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2F56" w14:textId="77777777" w:rsidR="00AC0934" w:rsidRDefault="00000000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>
        <w:rPr>
          <w:color w:val="3399FF"/>
          <w:lang w:val="kk-KZ"/>
        </w:rPr>
        <w:t xml:space="preserve">         Астана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</w:t>
      </w:r>
      <w:r>
        <w:rPr>
          <w:color w:val="3399FF"/>
          <w:lang w:val="kk-KZ"/>
        </w:rPr>
        <w:t xml:space="preserve">           город </w:t>
      </w:r>
      <w:r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14:paraId="3292BAF4" w14:textId="77777777" w:rsidR="00AC0934" w:rsidRDefault="00AC0934">
      <w:pPr>
        <w:rPr>
          <w:sz w:val="28"/>
          <w:szCs w:val="28"/>
        </w:rPr>
      </w:pPr>
    </w:p>
    <w:p w14:paraId="421AEBC5" w14:textId="77777777" w:rsidR="00AC0934" w:rsidRDefault="00AC0934">
      <w:pPr>
        <w:rPr>
          <w:sz w:val="28"/>
          <w:szCs w:val="28"/>
        </w:rPr>
      </w:pPr>
    </w:p>
    <w:p w14:paraId="1DD3C933" w14:textId="77777777" w:rsidR="00AC0934" w:rsidRDefault="00AC0934">
      <w:pPr>
        <w:rPr>
          <w:sz w:val="28"/>
          <w:szCs w:val="28"/>
        </w:rPr>
      </w:pPr>
    </w:p>
    <w:p w14:paraId="60DA5AD4" w14:textId="77777777" w:rsidR="00AC093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приказ Министра национальной </w:t>
      </w:r>
      <w:r>
        <w:rPr>
          <w:b/>
          <w:sz w:val="28"/>
          <w:szCs w:val="28"/>
        </w:rPr>
        <w:br/>
        <w:t xml:space="preserve">экономики Республики Казахстан от 6 января 2015 года № 4 </w:t>
      </w:r>
      <w:r>
        <w:rPr>
          <w:b/>
          <w:sz w:val="28"/>
          <w:szCs w:val="28"/>
        </w:rPr>
        <w:br/>
        <w:t>«Об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уведомлений»</w:t>
      </w:r>
    </w:p>
    <w:p w14:paraId="33DB64C9" w14:textId="77777777" w:rsidR="00AC0934" w:rsidRDefault="00AC0934">
      <w:pPr>
        <w:rPr>
          <w:sz w:val="28"/>
          <w:szCs w:val="28"/>
          <w:lang w:val="kk-KZ"/>
        </w:rPr>
      </w:pPr>
    </w:p>
    <w:p w14:paraId="02B650D5" w14:textId="77777777" w:rsidR="00AC0934" w:rsidRDefault="00AC0934">
      <w:pPr>
        <w:rPr>
          <w:sz w:val="28"/>
          <w:szCs w:val="24"/>
        </w:rPr>
      </w:pPr>
    </w:p>
    <w:p w14:paraId="2747BEBE" w14:textId="77777777" w:rsidR="00AC0934" w:rsidRDefault="00000000">
      <w:pPr>
        <w:ind w:firstLine="709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ПРИКАЗЫВАЮ:</w:t>
      </w:r>
    </w:p>
    <w:p w14:paraId="066D3DD2" w14:textId="77777777" w:rsidR="00AC0934" w:rsidRDefault="00000000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Внести в приказ Министра национальной экономики Республики Казахстан от 6 января 2015 года № 4 «Об утверждении форм уведомлений </w:t>
      </w:r>
      <w:r>
        <w:rPr>
          <w:sz w:val="28"/>
          <w:szCs w:val="24"/>
        </w:rPr>
        <w:br/>
        <w:t xml:space="preserve">и Правил приема уведомлений государственными органами, а также </w:t>
      </w:r>
      <w:r>
        <w:rPr>
          <w:sz w:val="28"/>
          <w:szCs w:val="24"/>
        </w:rPr>
        <w:br/>
        <w:t>об определении государственных органов, осуществляющих прием уведомлений» (зарегистрирован в Реестре государственной регистрации нормативных правовых актов за № 10194) следующее изменение:</w:t>
      </w:r>
    </w:p>
    <w:p w14:paraId="27E94DA6" w14:textId="77777777" w:rsidR="00AC0934" w:rsidRDefault="00000000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приложение </w:t>
      </w:r>
      <w:r>
        <w:rPr>
          <w:sz w:val="28"/>
          <w:szCs w:val="24"/>
          <w:lang w:val="kk-KZ"/>
        </w:rPr>
        <w:t>2</w:t>
      </w:r>
      <w:r>
        <w:rPr>
          <w:sz w:val="28"/>
          <w:szCs w:val="24"/>
        </w:rPr>
        <w:t xml:space="preserve"> к указанному приказу изложить в новой редакци</w:t>
      </w:r>
      <w:r w:rsidRPr="00E42BB5">
        <w:rPr>
          <w:sz w:val="28"/>
          <w:szCs w:val="24"/>
        </w:rPr>
        <w:t>и</w:t>
      </w:r>
      <w:r>
        <w:rPr>
          <w:sz w:val="28"/>
          <w:szCs w:val="24"/>
        </w:rPr>
        <w:t xml:space="preserve"> согласно приложению к настоящему приказу.</w:t>
      </w:r>
    </w:p>
    <w:p w14:paraId="3C54A129" w14:textId="77777777" w:rsidR="00AC0934" w:rsidRDefault="00000000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 </w:t>
      </w:r>
    </w:p>
    <w:p w14:paraId="15B78328" w14:textId="77777777" w:rsidR="00AC0934" w:rsidRDefault="00000000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Контроль за исполнением настоящего приказа возложить </w:t>
      </w:r>
      <w:r>
        <w:rPr>
          <w:sz w:val="28"/>
          <w:szCs w:val="24"/>
        </w:rPr>
        <w:br/>
        <w:t>на курирующего вице-министра национальной экономики Республики Казахстан.</w:t>
      </w:r>
    </w:p>
    <w:p w14:paraId="3C2F402A" w14:textId="77777777" w:rsidR="00AC0934" w:rsidRDefault="00000000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4. Настоящий приказ вводится в действие по истечении </w:t>
      </w:r>
      <w:r>
        <w:rPr>
          <w:sz w:val="28"/>
          <w:szCs w:val="24"/>
        </w:rPr>
        <w:t>шестидесяти календарных дней после дня его первого официального опубликования.</w:t>
      </w:r>
    </w:p>
    <w:p w14:paraId="7BBD72A8" w14:textId="77777777" w:rsidR="00AC0934" w:rsidRDefault="00AC0934">
      <w:pPr>
        <w:rPr>
          <w:sz w:val="28"/>
          <w:szCs w:val="28"/>
        </w:rPr>
      </w:pPr>
    </w:p>
    <w:p w14:paraId="2DE48A59" w14:textId="77777777" w:rsidR="00AC0934" w:rsidRDefault="00AC0934">
      <w:pPr>
        <w:rPr>
          <w:sz w:val="28"/>
          <w:szCs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AC0934" w14:paraId="4588876B" w14:textId="77777777" w:rsidTr="0038799B">
        <w:tc>
          <w:tcPr>
            <w:tcW w:w="3652" w:type="dxa"/>
            <w:hideMark/>
          </w:tcPr>
          <w:p w14:paraId="339C40CA" w14:textId="77777777" w:rsidR="00AC0934" w:rsidRDefault="00000000">
            <w:r>
              <w:rPr>
                <w:b/>
                <w:sz w:val="28"/>
              </w:rPr>
              <w:t xml:space="preserve">Исполняющий обязанности министра </w:t>
            </w:r>
            <w:r>
              <w:rPr>
                <w:b/>
                <w:sz w:val="28"/>
              </w:rPr>
              <w:lastRenderedPageBreak/>
              <w:t>национальной экономики Республики Казахстан</w:t>
            </w:r>
          </w:p>
        </w:tc>
        <w:tc>
          <w:tcPr>
            <w:tcW w:w="2126" w:type="dxa"/>
          </w:tcPr>
          <w:p w14:paraId="0C6E51AA" w14:textId="77777777" w:rsidR="00AC0934" w:rsidRDefault="00AC0934"/>
        </w:tc>
        <w:tc>
          <w:tcPr>
            <w:tcW w:w="3152" w:type="dxa"/>
            <w:hideMark/>
          </w:tcPr>
          <w:p w14:paraId="7F3F96C9" w14:textId="77777777" w:rsidR="00AC0934" w:rsidRDefault="00000000">
            <w:r>
              <w:rPr>
                <w:b/>
                <w:sz w:val="28"/>
              </w:rPr>
              <w:t>А. Амрин</w:t>
            </w:r>
          </w:p>
        </w:tc>
      </w:tr>
    </w:tbl>
    <w:p w14:paraId="21BFEB04" w14:textId="77777777" w:rsidR="00AC0934" w:rsidRDefault="00AC0934">
      <w:pPr>
        <w:rPr>
          <w:sz w:val="28"/>
          <w:szCs w:val="28"/>
        </w:rPr>
      </w:pPr>
    </w:p>
    <w:p w14:paraId="5AA7B572" w14:textId="77777777" w:rsidR="00AC0934" w:rsidRDefault="00AC0934">
      <w:pPr>
        <w:rPr>
          <w:sz w:val="28"/>
          <w:szCs w:val="28"/>
        </w:rPr>
      </w:pPr>
    </w:p>
    <w:p w14:paraId="6EE8AAB5" w14:textId="77777777" w:rsidR="00AC0934" w:rsidRDefault="00000000">
      <w:pPr>
        <w:ind w:right="4392"/>
        <w:rPr>
          <w:sz w:val="28"/>
          <w:szCs w:val="28"/>
        </w:rPr>
      </w:pPr>
      <w:r>
        <w:rPr>
          <w:sz w:val="28"/>
          <w:szCs w:val="28"/>
        </w:rPr>
        <w:t>«СОГЛАСОВАН»</w:t>
      </w:r>
    </w:p>
    <w:p w14:paraId="6EE9C8DA" w14:textId="77777777" w:rsidR="00AC0934" w:rsidRDefault="00000000">
      <w:pPr>
        <w:ind w:right="4392"/>
        <w:rPr>
          <w:sz w:val="28"/>
          <w:szCs w:val="28"/>
        </w:rPr>
      </w:pPr>
      <w:r>
        <w:rPr>
          <w:sz w:val="28"/>
          <w:szCs w:val="28"/>
        </w:rPr>
        <w:t>Министерство искусственного</w:t>
      </w:r>
    </w:p>
    <w:p w14:paraId="19CB5101" w14:textId="77777777" w:rsidR="00AC0934" w:rsidRDefault="00000000">
      <w:pPr>
        <w:ind w:right="4392"/>
        <w:rPr>
          <w:sz w:val="28"/>
          <w:szCs w:val="28"/>
        </w:rPr>
      </w:pPr>
      <w:r>
        <w:rPr>
          <w:sz w:val="28"/>
          <w:szCs w:val="28"/>
        </w:rPr>
        <w:t>интеллекта и цифрового развития</w:t>
      </w:r>
    </w:p>
    <w:p w14:paraId="27EF45F1" w14:textId="77777777" w:rsidR="00AC0934" w:rsidRDefault="00000000">
      <w:pPr>
        <w:ind w:right="4392"/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</w:p>
    <w:p w14:paraId="215AF955" w14:textId="77777777" w:rsidR="00AC0934" w:rsidRDefault="00AC0934">
      <w:pPr>
        <w:ind w:right="4392"/>
        <w:rPr>
          <w:sz w:val="28"/>
          <w:szCs w:val="28"/>
        </w:rPr>
      </w:pPr>
    </w:p>
    <w:p w14:paraId="3A1BEFFF" w14:textId="77777777" w:rsidR="00AC0934" w:rsidRDefault="00AC0934">
      <w:pPr>
        <w:ind w:right="4392"/>
        <w:rPr>
          <w:sz w:val="28"/>
          <w:szCs w:val="28"/>
        </w:rPr>
      </w:pPr>
    </w:p>
    <w:p w14:paraId="5CD2D35D" w14:textId="77777777" w:rsidR="00AC0934" w:rsidRDefault="00000000">
      <w:pPr>
        <w:ind w:right="4392"/>
        <w:rPr>
          <w:sz w:val="28"/>
          <w:szCs w:val="28"/>
        </w:rPr>
      </w:pPr>
      <w:r>
        <w:rPr>
          <w:sz w:val="28"/>
          <w:szCs w:val="28"/>
        </w:rPr>
        <w:t>«СОГЛАСОВАН»</w:t>
      </w:r>
    </w:p>
    <w:p w14:paraId="1F038CCD" w14:textId="77777777" w:rsidR="00AC0934" w:rsidRDefault="00000000">
      <w:pPr>
        <w:ind w:right="4392"/>
        <w:rPr>
          <w:sz w:val="28"/>
          <w:szCs w:val="28"/>
        </w:rPr>
      </w:pPr>
      <w:r>
        <w:rPr>
          <w:sz w:val="28"/>
          <w:szCs w:val="28"/>
        </w:rPr>
        <w:t>Министерство транспорта</w:t>
      </w:r>
    </w:p>
    <w:p w14:paraId="663D4B2B" w14:textId="77777777" w:rsidR="00AC0934" w:rsidRDefault="00000000">
      <w:pPr>
        <w:ind w:right="4392"/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</w:p>
    <w:p w14:paraId="5879A163" w14:textId="77777777" w:rsidR="00AC0934" w:rsidRDefault="00AC0934">
      <w:pPr>
        <w:ind w:right="4392"/>
        <w:rPr>
          <w:sz w:val="28"/>
          <w:szCs w:val="28"/>
        </w:rPr>
      </w:pPr>
    </w:p>
    <w:p w14:paraId="4D313AF7" w14:textId="77777777" w:rsidR="00AC0934" w:rsidRDefault="00AC0934">
      <w:pPr>
        <w:ind w:right="4392"/>
        <w:rPr>
          <w:sz w:val="28"/>
          <w:szCs w:val="28"/>
        </w:rPr>
      </w:pPr>
    </w:p>
    <w:p w14:paraId="74AFF410" w14:textId="77777777" w:rsidR="00AC0934" w:rsidRDefault="00000000">
      <w:pPr>
        <w:ind w:right="4250"/>
        <w:rPr>
          <w:sz w:val="28"/>
          <w:szCs w:val="28"/>
        </w:rPr>
      </w:pPr>
      <w:r>
        <w:rPr>
          <w:sz w:val="28"/>
          <w:szCs w:val="28"/>
        </w:rPr>
        <w:t>«СОГЛАСОВАН»</w:t>
      </w:r>
    </w:p>
    <w:p w14:paraId="1D32FDF4" w14:textId="77777777" w:rsidR="00AC0934" w:rsidRDefault="00000000">
      <w:pPr>
        <w:ind w:right="4250"/>
        <w:rPr>
          <w:sz w:val="28"/>
          <w:szCs w:val="28"/>
        </w:rPr>
      </w:pPr>
      <w:r>
        <w:rPr>
          <w:sz w:val="28"/>
          <w:szCs w:val="28"/>
        </w:rPr>
        <w:t>Министерство финансов</w:t>
      </w:r>
    </w:p>
    <w:p w14:paraId="48454219" w14:textId="77777777" w:rsidR="00AC0934" w:rsidRDefault="00000000">
      <w:pPr>
        <w:ind w:right="4250"/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</w:p>
    <w:p w14:paraId="2405855C" w14:textId="77777777" w:rsidR="00AC0934" w:rsidRDefault="00AC0934">
      <w:pPr>
        <w:ind w:right="4392"/>
        <w:rPr>
          <w:sz w:val="28"/>
          <w:szCs w:val="28"/>
        </w:rPr>
      </w:pPr>
    </w:p>
    <w:p w14:paraId="02D9F0D1" w14:textId="77777777" w:rsidR="00AC0934" w:rsidRDefault="00AC0934">
      <w:pPr>
        <w:ind w:right="4392"/>
        <w:rPr>
          <w:sz w:val="28"/>
          <w:szCs w:val="28"/>
        </w:rPr>
      </w:pPr>
    </w:p>
    <w:p w14:paraId="7DF845F5" w14:textId="77777777" w:rsidR="00AC0934" w:rsidRDefault="00000000">
      <w:pPr>
        <w:ind w:right="4250"/>
        <w:rPr>
          <w:sz w:val="28"/>
          <w:szCs w:val="28"/>
        </w:rPr>
      </w:pPr>
      <w:r>
        <w:rPr>
          <w:sz w:val="28"/>
          <w:szCs w:val="28"/>
        </w:rPr>
        <w:t>«СОГЛАСОВАН»</w:t>
      </w:r>
    </w:p>
    <w:p w14:paraId="38A0C583" w14:textId="77777777" w:rsidR="00AC0934" w:rsidRDefault="00000000">
      <w:pPr>
        <w:ind w:right="4250"/>
        <w:rPr>
          <w:sz w:val="28"/>
          <w:szCs w:val="28"/>
        </w:rPr>
      </w:pPr>
      <w:r>
        <w:rPr>
          <w:sz w:val="28"/>
          <w:szCs w:val="28"/>
        </w:rPr>
        <w:t>Министерство внутренних дел</w:t>
      </w:r>
    </w:p>
    <w:p w14:paraId="0AC60697" w14:textId="77777777" w:rsidR="00AC0934" w:rsidRDefault="00000000">
      <w:pPr>
        <w:ind w:right="4250"/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</w:p>
    <w:p w14:paraId="69F773B8" w14:textId="77777777" w:rsidR="00AC0934" w:rsidRDefault="00AC0934">
      <w:pPr>
        <w:rPr>
          <w:sz w:val="28"/>
          <w:szCs w:val="28"/>
        </w:rPr>
      </w:pPr>
    </w:p>
    <w:p w14:paraId="551F41C5" w14:textId="77777777" w:rsidR="00AC0934" w:rsidRDefault="00AC0934"/>
    <w:p w14:paraId="2B2AF9EF" w14:textId="77777777" w:rsidR="00AC0934" w:rsidRDefault="00000000">
      <w:r>
        <w:rPr>
          <w:u w:val="single"/>
        </w:rPr>
        <w:t>Қазақстан Республикасының Әділет министрлігі</w:t>
      </w:r>
    </w:p>
    <w:p w14:paraId="2AC317B9" w14:textId="77777777" w:rsidR="00AC0934" w:rsidRDefault="00000000">
      <w:r>
        <w:rPr>
          <w:u w:val="single"/>
        </w:rPr>
        <w:t>________ облысының/қаласының Әділет департаменті</w:t>
      </w:r>
    </w:p>
    <w:p w14:paraId="1971DC24" w14:textId="77777777" w:rsidR="00AC0934" w:rsidRDefault="00000000">
      <w:r>
        <w:rPr>
          <w:u w:val="single"/>
        </w:rPr>
        <w:t>Нормативтік құқықтық акті 21.04.2026</w:t>
      </w:r>
    </w:p>
    <w:p w14:paraId="401712F1" w14:textId="77777777" w:rsidR="00AC0934" w:rsidRDefault="00000000">
      <w:r>
        <w:rPr>
          <w:u w:val="single"/>
        </w:rPr>
        <w:t>Нормативтік құқықтық актілерді мемлекеттік</w:t>
      </w:r>
    </w:p>
    <w:p w14:paraId="503E746D" w14:textId="77777777" w:rsidR="00AC0934" w:rsidRDefault="00000000">
      <w:r>
        <w:rPr>
          <w:u w:val="single"/>
        </w:rPr>
        <w:t>тіркеудің тізіліміне № 38498 болып енгізілді</w:t>
      </w:r>
    </w:p>
    <w:p w14:paraId="75437A2E" w14:textId="44DCBBA3" w:rsidR="00AC0934" w:rsidRPr="00270FD4" w:rsidRDefault="00AC0934">
      <w:pPr>
        <w:rPr>
          <w:lang w:val="en-US"/>
        </w:rPr>
      </w:pPr>
    </w:p>
    <w:sectPr w:rsidR="00AC0934" w:rsidRPr="00270FD4" w:rsidSect="007733A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FB50" w14:textId="77777777" w:rsidR="007216EF" w:rsidRDefault="007216EF" w:rsidP="00FB1918">
      <w:r>
        <w:separator/>
      </w:r>
    </w:p>
  </w:endnote>
  <w:endnote w:type="continuationSeparator" w:id="0">
    <w:p w14:paraId="0F7D531A" w14:textId="77777777" w:rsidR="007216EF" w:rsidRDefault="007216EF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26D7" w14:textId="77777777" w:rsidR="00AC0934" w:rsidRDefault="00AC0934">
    <w:pPr>
      <w:jc w:val="center"/>
    </w:pPr>
  </w:p>
  <w:p w14:paraId="7B5BC5F1" w14:textId="77777777" w:rsidR="00AC0934" w:rsidRDefault="00000000">
    <w:pPr>
      <w:jc w:val="center"/>
    </w:pPr>
    <w:proofErr w:type="spellStart"/>
    <w:r>
      <w:t>Нормативтік</w:t>
    </w:r>
    <w:proofErr w:type="spellEnd"/>
    <w:r>
      <w:t xml:space="preserve"> </w:t>
    </w:r>
    <w:proofErr w:type="spellStart"/>
    <w:r>
      <w:t>құқықтық</w:t>
    </w:r>
    <w:proofErr w:type="spellEnd"/>
    <w:r>
      <w:t xml:space="preserve"> </w:t>
    </w:r>
    <w:proofErr w:type="spellStart"/>
    <w:r>
      <w:t>актілерді</w:t>
    </w:r>
    <w:proofErr w:type="spellEnd"/>
    <w:r>
      <w:t xml:space="preserve"> </w:t>
    </w:r>
    <w:proofErr w:type="spellStart"/>
    <w:r>
      <w:t>мемлекеттік</w:t>
    </w:r>
    <w:proofErr w:type="spellEnd"/>
    <w:r>
      <w:t xml:space="preserve"> </w:t>
    </w:r>
    <w:proofErr w:type="spellStart"/>
    <w:r>
      <w:t>тіркеудің</w:t>
    </w:r>
    <w:proofErr w:type="spellEnd"/>
    <w:r>
      <w:t xml:space="preserve"> </w:t>
    </w:r>
    <w:proofErr w:type="spellStart"/>
    <w:r>
      <w:t>тізіліміне</w:t>
    </w:r>
    <w:proofErr w:type="spellEnd"/>
    <w:r>
      <w:t xml:space="preserve"> № 38498 </w:t>
    </w:r>
    <w:proofErr w:type="spellStart"/>
    <w:r>
      <w:t>болып</w:t>
    </w:r>
    <w:proofErr w:type="spellEnd"/>
    <w:r>
      <w:t xml:space="preserve"> </w:t>
    </w:r>
    <w:proofErr w:type="spellStart"/>
    <w:r>
      <w:t>енгізілді</w:t>
    </w:r>
    <w:proofErr w:type="spellEnd"/>
  </w:p>
  <w:p w14:paraId="0AC5A578" w14:textId="77777777" w:rsidR="00AC0934" w:rsidRDefault="00000000">
    <w:pPr>
      <w:jc w:val="center"/>
    </w:pPr>
    <w:r>
      <w:t xml:space="preserve">ИС «ИПГО». Копия электронного документа. </w:t>
    </w:r>
    <w:proofErr w:type="gramStart"/>
    <w:r>
      <w:t>Дата  05.05.2026.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C17A" w14:textId="77777777" w:rsidR="00AC0934" w:rsidRDefault="00AC0934">
    <w:pPr>
      <w:jc w:val="center"/>
    </w:pPr>
  </w:p>
  <w:p w14:paraId="54D32529" w14:textId="77777777" w:rsidR="00AC0934" w:rsidRDefault="00000000">
    <w:pPr>
      <w:jc w:val="center"/>
    </w:pPr>
    <w:r>
      <w:t xml:space="preserve">ИС «ИПГО». Копия электронного документа. </w:t>
    </w:r>
    <w:proofErr w:type="gramStart"/>
    <w:r>
      <w:t>Дата  05.05.2026.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C60F" w14:textId="77777777" w:rsidR="007216EF" w:rsidRDefault="007216EF" w:rsidP="00FB1918">
      <w:r>
        <w:separator/>
      </w:r>
    </w:p>
  </w:footnote>
  <w:footnote w:type="continuationSeparator" w:id="0">
    <w:p w14:paraId="1B71FF66" w14:textId="77777777" w:rsidR="007216EF" w:rsidRDefault="007216EF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72D5" w14:textId="77777777" w:rsidR="00AC0934" w:rsidRDefault="00000000">
    <w:pPr>
      <w:pStyle w:val="a9"/>
      <w:framePr w:wrap="around" w:vAnchor="text" w:hAnchor="margin" w:xAlign="center" w:y="1"/>
      <w:rPr>
        <w:rStyle w:val="ae"/>
      </w:rPr>
    </w:pPr>
    <w:r>
      <w:pict w14:anchorId="09FFC9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3079" type="#_x0000_t136" style="position:absolute;margin-left:0;margin-top:0;width:571.3pt;height:79.2pt;rotation:315;z-index:-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БШ 918289701"/>
          <w10:wrap anchorx="margin" anchory="margin"/>
        </v:shape>
      </w:pict>
    </w:r>
    <w:r>
      <w:rPr>
        <w:rStyle w:val="ae"/>
      </w:rPr>
      <w:pgNum/>
    </w:r>
  </w:p>
  <w:p w14:paraId="17DA1705" w14:textId="77777777" w:rsidR="00AC0934" w:rsidRDefault="00AC0934">
    <w:pPr>
      <w:pStyle w:val="a9"/>
    </w:pPr>
  </w:p>
  <w:p w14:paraId="24B1D2CA" w14:textId="77777777" w:rsidR="00000000" w:rsidRDefault="00000000">
    <w:r>
      <w:rPr>
        <w:noProof/>
      </w:rPr>
      <w:pict w14:anchorId="34D07121">
        <v:shape id="PowerPlusWaterMarkObject12974047" o:spid="_x0000_s3074" type="#_x0000_t136" style="position:absolute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национальной экономики Республики Казахстан - Мусаева К. Б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B634" w14:textId="77777777" w:rsidR="00AC0934" w:rsidRDefault="00000000">
    <w:pPr>
      <w:pStyle w:val="a9"/>
      <w:framePr w:wrap="around" w:vAnchor="text" w:hAnchor="margin" w:xAlign="center" w:y="1"/>
      <w:rPr>
        <w:rStyle w:val="ae"/>
      </w:rPr>
    </w:pPr>
    <w:r>
      <w:pict w14:anchorId="3B90D9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3078" type="#_x0000_t136" style="position:absolute;margin-left:0;margin-top:0;width:571.3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БШ 918289701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4884A73B" w14:textId="77777777" w:rsidR="00AC0934" w:rsidRDefault="00AC0934">
    <w:pPr>
      <w:pStyle w:val="a9"/>
    </w:pPr>
  </w:p>
  <w:p w14:paraId="24106112" w14:textId="77777777" w:rsidR="00000000" w:rsidRDefault="00000000">
    <w:r>
      <w:rPr>
        <w:noProof/>
      </w:rPr>
      <w:pict w14:anchorId="3EF20DA7">
        <v:shape id="_x0000_s3077" type="#_x0000_t136" style="position:absolute;margin-left:0;margin-top:0;width:627.35pt;height:32.15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национальной экономики Республики Казахстан - Мусаева К. Б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AC0934" w14:paraId="5D576BA2" w14:textId="77777777" w:rsidTr="005D1846">
      <w:trPr>
        <w:trHeight w:val="1348"/>
      </w:trPr>
      <w:tc>
        <w:tcPr>
          <w:tcW w:w="4362" w:type="dxa"/>
          <w:gridSpan w:val="2"/>
        </w:tcPr>
        <w:p w14:paraId="7D656D43" w14:textId="77777777" w:rsidR="00AC0934" w:rsidRDefault="00000000">
          <w:pPr>
            <w:ind w:left="-284" w:right="-202"/>
            <w:jc w:val="center"/>
            <w:rPr>
              <w:b/>
              <w:noProof/>
              <w:color w:val="0099FF"/>
              <w:sz w:val="22"/>
              <w:szCs w:val="2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ҚАЗАҚСТАН </w:t>
          </w:r>
        </w:p>
        <w:p w14:paraId="371D90A9" w14:textId="77777777" w:rsidR="00AC0934" w:rsidRDefault="00000000">
          <w:pPr>
            <w:ind w:left="-284" w:right="-202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РЕСПУБЛИКАСЫНЫҢ </w:t>
          </w: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ҰЛТТЫҚ </w:t>
          </w:r>
          <w:r>
            <w:rPr>
              <w:b/>
              <w:noProof/>
              <w:color w:val="0099FF"/>
              <w:sz w:val="22"/>
              <w:szCs w:val="22"/>
              <w:lang w:val="kk-KZ"/>
            </w:rPr>
            <w:br/>
          </w: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ЭКОНОМИКА </w:t>
          </w:r>
          <w:r>
            <w:rPr>
              <w:b/>
              <w:noProof/>
              <w:color w:val="3399FF"/>
              <w:sz w:val="22"/>
              <w:szCs w:val="22"/>
              <w:lang w:val="kk-KZ"/>
            </w:rPr>
            <w:t>МИНИСТРЛІГІ</w:t>
          </w:r>
        </w:p>
      </w:tc>
      <w:tc>
        <w:tcPr>
          <w:tcW w:w="2126" w:type="dxa"/>
        </w:tcPr>
        <w:p w14:paraId="04437DD6" w14:textId="77777777" w:rsidR="00AC0934" w:rsidRDefault="00000000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color w:val="00B0F0"/>
              <w:lang w:val="en-US" w:eastAsia="en-US"/>
            </w:rPr>
            <w:drawing>
              <wp:anchor distT="0" distB="0" distL="0" distR="0" simplePos="0" relativeHeight="251655168" behindDoc="0" locked="0" layoutInCell="1" allowOverlap="1" wp14:anchorId="67029E73" wp14:editId="6A85995C">
                <wp:simplePos x="0" y="0"/>
                <wp:positionH relativeFrom="page">
                  <wp:posOffset>193675</wp:posOffset>
                </wp:positionH>
                <wp:positionV relativeFrom="page">
                  <wp:posOffset>-66040</wp:posOffset>
                </wp:positionV>
                <wp:extent cx="950477" cy="987551"/>
                <wp:effectExtent l="0" t="0" r="0" b="0"/>
                <wp:wrapNone/>
                <wp:docPr id="17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3" w:type="dxa"/>
        </w:tcPr>
        <w:p w14:paraId="2C3F3770" w14:textId="77777777" w:rsidR="00AC0934" w:rsidRDefault="00000000"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 xml:space="preserve">МИНИСТЕРСТВО </w:t>
          </w:r>
          <w:r>
            <w:rPr>
              <w:b/>
              <w:color w:val="0099FF"/>
              <w:sz w:val="22"/>
              <w:szCs w:val="22"/>
              <w:lang w:val="kk-KZ"/>
            </w:rPr>
            <w:br/>
          </w:r>
          <w:r>
            <w:rPr>
              <w:b/>
              <w:color w:val="0099FF"/>
              <w:sz w:val="22"/>
              <w:szCs w:val="22"/>
            </w:rPr>
            <w:t xml:space="preserve">НАЦИОНАЛЬНОЙ </w:t>
          </w:r>
          <w:r>
            <w:rPr>
              <w:b/>
              <w:color w:val="0099FF"/>
              <w:sz w:val="22"/>
              <w:szCs w:val="22"/>
            </w:rPr>
            <w:t>ЭКОНОМИКИ</w:t>
          </w:r>
        </w:p>
        <w:p w14:paraId="103E7C1D" w14:textId="77777777" w:rsidR="00AC0934" w:rsidRDefault="00000000"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>РЕСПУБЛИКИ КАЗАХСТАН</w:t>
          </w:r>
        </w:p>
        <w:p w14:paraId="482C0F65" w14:textId="77777777" w:rsidR="00AC0934" w:rsidRDefault="00AC093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</w:p>
      </w:tc>
    </w:tr>
    <w:tr w:rsidR="00AC0934" w14:paraId="28B8B4B3" w14:textId="77777777" w:rsidTr="005D1846">
      <w:trPr>
        <w:gridBefore w:val="1"/>
        <w:wBefore w:w="426" w:type="dxa"/>
        <w:trHeight w:val="591"/>
      </w:trPr>
      <w:tc>
        <w:tcPr>
          <w:tcW w:w="3936" w:type="dxa"/>
        </w:tcPr>
        <w:p w14:paraId="7DC90CCD" w14:textId="77777777" w:rsidR="00AC0934" w:rsidRDefault="00AC0934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24FD0458" w14:textId="77777777" w:rsidR="00AC0934" w:rsidRDefault="00000000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</w:tcPr>
        <w:p w14:paraId="199C5ECA" w14:textId="77777777" w:rsidR="00AC0934" w:rsidRDefault="00AC0934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</w:tcPr>
        <w:p w14:paraId="1EED356A" w14:textId="77777777" w:rsidR="00AC0934" w:rsidRDefault="00000000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hidden="0" allowOverlap="1" wp14:anchorId="22595ABB" wp14:editId="58FA7885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75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2085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09.95pt,5.55pt" to="194.9pt,5.55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14:paraId="0D26E8AC" w14:textId="77777777" w:rsidR="00AC0934" w:rsidRDefault="00000000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14:paraId="50F902EE" w14:textId="77777777" w:rsidR="00AC0934" w:rsidRDefault="00000000">
    <w:pPr>
      <w:pStyle w:val="a9"/>
      <w:rPr>
        <w:color w:val="3A7298"/>
        <w:sz w:val="22"/>
        <w:szCs w:val="22"/>
        <w:lang w:val="kk-KZ"/>
      </w:rPr>
    </w:pPr>
    <w:r>
      <w:pict w14:anchorId="1BEE76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3076" type="#_x0000_t136" style="position:absolute;margin-left:0;margin-top:0;width:571.3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БШ 918289701"/>
          <w10:wrap anchorx="margin" anchory="margin"/>
        </v:shape>
      </w:pict>
    </w:r>
  </w:p>
  <w:p w14:paraId="7BF23E5F" w14:textId="77777777" w:rsidR="00AC0934" w:rsidRDefault="00000000">
    <w:pPr>
      <w:pStyle w:val="a9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28                                    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от 17 апреля 2026 года</w:t>
    </w:r>
  </w:p>
  <w:p w14:paraId="174FC185" w14:textId="77777777" w:rsidR="00AC0934" w:rsidRDefault="00AC0934">
    <w:pPr>
      <w:rPr>
        <w:color w:val="3A7234"/>
        <w:sz w:val="14"/>
        <w:szCs w:val="14"/>
        <w:lang w:val="kk-KZ"/>
      </w:rPr>
    </w:pPr>
  </w:p>
  <w:p w14:paraId="69BFBA4B" w14:textId="77777777" w:rsidR="00AC0934" w:rsidRDefault="00AC0934">
    <w:pPr>
      <w:rPr>
        <w:color w:val="3A7234"/>
        <w:sz w:val="14"/>
        <w:szCs w:val="14"/>
        <w:lang w:val="kk-KZ"/>
      </w:rPr>
    </w:pPr>
  </w:p>
  <w:p w14:paraId="7B5ACB2D" w14:textId="77777777" w:rsidR="00000000" w:rsidRDefault="00000000">
    <w:r>
      <w:rPr>
        <w:noProof/>
      </w:rPr>
      <w:pict w14:anchorId="2638CA2F">
        <v:shape id="_x0000_s3075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национальной экономики Республики Казахстан - Мусаева К. Б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671"/>
    <w:multiLevelType w:val="hybridMultilevel"/>
    <w:tmpl w:val="D27EBF6A"/>
    <w:lvl w:ilvl="0" w:tplc="E05CAC94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31DC49CC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8846644A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C39E1B7E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279A8C0E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62BC1D8C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D03C3DC4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F86EC8E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C8A0373A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" w15:restartNumberingAfterBreak="0">
    <w:nsid w:val="10055587"/>
    <w:multiLevelType w:val="multilevel"/>
    <w:tmpl w:val="8E7C8E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218B13E3"/>
    <w:multiLevelType w:val="hybridMultilevel"/>
    <w:tmpl w:val="525C2400"/>
    <w:lvl w:ilvl="0" w:tplc="8AEE3E3A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9092DB60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AF3E66FC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493C1A20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B2A04866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57C5B34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6B5626FE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38E88BC4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3FDE9CD4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3F2D72DE"/>
    <w:multiLevelType w:val="multilevel"/>
    <w:tmpl w:val="DFB4B82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DD543AB"/>
    <w:multiLevelType w:val="hybridMultilevel"/>
    <w:tmpl w:val="93489BC0"/>
    <w:lvl w:ilvl="0" w:tplc="881AEE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38E1580">
      <w:start w:val="1"/>
      <w:numFmt w:val="lowerLetter"/>
      <w:lvlText w:val="%2."/>
      <w:lvlJc w:val="left"/>
      <w:pPr>
        <w:ind w:left="1785" w:hanging="360"/>
      </w:pPr>
    </w:lvl>
    <w:lvl w:ilvl="2" w:tplc="37B44D26">
      <w:start w:val="1"/>
      <w:numFmt w:val="lowerRoman"/>
      <w:lvlText w:val="%3."/>
      <w:lvlJc w:val="right"/>
      <w:pPr>
        <w:ind w:left="2505" w:hanging="180"/>
      </w:pPr>
    </w:lvl>
    <w:lvl w:ilvl="3" w:tplc="3926B8B8">
      <w:start w:val="1"/>
      <w:numFmt w:val="decimal"/>
      <w:lvlText w:val="%4."/>
      <w:lvlJc w:val="left"/>
      <w:pPr>
        <w:ind w:left="3225" w:hanging="360"/>
      </w:pPr>
    </w:lvl>
    <w:lvl w:ilvl="4" w:tplc="DA1889AA">
      <w:start w:val="1"/>
      <w:numFmt w:val="lowerLetter"/>
      <w:lvlText w:val="%5."/>
      <w:lvlJc w:val="left"/>
      <w:pPr>
        <w:ind w:left="3945" w:hanging="360"/>
      </w:pPr>
    </w:lvl>
    <w:lvl w:ilvl="5" w:tplc="E836F466">
      <w:start w:val="1"/>
      <w:numFmt w:val="lowerRoman"/>
      <w:lvlText w:val="%6."/>
      <w:lvlJc w:val="right"/>
      <w:pPr>
        <w:ind w:left="4665" w:hanging="180"/>
      </w:pPr>
    </w:lvl>
    <w:lvl w:ilvl="6" w:tplc="8F7CF4E4">
      <w:start w:val="1"/>
      <w:numFmt w:val="decimal"/>
      <w:lvlText w:val="%7."/>
      <w:lvlJc w:val="left"/>
      <w:pPr>
        <w:ind w:left="5385" w:hanging="360"/>
      </w:pPr>
    </w:lvl>
    <w:lvl w:ilvl="7" w:tplc="89B0ADAC">
      <w:start w:val="1"/>
      <w:numFmt w:val="lowerLetter"/>
      <w:lvlText w:val="%8."/>
      <w:lvlJc w:val="left"/>
      <w:pPr>
        <w:ind w:left="6105" w:hanging="360"/>
      </w:pPr>
    </w:lvl>
    <w:lvl w:ilvl="8" w:tplc="2574532C">
      <w:start w:val="1"/>
      <w:numFmt w:val="lowerRoman"/>
      <w:lvlText w:val="%9."/>
      <w:lvlJc w:val="right"/>
      <w:pPr>
        <w:ind w:left="6825" w:hanging="180"/>
      </w:pPr>
    </w:lvl>
  </w:abstractNum>
  <w:num w:numId="1" w16cid:durableId="185948564">
    <w:abstractNumId w:val="1"/>
  </w:num>
  <w:num w:numId="2" w16cid:durableId="194733096">
    <w:abstractNumId w:val="3"/>
  </w:num>
  <w:num w:numId="3" w16cid:durableId="64185042">
    <w:abstractNumId w:val="2"/>
  </w:num>
  <w:num w:numId="4" w16cid:durableId="1849783874">
    <w:abstractNumId w:val="4"/>
  </w:num>
  <w:num w:numId="5" w16cid:durableId="95178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80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34"/>
    <w:rsid w:val="00270FD4"/>
    <w:rsid w:val="00511301"/>
    <w:rsid w:val="007216EF"/>
    <w:rsid w:val="00A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0"/>
    <o:shapelayout v:ext="edit">
      <o:idmap v:ext="edit" data="2"/>
    </o:shapelayout>
  </w:shapeDefaults>
  <w:decimalSymbol w:val=","/>
  <w:listSeparator w:val=";"/>
  <w14:docId w14:val="07907800"/>
  <w15:docId w15:val="{B0BD351B-E3B7-4EFD-A3E9-45AA28A4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2006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Магазумова Баян</lastModifiedBy>
  <dcterms:modified xsi:type="dcterms:W3CDTF">2026-03-12T10:26:00Z</dcterms:modified>
  <revision>33</revision>
  <dc:title>ЌАЗАЌСТАН</dc:title>
</coreProperties>
</file>

<file path=customXml/itemProps1.xml><?xml version="1.0" encoding="utf-8"?>
<ds:datastoreItem xmlns:ds="http://schemas.openxmlformats.org/officeDocument/2006/customXml" ds:itemID="{DF02BFFF-8F48-4746-B6D1-E2675DA22007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C068C076-1D2F-41BD-B11D-14C04BC6759D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1960</Characters>
  <Application>Microsoft Office Word</Application>
  <DocSecurity>0</DocSecurity>
  <Lines>16</Lines>
  <Paragraphs>4</Paragraphs>
  <ScaleCrop>false</ScaleCrop>
  <Company>АО НИТ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Клара Мусаева</cp:lastModifiedBy>
  <cp:revision>2</cp:revision>
  <dcterms:created xsi:type="dcterms:W3CDTF">2026-05-06T03:22:00Z</dcterms:created>
  <dcterms:modified xsi:type="dcterms:W3CDTF">2026-05-06T03:22:00Z</dcterms:modified>
</cp:coreProperties>
</file>