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7B78" w14:textId="77777777" w:rsidR="00E30518" w:rsidRPr="00086464" w:rsidRDefault="00E30518" w:rsidP="00E30518">
      <w:pPr>
        <w:rPr>
          <w:color w:val="3399FF"/>
          <w:lang w:val="kk-KZ"/>
        </w:rPr>
      </w:pPr>
      <w:bookmarkStart w:id="0" w:name="_GoBack"/>
      <w:bookmarkEnd w:id="0"/>
      <w:r w:rsidRPr="00086464">
        <w:rPr>
          <w:color w:val="3399FF"/>
          <w:lang w:val="kk-KZ"/>
        </w:rPr>
        <w:t xml:space="preserve">                      </w:t>
      </w:r>
    </w:p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E30518" w:rsidRPr="00086464" w14:paraId="0C593D01" w14:textId="77777777" w:rsidTr="00772818">
        <w:trPr>
          <w:trHeight w:val="1348"/>
        </w:trPr>
        <w:tc>
          <w:tcPr>
            <w:tcW w:w="3936" w:type="dxa"/>
            <w:shd w:val="clear" w:color="auto" w:fill="auto"/>
          </w:tcPr>
          <w:p w14:paraId="73968CD2" w14:textId="77777777" w:rsidR="00E30518" w:rsidRPr="00086464" w:rsidRDefault="00E30518" w:rsidP="00772818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«ҚАЗАҚСТАН РЕСПУБЛИКАСЫНЫҢ</w:t>
            </w:r>
          </w:p>
          <w:p w14:paraId="71A55982" w14:textId="77777777" w:rsidR="00E30518" w:rsidRPr="00086464" w:rsidRDefault="00E30518" w:rsidP="00772818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ҚАРЖЫ НАРЫҒЫН РЕТТЕУ ЖӘНЕ ДАМЫТУ АГЕНТТІГІ»</w:t>
            </w:r>
          </w:p>
          <w:p w14:paraId="6F67CEEE" w14:textId="77777777" w:rsidR="00E30518" w:rsidRPr="00086464" w:rsidRDefault="00E30518" w:rsidP="00772818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  <w:lang w:val="kk-KZ"/>
              </w:rPr>
            </w:pPr>
          </w:p>
          <w:p w14:paraId="7C7A604A" w14:textId="77777777" w:rsidR="00E30518" w:rsidRPr="00086464" w:rsidRDefault="00E30518" w:rsidP="00772818">
            <w:pPr>
              <w:spacing w:line="288" w:lineRule="auto"/>
              <w:ind w:right="459"/>
              <w:jc w:val="center"/>
              <w:rPr>
                <w:b/>
                <w:color w:val="3A7298"/>
                <w:sz w:val="32"/>
                <w:szCs w:val="32"/>
                <w:lang w:val="kk-KZ"/>
              </w:rPr>
            </w:pPr>
            <w:r w:rsidRPr="00086464">
              <w:rPr>
                <w:noProof/>
                <w:color w:val="3399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685B43A" wp14:editId="125FE758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1230630</wp:posOffset>
                      </wp:positionV>
                      <wp:extent cx="6411595" cy="0"/>
                      <wp:effectExtent l="12700" t="8890" r="14605" b="10160"/>
                      <wp:wrapNone/>
                      <wp:docPr id="96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F7ADA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85pt,96.9pt" to="500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" strokecolor="#39f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  <w:r w:rsidRPr="00086464">
              <w:rPr>
                <w:b/>
                <w:bCs/>
                <w:color w:val="3399FF"/>
              </w:rPr>
              <w:t>РЕСПУБЛИКАЛЫҚ МЕМЛЕКЕТТІК МЕКЕМЕСІ</w:t>
            </w:r>
          </w:p>
        </w:tc>
        <w:tc>
          <w:tcPr>
            <w:tcW w:w="2126" w:type="dxa"/>
            <w:shd w:val="clear" w:color="auto" w:fill="auto"/>
          </w:tcPr>
          <w:p w14:paraId="7DCD035F" w14:textId="77777777" w:rsidR="00E30518" w:rsidRPr="00086464" w:rsidRDefault="00E30518" w:rsidP="00772818">
            <w:pPr>
              <w:jc w:val="center"/>
              <w:rPr>
                <w:sz w:val="22"/>
                <w:szCs w:val="22"/>
                <w:lang w:val="kk-KZ"/>
              </w:rPr>
            </w:pPr>
            <w:r w:rsidRPr="00086464">
              <w:rPr>
                <w:noProof/>
                <w:sz w:val="22"/>
                <w:szCs w:val="22"/>
              </w:rPr>
              <w:drawing>
                <wp:inline distT="0" distB="0" distL="0" distR="0" wp14:anchorId="043ADF62" wp14:editId="61985FDB">
                  <wp:extent cx="972820" cy="972820"/>
                  <wp:effectExtent l="0" t="0" r="0" b="0"/>
                  <wp:docPr id="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14:paraId="3D074388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РЕСПУБЛИКАНСКОЕ ГОСУДАРСТВЕННОЕ УЧРЕЖДЕНИЕ</w:t>
            </w:r>
          </w:p>
          <w:p w14:paraId="5AB68129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</w:p>
          <w:p w14:paraId="2685EA0C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«АГЕНТСТВО РЕСПУБЛИКИ</w:t>
            </w:r>
          </w:p>
          <w:p w14:paraId="7A709444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КАЗАХСТАН ПО РЕГУЛИРОВАНИЮ</w:t>
            </w:r>
          </w:p>
          <w:p w14:paraId="4BF4E099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 w:rsidRPr="00086464">
              <w:rPr>
                <w:b/>
                <w:bCs/>
                <w:color w:val="3399FF"/>
                <w:lang w:val="kk-KZ"/>
              </w:rPr>
              <w:t>И РАЗВИТИЮ ФИНАНСОВОГО РЫНКА»</w:t>
            </w:r>
          </w:p>
        </w:tc>
      </w:tr>
      <w:tr w:rsidR="00E30518" w:rsidRPr="00086464" w14:paraId="1FC04511" w14:textId="77777777" w:rsidTr="00772818">
        <w:trPr>
          <w:trHeight w:val="591"/>
        </w:trPr>
        <w:tc>
          <w:tcPr>
            <w:tcW w:w="3936" w:type="dxa"/>
            <w:shd w:val="clear" w:color="auto" w:fill="auto"/>
          </w:tcPr>
          <w:p w14:paraId="568606A9" w14:textId="77777777" w:rsidR="00E30518" w:rsidRPr="00086464" w:rsidRDefault="00E30518" w:rsidP="00772818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</w:p>
          <w:p w14:paraId="6EBA5D2E" w14:textId="77777777" w:rsidR="00E30518" w:rsidRPr="00086464" w:rsidRDefault="00E30518" w:rsidP="00772818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086464">
              <w:rPr>
                <w:b/>
                <w:bCs/>
                <w:color w:val="3399FF"/>
                <w:sz w:val="22"/>
                <w:szCs w:val="22"/>
              </w:rPr>
              <w:t>БАСҚАРМАСЫНЫҢ</w:t>
            </w:r>
          </w:p>
          <w:p w14:paraId="7E959B1A" w14:textId="77777777" w:rsidR="00E30518" w:rsidRPr="00086464" w:rsidRDefault="00E30518" w:rsidP="00772818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086464">
              <w:rPr>
                <w:b/>
                <w:bCs/>
                <w:color w:val="3399FF"/>
                <w:sz w:val="22"/>
                <w:szCs w:val="22"/>
              </w:rPr>
              <w:t>ҚАУЛЫСЫ</w:t>
            </w:r>
          </w:p>
        </w:tc>
        <w:tc>
          <w:tcPr>
            <w:tcW w:w="2126" w:type="dxa"/>
            <w:shd w:val="clear" w:color="auto" w:fill="auto"/>
          </w:tcPr>
          <w:p w14:paraId="4C6C3C24" w14:textId="77777777" w:rsidR="00E30518" w:rsidRPr="00086464" w:rsidRDefault="00E30518" w:rsidP="0077281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14:paraId="6F4C091E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sz w:val="22"/>
                <w:szCs w:val="22"/>
              </w:rPr>
            </w:pPr>
          </w:p>
          <w:p w14:paraId="5306AE25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086464">
              <w:rPr>
                <w:b/>
                <w:bCs/>
                <w:color w:val="3399FF"/>
                <w:sz w:val="22"/>
                <w:szCs w:val="22"/>
              </w:rPr>
              <w:t xml:space="preserve">ПОСТАНОВЛЕНИЕ </w:t>
            </w:r>
          </w:p>
          <w:p w14:paraId="4253B129" w14:textId="77777777" w:rsidR="00E30518" w:rsidRPr="00086464" w:rsidRDefault="00E30518" w:rsidP="0077281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086464">
              <w:rPr>
                <w:b/>
                <w:bCs/>
                <w:color w:val="3399FF"/>
                <w:sz w:val="22"/>
                <w:szCs w:val="22"/>
              </w:rPr>
              <w:t>ПРАВЛЕНИЯ</w:t>
            </w:r>
          </w:p>
        </w:tc>
      </w:tr>
    </w:tbl>
    <w:p w14:paraId="2E26687B" w14:textId="77777777" w:rsidR="00E30518" w:rsidRPr="00086464" w:rsidRDefault="00E30518" w:rsidP="00E30518">
      <w:pPr>
        <w:pStyle w:val="a5"/>
        <w:rPr>
          <w:color w:val="3A7298"/>
          <w:sz w:val="22"/>
          <w:szCs w:val="22"/>
          <w:lang w:val="kk-KZ"/>
        </w:rPr>
      </w:pPr>
    </w:p>
    <w:p w14:paraId="1282FF38" w14:textId="7ABFB0DA" w:rsidR="00E30518" w:rsidRPr="00086464" w:rsidRDefault="00E30518" w:rsidP="00E30518">
      <w:pPr>
        <w:pStyle w:val="a5"/>
        <w:rPr>
          <w:color w:val="3A7298"/>
          <w:sz w:val="22"/>
          <w:szCs w:val="22"/>
        </w:rPr>
      </w:pPr>
      <w:r w:rsidRPr="00086464">
        <w:rPr>
          <w:b/>
          <w:bCs/>
          <w:color w:val="3399FF"/>
          <w:sz w:val="22"/>
          <w:szCs w:val="22"/>
          <w:lang w:eastAsia="ru-RU"/>
        </w:rPr>
        <w:t xml:space="preserve">                     №                                                                                            от «</w:t>
      </w:r>
      <w:r w:rsidRPr="00086464">
        <w:rPr>
          <w:b/>
          <w:bCs/>
          <w:color w:val="3399FF"/>
          <w:sz w:val="22"/>
          <w:szCs w:val="22"/>
          <w:lang w:val="en-US" w:eastAsia="ru-RU"/>
        </w:rPr>
        <w:t>__</w:t>
      </w:r>
      <w:r w:rsidRPr="00086464">
        <w:rPr>
          <w:b/>
          <w:bCs/>
          <w:color w:val="3399FF"/>
          <w:sz w:val="22"/>
          <w:szCs w:val="22"/>
          <w:lang w:eastAsia="ru-RU"/>
        </w:rPr>
        <w:t xml:space="preserve">» </w:t>
      </w:r>
      <w:r w:rsidRPr="00086464">
        <w:rPr>
          <w:b/>
          <w:bCs/>
          <w:color w:val="3399FF"/>
          <w:sz w:val="22"/>
          <w:szCs w:val="22"/>
          <w:lang w:val="en-US" w:eastAsia="ru-RU"/>
        </w:rPr>
        <w:t>_______</w:t>
      </w:r>
      <w:r w:rsidRPr="00086464">
        <w:rPr>
          <w:b/>
          <w:bCs/>
          <w:color w:val="3399FF"/>
          <w:sz w:val="22"/>
          <w:szCs w:val="22"/>
          <w:lang w:eastAsia="ru-RU"/>
        </w:rPr>
        <w:t xml:space="preserve"> 2025 года</w:t>
      </w:r>
    </w:p>
    <w:p w14:paraId="4EA4D929" w14:textId="77777777" w:rsidR="00E30518" w:rsidRPr="00086464" w:rsidRDefault="00E30518" w:rsidP="00E30518">
      <w:pPr>
        <w:rPr>
          <w:color w:val="3399FF"/>
          <w:lang w:val="kk-KZ"/>
        </w:rPr>
      </w:pPr>
    </w:p>
    <w:p w14:paraId="7D5621C4" w14:textId="45F121A7" w:rsidR="00E30518" w:rsidRPr="00086464" w:rsidRDefault="00E30518" w:rsidP="00E30518">
      <w:pPr>
        <w:rPr>
          <w:color w:val="3399FF"/>
          <w:lang w:val="kk-KZ"/>
        </w:rPr>
      </w:pPr>
      <w:r w:rsidRPr="00086464">
        <w:rPr>
          <w:color w:val="3399FF"/>
          <w:lang w:val="kk-KZ"/>
        </w:rPr>
        <w:t>Алматы қ</w:t>
      </w:r>
      <w:proofErr w:type="spellStart"/>
      <w:r w:rsidRPr="00086464">
        <w:rPr>
          <w:color w:val="3399FF"/>
        </w:rPr>
        <w:t>аласы</w:t>
      </w:r>
      <w:proofErr w:type="spellEnd"/>
      <w:r w:rsidRPr="00086464">
        <w:rPr>
          <w:color w:val="3399FF"/>
          <w:lang w:val="kk-KZ"/>
        </w:rPr>
        <w:t xml:space="preserve">                                                                                                          </w:t>
      </w:r>
      <w:proofErr w:type="spellStart"/>
      <w:r w:rsidRPr="00086464">
        <w:rPr>
          <w:color w:val="3399FF"/>
          <w:lang w:val="kk-KZ"/>
        </w:rPr>
        <w:t>город</w:t>
      </w:r>
      <w:proofErr w:type="spellEnd"/>
      <w:r w:rsidRPr="00086464">
        <w:rPr>
          <w:color w:val="3399FF"/>
          <w:lang w:val="kk-KZ"/>
        </w:rPr>
        <w:t xml:space="preserve"> Алматы      </w:t>
      </w:r>
    </w:p>
    <w:p w14:paraId="6C5A573C" w14:textId="77777777" w:rsidR="00E30518" w:rsidRPr="00086464" w:rsidRDefault="00E30518" w:rsidP="00E30518">
      <w:pPr>
        <w:rPr>
          <w:color w:val="3399FF"/>
          <w:lang w:val="kk-KZ"/>
        </w:rPr>
      </w:pPr>
      <w:r w:rsidRPr="00086464">
        <w:rPr>
          <w:color w:val="3399FF"/>
          <w:lang w:val="kk-KZ"/>
        </w:rPr>
        <w:t xml:space="preserve">                                         </w:t>
      </w:r>
    </w:p>
    <w:p w14:paraId="60D17C86" w14:textId="77777777" w:rsidR="00E30518" w:rsidRPr="00086464" w:rsidRDefault="00E30518" w:rsidP="00E30518">
      <w:pPr>
        <w:rPr>
          <w:color w:val="3399FF"/>
          <w:lang w:val="kk-KZ"/>
        </w:rPr>
      </w:pPr>
    </w:p>
    <w:p w14:paraId="5FA317E4" w14:textId="77777777" w:rsidR="00E30518" w:rsidRPr="00086464" w:rsidRDefault="00E30518" w:rsidP="00E30518">
      <w:pPr>
        <w:rPr>
          <w:color w:val="3399FF"/>
          <w:lang w:val="kk-KZ"/>
        </w:rPr>
      </w:pPr>
      <w:r w:rsidRPr="00086464">
        <w:rPr>
          <w:color w:val="3399FF"/>
          <w:lang w:val="kk-KZ"/>
        </w:rPr>
        <w:t xml:space="preserve">                                                              </w:t>
      </w:r>
    </w:p>
    <w:p w14:paraId="30317269" w14:textId="6706095D" w:rsidR="00277050" w:rsidRPr="00086464" w:rsidRDefault="00277050" w:rsidP="00277050">
      <w:pPr>
        <w:jc w:val="center"/>
        <w:rPr>
          <w:b/>
          <w:color w:val="1E1E1E"/>
          <w:sz w:val="28"/>
          <w:szCs w:val="28"/>
        </w:rPr>
      </w:pPr>
      <w:r w:rsidRPr="00086464">
        <w:rPr>
          <w:b/>
          <w:color w:val="1E1E1E"/>
          <w:sz w:val="28"/>
          <w:szCs w:val="28"/>
        </w:rPr>
        <w:t xml:space="preserve">О внесении изменения в постановление Правления Национального Банка Республики Казахстан от 27 сентября 2018 года № 228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</w:t>
      </w:r>
    </w:p>
    <w:p w14:paraId="73FEE2FC" w14:textId="77777777" w:rsidR="00277050" w:rsidRPr="00086464" w:rsidRDefault="00277050" w:rsidP="00277050">
      <w:pPr>
        <w:jc w:val="center"/>
        <w:rPr>
          <w:b/>
          <w:color w:val="1E1E1E"/>
          <w:sz w:val="28"/>
          <w:szCs w:val="28"/>
        </w:rPr>
      </w:pPr>
      <w:r w:rsidRPr="00086464">
        <w:rPr>
          <w:b/>
          <w:color w:val="1E1E1E"/>
          <w:sz w:val="28"/>
          <w:szCs w:val="28"/>
        </w:rPr>
        <w:t xml:space="preserve">а также Требований, предъявляемых кредитными бюро </w:t>
      </w:r>
    </w:p>
    <w:p w14:paraId="1456CA45" w14:textId="77777777" w:rsidR="00277050" w:rsidRPr="00086464" w:rsidRDefault="00277050" w:rsidP="00277050">
      <w:pPr>
        <w:jc w:val="center"/>
        <w:rPr>
          <w:b/>
          <w:color w:val="1E1E1E"/>
          <w:sz w:val="28"/>
          <w:szCs w:val="28"/>
        </w:rPr>
      </w:pPr>
      <w:r w:rsidRPr="00086464">
        <w:rPr>
          <w:b/>
          <w:color w:val="1E1E1E"/>
          <w:sz w:val="28"/>
          <w:szCs w:val="28"/>
        </w:rPr>
        <w:t>к поставщикам информации и получателям кредитных отчетов»</w:t>
      </w:r>
    </w:p>
    <w:p w14:paraId="609A821F" w14:textId="77777777" w:rsidR="00277050" w:rsidRPr="00086464" w:rsidRDefault="00277050" w:rsidP="00277050">
      <w:pPr>
        <w:jc w:val="center"/>
        <w:rPr>
          <w:b/>
          <w:color w:val="1E1E1E"/>
          <w:sz w:val="28"/>
          <w:szCs w:val="28"/>
        </w:rPr>
      </w:pPr>
    </w:p>
    <w:p w14:paraId="227EBCED" w14:textId="77777777" w:rsidR="00277050" w:rsidRPr="00086464" w:rsidRDefault="00277050" w:rsidP="00277050">
      <w:pPr>
        <w:jc w:val="center"/>
        <w:rPr>
          <w:b/>
          <w:color w:val="1E1E1E"/>
          <w:sz w:val="28"/>
          <w:szCs w:val="28"/>
        </w:rPr>
      </w:pPr>
    </w:p>
    <w:p w14:paraId="73228585" w14:textId="77777777" w:rsidR="00277050" w:rsidRPr="00086464" w:rsidRDefault="00277050" w:rsidP="00277050">
      <w:pPr>
        <w:tabs>
          <w:tab w:val="left" w:pos="426"/>
          <w:tab w:val="left" w:pos="1134"/>
          <w:tab w:val="left" w:pos="5387"/>
        </w:tabs>
        <w:ind w:firstLine="709"/>
        <w:jc w:val="both"/>
        <w:rPr>
          <w:b/>
          <w:sz w:val="28"/>
          <w:szCs w:val="28"/>
        </w:rPr>
      </w:pPr>
      <w:r w:rsidRPr="00086464">
        <w:rPr>
          <w:color w:val="000000"/>
          <w:sz w:val="28"/>
        </w:rPr>
        <w:t>Правление Агентства Республики Казахстан по регулированию и развитию финансового рынка</w:t>
      </w:r>
      <w:r w:rsidRPr="00086464">
        <w:rPr>
          <w:b/>
          <w:sz w:val="28"/>
          <w:szCs w:val="28"/>
        </w:rPr>
        <w:t xml:space="preserve"> ПОСТАНОВЛЯЕТ:</w:t>
      </w:r>
    </w:p>
    <w:p w14:paraId="0E692CB7" w14:textId="77777777" w:rsidR="00277050" w:rsidRPr="00086464" w:rsidRDefault="00277050" w:rsidP="00277050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0864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Внести в постановление Правления Национального Банка Республики Казахстан от 27 сентября 2018 года № 228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а также Требований, предъявляемых кредитными бюро к поставщикам информации и получателям кредитных отчетов» (зарегистрировано в Реестре государственной регистрации нормативных правовых актов под № 17702) следующее изменение:</w:t>
      </w:r>
    </w:p>
    <w:p w14:paraId="73E52372" w14:textId="77777777" w:rsidR="00277050" w:rsidRPr="00086464" w:rsidRDefault="00277050" w:rsidP="00277050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0864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и Требования, предъявляемые кредитными бюро к поставщикам информации и получателям кредитных отчетов, утвержденные указанным постановлением, изложить в редакции согласно приложениям 1 и 2 к настоящему постановлению.</w:t>
      </w:r>
    </w:p>
    <w:p w14:paraId="388DCABE" w14:textId="77777777" w:rsidR="00277050" w:rsidRPr="00086464" w:rsidRDefault="00277050" w:rsidP="00277050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864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Департаменту информационной и кибербезопасности в установленном законодательством Республики Казахстан порядке обеспечить:</w:t>
      </w:r>
    </w:p>
    <w:p w14:paraId="32A7BE74" w14:textId="77777777" w:rsidR="00277050" w:rsidRPr="00086464" w:rsidRDefault="00277050" w:rsidP="00277050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</w:rPr>
      </w:pPr>
      <w:bookmarkStart w:id="1" w:name="z8"/>
      <w:r w:rsidRPr="00086464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  <w:bookmarkStart w:id="2" w:name="z9"/>
      <w:bookmarkEnd w:id="1"/>
    </w:p>
    <w:p w14:paraId="68424367" w14:textId="77777777" w:rsidR="00277050" w:rsidRPr="00086464" w:rsidRDefault="00277050" w:rsidP="00277050">
      <w:pPr>
        <w:ind w:firstLine="709"/>
        <w:jc w:val="both"/>
        <w:rPr>
          <w:color w:val="000000"/>
          <w:sz w:val="28"/>
        </w:rPr>
      </w:pPr>
      <w:r w:rsidRPr="00086464">
        <w:rPr>
          <w:color w:val="000000"/>
          <w:sz w:val="28"/>
        </w:rPr>
        <w:t xml:space="preserve">2) </w:t>
      </w:r>
      <w:bookmarkStart w:id="3" w:name="z10"/>
      <w:bookmarkEnd w:id="2"/>
      <w:r w:rsidRPr="00086464">
        <w:rPr>
          <w:color w:val="000000"/>
          <w:sz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5120A966" w14:textId="77777777" w:rsidR="00277050" w:rsidRPr="00086464" w:rsidRDefault="00277050" w:rsidP="00277050">
      <w:pPr>
        <w:tabs>
          <w:tab w:val="left" w:pos="851"/>
          <w:tab w:val="left" w:pos="1134"/>
        </w:tabs>
        <w:ind w:firstLine="709"/>
        <w:jc w:val="both"/>
      </w:pPr>
      <w:r w:rsidRPr="00086464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6D0F85DE" w14:textId="77777777" w:rsidR="00277050" w:rsidRPr="00086464" w:rsidRDefault="00277050" w:rsidP="00277050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bookmarkStart w:id="4" w:name="z11"/>
      <w:bookmarkEnd w:id="3"/>
      <w:r w:rsidRPr="000864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4"/>
    <w:p w14:paraId="078F915C" w14:textId="77777777" w:rsidR="00277050" w:rsidRPr="00086464" w:rsidRDefault="00277050" w:rsidP="00277050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864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29C825B4" w14:textId="77777777" w:rsidR="00277050" w:rsidRPr="00086464" w:rsidRDefault="00277050" w:rsidP="00277050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</w:p>
    <w:p w14:paraId="7E5B3577" w14:textId="77777777" w:rsidR="00277050" w:rsidRPr="00086464" w:rsidRDefault="00277050" w:rsidP="00277050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77050" w:rsidRPr="00086464" w14:paraId="02AB6E12" w14:textId="77777777" w:rsidTr="0001618B">
        <w:tc>
          <w:tcPr>
            <w:tcW w:w="3652" w:type="dxa"/>
            <w:hideMark/>
          </w:tcPr>
          <w:p w14:paraId="0C1F1696" w14:textId="77777777" w:rsidR="00277050" w:rsidRPr="00086464" w:rsidRDefault="00277050" w:rsidP="0001618B">
            <w:pPr>
              <w:rPr>
                <w:b/>
                <w:sz w:val="28"/>
                <w:szCs w:val="28"/>
              </w:rPr>
            </w:pPr>
            <w:r w:rsidRPr="0008646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1FB231D1" w14:textId="77777777" w:rsidR="00277050" w:rsidRPr="00086464" w:rsidRDefault="00277050" w:rsidP="000161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122DD0AE" w14:textId="77777777" w:rsidR="00277050" w:rsidRPr="00086464" w:rsidRDefault="00277050" w:rsidP="0001618B">
            <w:pPr>
              <w:rPr>
                <w:b/>
                <w:sz w:val="28"/>
                <w:szCs w:val="28"/>
                <w:lang w:val="kk-KZ"/>
              </w:rPr>
            </w:pPr>
            <w:r w:rsidRPr="00086464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14B0C79B" w14:textId="0F222CCB" w:rsidR="00BB2C3E" w:rsidRPr="00086464" w:rsidRDefault="008D6B35" w:rsidP="00277050">
      <w:pPr>
        <w:jc w:val="center"/>
      </w:pPr>
    </w:p>
    <w:p w14:paraId="2D1D1408" w14:textId="4F9637CB" w:rsidR="00086464" w:rsidRPr="00086464" w:rsidRDefault="00086464" w:rsidP="00277050">
      <w:pPr>
        <w:jc w:val="center"/>
      </w:pPr>
    </w:p>
    <w:p w14:paraId="50E74C20" w14:textId="5460383F" w:rsidR="00086464" w:rsidRPr="00086464" w:rsidRDefault="00086464" w:rsidP="00277050">
      <w:pPr>
        <w:jc w:val="center"/>
      </w:pPr>
    </w:p>
    <w:p w14:paraId="0A5AB3D0" w14:textId="54B0EDC1" w:rsidR="00086464" w:rsidRPr="00086464" w:rsidRDefault="00086464" w:rsidP="00277050">
      <w:pPr>
        <w:jc w:val="center"/>
      </w:pPr>
    </w:p>
    <w:p w14:paraId="229DF1FC" w14:textId="20592777" w:rsidR="00086464" w:rsidRPr="00086464" w:rsidRDefault="00086464" w:rsidP="00277050">
      <w:pPr>
        <w:jc w:val="center"/>
      </w:pPr>
    </w:p>
    <w:p w14:paraId="174BCEAF" w14:textId="5244C9DE" w:rsidR="00086464" w:rsidRPr="00086464" w:rsidRDefault="00086464" w:rsidP="00277050">
      <w:pPr>
        <w:jc w:val="center"/>
      </w:pPr>
    </w:p>
    <w:p w14:paraId="34012FA0" w14:textId="2C8CEF22" w:rsidR="00086464" w:rsidRPr="00086464" w:rsidRDefault="00086464" w:rsidP="00277050">
      <w:pPr>
        <w:jc w:val="center"/>
      </w:pPr>
    </w:p>
    <w:p w14:paraId="35BEB54F" w14:textId="703E55E3" w:rsidR="00086464" w:rsidRPr="00086464" w:rsidRDefault="00086464" w:rsidP="00277050">
      <w:pPr>
        <w:jc w:val="center"/>
      </w:pPr>
    </w:p>
    <w:p w14:paraId="2271DC87" w14:textId="0525F2A6" w:rsidR="00086464" w:rsidRPr="00086464" w:rsidRDefault="00086464" w:rsidP="00277050">
      <w:pPr>
        <w:jc w:val="center"/>
      </w:pPr>
    </w:p>
    <w:p w14:paraId="1BDA8859" w14:textId="29AD8118" w:rsidR="00086464" w:rsidRPr="00086464" w:rsidRDefault="00086464" w:rsidP="00277050">
      <w:pPr>
        <w:jc w:val="center"/>
      </w:pPr>
    </w:p>
    <w:p w14:paraId="003E497E" w14:textId="70961D18" w:rsidR="00086464" w:rsidRPr="00086464" w:rsidRDefault="00086464" w:rsidP="00277050">
      <w:pPr>
        <w:jc w:val="center"/>
      </w:pPr>
    </w:p>
    <w:p w14:paraId="49E71602" w14:textId="41442F5B" w:rsidR="00086464" w:rsidRPr="00086464" w:rsidRDefault="00086464" w:rsidP="00277050">
      <w:pPr>
        <w:jc w:val="center"/>
      </w:pPr>
    </w:p>
    <w:p w14:paraId="6FD98DB9" w14:textId="081EDFFB" w:rsidR="00086464" w:rsidRPr="00086464" w:rsidRDefault="00086464" w:rsidP="00277050">
      <w:pPr>
        <w:jc w:val="center"/>
      </w:pPr>
    </w:p>
    <w:p w14:paraId="238357B5" w14:textId="00C88516" w:rsidR="00086464" w:rsidRPr="00086464" w:rsidRDefault="00086464" w:rsidP="00277050">
      <w:pPr>
        <w:jc w:val="center"/>
      </w:pPr>
    </w:p>
    <w:p w14:paraId="27A657AA" w14:textId="337DD0DA" w:rsidR="00086464" w:rsidRPr="00086464" w:rsidRDefault="00086464" w:rsidP="00277050">
      <w:pPr>
        <w:jc w:val="center"/>
      </w:pPr>
    </w:p>
    <w:p w14:paraId="7CC21418" w14:textId="3C89DD8F" w:rsidR="00086464" w:rsidRPr="00086464" w:rsidRDefault="00086464" w:rsidP="00277050">
      <w:pPr>
        <w:jc w:val="center"/>
      </w:pPr>
    </w:p>
    <w:p w14:paraId="10058A59" w14:textId="3F99322D" w:rsidR="00086464" w:rsidRPr="00086464" w:rsidRDefault="00086464" w:rsidP="00277050">
      <w:pPr>
        <w:jc w:val="center"/>
      </w:pPr>
    </w:p>
    <w:p w14:paraId="7326CAE0" w14:textId="3241EE1C" w:rsidR="00086464" w:rsidRPr="00086464" w:rsidRDefault="00086464" w:rsidP="00277050">
      <w:pPr>
        <w:jc w:val="center"/>
      </w:pPr>
    </w:p>
    <w:p w14:paraId="26587008" w14:textId="29CE9DCD" w:rsidR="00086464" w:rsidRPr="00086464" w:rsidRDefault="00086464" w:rsidP="00277050">
      <w:pPr>
        <w:jc w:val="center"/>
      </w:pPr>
    </w:p>
    <w:p w14:paraId="76889278" w14:textId="7067ECFE" w:rsidR="00086464" w:rsidRPr="00086464" w:rsidRDefault="00086464" w:rsidP="00277050">
      <w:pPr>
        <w:jc w:val="center"/>
      </w:pPr>
    </w:p>
    <w:p w14:paraId="5DFBBF96" w14:textId="1DF1CC50" w:rsidR="00086464" w:rsidRPr="00086464" w:rsidRDefault="00086464" w:rsidP="00277050">
      <w:pPr>
        <w:jc w:val="center"/>
      </w:pPr>
    </w:p>
    <w:p w14:paraId="6037E556" w14:textId="5B6610FF" w:rsidR="00086464" w:rsidRPr="00086464" w:rsidRDefault="00086464" w:rsidP="00277050">
      <w:pPr>
        <w:jc w:val="center"/>
      </w:pPr>
    </w:p>
    <w:p w14:paraId="75A6F108" w14:textId="2079BD6A" w:rsidR="00086464" w:rsidRPr="00086464" w:rsidRDefault="00086464" w:rsidP="00277050">
      <w:pPr>
        <w:jc w:val="center"/>
      </w:pPr>
    </w:p>
    <w:p w14:paraId="79644892" w14:textId="17410AAB" w:rsidR="00086464" w:rsidRPr="00086464" w:rsidRDefault="00086464" w:rsidP="00277050">
      <w:pPr>
        <w:jc w:val="center"/>
      </w:pPr>
    </w:p>
    <w:p w14:paraId="3542FEE4" w14:textId="66393037" w:rsidR="00086464" w:rsidRPr="00086464" w:rsidRDefault="00086464" w:rsidP="00277050">
      <w:pPr>
        <w:jc w:val="center"/>
      </w:pPr>
    </w:p>
    <w:p w14:paraId="3AFBA172" w14:textId="626D68BB" w:rsidR="00086464" w:rsidRPr="00086464" w:rsidRDefault="00086464" w:rsidP="00277050">
      <w:pPr>
        <w:jc w:val="center"/>
      </w:pPr>
    </w:p>
    <w:p w14:paraId="1A57B15E" w14:textId="313C180D" w:rsidR="00086464" w:rsidRPr="00086464" w:rsidRDefault="00086464" w:rsidP="00277050">
      <w:pPr>
        <w:jc w:val="center"/>
      </w:pPr>
    </w:p>
    <w:p w14:paraId="69736756" w14:textId="0B504C6D" w:rsidR="00086464" w:rsidRPr="00086464" w:rsidRDefault="00086464" w:rsidP="00277050">
      <w:pPr>
        <w:jc w:val="center"/>
      </w:pPr>
    </w:p>
    <w:p w14:paraId="2290A094" w14:textId="216D2356" w:rsidR="00086464" w:rsidRPr="00086464" w:rsidRDefault="00086464" w:rsidP="00277050">
      <w:pPr>
        <w:jc w:val="center"/>
      </w:pPr>
    </w:p>
    <w:p w14:paraId="72F15E59" w14:textId="30BD80CE" w:rsidR="00086464" w:rsidRPr="00086464" w:rsidRDefault="00086464" w:rsidP="00277050">
      <w:pPr>
        <w:jc w:val="center"/>
      </w:pPr>
    </w:p>
    <w:p w14:paraId="71033E11" w14:textId="24710D36" w:rsidR="00086464" w:rsidRPr="00086464" w:rsidRDefault="00086464" w:rsidP="00277050">
      <w:pPr>
        <w:jc w:val="center"/>
      </w:pPr>
    </w:p>
    <w:p w14:paraId="20148DFC" w14:textId="4F97CD52" w:rsidR="00086464" w:rsidRPr="00086464" w:rsidRDefault="00086464" w:rsidP="00277050">
      <w:pPr>
        <w:jc w:val="center"/>
      </w:pPr>
    </w:p>
    <w:p w14:paraId="0DAC954A" w14:textId="30E7EAD6" w:rsidR="00086464" w:rsidRPr="00086464" w:rsidRDefault="00086464" w:rsidP="00277050">
      <w:pPr>
        <w:jc w:val="center"/>
      </w:pPr>
    </w:p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6237"/>
        <w:gridCol w:w="4957"/>
      </w:tblGrid>
      <w:tr w:rsidR="00086464" w:rsidRPr="00086464" w14:paraId="0AC1E2C1" w14:textId="77777777" w:rsidTr="00D36F97">
        <w:trPr>
          <w:trHeight w:val="30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20B3" w14:textId="77777777" w:rsidR="00086464" w:rsidRPr="00086464" w:rsidRDefault="00086464" w:rsidP="00D36F9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4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3601" w14:textId="77777777" w:rsidR="00086464" w:rsidRPr="00086464" w:rsidRDefault="00086464" w:rsidP="00D36F97">
            <w:pPr>
              <w:ind w:right="1855" w:hanging="21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Приложение 1</w:t>
            </w:r>
            <w:r w:rsidRPr="00086464">
              <w:rPr>
                <w:sz w:val="28"/>
                <w:szCs w:val="28"/>
              </w:rPr>
              <w:br/>
            </w:r>
            <w:r w:rsidRPr="00086464">
              <w:rPr>
                <w:color w:val="000000"/>
                <w:sz w:val="28"/>
                <w:szCs w:val="28"/>
              </w:rPr>
              <w:t>к постановлению Правления Агентства Республики Казахстан по регулированию и развитию финансового рынка</w:t>
            </w:r>
          </w:p>
          <w:p w14:paraId="54238A6C" w14:textId="77777777" w:rsidR="00086464" w:rsidRPr="00086464" w:rsidRDefault="00086464" w:rsidP="00D36F97">
            <w:pPr>
              <w:ind w:right="1855" w:hanging="21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«_</w:t>
            </w:r>
            <w:proofErr w:type="gramStart"/>
            <w:r w:rsidRPr="00086464">
              <w:rPr>
                <w:color w:val="000000"/>
                <w:sz w:val="28"/>
                <w:szCs w:val="28"/>
              </w:rPr>
              <w:t>_»_</w:t>
            </w:r>
            <w:proofErr w:type="gramEnd"/>
            <w:r w:rsidRPr="00086464">
              <w:rPr>
                <w:color w:val="000000"/>
                <w:sz w:val="28"/>
                <w:szCs w:val="28"/>
              </w:rPr>
              <w:t>________2026 года</w:t>
            </w:r>
          </w:p>
          <w:p w14:paraId="728224B4" w14:textId="77777777" w:rsidR="00086464" w:rsidRPr="00086464" w:rsidRDefault="00086464" w:rsidP="00D36F97">
            <w:pPr>
              <w:ind w:right="1855" w:hanging="21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№ _______</w:t>
            </w:r>
          </w:p>
          <w:p w14:paraId="05C6F492" w14:textId="77777777" w:rsidR="00086464" w:rsidRPr="00086464" w:rsidRDefault="00086464" w:rsidP="00D36F97">
            <w:pPr>
              <w:ind w:right="1855" w:hanging="21"/>
              <w:jc w:val="right"/>
              <w:rPr>
                <w:color w:val="000000"/>
                <w:sz w:val="28"/>
                <w:szCs w:val="28"/>
              </w:rPr>
            </w:pPr>
          </w:p>
          <w:p w14:paraId="3CA13D29" w14:textId="77777777" w:rsidR="00086464" w:rsidRPr="00086464" w:rsidRDefault="00086464" w:rsidP="00D36F97">
            <w:pPr>
              <w:ind w:right="1855" w:hanging="21"/>
              <w:jc w:val="right"/>
              <w:rPr>
                <w:color w:val="000000"/>
                <w:sz w:val="28"/>
                <w:szCs w:val="28"/>
              </w:rPr>
            </w:pPr>
          </w:p>
          <w:p w14:paraId="10B4299C" w14:textId="7CA98F6A" w:rsidR="00086464" w:rsidRPr="00086464" w:rsidRDefault="00086464" w:rsidP="00D36F97">
            <w:pPr>
              <w:ind w:right="1855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 xml:space="preserve">Утверждены постановлением Правления </w:t>
            </w:r>
            <w:r w:rsidRPr="00086464">
              <w:rPr>
                <w:color w:val="000000"/>
                <w:sz w:val="28"/>
                <w:szCs w:val="28"/>
              </w:rPr>
              <w:t>Агентства Республики Казахстан по</w:t>
            </w:r>
            <w:r w:rsidR="00676A9D">
              <w:rPr>
                <w:color w:val="000000"/>
                <w:sz w:val="28"/>
                <w:szCs w:val="28"/>
              </w:rPr>
              <w:t xml:space="preserve"> </w:t>
            </w:r>
            <w:r w:rsidRPr="00086464">
              <w:rPr>
                <w:color w:val="000000"/>
                <w:sz w:val="28"/>
                <w:szCs w:val="28"/>
              </w:rPr>
              <w:t>регулированию и развитию финансового рынка</w:t>
            </w:r>
          </w:p>
          <w:p w14:paraId="6AAD05BC" w14:textId="77777777" w:rsidR="00086464" w:rsidRPr="00086464" w:rsidRDefault="00086464" w:rsidP="00D36F97">
            <w:pPr>
              <w:ind w:right="1895"/>
              <w:jc w:val="right"/>
              <w:rPr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>от 28 сентября 2018 года №228</w:t>
            </w:r>
          </w:p>
        </w:tc>
      </w:tr>
    </w:tbl>
    <w:p w14:paraId="4B24B757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5" w:name="z19"/>
    </w:p>
    <w:p w14:paraId="5A9A6B68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</w:p>
    <w:p w14:paraId="711756B6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  <w:r w:rsidRPr="00086464">
        <w:rPr>
          <w:b/>
          <w:color w:val="000000"/>
          <w:sz w:val="28"/>
          <w:szCs w:val="28"/>
        </w:rPr>
        <w:t>Требования к использованию цифровых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</w:t>
      </w:r>
    </w:p>
    <w:p w14:paraId="27666D78" w14:textId="77777777" w:rsidR="00086464" w:rsidRPr="00086464" w:rsidRDefault="00086464" w:rsidP="00086464">
      <w:pPr>
        <w:ind w:firstLine="709"/>
        <w:jc w:val="both"/>
        <w:rPr>
          <w:b/>
          <w:color w:val="000000"/>
          <w:sz w:val="28"/>
          <w:szCs w:val="28"/>
        </w:rPr>
      </w:pPr>
      <w:bookmarkStart w:id="6" w:name="z20"/>
      <w:bookmarkEnd w:id="5"/>
    </w:p>
    <w:p w14:paraId="1F82570F" w14:textId="77777777" w:rsidR="00086464" w:rsidRPr="00086464" w:rsidRDefault="00086464" w:rsidP="00086464">
      <w:pPr>
        <w:ind w:firstLine="709"/>
        <w:jc w:val="both"/>
        <w:rPr>
          <w:b/>
          <w:color w:val="000000"/>
          <w:sz w:val="28"/>
          <w:szCs w:val="28"/>
        </w:rPr>
      </w:pPr>
    </w:p>
    <w:p w14:paraId="66529258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r w:rsidRPr="00086464">
        <w:rPr>
          <w:b/>
          <w:color w:val="000000"/>
          <w:sz w:val="28"/>
          <w:szCs w:val="28"/>
        </w:rPr>
        <w:t>Глава 1. Общие положения</w:t>
      </w:r>
    </w:p>
    <w:p w14:paraId="08C52725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</w:p>
    <w:p w14:paraId="0E7B5C8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" w:name="z21"/>
      <w:bookmarkEnd w:id="6"/>
      <w:r w:rsidRPr="00086464">
        <w:rPr>
          <w:color w:val="000000"/>
          <w:sz w:val="28"/>
          <w:szCs w:val="28"/>
        </w:rPr>
        <w:t xml:space="preserve">1. </w:t>
      </w:r>
      <w:r w:rsidRPr="00086464">
        <w:rPr>
          <w:sz w:val="24"/>
          <w:szCs w:val="24"/>
        </w:rPr>
        <w:t xml:space="preserve"> </w:t>
      </w:r>
      <w:r w:rsidRPr="00086464">
        <w:rPr>
          <w:sz w:val="28"/>
          <w:szCs w:val="28"/>
        </w:rPr>
        <w:t>Требования к использованию цифровых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разработаны в соответствии с подпунктом 6) статьи 5 Закона Республики Казахстан «О кредитных бюро и формировании кредитных историй в Республике Казахстан» (далее – Закон о кредитных бюро) и устанавливают требования к использованию цифровых технологий и обеспечению информационной безопасности при организации деятельности:</w:t>
      </w:r>
    </w:p>
    <w:p w14:paraId="2D98A532" w14:textId="77777777" w:rsidR="00086464" w:rsidRPr="00086464" w:rsidRDefault="00086464" w:rsidP="00086464">
      <w:pPr>
        <w:ind w:firstLine="709"/>
        <w:rPr>
          <w:sz w:val="28"/>
          <w:szCs w:val="28"/>
        </w:rPr>
      </w:pPr>
      <w:r w:rsidRPr="00086464">
        <w:rPr>
          <w:sz w:val="24"/>
          <w:szCs w:val="24"/>
        </w:rPr>
        <w:t xml:space="preserve">1) </w:t>
      </w:r>
      <w:r w:rsidRPr="00086464">
        <w:rPr>
          <w:sz w:val="28"/>
          <w:szCs w:val="28"/>
        </w:rPr>
        <w:t>кредитных бюро;</w:t>
      </w:r>
    </w:p>
    <w:p w14:paraId="54062AF5" w14:textId="77777777" w:rsidR="00086464" w:rsidRPr="00086464" w:rsidRDefault="00086464" w:rsidP="00086464">
      <w:pPr>
        <w:ind w:firstLine="709"/>
        <w:rPr>
          <w:sz w:val="28"/>
          <w:szCs w:val="28"/>
        </w:rPr>
      </w:pPr>
      <w:r w:rsidRPr="00086464">
        <w:rPr>
          <w:sz w:val="28"/>
          <w:szCs w:val="28"/>
        </w:rPr>
        <w:t>2) банков второго уровня;</w:t>
      </w:r>
    </w:p>
    <w:p w14:paraId="0BAAD0E6" w14:textId="77777777" w:rsidR="00086464" w:rsidRPr="00086464" w:rsidRDefault="00086464" w:rsidP="00086464">
      <w:pPr>
        <w:ind w:firstLine="709"/>
        <w:rPr>
          <w:sz w:val="28"/>
          <w:szCs w:val="28"/>
        </w:rPr>
      </w:pPr>
      <w:r w:rsidRPr="00086464">
        <w:rPr>
          <w:sz w:val="28"/>
          <w:szCs w:val="28"/>
        </w:rPr>
        <w:t xml:space="preserve">3) организаций, осуществляющих отдельные виды банковских операций; </w:t>
      </w:r>
    </w:p>
    <w:p w14:paraId="331CBD81" w14:textId="77777777" w:rsidR="00086464" w:rsidRPr="00086464" w:rsidRDefault="00086464" w:rsidP="00086464">
      <w:pPr>
        <w:ind w:firstLine="709"/>
        <w:rPr>
          <w:sz w:val="28"/>
          <w:szCs w:val="28"/>
        </w:rPr>
      </w:pPr>
      <w:r w:rsidRPr="00086464">
        <w:rPr>
          <w:sz w:val="28"/>
          <w:szCs w:val="28"/>
        </w:rPr>
        <w:t>4) организаций, осуществляющих микрофинансовую деятельность;</w:t>
      </w:r>
    </w:p>
    <w:p w14:paraId="709ECF4F" w14:textId="77777777" w:rsidR="00086464" w:rsidRPr="00086464" w:rsidRDefault="00086464" w:rsidP="00086464">
      <w:pPr>
        <w:ind w:firstLine="709"/>
        <w:rPr>
          <w:sz w:val="28"/>
          <w:szCs w:val="28"/>
        </w:rPr>
      </w:pPr>
      <w:r w:rsidRPr="00086464">
        <w:rPr>
          <w:sz w:val="28"/>
          <w:szCs w:val="28"/>
        </w:rPr>
        <w:t>5) коллекторских агентств;</w:t>
      </w:r>
    </w:p>
    <w:p w14:paraId="1783F48D" w14:textId="77777777" w:rsidR="00086464" w:rsidRPr="00086464" w:rsidRDefault="00086464" w:rsidP="00676A9D">
      <w:pPr>
        <w:ind w:firstLine="709"/>
        <w:jc w:val="both"/>
        <w:rPr>
          <w:sz w:val="28"/>
          <w:szCs w:val="28"/>
        </w:rPr>
      </w:pPr>
      <w:r w:rsidRPr="00086464">
        <w:rPr>
          <w:sz w:val="28"/>
          <w:szCs w:val="28"/>
        </w:rPr>
        <w:lastRenderedPageBreak/>
        <w:t>6) сервисных компаний, осуществляющих доверительное управление правами (требованиями) по договорам банковского займа в рамках договора доверительного управления правами (требованиями) по договорам банковского займа, заключенного с (со):</w:t>
      </w:r>
    </w:p>
    <w:p w14:paraId="3C497999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банком второго уровня;</w:t>
      </w:r>
    </w:p>
    <w:p w14:paraId="69CABB25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организацией, осуществляющей микрофинансовую деятельность;</w:t>
      </w:r>
    </w:p>
    <w:p w14:paraId="217A6F1B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организацией, осуществляющей отдельные виды банковских операций, имеющей лицензию на предоставление банковских займов в денежной форме на условиях платности, срочности и возвратности (за исключением межбанковских займов);</w:t>
      </w:r>
    </w:p>
    <w:p w14:paraId="71053187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коллекторским агентством;</w:t>
      </w:r>
    </w:p>
    <w:p w14:paraId="6F49F643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организацией, специализирующейся на улучшении качества кредитных портфелей банков второго уровня;</w:t>
      </w:r>
    </w:p>
    <w:p w14:paraId="037949AD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специальной финансовой компанией, созданной в соответствии с Законом Республики Казахстан «О проектном финансировании и секьюритизации», при сделке секьюритизации;</w:t>
      </w:r>
    </w:p>
    <w:p w14:paraId="5F0C2386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Казахстан;</w:t>
      </w:r>
    </w:p>
    <w:p w14:paraId="6FBBB5ED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специальным фондом развития частного предпринимательства - по договору банковского займа, заключенному в рамках сделки по финансированию субъектов частного предпринимательства путем обусловленного размещения средств в банках второго уровня;</w:t>
      </w:r>
    </w:p>
    <w:p w14:paraId="0F3F34AB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иным лицом - в отношении прав (требований) по договору банковского займа с физическим лицом, связанного с осуществлением предпринимательской деятельности, договору банковского займа с юридическим лицом в случае, если по указанным займам на дату уступки имеются признаки обесценения в соответствии с международными стандартами финансовой отчетности;</w:t>
      </w:r>
    </w:p>
    <w:p w14:paraId="06D4496F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страховой (перестраховочной) организацией;</w:t>
      </w:r>
    </w:p>
    <w:p w14:paraId="1911DB7A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7) сервисных компаний, осуществляющих доверительное управление правами (требованиями) по договорам о предоставлении микрокредита в рамках договора доверительного управления правами (требованиями) по договорам о предоставлении микрокредита, заключенного с:</w:t>
      </w:r>
    </w:p>
    <w:p w14:paraId="5D1D9AFB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банком второго уровня;</w:t>
      </w:r>
    </w:p>
    <w:p w14:paraId="53CF69D9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коллекторским агентством;</w:t>
      </w:r>
    </w:p>
    <w:p w14:paraId="571C7B6E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организацией, осуществляющей микрофинансовую деятельность;</w:t>
      </w:r>
    </w:p>
    <w:p w14:paraId="7AB7FD61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специальной финансовой компанией, созданной в соответствии с Законом Республики Казахстан «О проектном финансировании и секьюритизации», при сделке секьюритизации;</w:t>
      </w:r>
    </w:p>
    <w:p w14:paraId="7F806AF2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юридическим лицом - залогодержателем прав требования по договору о предоставлении микрокредита при выпуске организацией, осуществляющей микрофинансовую деятельность, обеспеченных облигаций или получении займов;</w:t>
      </w:r>
    </w:p>
    <w:p w14:paraId="7C93B7BA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lastRenderedPageBreak/>
        <w:t>специальным фондом развития частного предпринимательства - по договору о предоставлении микрокредита,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организациях;</w:t>
      </w:r>
    </w:p>
    <w:p w14:paraId="49FC577A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иным лицом - в отношении прав (требований) по договору о предоставлении микрокредита заемщику - физическому лицу, связанного с осуществлением предпринимательской деятельности, договору о предоставлении микрокредита заемщику - юридическому лицу в случае, если по указанным микрокредитам на дату уступки имеются признаки обесценения в соответствии с международными стандартами финансовой отчетности;</w:t>
      </w:r>
    </w:p>
    <w:p w14:paraId="70B4B55D" w14:textId="77777777" w:rsidR="00086464" w:rsidRPr="00086464" w:rsidRDefault="00086464" w:rsidP="000864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86464">
        <w:rPr>
          <w:rFonts w:ascii="Times New Roman" w:hAnsi="Times New Roman" w:cs="Times New Roman"/>
          <w:sz w:val="28"/>
          <w:szCs w:val="28"/>
        </w:rPr>
        <w:t>страховой (перестраховочной) организацией;</w:t>
      </w:r>
    </w:p>
    <w:p w14:paraId="5F9EAD0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sz w:val="28"/>
          <w:szCs w:val="28"/>
        </w:rPr>
        <w:t>8) лиц, указанных в абзаце десятом подпункта 6) и абзаце восьмом подпункта 7) настоящего пункта в случае, если полученные права (требования) по договору банковского займа и (или) по договору о предоставлении микрокредита не переданы данными лицами в доверительное управление сервисной компании;</w:t>
      </w:r>
    </w:p>
    <w:p w14:paraId="6560529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sz w:val="28"/>
          <w:szCs w:val="28"/>
        </w:rPr>
        <w:t>9) иных лиц, которым переданы права (требования) по договорам банковского займа, договорам займа (кредита) и договорам о предоставлении микрокредита физических лиц;</w:t>
      </w:r>
    </w:p>
    <w:p w14:paraId="3B4D200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sz w:val="28"/>
          <w:szCs w:val="28"/>
        </w:rPr>
        <w:t>10) получателей кредитных отчетов, указанных в подпунктах 2), 3), 4), 5), 6), 7), а также в абзаце десятом подпункта 6) и абзаце восьмом подпункта 7) настоящего пункта, в случае если полученные права (требования) по договору банковского займа и (или) по договору о предоставлении микрокредита не переданы данными лицами в доверительное управление сервисной компании.</w:t>
      </w:r>
    </w:p>
    <w:p w14:paraId="18D3919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" w:name="z22"/>
      <w:bookmarkEnd w:id="7"/>
      <w:r w:rsidRPr="00086464">
        <w:rPr>
          <w:color w:val="000000"/>
          <w:sz w:val="28"/>
          <w:szCs w:val="28"/>
        </w:rPr>
        <w:t>2. В Требованиях используются понятия, предусмотренные Законом о кредитных бюро, а также следующие понятия:</w:t>
      </w:r>
    </w:p>
    <w:p w14:paraId="0784A21A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z23"/>
      <w:bookmarkEnd w:id="8"/>
      <w:r w:rsidRPr="00086464">
        <w:rPr>
          <w:rFonts w:ascii="Times New Roman" w:hAnsi="Times New Roman"/>
          <w:color w:val="000000"/>
          <w:sz w:val="28"/>
          <w:szCs w:val="28"/>
        </w:rPr>
        <w:t>поставщики информации - поставщики информации, указанные в подпунктах 1) и 1-1) пункта 1 статьи 18 Закона о кредитных бюро;</w:t>
      </w:r>
    </w:p>
    <w:p w14:paraId="064B6FEE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z24"/>
      <w:bookmarkEnd w:id="9"/>
      <w:r w:rsidRPr="00086464">
        <w:rPr>
          <w:rFonts w:ascii="Times New Roman" w:hAnsi="Times New Roman"/>
          <w:color w:val="000000"/>
          <w:sz w:val="28"/>
          <w:szCs w:val="28"/>
        </w:rPr>
        <w:t>информационный актив – совокупность информации и объекта цифровой инфраструктуры, используемого для ее хранения и (или) обработки;</w:t>
      </w:r>
    </w:p>
    <w:p w14:paraId="17119E95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z25"/>
      <w:bookmarkEnd w:id="10"/>
      <w:r w:rsidRPr="00086464">
        <w:rPr>
          <w:rFonts w:ascii="Times New Roman" w:hAnsi="Times New Roman"/>
          <w:color w:val="000000"/>
          <w:sz w:val="28"/>
          <w:szCs w:val="28"/>
        </w:rPr>
        <w:t>цифровая инфраструктура – совокупность объектов цифровой инфраструктуры, предназначенных для обеспечения функционирования технологической среды в целях формирования цифровых ресурсов и предоставления доступа к ним;</w:t>
      </w:r>
    </w:p>
    <w:p w14:paraId="19FD788C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z26"/>
      <w:bookmarkEnd w:id="11"/>
      <w:r w:rsidRPr="00086464">
        <w:rPr>
          <w:rFonts w:ascii="Times New Roman" w:hAnsi="Times New Roman"/>
          <w:color w:val="000000"/>
          <w:sz w:val="28"/>
          <w:szCs w:val="28"/>
        </w:rPr>
        <w:t>информационная безопасность – состояние защищенности информации, при котором обеспечены её конфиденциальность, целостность и доступность;</w:t>
      </w:r>
    </w:p>
    <w:p w14:paraId="2C06521A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z27"/>
      <w:bookmarkEnd w:id="12"/>
      <w:r w:rsidRPr="00086464">
        <w:rPr>
          <w:rFonts w:ascii="Times New Roman" w:hAnsi="Times New Roman"/>
          <w:color w:val="000000"/>
          <w:sz w:val="28"/>
          <w:szCs w:val="28"/>
        </w:rPr>
        <w:t>риск информационной безопасности – 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кредитного бюро;</w:t>
      </w:r>
    </w:p>
    <w:p w14:paraId="09886E9D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" w:name="z28"/>
      <w:bookmarkEnd w:id="13"/>
      <w:r w:rsidRPr="00086464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кредитного бюро;</w:t>
      </w:r>
    </w:p>
    <w:p w14:paraId="5208353B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z29"/>
      <w:bookmarkEnd w:id="14"/>
      <w:r w:rsidRPr="00086464">
        <w:rPr>
          <w:rFonts w:ascii="Times New Roman" w:hAnsi="Times New Roman"/>
          <w:color w:val="000000"/>
          <w:sz w:val="28"/>
          <w:szCs w:val="28"/>
        </w:rPr>
        <w:lastRenderedPageBreak/>
        <w:t>инцидент информационной безопасности – отдельно или серийно возникающие сбои в работе цифровой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цифровых объектов кредитного бюро;</w:t>
      </w:r>
    </w:p>
    <w:p w14:paraId="1FEEFB1E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z30"/>
      <w:bookmarkEnd w:id="15"/>
      <w:r w:rsidRPr="00086464">
        <w:rPr>
          <w:rFonts w:ascii="Times New Roman" w:hAnsi="Times New Roman"/>
          <w:color w:val="000000"/>
          <w:sz w:val="28"/>
          <w:szCs w:val="28"/>
        </w:rPr>
        <w:t>привилегированная учетная запись – учетная запись в цифровой системе, обладающая привилегиями создания, удаления и изменения прав доступа других учетных записей;</w:t>
      </w:r>
    </w:p>
    <w:p w14:paraId="2E2469D8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z31"/>
      <w:bookmarkEnd w:id="16"/>
      <w:r w:rsidRPr="00086464">
        <w:rPr>
          <w:rFonts w:ascii="Times New Roman" w:hAnsi="Times New Roman"/>
          <w:color w:val="000000"/>
          <w:sz w:val="28"/>
          <w:szCs w:val="28"/>
        </w:rPr>
        <w:t>аудиторский след – хронологическая последовательность записей, которые содержат доказательства изменения данных в результате выполнения функции цифровой системы;</w:t>
      </w:r>
    </w:p>
    <w:p w14:paraId="45FD42EF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z32"/>
      <w:bookmarkEnd w:id="17"/>
      <w:r w:rsidRPr="00086464">
        <w:rPr>
          <w:rFonts w:ascii="Times New Roman" w:hAnsi="Times New Roman"/>
          <w:color w:val="000000"/>
          <w:sz w:val="28"/>
          <w:szCs w:val="28"/>
        </w:rPr>
        <w:t>аутентификация – подтверждение подлинности субъекта или объекта доступа к цифровой системе путем определения соответствия предъявленных реквизитов доступа;</w:t>
      </w:r>
    </w:p>
    <w:p w14:paraId="1FFD9EE5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z33"/>
      <w:bookmarkEnd w:id="18"/>
      <w:r w:rsidRPr="00086464">
        <w:rPr>
          <w:rFonts w:ascii="Times New Roman" w:hAnsi="Times New Roman"/>
          <w:color w:val="000000"/>
          <w:sz w:val="28"/>
          <w:szCs w:val="28"/>
        </w:rPr>
        <w:t>бизнес-процесс – совокупность взаимосвязанных мероприятий или задач, направленных на создание определенного продукта или услуги для внешнего (клиент) или внутреннего (работник, подразделение кредитного бюро, другой бизнес-процесс) потребителя;</w:t>
      </w:r>
    </w:p>
    <w:p w14:paraId="5FC58963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0" w:name="z35"/>
      <w:bookmarkEnd w:id="19"/>
      <w:r w:rsidRPr="00086464">
        <w:rPr>
          <w:rFonts w:ascii="Times New Roman" w:hAnsi="Times New Roman"/>
          <w:color w:val="000000"/>
          <w:sz w:val="28"/>
          <w:szCs w:val="28"/>
        </w:rPr>
        <w:t>центр обработки данных – специально выделенное помещение, в котором размещено серверное и коммуникационное оборудование цифровой инфраструктуры кредитного бюро. Центр обработки данных подразделяется на основной и резервный;</w:t>
      </w:r>
    </w:p>
    <w:p w14:paraId="38347EC5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1" w:name="z36"/>
      <w:bookmarkEnd w:id="20"/>
      <w:r w:rsidRPr="00086464">
        <w:rPr>
          <w:rFonts w:ascii="Times New Roman" w:hAnsi="Times New Roman"/>
          <w:color w:val="000000"/>
          <w:sz w:val="28"/>
          <w:szCs w:val="28"/>
        </w:rPr>
        <w:t>ответственное лицо – работник получателя кредитных отчетов, имеющий доступ к кредитным отчетам;</w:t>
      </w:r>
    </w:p>
    <w:p w14:paraId="50F0234F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z37"/>
      <w:bookmarkEnd w:id="21"/>
      <w:r w:rsidRPr="00086464">
        <w:rPr>
          <w:rFonts w:ascii="Times New Roman" w:hAnsi="Times New Roman"/>
          <w:color w:val="000000"/>
          <w:sz w:val="28"/>
          <w:szCs w:val="28"/>
        </w:rPr>
        <w:t>рабочая станция – персональный компьютер, используемый для доступа к цифровой системе кредитного бюро;</w:t>
      </w:r>
    </w:p>
    <w:p w14:paraId="27875C13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3" w:name="z38"/>
      <w:bookmarkEnd w:id="22"/>
      <w:r w:rsidRPr="00086464">
        <w:rPr>
          <w:rFonts w:ascii="Times New Roman" w:hAnsi="Times New Roman"/>
          <w:color w:val="000000"/>
          <w:sz w:val="28"/>
          <w:szCs w:val="28"/>
        </w:rPr>
        <w:t>бизнес-владелец цифровой системы кредитного бюро – подразделение (работник) кредитного бюро, являющееся (являющийся) владельцем основного бизнес-процесса, который автоматизирует цифровая система кредитного бюро;</w:t>
      </w:r>
    </w:p>
    <w:p w14:paraId="0EE41E98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" w:name="z40"/>
      <w:bookmarkEnd w:id="23"/>
      <w:r w:rsidRPr="00086464">
        <w:rPr>
          <w:rFonts w:ascii="Times New Roman" w:hAnsi="Times New Roman"/>
          <w:color w:val="000000"/>
          <w:sz w:val="28"/>
          <w:szCs w:val="28"/>
        </w:rPr>
        <w:t>доступ – возможность использования информационных активов;</w:t>
      </w:r>
    </w:p>
    <w:p w14:paraId="607670F4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z41"/>
      <w:bookmarkEnd w:id="24"/>
      <w:r w:rsidRPr="00086464">
        <w:rPr>
          <w:rFonts w:ascii="Times New Roman" w:hAnsi="Times New Roman"/>
          <w:color w:val="000000"/>
          <w:sz w:val="28"/>
          <w:szCs w:val="28"/>
        </w:rPr>
        <w:t>оператор – работник, отвечающий за корректность ввода информации в цифровую систему кредитного бюро;</w:t>
      </w:r>
    </w:p>
    <w:p w14:paraId="3AD82246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z42"/>
      <w:bookmarkEnd w:id="25"/>
      <w:r w:rsidRPr="00086464">
        <w:rPr>
          <w:rFonts w:ascii="Times New Roman" w:hAnsi="Times New Roman"/>
          <w:color w:val="000000"/>
          <w:sz w:val="28"/>
          <w:szCs w:val="28"/>
        </w:rPr>
        <w:t>резервная копия – копия данных на носителе информации, предназначенная для восстановления данных в оригинальном или новом месте их расположения в случае необходимости;</w:t>
      </w:r>
    </w:p>
    <w:p w14:paraId="10A7A4E9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z43"/>
      <w:bookmarkEnd w:id="26"/>
      <w:r w:rsidRPr="00086464">
        <w:rPr>
          <w:rFonts w:ascii="Times New Roman" w:hAnsi="Times New Roman"/>
          <w:color w:val="000000"/>
          <w:sz w:val="28"/>
          <w:szCs w:val="28"/>
        </w:rPr>
        <w:t>обеспечение технической безопасности – процесс обеспечения безопасности кредитного бюро с использованием технических средств (системы охранной и пожарной сигнализации, контроля и управления доступом, видеонаблюдения, пожаротушения, контроля температурного режима и влажности в центре обработки данных);</w:t>
      </w:r>
    </w:p>
    <w:p w14:paraId="0A6E2B15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z44"/>
      <w:bookmarkEnd w:id="27"/>
      <w:r w:rsidRPr="00086464">
        <w:rPr>
          <w:rFonts w:ascii="Times New Roman" w:hAnsi="Times New Roman"/>
          <w:color w:val="000000"/>
          <w:sz w:val="28"/>
          <w:szCs w:val="28"/>
        </w:rPr>
        <w:t>технологическая учетная запись – учетная запись в цифровой системе, предназначенная для аутентификации между цифровыми системами;</w:t>
      </w:r>
    </w:p>
    <w:p w14:paraId="3F776D17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" w:name="z45"/>
      <w:bookmarkEnd w:id="28"/>
      <w:r w:rsidRPr="00086464">
        <w:rPr>
          <w:rFonts w:ascii="Times New Roman" w:hAnsi="Times New Roman"/>
          <w:color w:val="000000"/>
          <w:sz w:val="28"/>
          <w:szCs w:val="28"/>
        </w:rPr>
        <w:lastRenderedPageBreak/>
        <w:t>корректирующая мера – набор организационных и технических мероприятий, направленных на исправление существующей проблемы в процессе обеспечения информационной безопасности либо последствий ее нарушения;</w:t>
      </w:r>
      <w:bookmarkStart w:id="30" w:name="z46"/>
      <w:bookmarkEnd w:id="29"/>
    </w:p>
    <w:p w14:paraId="63A0E87D" w14:textId="77777777" w:rsidR="00086464" w:rsidRPr="00086464" w:rsidRDefault="00086464" w:rsidP="000864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464">
        <w:rPr>
          <w:rFonts w:ascii="Times New Roman" w:hAnsi="Times New Roman"/>
          <w:color w:val="000000"/>
          <w:sz w:val="28"/>
          <w:szCs w:val="28"/>
        </w:rPr>
        <w:t>уполномоченный орган – уполномоченный орган по регулированию, контролю и надзору финансового рынка и финансовых организаций.</w:t>
      </w:r>
    </w:p>
    <w:p w14:paraId="2F03FB2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46C69E5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4CB48E7F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31" w:name="z47"/>
      <w:bookmarkEnd w:id="30"/>
      <w:r w:rsidRPr="00086464">
        <w:rPr>
          <w:b/>
          <w:color w:val="000000"/>
          <w:sz w:val="28"/>
          <w:szCs w:val="28"/>
        </w:rPr>
        <w:t>Глава 2. Требования к использованию цифровых технологий</w:t>
      </w:r>
    </w:p>
    <w:p w14:paraId="45CB8EC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2D305C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" w:name="z48"/>
      <w:bookmarkEnd w:id="31"/>
      <w:r w:rsidRPr="00086464">
        <w:rPr>
          <w:color w:val="000000"/>
          <w:sz w:val="28"/>
          <w:szCs w:val="28"/>
        </w:rPr>
        <w:t>3. Кредитное бюро осуществляет разработку цифровой системы (далее – цифровая система кредитного бюро), обеспечивающей:</w:t>
      </w:r>
    </w:p>
    <w:p w14:paraId="334D10E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" w:name="z49"/>
      <w:bookmarkEnd w:id="32"/>
      <w:r w:rsidRPr="00086464">
        <w:rPr>
          <w:color w:val="000000"/>
          <w:sz w:val="28"/>
          <w:szCs w:val="28"/>
        </w:rPr>
        <w:t>1) получение информации от поставщика информации;</w:t>
      </w:r>
    </w:p>
    <w:p w14:paraId="2E8F212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" w:name="z50"/>
      <w:bookmarkEnd w:id="33"/>
      <w:r w:rsidRPr="00086464">
        <w:rPr>
          <w:color w:val="000000"/>
          <w:sz w:val="28"/>
          <w:szCs w:val="28"/>
        </w:rPr>
        <w:t>2) формирование базы данных кредитных историй;</w:t>
      </w:r>
    </w:p>
    <w:p w14:paraId="43F697F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5" w:name="z51"/>
      <w:bookmarkEnd w:id="34"/>
      <w:r w:rsidRPr="00086464">
        <w:rPr>
          <w:color w:val="000000"/>
          <w:sz w:val="28"/>
          <w:szCs w:val="28"/>
        </w:rPr>
        <w:t>3) формирование, выдачу и хранение кредитных отчетов;</w:t>
      </w:r>
    </w:p>
    <w:p w14:paraId="6631130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6" w:name="z52"/>
      <w:bookmarkEnd w:id="35"/>
      <w:r w:rsidRPr="00086464">
        <w:rPr>
          <w:color w:val="000000"/>
          <w:sz w:val="28"/>
          <w:szCs w:val="28"/>
        </w:rPr>
        <w:t>4) идентификацию и аутентификацию пользователей цифровой системы кредитного бюро;</w:t>
      </w:r>
    </w:p>
    <w:p w14:paraId="03B30E9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7" w:name="z53"/>
      <w:bookmarkEnd w:id="36"/>
      <w:r w:rsidRPr="00086464">
        <w:rPr>
          <w:color w:val="000000"/>
          <w:sz w:val="28"/>
          <w:szCs w:val="28"/>
        </w:rPr>
        <w:t>5) ведение аудиторского следа цифровой системы кредитного бюро.</w:t>
      </w:r>
    </w:p>
    <w:p w14:paraId="0744838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8" w:name="z54"/>
      <w:bookmarkEnd w:id="37"/>
      <w:r w:rsidRPr="00086464">
        <w:rPr>
          <w:color w:val="000000"/>
          <w:sz w:val="28"/>
          <w:szCs w:val="28"/>
        </w:rPr>
        <w:t>4. Цифровая система кредитного бюро соответствует следующим требованиям:</w:t>
      </w:r>
    </w:p>
    <w:p w14:paraId="6A770B3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9" w:name="z55"/>
      <w:bookmarkEnd w:id="38"/>
      <w:r w:rsidRPr="00086464">
        <w:rPr>
          <w:color w:val="000000"/>
          <w:sz w:val="28"/>
          <w:szCs w:val="28"/>
        </w:rPr>
        <w:t>1) осуществление разработки, внедрения и сопровождения цифровой системы кредитного бюро (или адаптация готового продукта) на основании технического задания и в соответствии с внутренними документами кредитного бюро, регламентирующими этапы и порядок разработки, внесения изменений, тестирования, приема и ввода в промышленную эксплуатацию, а также документирование всех этапов;</w:t>
      </w:r>
    </w:p>
    <w:p w14:paraId="73F52A4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0" w:name="z56"/>
      <w:bookmarkEnd w:id="39"/>
      <w:r w:rsidRPr="00086464">
        <w:rPr>
          <w:color w:val="000000"/>
          <w:sz w:val="28"/>
          <w:szCs w:val="28"/>
        </w:rPr>
        <w:t>2) обеспечение разграничения прав доступа пользователей цифровой системы кредитного бюро;</w:t>
      </w:r>
    </w:p>
    <w:p w14:paraId="1F63803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1" w:name="z57"/>
      <w:bookmarkEnd w:id="40"/>
      <w:r w:rsidRPr="00086464">
        <w:rPr>
          <w:color w:val="000000"/>
          <w:sz w:val="28"/>
          <w:szCs w:val="28"/>
        </w:rPr>
        <w:t>3) обеспечение управления учетными записями цифровой системы кредитного бюро;</w:t>
      </w:r>
    </w:p>
    <w:p w14:paraId="473BA90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2" w:name="z58"/>
      <w:bookmarkEnd w:id="41"/>
      <w:r w:rsidRPr="00086464">
        <w:rPr>
          <w:color w:val="000000"/>
          <w:sz w:val="28"/>
          <w:szCs w:val="28"/>
        </w:rPr>
        <w:t>4) обеспечение информационной безопасности защищаемых данных цифровой системы кредитного бюро.</w:t>
      </w:r>
    </w:p>
    <w:p w14:paraId="56CF8D7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3" w:name="z59"/>
      <w:bookmarkEnd w:id="42"/>
      <w:r w:rsidRPr="00086464">
        <w:rPr>
          <w:color w:val="000000"/>
          <w:sz w:val="28"/>
          <w:szCs w:val="28"/>
        </w:rPr>
        <w:t>5. Кредитное бюро обеспечивает наличие и разделение сред разработки, тестирования и промышленной эксплуатации цифровой системы кредитного бюро таким образом, чтобы изменения, внесенные в цифровую систему кредитного бюро в любой из этих сред, не оказывали влияния на информационную систему кредитного бюро, расположенную в другой среде. Разработка и доработка цифровой системы кредитного бюро не осуществляется в среде промышленной эксплуатации.</w:t>
      </w:r>
    </w:p>
    <w:p w14:paraId="7371E81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4" w:name="z60"/>
      <w:bookmarkEnd w:id="43"/>
      <w:r w:rsidRPr="00086464">
        <w:rPr>
          <w:color w:val="000000"/>
          <w:sz w:val="28"/>
          <w:szCs w:val="28"/>
        </w:rPr>
        <w:t xml:space="preserve">6. Сторонние организации и работники подразделения по информационным технологиям, осуществляющие разработку программного обеспечения, не имеют доступ к переносу изменений цифровой системы кредитного бюро в среде промышленной эксплуатации, а также не имеют </w:t>
      </w:r>
      <w:r w:rsidRPr="00086464">
        <w:rPr>
          <w:color w:val="000000"/>
          <w:sz w:val="28"/>
          <w:szCs w:val="28"/>
        </w:rPr>
        <w:lastRenderedPageBreak/>
        <w:t>администраторский доступ к цифровой системе кредитного бюро в среде промышленной эксплуатации.</w:t>
      </w:r>
    </w:p>
    <w:p w14:paraId="73E285F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5" w:name="z61"/>
      <w:bookmarkEnd w:id="44"/>
      <w:r w:rsidRPr="00086464">
        <w:rPr>
          <w:color w:val="000000"/>
          <w:sz w:val="28"/>
          <w:szCs w:val="28"/>
        </w:rPr>
        <w:t>7. Перед вводом цифровой системы кредитного бюро в промышленную эксплуатацию настройки, установленные в ней по умолчанию, изменяются на настройки, соответствующие требованиям к информационной безопасности, определенным внутренними документами кредитного бюро. Указанные настройки включают замену паролей, используемых при тестировании, а также удаление всех тестовых учетных записей.</w:t>
      </w:r>
    </w:p>
    <w:p w14:paraId="543B12A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6" w:name="z62"/>
      <w:bookmarkEnd w:id="45"/>
      <w:r w:rsidRPr="00086464">
        <w:rPr>
          <w:color w:val="000000"/>
          <w:sz w:val="28"/>
          <w:szCs w:val="28"/>
        </w:rPr>
        <w:t>8. Исходные коды (при наличии) и исполняемые модули цифровой системы кредитного бюро хранятся в защищенном хранилище программного обеспечения, которое ведется в пригодном для их восстановления виде.</w:t>
      </w:r>
    </w:p>
    <w:p w14:paraId="79475F1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7" w:name="z63"/>
      <w:bookmarkEnd w:id="46"/>
      <w:r w:rsidRPr="00086464">
        <w:rPr>
          <w:color w:val="000000"/>
          <w:sz w:val="28"/>
          <w:szCs w:val="28"/>
        </w:rPr>
        <w:t>9. В цифровой системе кредитного бюро обеспечивается ведение аудиторского следа, который отражает следующее:</w:t>
      </w:r>
    </w:p>
    <w:p w14:paraId="4218E28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8" w:name="z64"/>
      <w:bookmarkEnd w:id="47"/>
      <w:r w:rsidRPr="00086464">
        <w:rPr>
          <w:color w:val="000000"/>
          <w:sz w:val="28"/>
          <w:szCs w:val="28"/>
        </w:rPr>
        <w:t>1) события установления соединений, идентификации, аутентификации и авторизации (успешные и неуспешные);</w:t>
      </w:r>
    </w:p>
    <w:p w14:paraId="4FB847B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49" w:name="z65"/>
      <w:bookmarkEnd w:id="48"/>
      <w:r w:rsidRPr="00086464">
        <w:rPr>
          <w:color w:val="000000"/>
          <w:sz w:val="28"/>
          <w:szCs w:val="28"/>
        </w:rPr>
        <w:t>2) события изменения хранящихся данных;</w:t>
      </w:r>
    </w:p>
    <w:p w14:paraId="6BA4010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0" w:name="z66"/>
      <w:bookmarkEnd w:id="49"/>
      <w:r w:rsidRPr="00086464">
        <w:rPr>
          <w:color w:val="000000"/>
          <w:sz w:val="28"/>
          <w:szCs w:val="28"/>
        </w:rPr>
        <w:t>3) события модификации настроек безопасности;</w:t>
      </w:r>
    </w:p>
    <w:p w14:paraId="0DC9848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1" w:name="z67"/>
      <w:bookmarkEnd w:id="50"/>
      <w:r w:rsidRPr="00086464">
        <w:rPr>
          <w:color w:val="000000"/>
          <w:sz w:val="28"/>
          <w:szCs w:val="28"/>
        </w:rPr>
        <w:t>4) события модификации групп пользователей и их полномочий;</w:t>
      </w:r>
    </w:p>
    <w:p w14:paraId="06EDEE1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2" w:name="z68"/>
      <w:bookmarkEnd w:id="51"/>
      <w:r w:rsidRPr="00086464">
        <w:rPr>
          <w:color w:val="000000"/>
          <w:sz w:val="28"/>
          <w:szCs w:val="28"/>
        </w:rPr>
        <w:t>5) события модификации учетных записей пользователей и их полномочий;</w:t>
      </w:r>
    </w:p>
    <w:p w14:paraId="70D2861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3" w:name="z69"/>
      <w:bookmarkEnd w:id="52"/>
      <w:r w:rsidRPr="00086464">
        <w:rPr>
          <w:color w:val="000000"/>
          <w:sz w:val="28"/>
          <w:szCs w:val="28"/>
        </w:rPr>
        <w:t>6) события, отражающие установку обновлений и (или) изменений в цифровой системе;</w:t>
      </w:r>
    </w:p>
    <w:p w14:paraId="576E4B7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4" w:name="z70"/>
      <w:bookmarkEnd w:id="53"/>
      <w:r w:rsidRPr="00086464">
        <w:rPr>
          <w:color w:val="000000"/>
          <w:sz w:val="28"/>
          <w:szCs w:val="28"/>
        </w:rPr>
        <w:t>7) события изменения параметров ведения аудиторского следа;</w:t>
      </w:r>
    </w:p>
    <w:p w14:paraId="3D51CF8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5" w:name="z71"/>
      <w:bookmarkEnd w:id="54"/>
      <w:r w:rsidRPr="00086464">
        <w:rPr>
          <w:color w:val="000000"/>
          <w:sz w:val="28"/>
          <w:szCs w:val="28"/>
        </w:rPr>
        <w:t>8) события изменений системных параметров.</w:t>
      </w:r>
    </w:p>
    <w:p w14:paraId="06922EF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6" w:name="z72"/>
      <w:bookmarkEnd w:id="55"/>
      <w:r w:rsidRPr="00086464">
        <w:rPr>
          <w:color w:val="000000"/>
          <w:sz w:val="28"/>
          <w:szCs w:val="28"/>
        </w:rPr>
        <w:t>10. Формат аудиторского следа включает следующую информацию:</w:t>
      </w:r>
    </w:p>
    <w:p w14:paraId="3120FF9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7" w:name="z73"/>
      <w:bookmarkEnd w:id="56"/>
      <w:r w:rsidRPr="00086464">
        <w:rPr>
          <w:color w:val="000000"/>
          <w:sz w:val="28"/>
          <w:szCs w:val="28"/>
        </w:rPr>
        <w:t>1) идентификатор (логин) пользователя, совершившего действие;</w:t>
      </w:r>
    </w:p>
    <w:p w14:paraId="59FB1F3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8" w:name="z74"/>
      <w:bookmarkEnd w:id="57"/>
      <w:r w:rsidRPr="00086464">
        <w:rPr>
          <w:color w:val="000000"/>
          <w:sz w:val="28"/>
          <w:szCs w:val="28"/>
        </w:rPr>
        <w:t>2) дата и время совершения действия;</w:t>
      </w:r>
    </w:p>
    <w:p w14:paraId="11E9AAD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59" w:name="z75"/>
      <w:bookmarkEnd w:id="58"/>
      <w:r w:rsidRPr="00086464">
        <w:rPr>
          <w:color w:val="000000"/>
          <w:sz w:val="28"/>
          <w:szCs w:val="28"/>
        </w:rPr>
        <w:t>3) наименования объектов, с которыми проводилось действие;</w:t>
      </w:r>
    </w:p>
    <w:p w14:paraId="4C4BF1D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0" w:name="z76"/>
      <w:bookmarkEnd w:id="59"/>
      <w:r w:rsidRPr="00086464">
        <w:rPr>
          <w:color w:val="000000"/>
          <w:sz w:val="28"/>
          <w:szCs w:val="28"/>
        </w:rPr>
        <w:t>4) тип или название совершенного действия администратора или конечного пользователя цифровой системы;</w:t>
      </w:r>
    </w:p>
    <w:p w14:paraId="1889A8F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1" w:name="z77"/>
      <w:bookmarkEnd w:id="60"/>
      <w:r w:rsidRPr="00086464">
        <w:rPr>
          <w:color w:val="000000"/>
          <w:sz w:val="28"/>
          <w:szCs w:val="28"/>
        </w:rPr>
        <w:t>5) результат действия (успешно или не успешно).</w:t>
      </w:r>
    </w:p>
    <w:p w14:paraId="7424AA4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2" w:name="z78"/>
      <w:bookmarkEnd w:id="61"/>
      <w:r w:rsidRPr="00086464">
        <w:rPr>
          <w:color w:val="000000"/>
          <w:sz w:val="28"/>
          <w:szCs w:val="28"/>
        </w:rPr>
        <w:t>11. Срок хранения аудиторского следа составляет не менее 3 (трех) месяцев в оперативном доступе и не менее 1 (одного) года в архивном доступе. Допускается хранение аудиторского следа в специализированной цифровой системе хранения, обработки и анализа событий.</w:t>
      </w:r>
    </w:p>
    <w:p w14:paraId="3DA4703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3" w:name="z79"/>
      <w:bookmarkEnd w:id="62"/>
      <w:r w:rsidRPr="00086464">
        <w:rPr>
          <w:color w:val="000000"/>
          <w:sz w:val="28"/>
          <w:szCs w:val="28"/>
        </w:rPr>
        <w:t>12. Кредитное бюро обеспечивает неизменность аудиторского следа как организационными, так и техническими средствами. Администраторам цифровой системы предоставляется доступ только на перенос журналов аудиторского следа в архив.</w:t>
      </w:r>
    </w:p>
    <w:p w14:paraId="6872619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4" w:name="z80"/>
      <w:bookmarkEnd w:id="63"/>
      <w:r w:rsidRPr="00086464">
        <w:rPr>
          <w:color w:val="000000"/>
          <w:sz w:val="28"/>
          <w:szCs w:val="28"/>
        </w:rPr>
        <w:t>13. Центр обработки данных кредитного бюро соответствует следующим требованиям:</w:t>
      </w:r>
    </w:p>
    <w:p w14:paraId="07160B9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5" w:name="z81"/>
      <w:bookmarkEnd w:id="64"/>
      <w:r w:rsidRPr="00086464">
        <w:rPr>
          <w:color w:val="000000"/>
          <w:sz w:val="28"/>
          <w:szCs w:val="28"/>
        </w:rPr>
        <w:t>1) система бесперебойного электроснабжения обеспечивается двумя или более независимыми вводами электрических сетей, а также автоматически подключаемыми резервными устройствами питания, обеспечивающими автономное электроснабжение в течение не менее двадцати четырех часов;</w:t>
      </w:r>
    </w:p>
    <w:p w14:paraId="73C7426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6" w:name="z82"/>
      <w:bookmarkEnd w:id="65"/>
      <w:r w:rsidRPr="00086464">
        <w:rPr>
          <w:color w:val="000000"/>
          <w:sz w:val="28"/>
          <w:szCs w:val="28"/>
        </w:rPr>
        <w:lastRenderedPageBreak/>
        <w:t>2) наличие двух или более каналов передачи данных от независимых провайдеров телекоммуникационных услуг, подведенных в здание разными путями, в основном центре обработки данных, а также не менее двух каналов связи в резервном центре обработки данных. Пропускная способность каналов связи обеспечивает предоставление услуг в соответствии с условиями договоров о предоставлении информации и договоров о получении кредитных отчетов.</w:t>
      </w:r>
    </w:p>
    <w:p w14:paraId="3E4B12C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7" w:name="z83"/>
      <w:bookmarkEnd w:id="66"/>
      <w:r w:rsidRPr="00086464">
        <w:rPr>
          <w:color w:val="000000"/>
          <w:sz w:val="28"/>
          <w:szCs w:val="28"/>
        </w:rPr>
        <w:t>14. Кредитное бюро в целях обеспечения устойчивого функционирования цифровой системы кредитного бюро соблюдает следующие требования:</w:t>
      </w:r>
    </w:p>
    <w:p w14:paraId="611C405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8" w:name="z84"/>
      <w:bookmarkEnd w:id="67"/>
      <w:r w:rsidRPr="00086464">
        <w:rPr>
          <w:color w:val="000000"/>
          <w:sz w:val="28"/>
          <w:szCs w:val="28"/>
        </w:rPr>
        <w:t>1) цифровая система кредитного бюро функционирует на серверной системе, обеспечивающей возможность проведения профилактических работ без прерывания функционирования ее основных сервисов. При использовании технологий виртуализации аппаратных мощностей, виртуальные основные и резервные серверы подлежат размещению на раздельных физических серверах;</w:t>
      </w:r>
    </w:p>
    <w:p w14:paraId="13DC767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69" w:name="z85"/>
      <w:bookmarkEnd w:id="68"/>
      <w:r w:rsidRPr="00086464">
        <w:rPr>
          <w:color w:val="000000"/>
          <w:sz w:val="28"/>
          <w:szCs w:val="28"/>
        </w:rPr>
        <w:t>2) резервный центр обработки данных кредитного бюро размещается вне местонахождения кредитного бюро и обеспечивает восстановление работы цифровой системы кредитного бюро в срок, не превышающий двенадцати часов с момента прекращения работы основного центра обработки данных.</w:t>
      </w:r>
    </w:p>
    <w:p w14:paraId="0BB868B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0" w:name="z86"/>
      <w:bookmarkEnd w:id="69"/>
      <w:r w:rsidRPr="00086464">
        <w:rPr>
          <w:color w:val="000000"/>
          <w:sz w:val="28"/>
          <w:szCs w:val="28"/>
        </w:rPr>
        <w:t>15. Поставщик информации при подключении к цифровой системе кредитного бюро использует рабочую станцию:</w:t>
      </w:r>
    </w:p>
    <w:p w14:paraId="3C9575D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1" w:name="z87"/>
      <w:bookmarkEnd w:id="70"/>
      <w:r w:rsidRPr="00086464">
        <w:rPr>
          <w:color w:val="000000"/>
          <w:sz w:val="28"/>
          <w:szCs w:val="28"/>
        </w:rPr>
        <w:t>1) соответствующую требованиям кредитного бюро, отраженным в договоре о предоставлении информации;</w:t>
      </w:r>
    </w:p>
    <w:p w14:paraId="4CD698A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2" w:name="z88"/>
      <w:bookmarkEnd w:id="71"/>
      <w:r w:rsidRPr="00086464">
        <w:rPr>
          <w:color w:val="000000"/>
          <w:sz w:val="28"/>
          <w:szCs w:val="28"/>
        </w:rPr>
        <w:t>2) защищенную лицензионным антивирусным программным обеспечением с актуальными антивирусными базами.</w:t>
      </w:r>
    </w:p>
    <w:p w14:paraId="5FAA95C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3" w:name="z89"/>
      <w:bookmarkEnd w:id="72"/>
      <w:r w:rsidRPr="00086464">
        <w:rPr>
          <w:color w:val="000000"/>
          <w:sz w:val="28"/>
          <w:szCs w:val="28"/>
        </w:rPr>
        <w:t>16. Получатель кредитных отчетов при подключении к цифровой системе кредитного бюро:</w:t>
      </w:r>
    </w:p>
    <w:p w14:paraId="2E40069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4" w:name="z90"/>
      <w:bookmarkEnd w:id="73"/>
      <w:r w:rsidRPr="00086464">
        <w:rPr>
          <w:color w:val="000000"/>
          <w:sz w:val="28"/>
          <w:szCs w:val="28"/>
        </w:rPr>
        <w:t>1) обеспечивает наличие одной или нескольких рабочих станций, используемых для подключения только к цифровой системе кредитного бюро;</w:t>
      </w:r>
    </w:p>
    <w:p w14:paraId="6948F9B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5" w:name="z91"/>
      <w:bookmarkEnd w:id="74"/>
      <w:r w:rsidRPr="00086464">
        <w:rPr>
          <w:color w:val="000000"/>
          <w:sz w:val="28"/>
          <w:szCs w:val="28"/>
        </w:rPr>
        <w:t>2) обеспечивает защиту рабочих станций лицензионным антивирусным программным обеспечением с актуальными антивирусными базами.</w:t>
      </w:r>
    </w:p>
    <w:p w14:paraId="2FA19450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76" w:name="z92"/>
      <w:bookmarkEnd w:id="75"/>
      <w:r w:rsidRPr="00086464">
        <w:rPr>
          <w:color w:val="000000"/>
          <w:sz w:val="28"/>
          <w:szCs w:val="28"/>
        </w:rPr>
        <w:t>17. В случае автоматизации процессов передачи информации поставщиком информации кредитному бюро и передачи кредитных отчетов кредитным бюро получателю кредитных отчетов, требования пунктов 15 и 16 Требований не распространяются на поставщиков информации и получателей кредитных отчетов.</w:t>
      </w:r>
    </w:p>
    <w:p w14:paraId="3E0F0D9E" w14:textId="4A6CA607" w:rsidR="00086464" w:rsidRDefault="00086464" w:rsidP="00086464">
      <w:pPr>
        <w:ind w:firstLine="709"/>
        <w:jc w:val="both"/>
        <w:rPr>
          <w:sz w:val="28"/>
          <w:szCs w:val="28"/>
        </w:rPr>
      </w:pPr>
    </w:p>
    <w:p w14:paraId="452A2D9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628A3F69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77" w:name="z93"/>
      <w:bookmarkEnd w:id="76"/>
      <w:r w:rsidRPr="00086464">
        <w:rPr>
          <w:b/>
          <w:color w:val="000000"/>
          <w:sz w:val="28"/>
          <w:szCs w:val="28"/>
        </w:rPr>
        <w:t>Глава 3. Требования к обеспечению информационной безопасности при организации деятельности кредитных бюро</w:t>
      </w:r>
    </w:p>
    <w:p w14:paraId="6CAF9741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</w:p>
    <w:p w14:paraId="274A78F9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78" w:name="z94"/>
      <w:bookmarkEnd w:id="77"/>
      <w:r w:rsidRPr="00086464">
        <w:rPr>
          <w:b/>
          <w:color w:val="000000"/>
          <w:sz w:val="28"/>
          <w:szCs w:val="28"/>
        </w:rPr>
        <w:t>Параграф 1. Требования к организации системы управления информационной безопасностью</w:t>
      </w:r>
    </w:p>
    <w:p w14:paraId="6F0FB2B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4847CA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79" w:name="z95"/>
      <w:bookmarkEnd w:id="78"/>
      <w:r w:rsidRPr="00086464">
        <w:rPr>
          <w:color w:val="000000"/>
          <w:sz w:val="28"/>
          <w:szCs w:val="28"/>
        </w:rPr>
        <w:lastRenderedPageBreak/>
        <w:t>18. Кредитное бюро обеспечивает информационную безопасность защищенной информации при ее получении, хранении и обработке, а также при подготовке и выдаче кредитных отчетов.</w:t>
      </w:r>
    </w:p>
    <w:p w14:paraId="05242D7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0" w:name="z96"/>
      <w:bookmarkEnd w:id="79"/>
      <w:r w:rsidRPr="00086464">
        <w:rPr>
          <w:color w:val="000000"/>
          <w:sz w:val="28"/>
          <w:szCs w:val="28"/>
        </w:rPr>
        <w:t>19. Кредитное бюро обеспечивает создание и функционирование системы управления информационной безопасностью, являющейся частью общей системы управления кредитного бюро, предназначенной для управления процессом обеспечения информационной безопасности.</w:t>
      </w:r>
    </w:p>
    <w:p w14:paraId="57EFFCA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1" w:name="z97"/>
      <w:bookmarkEnd w:id="80"/>
      <w:r w:rsidRPr="00086464">
        <w:rPr>
          <w:color w:val="000000"/>
          <w:sz w:val="28"/>
          <w:szCs w:val="28"/>
        </w:rPr>
        <w:t>20. Система управления информационной безопасностью обеспечивает защиту информационных активов кредитного бюро, допускающую минимальный уровень потенциального ущерба для бизнес-процессов кредитного бюро.</w:t>
      </w:r>
    </w:p>
    <w:p w14:paraId="2CBC59C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2" w:name="z98"/>
      <w:bookmarkEnd w:id="81"/>
      <w:r w:rsidRPr="00086464">
        <w:rPr>
          <w:color w:val="000000"/>
          <w:sz w:val="28"/>
          <w:szCs w:val="28"/>
        </w:rPr>
        <w:t>21. Кредитное бюро в целях обеспечения надлежащего уровня системы управления информационной безопасностью ее развития и улучшения, обеспечивает наличие внутренних документов, определяющих:</w:t>
      </w:r>
    </w:p>
    <w:p w14:paraId="50CCE93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3" w:name="z99"/>
      <w:bookmarkEnd w:id="82"/>
      <w:r w:rsidRPr="00086464">
        <w:rPr>
          <w:color w:val="000000"/>
          <w:sz w:val="28"/>
          <w:szCs w:val="28"/>
        </w:rPr>
        <w:t>1) политику информационной безопасности, включающую:</w:t>
      </w:r>
    </w:p>
    <w:p w14:paraId="601C504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4" w:name="z100"/>
      <w:bookmarkEnd w:id="83"/>
      <w:r w:rsidRPr="00086464">
        <w:rPr>
          <w:color w:val="000000"/>
          <w:sz w:val="28"/>
          <w:szCs w:val="28"/>
        </w:rPr>
        <w:t>цели, задачи и основные принципы построения системы управления информационной безопасностью;</w:t>
      </w:r>
    </w:p>
    <w:p w14:paraId="3940977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5" w:name="z101"/>
      <w:bookmarkEnd w:id="84"/>
      <w:r w:rsidRPr="00086464">
        <w:rPr>
          <w:color w:val="000000"/>
          <w:sz w:val="28"/>
          <w:szCs w:val="28"/>
        </w:rPr>
        <w:t>область действия системы управления информационной безопасностью;</w:t>
      </w:r>
    </w:p>
    <w:p w14:paraId="7DFEE09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6" w:name="z102"/>
      <w:bookmarkEnd w:id="85"/>
      <w:r w:rsidRPr="00086464">
        <w:rPr>
          <w:color w:val="000000"/>
          <w:sz w:val="28"/>
          <w:szCs w:val="28"/>
        </w:rPr>
        <w:t>ответственность в рамках системы управления информационной безопасностью;</w:t>
      </w:r>
    </w:p>
    <w:p w14:paraId="35FA8AB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7" w:name="z103"/>
      <w:bookmarkEnd w:id="86"/>
      <w:r w:rsidRPr="00086464">
        <w:rPr>
          <w:color w:val="000000"/>
          <w:sz w:val="28"/>
          <w:szCs w:val="28"/>
        </w:rPr>
        <w:t>распространение и обеспечение доступности политики информационной безопасности;</w:t>
      </w:r>
    </w:p>
    <w:p w14:paraId="67A99A5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8" w:name="z104"/>
      <w:bookmarkEnd w:id="87"/>
      <w:r w:rsidRPr="00086464">
        <w:rPr>
          <w:color w:val="000000"/>
          <w:sz w:val="28"/>
          <w:szCs w:val="28"/>
        </w:rPr>
        <w:t>условия к пересмотру политики информационной безопасности;</w:t>
      </w:r>
    </w:p>
    <w:p w14:paraId="7092534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89" w:name="z105"/>
      <w:bookmarkEnd w:id="88"/>
      <w:r w:rsidRPr="00086464">
        <w:rPr>
          <w:color w:val="000000"/>
          <w:sz w:val="28"/>
          <w:szCs w:val="28"/>
        </w:rPr>
        <w:t>2) правила управления информационными активами, включающие:</w:t>
      </w:r>
    </w:p>
    <w:p w14:paraId="389248B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0" w:name="z106"/>
      <w:bookmarkEnd w:id="89"/>
      <w:r w:rsidRPr="00086464">
        <w:rPr>
          <w:color w:val="000000"/>
          <w:sz w:val="28"/>
          <w:szCs w:val="28"/>
        </w:rPr>
        <w:t>основные требования к информации с указанием уровней конфиденциальности;</w:t>
      </w:r>
    </w:p>
    <w:p w14:paraId="5EFCD16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1" w:name="z107"/>
      <w:bookmarkEnd w:id="90"/>
      <w:r w:rsidRPr="00086464">
        <w:rPr>
          <w:color w:val="000000"/>
          <w:sz w:val="28"/>
          <w:szCs w:val="28"/>
        </w:rPr>
        <w:t>требование по маркировке и паспортизации активов;</w:t>
      </w:r>
    </w:p>
    <w:p w14:paraId="23F9267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2" w:name="z108"/>
      <w:bookmarkEnd w:id="91"/>
      <w:r w:rsidRPr="00086464">
        <w:rPr>
          <w:color w:val="000000"/>
          <w:sz w:val="28"/>
          <w:szCs w:val="28"/>
        </w:rPr>
        <w:t>порядок обращения с информацией с учетом уровней конфиденциальности;</w:t>
      </w:r>
    </w:p>
    <w:p w14:paraId="284688B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3" w:name="z109"/>
      <w:bookmarkEnd w:id="92"/>
      <w:r w:rsidRPr="00086464">
        <w:rPr>
          <w:color w:val="000000"/>
          <w:sz w:val="28"/>
          <w:szCs w:val="28"/>
        </w:rPr>
        <w:t>3) порядок резервного копирования (архивирования), включающий:</w:t>
      </w:r>
    </w:p>
    <w:p w14:paraId="34F79F4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4" w:name="z110"/>
      <w:bookmarkEnd w:id="93"/>
      <w:r w:rsidRPr="00086464">
        <w:rPr>
          <w:color w:val="000000"/>
          <w:sz w:val="28"/>
          <w:szCs w:val="28"/>
        </w:rPr>
        <w:t>требования к резервному и архивному копированию;</w:t>
      </w:r>
    </w:p>
    <w:p w14:paraId="1AA58B7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5" w:name="z111"/>
      <w:bookmarkEnd w:id="94"/>
      <w:r w:rsidRPr="00086464">
        <w:rPr>
          <w:color w:val="000000"/>
          <w:sz w:val="28"/>
          <w:szCs w:val="28"/>
        </w:rPr>
        <w:t>порядок тестирования резервных копий;</w:t>
      </w:r>
    </w:p>
    <w:p w14:paraId="5BE3D13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6" w:name="z112"/>
      <w:bookmarkEnd w:id="95"/>
      <w:r w:rsidRPr="00086464">
        <w:rPr>
          <w:color w:val="000000"/>
          <w:sz w:val="28"/>
          <w:szCs w:val="28"/>
        </w:rPr>
        <w:t>4) методику оценки и управления рисками информационной безопасности, включающую:</w:t>
      </w:r>
    </w:p>
    <w:p w14:paraId="4DDEBA7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7" w:name="z113"/>
      <w:bookmarkEnd w:id="96"/>
      <w:r w:rsidRPr="00086464">
        <w:rPr>
          <w:color w:val="000000"/>
          <w:sz w:val="28"/>
          <w:szCs w:val="28"/>
        </w:rPr>
        <w:t>процесс оценки и обработки рисков информационной безопасности;</w:t>
      </w:r>
    </w:p>
    <w:p w14:paraId="74A3847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8" w:name="z114"/>
      <w:bookmarkEnd w:id="97"/>
      <w:r w:rsidRPr="00086464">
        <w:rPr>
          <w:color w:val="000000"/>
          <w:sz w:val="28"/>
          <w:szCs w:val="28"/>
        </w:rPr>
        <w:t>критерии приемлемости рисков информационной безопасности;</w:t>
      </w:r>
    </w:p>
    <w:p w14:paraId="401E06B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99" w:name="z115"/>
      <w:bookmarkEnd w:id="98"/>
      <w:r w:rsidRPr="00086464">
        <w:rPr>
          <w:color w:val="000000"/>
          <w:sz w:val="28"/>
          <w:szCs w:val="28"/>
        </w:rPr>
        <w:t>план обработки рисков информационной безопасности;</w:t>
      </w:r>
    </w:p>
    <w:p w14:paraId="5AF4CF4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0" w:name="z116"/>
      <w:bookmarkEnd w:id="99"/>
      <w:r w:rsidRPr="00086464">
        <w:rPr>
          <w:color w:val="000000"/>
          <w:sz w:val="28"/>
          <w:szCs w:val="28"/>
        </w:rPr>
        <w:t>отчет об оценке и обработке рисков информационной безопасности;</w:t>
      </w:r>
    </w:p>
    <w:p w14:paraId="7CC0E27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1" w:name="z117"/>
      <w:bookmarkEnd w:id="100"/>
      <w:r w:rsidRPr="00086464">
        <w:rPr>
          <w:color w:val="000000"/>
          <w:sz w:val="28"/>
          <w:szCs w:val="28"/>
        </w:rPr>
        <w:t>5) процедуры по ограничению доступа и обязанности пользователей цифровой системы (операторов, администраторов цифровых систем), включающие:</w:t>
      </w:r>
    </w:p>
    <w:p w14:paraId="0EBC928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2" w:name="z118"/>
      <w:bookmarkEnd w:id="101"/>
      <w:r w:rsidRPr="00086464">
        <w:rPr>
          <w:color w:val="000000"/>
          <w:sz w:val="28"/>
          <w:szCs w:val="28"/>
        </w:rPr>
        <w:t>порядок прекращения или изменения функциональных обязанностей, включающий требования о неразглашении конфиденциальной информации после завершения действия трудового договора;</w:t>
      </w:r>
    </w:p>
    <w:p w14:paraId="734DE76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3" w:name="z119"/>
      <w:bookmarkEnd w:id="102"/>
      <w:r w:rsidRPr="00086464">
        <w:rPr>
          <w:color w:val="000000"/>
          <w:sz w:val="28"/>
          <w:szCs w:val="28"/>
        </w:rPr>
        <w:t>порядок обучения и повышения осведомленности;</w:t>
      </w:r>
    </w:p>
    <w:p w14:paraId="0EB4757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4" w:name="z120"/>
      <w:bookmarkEnd w:id="103"/>
      <w:r w:rsidRPr="00086464">
        <w:rPr>
          <w:color w:val="000000"/>
          <w:sz w:val="28"/>
          <w:szCs w:val="28"/>
        </w:rPr>
        <w:lastRenderedPageBreak/>
        <w:t>порядок контроля доступа к информации, цифровым системам, сетям, сервисам, оборудованию и в помещения;</w:t>
      </w:r>
    </w:p>
    <w:p w14:paraId="3C0B8F6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5" w:name="z121"/>
      <w:bookmarkEnd w:id="104"/>
      <w:r w:rsidRPr="00086464">
        <w:rPr>
          <w:color w:val="000000"/>
          <w:sz w:val="28"/>
          <w:szCs w:val="28"/>
        </w:rPr>
        <w:t>условия регулярного пересмотра прав доступа;</w:t>
      </w:r>
    </w:p>
    <w:p w14:paraId="22884FB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6" w:name="z122"/>
      <w:bookmarkEnd w:id="105"/>
      <w:r w:rsidRPr="00086464">
        <w:rPr>
          <w:color w:val="000000"/>
          <w:sz w:val="28"/>
          <w:szCs w:val="28"/>
        </w:rPr>
        <w:t>требование к управлению пользовательскими и привилегированными правами доступа;</w:t>
      </w:r>
    </w:p>
    <w:p w14:paraId="6266B9E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7" w:name="z123"/>
      <w:bookmarkEnd w:id="106"/>
      <w:r w:rsidRPr="00086464">
        <w:rPr>
          <w:color w:val="000000"/>
          <w:sz w:val="28"/>
          <w:szCs w:val="28"/>
        </w:rPr>
        <w:t>порядок технической реализации предоставления, изменения, удаления прав доступа;</w:t>
      </w:r>
    </w:p>
    <w:p w14:paraId="19F7BDE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8" w:name="z124"/>
      <w:bookmarkEnd w:id="107"/>
      <w:r w:rsidRPr="00086464">
        <w:rPr>
          <w:color w:val="000000"/>
          <w:sz w:val="28"/>
          <w:szCs w:val="28"/>
        </w:rPr>
        <w:t>6) порядок работы с цифровой системой кредитного бюро, включающий:</w:t>
      </w:r>
    </w:p>
    <w:p w14:paraId="503BE8C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09" w:name="z125"/>
      <w:bookmarkEnd w:id="108"/>
      <w:r w:rsidRPr="00086464">
        <w:rPr>
          <w:color w:val="000000"/>
          <w:sz w:val="28"/>
          <w:szCs w:val="28"/>
        </w:rPr>
        <w:t>процедуры разработки и управления изменениями цифровой системы кредитного бюро;</w:t>
      </w:r>
    </w:p>
    <w:p w14:paraId="255D1EA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0" w:name="z126"/>
      <w:bookmarkEnd w:id="109"/>
      <w:r w:rsidRPr="00086464">
        <w:rPr>
          <w:color w:val="000000"/>
          <w:sz w:val="28"/>
          <w:szCs w:val="28"/>
        </w:rPr>
        <w:t>права и обязанности операторов и администраторов цифровой системы кредитного бюро;</w:t>
      </w:r>
    </w:p>
    <w:p w14:paraId="006E1E7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1" w:name="z127"/>
      <w:bookmarkEnd w:id="110"/>
      <w:r w:rsidRPr="00086464">
        <w:rPr>
          <w:color w:val="000000"/>
          <w:sz w:val="28"/>
          <w:szCs w:val="28"/>
        </w:rPr>
        <w:t>7) процедуры управления инцидентами информационной безопасности, включающие:</w:t>
      </w:r>
    </w:p>
    <w:p w14:paraId="1B93E31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2" w:name="z128"/>
      <w:bookmarkEnd w:id="111"/>
      <w:r w:rsidRPr="00086464">
        <w:rPr>
          <w:color w:val="000000"/>
          <w:sz w:val="28"/>
          <w:szCs w:val="28"/>
        </w:rPr>
        <w:t>классификацию инцидентов, порядок оповещения об инцидентах с указанием лиц, подлежащих оповещению;</w:t>
      </w:r>
    </w:p>
    <w:p w14:paraId="137AFE9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3" w:name="z129"/>
      <w:bookmarkEnd w:id="112"/>
      <w:r w:rsidRPr="00086464">
        <w:rPr>
          <w:color w:val="000000"/>
          <w:sz w:val="28"/>
          <w:szCs w:val="28"/>
        </w:rPr>
        <w:t>порядок реагирования и обработки инцидентов;</w:t>
      </w:r>
    </w:p>
    <w:p w14:paraId="708585B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4" w:name="z130"/>
      <w:bookmarkEnd w:id="113"/>
      <w:r w:rsidRPr="00086464">
        <w:rPr>
          <w:color w:val="000000"/>
          <w:sz w:val="28"/>
          <w:szCs w:val="28"/>
        </w:rPr>
        <w:t>правила защиты информационных активов от вредоносного программного обеспечения.</w:t>
      </w:r>
    </w:p>
    <w:p w14:paraId="4D6694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5" w:name="z131"/>
      <w:bookmarkEnd w:id="114"/>
      <w:r w:rsidRPr="00086464">
        <w:rPr>
          <w:color w:val="000000"/>
          <w:sz w:val="28"/>
          <w:szCs w:val="28"/>
        </w:rPr>
        <w:t>22. Участниками системы управления информационной безопасностью кредитного бюро являются:</w:t>
      </w:r>
    </w:p>
    <w:p w14:paraId="734F85D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6" w:name="z132"/>
      <w:bookmarkEnd w:id="115"/>
      <w:r w:rsidRPr="00086464">
        <w:rPr>
          <w:color w:val="000000"/>
          <w:sz w:val="28"/>
          <w:szCs w:val="28"/>
        </w:rPr>
        <w:t>1) орган управления;</w:t>
      </w:r>
    </w:p>
    <w:p w14:paraId="4CCEA73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7" w:name="z133"/>
      <w:bookmarkEnd w:id="116"/>
      <w:r w:rsidRPr="00086464">
        <w:rPr>
          <w:color w:val="000000"/>
          <w:sz w:val="28"/>
          <w:szCs w:val="28"/>
        </w:rPr>
        <w:t>2) исполнительный орган;</w:t>
      </w:r>
    </w:p>
    <w:p w14:paraId="2EF159E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8" w:name="z134"/>
      <w:bookmarkEnd w:id="117"/>
      <w:r w:rsidRPr="00086464">
        <w:rPr>
          <w:color w:val="000000"/>
          <w:sz w:val="28"/>
          <w:szCs w:val="28"/>
        </w:rPr>
        <w:t>3) коллегиальный орган, уполномоченный принимать решения по задачам обеспечения информационной безопасности (далее – коллегиальный орган);</w:t>
      </w:r>
    </w:p>
    <w:p w14:paraId="7C13790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19" w:name="z135"/>
      <w:bookmarkEnd w:id="118"/>
      <w:r w:rsidRPr="00086464">
        <w:rPr>
          <w:color w:val="000000"/>
          <w:sz w:val="28"/>
          <w:szCs w:val="28"/>
        </w:rPr>
        <w:t>4) подразделение по управлению рисками;</w:t>
      </w:r>
    </w:p>
    <w:p w14:paraId="121676D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0" w:name="z136"/>
      <w:bookmarkEnd w:id="119"/>
      <w:r w:rsidRPr="00086464">
        <w:rPr>
          <w:color w:val="000000"/>
          <w:sz w:val="28"/>
          <w:szCs w:val="28"/>
        </w:rPr>
        <w:t>5) подразделение по информационной безопасности;</w:t>
      </w:r>
    </w:p>
    <w:p w14:paraId="02D97DE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1" w:name="z137"/>
      <w:bookmarkEnd w:id="120"/>
      <w:r w:rsidRPr="00086464">
        <w:rPr>
          <w:color w:val="000000"/>
          <w:sz w:val="28"/>
          <w:szCs w:val="28"/>
        </w:rPr>
        <w:t>6) подразделение по информационным технологиям;</w:t>
      </w:r>
    </w:p>
    <w:p w14:paraId="6CBFED6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2" w:name="z138"/>
      <w:bookmarkEnd w:id="121"/>
      <w:r w:rsidRPr="00086464">
        <w:rPr>
          <w:color w:val="000000"/>
          <w:sz w:val="28"/>
          <w:szCs w:val="28"/>
        </w:rPr>
        <w:t>7) подразделение по безопасности;</w:t>
      </w:r>
    </w:p>
    <w:p w14:paraId="1A040E4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3" w:name="z139"/>
      <w:bookmarkEnd w:id="122"/>
      <w:r w:rsidRPr="00086464">
        <w:rPr>
          <w:color w:val="000000"/>
          <w:sz w:val="28"/>
          <w:szCs w:val="28"/>
        </w:rPr>
        <w:t>8) подразделение по работе с персоналом;</w:t>
      </w:r>
    </w:p>
    <w:p w14:paraId="28A53DB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4" w:name="z140"/>
      <w:bookmarkEnd w:id="123"/>
      <w:r w:rsidRPr="00086464">
        <w:rPr>
          <w:color w:val="000000"/>
          <w:sz w:val="28"/>
          <w:szCs w:val="28"/>
        </w:rPr>
        <w:t>9) юридическое подразделение;</w:t>
      </w:r>
    </w:p>
    <w:p w14:paraId="663D99F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5" w:name="z141"/>
      <w:bookmarkEnd w:id="124"/>
      <w:r w:rsidRPr="00086464">
        <w:rPr>
          <w:color w:val="000000"/>
          <w:sz w:val="28"/>
          <w:szCs w:val="28"/>
        </w:rPr>
        <w:t>10) иные подразделения.</w:t>
      </w:r>
    </w:p>
    <w:p w14:paraId="644804D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6" w:name="z142"/>
      <w:bookmarkEnd w:id="125"/>
      <w:r w:rsidRPr="00086464">
        <w:rPr>
          <w:color w:val="000000"/>
          <w:sz w:val="28"/>
          <w:szCs w:val="28"/>
        </w:rPr>
        <w:t>Допускается осуществление функций подразделений, указанных в подпунктах 4), 5), 6), 7), 8) и 9) настоящего пункта, ответственными работниками в соответствии с их функциональными обязанностями.</w:t>
      </w:r>
    </w:p>
    <w:p w14:paraId="39EFDA0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7" w:name="z143"/>
      <w:bookmarkEnd w:id="126"/>
      <w:r w:rsidRPr="00086464">
        <w:rPr>
          <w:color w:val="000000"/>
          <w:sz w:val="28"/>
          <w:szCs w:val="28"/>
        </w:rPr>
        <w:t>23. Кредитное бюро при создании и функционировании системы управления информационной безопасностью обеспечивает независимость подразделений по информационной безопасности и подразделения по информационным технологиям посредством их подчинения разным членам исполнительного органа кредитного бюро или напрямую руководителю исполнительного органа кредитного бюро.</w:t>
      </w:r>
    </w:p>
    <w:p w14:paraId="418CBB9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8" w:name="z144"/>
      <w:bookmarkEnd w:id="127"/>
      <w:r w:rsidRPr="00086464">
        <w:rPr>
          <w:color w:val="000000"/>
          <w:sz w:val="28"/>
          <w:szCs w:val="28"/>
        </w:rPr>
        <w:t>24. Орган управления кредитного бюро утверждает политику информационной безопасности.</w:t>
      </w:r>
    </w:p>
    <w:p w14:paraId="4F04DF9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29" w:name="z145"/>
      <w:bookmarkEnd w:id="128"/>
      <w:r w:rsidRPr="00086464">
        <w:rPr>
          <w:color w:val="000000"/>
          <w:sz w:val="28"/>
          <w:szCs w:val="28"/>
        </w:rPr>
        <w:lastRenderedPageBreak/>
        <w:t>25. Орган управления кредитного бюро утверждает перечень защищаемой информации, включающий в том числе информацию о сведениях, составляющих служебную, коммерческую или иную охраняемую законом тайну (далее – защищаемая информация), и порядок работы с защищаемой информацией.</w:t>
      </w:r>
    </w:p>
    <w:p w14:paraId="0902F1B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0" w:name="z146"/>
      <w:bookmarkEnd w:id="129"/>
      <w:r w:rsidRPr="00086464">
        <w:rPr>
          <w:color w:val="000000"/>
          <w:sz w:val="28"/>
          <w:szCs w:val="28"/>
        </w:rPr>
        <w:t>26. Исполнительный орган кредитного бюро утверждает внутренние документы, регламентирующие процесс управления информационной безопасностью, порядок и периодичность пересмотра которых определяется внутренними документами кредитного бюро.</w:t>
      </w:r>
    </w:p>
    <w:p w14:paraId="50FE9F2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1" w:name="z147"/>
      <w:bookmarkEnd w:id="130"/>
      <w:r w:rsidRPr="00086464">
        <w:rPr>
          <w:color w:val="000000"/>
          <w:sz w:val="28"/>
          <w:szCs w:val="28"/>
        </w:rPr>
        <w:t>27. Кредитное бюро создает коллегиальный орган, в состав которого входят представители подразделения по информационной безопасности, подразделения по управлению рисками, подразделения по информационным технологиям, а также при необходимости представители других подразделений кредитного бюро. Руководителем коллегиального органа назначается руководитель исполнительного органа кредитного бюро либо член исполнительного органа кредитного бюро, курирующий деятельность подразделения по информационной безопасности.</w:t>
      </w:r>
    </w:p>
    <w:p w14:paraId="532BF66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2" w:name="z148"/>
      <w:bookmarkEnd w:id="131"/>
      <w:r w:rsidRPr="00086464">
        <w:rPr>
          <w:color w:val="000000"/>
          <w:sz w:val="28"/>
          <w:szCs w:val="28"/>
        </w:rPr>
        <w:t>28. Подразделение по управлению рисками отвечает за организацию и координацию процесса управления рисками информационной безопасности и осуществляет следующие функции:</w:t>
      </w:r>
    </w:p>
    <w:p w14:paraId="5897B9F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3" w:name="z149"/>
      <w:bookmarkEnd w:id="132"/>
      <w:r w:rsidRPr="00086464">
        <w:rPr>
          <w:color w:val="000000"/>
          <w:sz w:val="28"/>
          <w:szCs w:val="28"/>
        </w:rPr>
        <w:t>1) разработку, внедрение и постоянное развитие системы управления рисками информационной безопасности;</w:t>
      </w:r>
    </w:p>
    <w:p w14:paraId="4FC5DA3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4" w:name="z150"/>
      <w:bookmarkEnd w:id="133"/>
      <w:r w:rsidRPr="00086464">
        <w:rPr>
          <w:color w:val="000000"/>
          <w:sz w:val="28"/>
          <w:szCs w:val="28"/>
        </w:rPr>
        <w:t>2) разработку процедур по управлению рисками информационной безопасности;</w:t>
      </w:r>
    </w:p>
    <w:p w14:paraId="74519DF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5" w:name="z151"/>
      <w:bookmarkEnd w:id="134"/>
      <w:r w:rsidRPr="00086464">
        <w:rPr>
          <w:color w:val="000000"/>
          <w:sz w:val="28"/>
          <w:szCs w:val="28"/>
        </w:rPr>
        <w:t>3) анализ процессов в области информационной безопасности;</w:t>
      </w:r>
    </w:p>
    <w:p w14:paraId="7A25DDB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6" w:name="z152"/>
      <w:bookmarkEnd w:id="135"/>
      <w:r w:rsidRPr="00086464">
        <w:rPr>
          <w:color w:val="000000"/>
          <w:sz w:val="28"/>
          <w:szCs w:val="28"/>
        </w:rPr>
        <w:t>4) мониторинг и оценку уровня рисков информационной безопасности.</w:t>
      </w:r>
    </w:p>
    <w:p w14:paraId="19B8100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37" w:name="z153"/>
      <w:bookmarkEnd w:id="136"/>
      <w:r w:rsidRPr="00086464">
        <w:rPr>
          <w:color w:val="000000"/>
          <w:sz w:val="28"/>
          <w:szCs w:val="28"/>
        </w:rPr>
        <w:t>29. Подразделение по информационной безопасности в целях обеспечения конфиденциальности, целостности и доступности информации кредитного бюро осуществляет следующие функции:</w:t>
      </w:r>
    </w:p>
    <w:p w14:paraId="454C705B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8" w:name="z154"/>
      <w:bookmarkEnd w:id="137"/>
      <w:r w:rsidRPr="00086464">
        <w:rPr>
          <w:rFonts w:ascii="Times New Roman" w:hAnsi="Times New Roman"/>
          <w:color w:val="000000"/>
          <w:sz w:val="28"/>
          <w:szCs w:val="28"/>
        </w:rPr>
        <w:t>организует систему управления информационной безопасностью осуществляет координацию и контроль деятельности подразделений кредитного бюро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p w14:paraId="207F1E4A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9" w:name="z155"/>
      <w:bookmarkEnd w:id="138"/>
      <w:r w:rsidRPr="00086464">
        <w:rPr>
          <w:rFonts w:ascii="Times New Roman" w:hAnsi="Times New Roman"/>
          <w:color w:val="000000"/>
          <w:sz w:val="28"/>
          <w:szCs w:val="28"/>
        </w:rPr>
        <w:t>разрабатывает политику информационной безопасности кредитного бюро;</w:t>
      </w:r>
    </w:p>
    <w:p w14:paraId="47B9BE72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0" w:name="z156"/>
      <w:bookmarkEnd w:id="139"/>
      <w:r w:rsidRPr="00086464">
        <w:rPr>
          <w:rFonts w:ascii="Times New Roman" w:hAnsi="Times New Roman"/>
          <w:color w:val="000000"/>
          <w:sz w:val="28"/>
          <w:szCs w:val="28"/>
        </w:rPr>
        <w:t>обеспечивает методологическую поддержку процесса обеспечения информационной безопасности кредитного бюро;</w:t>
      </w:r>
    </w:p>
    <w:p w14:paraId="3BCBF2C8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1" w:name="z157"/>
      <w:bookmarkEnd w:id="140"/>
      <w:r w:rsidRPr="00086464">
        <w:rPr>
          <w:rFonts w:ascii="Times New Roman" w:hAnsi="Times New Roman"/>
          <w:color w:val="000000"/>
          <w:sz w:val="28"/>
          <w:szCs w:val="28"/>
        </w:rPr>
        <w:t>осуществляет выбор, внедрение и применение методов, средств и механизмов управления, обеспечения и контроля информационной безопасности кредитного бюро, в рамках своих полномочий;</w:t>
      </w:r>
    </w:p>
    <w:p w14:paraId="1A2DB48E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2" w:name="z158"/>
      <w:bookmarkEnd w:id="141"/>
      <w:r w:rsidRPr="00086464">
        <w:rPr>
          <w:rFonts w:ascii="Times New Roman" w:hAnsi="Times New Roman"/>
          <w:color w:val="000000"/>
          <w:sz w:val="28"/>
          <w:szCs w:val="28"/>
        </w:rPr>
        <w:t>осуществляет сбор, консолидацию, хранение и обработку информации об инцидентах информационной безопасности;</w:t>
      </w:r>
    </w:p>
    <w:p w14:paraId="66747384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3" w:name="z159"/>
      <w:bookmarkEnd w:id="142"/>
      <w:r w:rsidRPr="00086464">
        <w:rPr>
          <w:rFonts w:ascii="Times New Roman" w:hAnsi="Times New Roman"/>
          <w:color w:val="000000"/>
          <w:sz w:val="28"/>
          <w:szCs w:val="28"/>
        </w:rPr>
        <w:t>осуществляет анализ информации об инцидентах информационной безопасности;</w:t>
      </w:r>
    </w:p>
    <w:p w14:paraId="1C80772E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4" w:name="z160"/>
      <w:bookmarkEnd w:id="143"/>
      <w:r w:rsidRPr="00086464">
        <w:rPr>
          <w:rFonts w:ascii="Times New Roman" w:hAnsi="Times New Roman"/>
          <w:color w:val="000000"/>
          <w:sz w:val="28"/>
          <w:szCs w:val="28"/>
        </w:rPr>
        <w:lastRenderedPageBreak/>
        <w:t>подготавливает предложения для принятия коллегиальным органом решения по вопросам информационной безопасности;</w:t>
      </w:r>
    </w:p>
    <w:p w14:paraId="0768EC97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5" w:name="z161"/>
      <w:bookmarkEnd w:id="144"/>
      <w:r w:rsidRPr="00086464">
        <w:rPr>
          <w:rFonts w:ascii="Times New Roman" w:hAnsi="Times New Roman"/>
          <w:color w:val="000000"/>
          <w:sz w:val="28"/>
          <w:szCs w:val="28"/>
        </w:rPr>
        <w:t>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 кредитного бюро, а также предоставление доступа к ним;</w:t>
      </w:r>
    </w:p>
    <w:p w14:paraId="5F491E44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6" w:name="z162"/>
      <w:bookmarkEnd w:id="145"/>
      <w:r w:rsidRPr="00086464">
        <w:rPr>
          <w:rFonts w:ascii="Times New Roman" w:hAnsi="Times New Roman"/>
          <w:color w:val="000000"/>
          <w:sz w:val="28"/>
          <w:szCs w:val="28"/>
        </w:rPr>
        <w:t>определяет ограничения по использованию привилегированных учетных записей;</w:t>
      </w:r>
    </w:p>
    <w:p w14:paraId="131B0680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7" w:name="z163"/>
      <w:bookmarkEnd w:id="146"/>
      <w:r w:rsidRPr="00086464">
        <w:rPr>
          <w:rFonts w:ascii="Times New Roman" w:hAnsi="Times New Roman"/>
          <w:color w:val="000000"/>
          <w:sz w:val="28"/>
          <w:szCs w:val="28"/>
        </w:rPr>
        <w:t>организует и проводит мероприятия по обеспечению осведомленности работников кредитного бюро в вопросах информационной безопасности;</w:t>
      </w:r>
    </w:p>
    <w:p w14:paraId="0ED51047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8" w:name="z164"/>
      <w:bookmarkEnd w:id="147"/>
      <w:r w:rsidRPr="00086464">
        <w:rPr>
          <w:rFonts w:ascii="Times New Roman" w:hAnsi="Times New Roman"/>
          <w:color w:val="000000"/>
          <w:sz w:val="28"/>
          <w:szCs w:val="28"/>
        </w:rPr>
        <w:t>осуществляет мониторинг состояния системы управления информационной безопасностью кредитного бюро;</w:t>
      </w:r>
    </w:p>
    <w:p w14:paraId="1EDE3AFA" w14:textId="77777777" w:rsidR="00086464" w:rsidRPr="00086464" w:rsidRDefault="00086464" w:rsidP="0008646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9" w:name="z165"/>
      <w:bookmarkEnd w:id="148"/>
      <w:r w:rsidRPr="00086464">
        <w:rPr>
          <w:rFonts w:ascii="Times New Roman" w:hAnsi="Times New Roman"/>
          <w:color w:val="000000"/>
          <w:sz w:val="28"/>
          <w:szCs w:val="28"/>
        </w:rPr>
        <w:t>осуществляет информирование руководства кредитного бюро о состоянии системы управления информационной безопасностью кредитного бюро.</w:t>
      </w:r>
    </w:p>
    <w:p w14:paraId="4E8951B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0" w:name="z166"/>
      <w:bookmarkEnd w:id="149"/>
      <w:r w:rsidRPr="00086464">
        <w:rPr>
          <w:color w:val="000000"/>
          <w:sz w:val="28"/>
          <w:szCs w:val="28"/>
        </w:rPr>
        <w:t>30. Подразделение по информационным технологиям кредитного бюро разрабатывает внутренние документы, определяющие:</w:t>
      </w:r>
    </w:p>
    <w:p w14:paraId="05111C4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1" w:name="z167"/>
      <w:bookmarkEnd w:id="150"/>
      <w:r w:rsidRPr="00086464">
        <w:rPr>
          <w:color w:val="000000"/>
          <w:sz w:val="28"/>
          <w:szCs w:val="28"/>
        </w:rPr>
        <w:t>1) общую схему цифровой инфраструктуры с указанием физического расположения ее элементов;</w:t>
      </w:r>
    </w:p>
    <w:p w14:paraId="7C774D4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2" w:name="z168"/>
      <w:bookmarkEnd w:id="151"/>
      <w:r w:rsidRPr="00086464">
        <w:rPr>
          <w:color w:val="000000"/>
          <w:sz w:val="28"/>
          <w:szCs w:val="28"/>
        </w:rPr>
        <w:t>2) перечень ответственных администраторов узлов цифровой инфраструктуры (телекоммуникационных устройств, серверов и размещенных на них операционных систем, систем управления базами данных и прикладного программного обеспечения пользователя цифровой системы).</w:t>
      </w:r>
    </w:p>
    <w:p w14:paraId="07DC631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3" w:name="z169"/>
      <w:bookmarkEnd w:id="152"/>
      <w:r w:rsidRPr="00086464">
        <w:rPr>
          <w:color w:val="000000"/>
          <w:sz w:val="28"/>
          <w:szCs w:val="28"/>
        </w:rPr>
        <w:t>31. Кредитное бюро определяет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функциями.</w:t>
      </w:r>
    </w:p>
    <w:p w14:paraId="2CD1B86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4" w:name="z170"/>
      <w:bookmarkEnd w:id="153"/>
      <w:r w:rsidRPr="00086464">
        <w:rPr>
          <w:color w:val="000000"/>
          <w:sz w:val="28"/>
          <w:szCs w:val="28"/>
        </w:rPr>
        <w:t>32. Кредитное бюро определяет возможность делегирования другим подразделениям следующих функций подразделения по информационной безопасности:</w:t>
      </w:r>
    </w:p>
    <w:p w14:paraId="049D165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5" w:name="z171"/>
      <w:bookmarkEnd w:id="154"/>
      <w:r w:rsidRPr="00086464">
        <w:rPr>
          <w:color w:val="000000"/>
          <w:sz w:val="28"/>
          <w:szCs w:val="28"/>
        </w:rPr>
        <w:t>1) внедрение и администрирование программно-технических средств, автоматизирующих процесс обеспечения информационной безопасности кредитного бюро – подразделению по информационным технологиям;</w:t>
      </w:r>
    </w:p>
    <w:p w14:paraId="196F2BA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6" w:name="z172"/>
      <w:bookmarkEnd w:id="155"/>
      <w:r w:rsidRPr="00086464">
        <w:rPr>
          <w:color w:val="000000"/>
          <w:sz w:val="28"/>
          <w:szCs w:val="28"/>
        </w:rPr>
        <w:t>2) организация и проведение мероприятий по обеспечению осведомленности работников кредитного бюро в вопросах информационной безопасности – подразделению по работе с персоналом;</w:t>
      </w:r>
    </w:p>
    <w:p w14:paraId="58E9640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7" w:name="z173"/>
      <w:bookmarkEnd w:id="156"/>
      <w:r w:rsidRPr="00086464">
        <w:rPr>
          <w:color w:val="000000"/>
          <w:sz w:val="28"/>
          <w:szCs w:val="28"/>
        </w:rPr>
        <w:t>3) учет и обработка событий и инцидентов информационной безопасности, связанных с нарушениями состояния информационной безопасности – подразделению по безопасности или иному подразделению, независимому от подразделения по информационным технологиям.</w:t>
      </w:r>
    </w:p>
    <w:p w14:paraId="0CB0392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8" w:name="z174"/>
      <w:bookmarkEnd w:id="157"/>
      <w:r w:rsidRPr="00086464">
        <w:rPr>
          <w:color w:val="000000"/>
          <w:sz w:val="28"/>
          <w:szCs w:val="28"/>
        </w:rPr>
        <w:t>33. Подразделение по информационным технологиям осуществляет следующие функции:</w:t>
      </w:r>
    </w:p>
    <w:p w14:paraId="5F8CDB9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59" w:name="z175"/>
      <w:bookmarkEnd w:id="158"/>
      <w:r w:rsidRPr="00086464">
        <w:rPr>
          <w:color w:val="000000"/>
          <w:sz w:val="28"/>
          <w:szCs w:val="28"/>
        </w:rPr>
        <w:t>1) разрабатывает схемы цифровой инфраструктуры кредитного бюро;</w:t>
      </w:r>
    </w:p>
    <w:p w14:paraId="39D01A1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0" w:name="z176"/>
      <w:bookmarkEnd w:id="159"/>
      <w:r w:rsidRPr="00086464">
        <w:rPr>
          <w:color w:val="000000"/>
          <w:sz w:val="28"/>
          <w:szCs w:val="28"/>
        </w:rPr>
        <w:lastRenderedPageBreak/>
        <w:t>2) обеспечивает предоставление доступа пользователям к информационным активам кредитного бюро;</w:t>
      </w:r>
    </w:p>
    <w:p w14:paraId="7F8520E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1" w:name="z177"/>
      <w:bookmarkEnd w:id="160"/>
      <w:r w:rsidRPr="00086464">
        <w:rPr>
          <w:color w:val="000000"/>
          <w:sz w:val="28"/>
          <w:szCs w:val="28"/>
        </w:rPr>
        <w:t>3) обеспечивает конфигурирование системного и прикладного программного обеспечения кредитного бюро;</w:t>
      </w:r>
    </w:p>
    <w:p w14:paraId="314CC54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2" w:name="z178"/>
      <w:bookmarkEnd w:id="161"/>
      <w:r w:rsidRPr="00086464">
        <w:rPr>
          <w:color w:val="000000"/>
          <w:sz w:val="28"/>
          <w:szCs w:val="28"/>
        </w:rPr>
        <w:t>4) обеспечивает исполнение установленных внутренними документами кредитного бюро требований по непрерывности функционирования цифровой инфраструктуры, конфиденциальности, целостности и доступности данных цифровых систем кредитного бюро (включая резервирование и (или) архивирование и резервное копирование информации);</w:t>
      </w:r>
    </w:p>
    <w:p w14:paraId="693993B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3" w:name="z179"/>
      <w:bookmarkEnd w:id="162"/>
      <w:r w:rsidRPr="00086464">
        <w:rPr>
          <w:color w:val="000000"/>
          <w:sz w:val="28"/>
          <w:szCs w:val="28"/>
        </w:rPr>
        <w:t>5) обеспечивает соблюдение требований информационной безопасности при выборе, внедрении, разработке и тестировании информационных систем.</w:t>
      </w:r>
    </w:p>
    <w:p w14:paraId="60E448D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4" w:name="z180"/>
      <w:bookmarkEnd w:id="163"/>
      <w:r w:rsidRPr="00086464">
        <w:rPr>
          <w:color w:val="000000"/>
          <w:sz w:val="28"/>
          <w:szCs w:val="28"/>
        </w:rPr>
        <w:t>34. Подразделение по безопасности осуществляет следующие функции:</w:t>
      </w:r>
    </w:p>
    <w:p w14:paraId="30CB41E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5" w:name="z181"/>
      <w:bookmarkEnd w:id="164"/>
      <w:r w:rsidRPr="00086464">
        <w:rPr>
          <w:color w:val="000000"/>
          <w:sz w:val="28"/>
          <w:szCs w:val="28"/>
        </w:rPr>
        <w:t>1) реализует меры физической и технической безопасности в кредитном бюро, в том числе организует пропускной и внутриобъектовый режим;</w:t>
      </w:r>
    </w:p>
    <w:p w14:paraId="00AB7CE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6" w:name="z182"/>
      <w:bookmarkEnd w:id="165"/>
      <w:r w:rsidRPr="00086464">
        <w:rPr>
          <w:color w:val="000000"/>
          <w:sz w:val="28"/>
          <w:szCs w:val="28"/>
        </w:rPr>
        <w:t>2) проводит профилактические мероприятия, направленные на минимизацию рисков возникновения угроз информационной безопасности при приеме на работу и увольнении работников кредитного бюро.</w:t>
      </w:r>
    </w:p>
    <w:p w14:paraId="4DE28E4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7" w:name="z183"/>
      <w:bookmarkEnd w:id="166"/>
      <w:r w:rsidRPr="00086464">
        <w:rPr>
          <w:color w:val="000000"/>
          <w:sz w:val="28"/>
          <w:szCs w:val="28"/>
        </w:rPr>
        <w:t>35. Подразделение по работе с персоналом осуществляет следующие функции:</w:t>
      </w:r>
    </w:p>
    <w:p w14:paraId="0779A2D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8" w:name="z184"/>
      <w:bookmarkEnd w:id="167"/>
      <w:r w:rsidRPr="00086464">
        <w:rPr>
          <w:color w:val="000000"/>
          <w:sz w:val="28"/>
          <w:szCs w:val="28"/>
        </w:rPr>
        <w:t>1) обеспечивает подписание работниками кредитного бюро, а также лицами, привлеченными к работе по договору об оказании услуг, стажерами, практикантами обязательств о неразглашении конфиденциальной информации;</w:t>
      </w:r>
    </w:p>
    <w:p w14:paraId="606833D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69" w:name="z185"/>
      <w:bookmarkEnd w:id="168"/>
      <w:r w:rsidRPr="00086464">
        <w:rPr>
          <w:color w:val="000000"/>
          <w:sz w:val="28"/>
          <w:szCs w:val="28"/>
        </w:rPr>
        <w:t>2) участвует в организации процесса повышения осведомленности работников кредитного бюро в области информационной безопасности.</w:t>
      </w:r>
    </w:p>
    <w:p w14:paraId="1899D25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0" w:name="z186"/>
      <w:bookmarkEnd w:id="169"/>
      <w:r w:rsidRPr="00086464">
        <w:rPr>
          <w:color w:val="000000"/>
          <w:sz w:val="28"/>
          <w:szCs w:val="28"/>
        </w:rPr>
        <w:t>36. Юридическое подразделение осуществляет правовую экспертизу внутренних документов кредитного бюро по вопросам обеспечения информационной безопасности.</w:t>
      </w:r>
    </w:p>
    <w:p w14:paraId="60272A8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1" w:name="z187"/>
      <w:bookmarkEnd w:id="170"/>
      <w:r w:rsidRPr="00086464">
        <w:rPr>
          <w:color w:val="000000"/>
          <w:sz w:val="28"/>
          <w:szCs w:val="28"/>
        </w:rPr>
        <w:t>37. Руководители структурных подразделений кредитного бюро:</w:t>
      </w:r>
    </w:p>
    <w:p w14:paraId="5997252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2" w:name="z188"/>
      <w:bookmarkEnd w:id="171"/>
      <w:r w:rsidRPr="00086464">
        <w:rPr>
          <w:color w:val="000000"/>
          <w:sz w:val="28"/>
          <w:szCs w:val="28"/>
        </w:rPr>
        <w:t>1) обеспечивают ознакомление работников с внутренними документами кредитного бюро, содержащими требования к информационной безопасности (далее – требования к информационной безопасности);</w:t>
      </w:r>
    </w:p>
    <w:p w14:paraId="167843A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3" w:name="z189"/>
      <w:bookmarkEnd w:id="172"/>
      <w:r w:rsidRPr="00086464">
        <w:rPr>
          <w:color w:val="000000"/>
          <w:sz w:val="28"/>
          <w:szCs w:val="28"/>
        </w:rPr>
        <w:t>2) несут персональную ответственность за обеспечение информационной безопасности в возглавляемых ими подразделениях;</w:t>
      </w:r>
    </w:p>
    <w:p w14:paraId="1EC7F6E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4" w:name="z306"/>
      <w:bookmarkEnd w:id="173"/>
      <w:r w:rsidRPr="00086464">
        <w:rPr>
          <w:color w:val="000000"/>
          <w:sz w:val="28"/>
          <w:szCs w:val="28"/>
        </w:rPr>
        <w:t>3)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соглашения, договоры на оказание услуг/выполнение работ в случаях, когда подразделение кредитного бюро выступает инициатором заключения таких соглашений, договоров.</w:t>
      </w:r>
    </w:p>
    <w:p w14:paraId="7858776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5" w:name="z190"/>
      <w:bookmarkEnd w:id="174"/>
      <w:r w:rsidRPr="00086464">
        <w:rPr>
          <w:color w:val="000000"/>
          <w:sz w:val="28"/>
          <w:szCs w:val="28"/>
        </w:rPr>
        <w:t>38. Кредитное бюро определяет бизнес-владельца цифровой системы кредитного бюро, который отвечает за соблюдение требований к информационной безопасности при создании, внедрении, модификации, предоставлении клиентам продуктов и услуг.</w:t>
      </w:r>
    </w:p>
    <w:p w14:paraId="74E88E3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6" w:name="z191"/>
      <w:bookmarkEnd w:id="175"/>
      <w:r w:rsidRPr="00086464">
        <w:rPr>
          <w:color w:val="000000"/>
          <w:sz w:val="28"/>
          <w:szCs w:val="28"/>
        </w:rPr>
        <w:t>39. Работники структурных подразделений кредитного бюро:</w:t>
      </w:r>
    </w:p>
    <w:p w14:paraId="18A3D26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7" w:name="z192"/>
      <w:bookmarkEnd w:id="176"/>
      <w:r w:rsidRPr="00086464">
        <w:rPr>
          <w:color w:val="000000"/>
          <w:sz w:val="28"/>
          <w:szCs w:val="28"/>
        </w:rPr>
        <w:lastRenderedPageBreak/>
        <w:t>1) отвечают за соблюдение требований к информационной безопасности, принятых в кредитном бюро;</w:t>
      </w:r>
    </w:p>
    <w:p w14:paraId="5FCC9DB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78" w:name="z193"/>
      <w:bookmarkEnd w:id="177"/>
      <w:r w:rsidRPr="00086464">
        <w:rPr>
          <w:color w:val="000000"/>
          <w:sz w:val="28"/>
          <w:szCs w:val="28"/>
        </w:rPr>
        <w:t>2) контролируют исполнение требований к информационной безопасности третьими лицами, с которыми они взаимодействуют в рамках своих функциональных обязанностей, в том числе путем включения указанных требований в договоры с третьими лицами;</w:t>
      </w:r>
    </w:p>
    <w:p w14:paraId="47CAD0C4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179" w:name="z194"/>
      <w:bookmarkEnd w:id="178"/>
      <w:r w:rsidRPr="00086464">
        <w:rPr>
          <w:color w:val="000000"/>
          <w:sz w:val="28"/>
          <w:szCs w:val="28"/>
        </w:rPr>
        <w:t>3)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активами.</w:t>
      </w:r>
    </w:p>
    <w:p w14:paraId="4AB7C8E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7A2BCE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936B1BC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180" w:name="z195"/>
      <w:bookmarkEnd w:id="179"/>
      <w:r w:rsidRPr="00086464">
        <w:rPr>
          <w:b/>
          <w:color w:val="000000"/>
          <w:sz w:val="28"/>
          <w:szCs w:val="28"/>
        </w:rPr>
        <w:t>Параграф 2. Требования к организации доступа к информационным активам</w:t>
      </w:r>
    </w:p>
    <w:p w14:paraId="124D206A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</w:p>
    <w:p w14:paraId="33E12EF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1" w:name="z196"/>
      <w:bookmarkEnd w:id="180"/>
      <w:r w:rsidRPr="00086464">
        <w:rPr>
          <w:color w:val="000000"/>
          <w:sz w:val="28"/>
          <w:szCs w:val="28"/>
        </w:rPr>
        <w:t>40. Доступ к информации предоставляется работникам в объеме, необходимом для исполнения их функциональных обязанностей.</w:t>
      </w:r>
    </w:p>
    <w:p w14:paraId="60D2A26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2" w:name="z307"/>
      <w:bookmarkEnd w:id="181"/>
      <w:r w:rsidRPr="00086464">
        <w:rPr>
          <w:color w:val="000000"/>
          <w:sz w:val="28"/>
          <w:szCs w:val="28"/>
        </w:rPr>
        <w:t>41. Доступ к информационным активам кредитного бюро третьих лиц предоставляется на период и в объеме, определяемыми проводимыми работами на основании соглашения, договора, включающего условия о соблюдении требований к информационной безопасности за исключением случаев, предусмотренных законодательством Республики Казахстан. В соглашениях, договорах, заключаемых с поставщиком информации, получателем кредитных отчетов, третьими лицами, содержатся положения о конфиденциальности, условия о возмещении ущерба, возникшего вследствие нарушения информационной безопасности, а также сбоев в работе цифровых систем и нарушения их безопасности, вызванных действием или бездействием кредитного бюро, поставщика информации, получателя кредитных отчетов, третьих лиц.</w:t>
      </w:r>
    </w:p>
    <w:p w14:paraId="0BAC1A0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3" w:name="z197"/>
      <w:bookmarkEnd w:id="182"/>
      <w:r w:rsidRPr="00086464">
        <w:rPr>
          <w:color w:val="000000"/>
          <w:sz w:val="28"/>
          <w:szCs w:val="28"/>
        </w:rPr>
        <w:t xml:space="preserve">42. Доступ к </w:t>
      </w:r>
      <w:bookmarkStart w:id="184" w:name="_Hlk223520679"/>
      <w:r w:rsidRPr="00086464">
        <w:rPr>
          <w:color w:val="000000"/>
          <w:sz w:val="28"/>
          <w:szCs w:val="28"/>
        </w:rPr>
        <w:t>цифровой</w:t>
      </w:r>
      <w:bookmarkEnd w:id="184"/>
      <w:r w:rsidRPr="00086464">
        <w:rPr>
          <w:color w:val="000000"/>
          <w:sz w:val="28"/>
          <w:szCs w:val="28"/>
        </w:rPr>
        <w:t xml:space="preserve"> системе кредитного бюро осуществляется после идентификации и аутентификации пользователей.</w:t>
      </w:r>
    </w:p>
    <w:p w14:paraId="646EB67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5" w:name="z198"/>
      <w:bookmarkEnd w:id="183"/>
      <w:r w:rsidRPr="00086464">
        <w:rPr>
          <w:color w:val="000000"/>
          <w:sz w:val="28"/>
          <w:szCs w:val="28"/>
        </w:rPr>
        <w:t>43. Идентификация и аутентификация пользователей цифровой системы кредитного бюро производится одним из следующих способов:</w:t>
      </w:r>
    </w:p>
    <w:p w14:paraId="065AB0C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6" w:name="z199"/>
      <w:bookmarkEnd w:id="185"/>
      <w:r w:rsidRPr="00086464">
        <w:rPr>
          <w:color w:val="000000"/>
          <w:sz w:val="28"/>
          <w:szCs w:val="28"/>
        </w:rPr>
        <w:t>1) посредством ввода пары «учетная запись (идентификатор) – пароль» и с применением способов двухфакторной аутентификации;</w:t>
      </w:r>
    </w:p>
    <w:p w14:paraId="603B6E1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7" w:name="z200"/>
      <w:bookmarkEnd w:id="186"/>
      <w:r w:rsidRPr="00086464">
        <w:rPr>
          <w:color w:val="000000"/>
          <w:sz w:val="28"/>
          <w:szCs w:val="28"/>
        </w:rPr>
        <w:t>2) с использованием способов биометрической и (или) криптографической и (или) аппаратной аутентификации.</w:t>
      </w:r>
    </w:p>
    <w:p w14:paraId="62FB7F5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8" w:name="z201"/>
      <w:bookmarkEnd w:id="187"/>
      <w:r w:rsidRPr="00086464">
        <w:rPr>
          <w:color w:val="000000"/>
          <w:sz w:val="28"/>
          <w:szCs w:val="28"/>
        </w:rPr>
        <w:t>44. В цифровой системе кредитного бюро используются только персонализированные пользовательские учетные записи.</w:t>
      </w:r>
    </w:p>
    <w:p w14:paraId="6550E04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89" w:name="z202"/>
      <w:bookmarkEnd w:id="188"/>
      <w:r w:rsidRPr="00086464">
        <w:rPr>
          <w:color w:val="000000"/>
          <w:sz w:val="28"/>
          <w:szCs w:val="28"/>
        </w:rPr>
        <w:t>45. Использование технологических учетных записей допускается в соответствии с перечнем таких учетных записей для каждой цифровой системы с указанием лиц, персонально ответственных за их использование и актуальность,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безопасности.</w:t>
      </w:r>
    </w:p>
    <w:p w14:paraId="6AB9F6E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0" w:name="z203"/>
      <w:bookmarkEnd w:id="189"/>
      <w:r w:rsidRPr="00086464">
        <w:rPr>
          <w:color w:val="000000"/>
          <w:sz w:val="28"/>
          <w:szCs w:val="28"/>
        </w:rPr>
        <w:lastRenderedPageBreak/>
        <w:t>46. В цифровой системе кредитного бюро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кредитного бюро.</w:t>
      </w:r>
    </w:p>
    <w:p w14:paraId="7B423C08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191" w:name="z204"/>
      <w:bookmarkEnd w:id="190"/>
      <w:r w:rsidRPr="00086464">
        <w:rPr>
          <w:color w:val="000000"/>
          <w:sz w:val="28"/>
          <w:szCs w:val="28"/>
        </w:rPr>
        <w:t>47. Предоставление физического доступа к информационным активам кредитного бюро осуществляется в соответствии с внутренними документами кредитного бюро.</w:t>
      </w:r>
    </w:p>
    <w:p w14:paraId="3705F49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7A86390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A467D0A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192" w:name="z205"/>
      <w:bookmarkEnd w:id="191"/>
      <w:r w:rsidRPr="00086464">
        <w:rPr>
          <w:b/>
          <w:color w:val="000000"/>
          <w:sz w:val="28"/>
          <w:szCs w:val="28"/>
        </w:rPr>
        <w:t>Параграф 3. Требования к обеспечению информационной безопасности цифровой системы кредитного бюро</w:t>
      </w:r>
    </w:p>
    <w:p w14:paraId="4D37A4CD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</w:p>
    <w:p w14:paraId="6ABA20D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3" w:name="z206"/>
      <w:bookmarkEnd w:id="192"/>
      <w:r w:rsidRPr="00086464">
        <w:rPr>
          <w:color w:val="000000"/>
          <w:sz w:val="28"/>
          <w:szCs w:val="28"/>
        </w:rPr>
        <w:t>48. Информационная безопасность цифровой системы кредитного бюро обеспечивается путем:</w:t>
      </w:r>
    </w:p>
    <w:p w14:paraId="018AC6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4" w:name="z207"/>
      <w:bookmarkEnd w:id="193"/>
      <w:r w:rsidRPr="00086464">
        <w:rPr>
          <w:color w:val="000000"/>
          <w:sz w:val="28"/>
          <w:szCs w:val="28"/>
        </w:rPr>
        <w:t>1) защиты информации при ее обработке, хранении и передаче;</w:t>
      </w:r>
    </w:p>
    <w:p w14:paraId="43E17FA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5" w:name="z208"/>
      <w:bookmarkEnd w:id="194"/>
      <w:r w:rsidRPr="00086464">
        <w:rPr>
          <w:color w:val="000000"/>
          <w:sz w:val="28"/>
          <w:szCs w:val="28"/>
        </w:rPr>
        <w:t>2) резервирования данных на стороне кредитного бюро;</w:t>
      </w:r>
    </w:p>
    <w:p w14:paraId="3CEB9C5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6" w:name="z209"/>
      <w:bookmarkEnd w:id="195"/>
      <w:r w:rsidRPr="00086464">
        <w:rPr>
          <w:color w:val="000000"/>
          <w:sz w:val="28"/>
          <w:szCs w:val="28"/>
        </w:rPr>
        <w:t>3) наличия процедур восстановления цифровой системы кредитного бюро после сбоев и отказов оборудования;</w:t>
      </w:r>
    </w:p>
    <w:p w14:paraId="35DA678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7" w:name="z210"/>
      <w:bookmarkEnd w:id="196"/>
      <w:r w:rsidRPr="00086464">
        <w:rPr>
          <w:color w:val="000000"/>
          <w:sz w:val="28"/>
          <w:szCs w:val="28"/>
        </w:rPr>
        <w:t>4) установления криптографической защиты трафика между кредитным бюро и поставщиком информации и (или) получателем кредитных отчетов.</w:t>
      </w:r>
    </w:p>
    <w:p w14:paraId="16C2E51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8" w:name="z211"/>
      <w:bookmarkEnd w:id="197"/>
      <w:r w:rsidRPr="00086464">
        <w:rPr>
          <w:color w:val="000000"/>
          <w:sz w:val="28"/>
          <w:szCs w:val="28"/>
        </w:rPr>
        <w:t>49. Кредитное бюро обеспечивает антивирусную защиту цифровой инфраструктуры в порядке, установленном внутренним документом кредитного бюро.</w:t>
      </w:r>
    </w:p>
    <w:p w14:paraId="4DDC440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199" w:name="z212"/>
      <w:bookmarkEnd w:id="198"/>
      <w:r w:rsidRPr="00086464">
        <w:rPr>
          <w:color w:val="000000"/>
          <w:sz w:val="28"/>
          <w:szCs w:val="28"/>
        </w:rPr>
        <w:t>50. Подразделение по информационным технологиям определяет порядок внесения изменений цифровых систем по согласованию с подразделением по информационной безопасности.</w:t>
      </w:r>
    </w:p>
    <w:p w14:paraId="162BA19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0" w:name="z213"/>
      <w:bookmarkEnd w:id="199"/>
      <w:r w:rsidRPr="00086464">
        <w:rPr>
          <w:color w:val="000000"/>
          <w:sz w:val="28"/>
          <w:szCs w:val="28"/>
        </w:rPr>
        <w:t>51. Обновления безопасности цифровых систем, устраняющие критичные уязвимости, устанавливаются не позднее одного месяца со дня их публикации и распространения производителем, за исключением случаев, согласованных с подразделением по информационной безопасности.</w:t>
      </w:r>
    </w:p>
    <w:p w14:paraId="22E38CF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1" w:name="z214"/>
      <w:bookmarkEnd w:id="200"/>
      <w:r w:rsidRPr="00086464">
        <w:rPr>
          <w:color w:val="000000"/>
          <w:sz w:val="28"/>
          <w:szCs w:val="28"/>
        </w:rPr>
        <w:t>52. Обновления цифровой системы кредитного бюро до установки в промышленную среду проходят испытания в тестовой среде.</w:t>
      </w:r>
    </w:p>
    <w:p w14:paraId="0EA337B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2" w:name="z215"/>
      <w:bookmarkEnd w:id="201"/>
      <w:r w:rsidRPr="00086464">
        <w:rPr>
          <w:color w:val="000000"/>
          <w:sz w:val="28"/>
          <w:szCs w:val="28"/>
        </w:rPr>
        <w:t>53. Кредитное бюро обеспечивает резервное хранение данных цифровой системы кредитного бюро, ее файлов и настроек, которое обеспечивает восстановление ее работоспособной копии.</w:t>
      </w:r>
    </w:p>
    <w:p w14:paraId="269D67D6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03" w:name="z216"/>
      <w:bookmarkEnd w:id="202"/>
      <w:r w:rsidRPr="00086464">
        <w:rPr>
          <w:color w:val="000000"/>
          <w:sz w:val="28"/>
          <w:szCs w:val="28"/>
        </w:rPr>
        <w:t>54. Порядок и периодичность резервного копирования, хранения, восстановления информации, периодичность тестирования восстановления работоспособности цифровой системы кредитного бюро из резервных копий определяются внутренним документом кредитного бюро.</w:t>
      </w:r>
    </w:p>
    <w:p w14:paraId="7FA535F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014FC1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40169A80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204" w:name="z217"/>
      <w:bookmarkEnd w:id="203"/>
      <w:r w:rsidRPr="00086464">
        <w:rPr>
          <w:b/>
          <w:color w:val="000000"/>
          <w:sz w:val="28"/>
          <w:szCs w:val="28"/>
        </w:rPr>
        <w:t>Параграф 4. Требования к процессу обеспечения защиты рабочих станций кредитного бюро</w:t>
      </w:r>
    </w:p>
    <w:p w14:paraId="3E31EC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1C3E735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5" w:name="z218"/>
      <w:bookmarkEnd w:id="204"/>
      <w:r w:rsidRPr="00086464">
        <w:rPr>
          <w:color w:val="000000"/>
          <w:sz w:val="28"/>
          <w:szCs w:val="28"/>
        </w:rPr>
        <w:lastRenderedPageBreak/>
        <w:t>55. Кредитным бюро определяется перечень программного обеспечения и оборудования, разрешенных к использованию для работы с цифровой системой кредитного бюро.</w:t>
      </w:r>
    </w:p>
    <w:p w14:paraId="22DC515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6" w:name="z219"/>
      <w:bookmarkEnd w:id="205"/>
      <w:r w:rsidRPr="00086464">
        <w:rPr>
          <w:color w:val="000000"/>
          <w:sz w:val="28"/>
          <w:szCs w:val="28"/>
        </w:rPr>
        <w:t>56. На рабочие станции не устанавливается программное обеспечение, не предназначенное для исполнения функциональных обязанностей работников кредитного бюро.</w:t>
      </w:r>
    </w:p>
    <w:p w14:paraId="7928291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7" w:name="z220"/>
      <w:bookmarkEnd w:id="206"/>
      <w:r w:rsidRPr="00086464">
        <w:rPr>
          <w:color w:val="000000"/>
          <w:sz w:val="28"/>
          <w:szCs w:val="28"/>
        </w:rPr>
        <w:t>57. Внутренними документами кредитного бюро определяются организационные и технические меры, обеспечивающие защиту рабочих станций, а также носителей информации и сетевых ресурсов, используемых для работы с цифровой системой кредитного бюро.</w:t>
      </w:r>
    </w:p>
    <w:p w14:paraId="14BCB4E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8" w:name="z221"/>
      <w:bookmarkEnd w:id="207"/>
      <w:r w:rsidRPr="00086464">
        <w:rPr>
          <w:color w:val="000000"/>
          <w:sz w:val="28"/>
          <w:szCs w:val="28"/>
        </w:rPr>
        <w:t>58. В кредитном бюро определяются и внедряются организационные и технические меры, запрещающие пользователям проводить самостоятельно установку и настройку программного обеспечения, рабочих станций и периферийного оборудования.</w:t>
      </w:r>
    </w:p>
    <w:p w14:paraId="2674536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09" w:name="z222"/>
      <w:bookmarkEnd w:id="208"/>
      <w:r w:rsidRPr="00086464">
        <w:rPr>
          <w:color w:val="000000"/>
          <w:sz w:val="28"/>
          <w:szCs w:val="28"/>
        </w:rPr>
        <w:t>59. Пользователям цифровой системы кредитного бюро не предоставляются права локального администратора или аналогичные им права, за исключением случаев, когда такие права необходимы для функционирования программного обеспечения, автоматизирующего функции, исполняемые пользователями.</w:t>
      </w:r>
    </w:p>
    <w:p w14:paraId="57AFDE8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0" w:name="z223"/>
      <w:bookmarkEnd w:id="209"/>
      <w:r w:rsidRPr="00086464">
        <w:rPr>
          <w:color w:val="000000"/>
          <w:sz w:val="28"/>
          <w:szCs w:val="28"/>
        </w:rPr>
        <w:t>60. Отдельным группам пользователей предоставляется право самостоятельной установки и настройки программного обеспечения и оборудования в случаях, когда это необходимо для исполнения служебных обязанностей. Указанным группам пользователей предоставляются права локального администратора или аналогичные им права.</w:t>
      </w:r>
    </w:p>
    <w:p w14:paraId="10F88131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11" w:name="z224"/>
      <w:bookmarkEnd w:id="210"/>
      <w:r w:rsidRPr="00086464">
        <w:rPr>
          <w:color w:val="000000"/>
          <w:sz w:val="28"/>
          <w:szCs w:val="28"/>
        </w:rPr>
        <w:t>61. Перечень пользователей, указанных в пунктах 59 и 60 Требований, формируется,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безопасности. В случае предоставления пользователям дополнительных прав в соответствии с пунктами 59 и 60 Требований подразделение по информационной безопасности осуществляет контроль их использования.</w:t>
      </w:r>
    </w:p>
    <w:p w14:paraId="2880E55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73EBA28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31C635E3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212" w:name="z225"/>
      <w:bookmarkEnd w:id="211"/>
      <w:r w:rsidRPr="00086464">
        <w:rPr>
          <w:b/>
          <w:color w:val="000000"/>
          <w:sz w:val="28"/>
          <w:szCs w:val="28"/>
        </w:rPr>
        <w:t>Параграф 5. Требования к процессу обеспечения физической безопасности центров обработки данных кредитных бюро</w:t>
      </w:r>
    </w:p>
    <w:p w14:paraId="1C0E053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60EB720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3" w:name="z226"/>
      <w:bookmarkEnd w:id="212"/>
      <w:r w:rsidRPr="00086464">
        <w:rPr>
          <w:color w:val="000000"/>
          <w:sz w:val="28"/>
          <w:szCs w:val="28"/>
        </w:rPr>
        <w:t>62. Порядок обеспечения физической безопасности центров обработки данных определяется внутренним документом.</w:t>
      </w:r>
    </w:p>
    <w:p w14:paraId="4381C52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4" w:name="z227"/>
      <w:bookmarkEnd w:id="213"/>
      <w:r w:rsidRPr="00086464">
        <w:rPr>
          <w:color w:val="000000"/>
          <w:sz w:val="28"/>
          <w:szCs w:val="28"/>
        </w:rPr>
        <w:t>63. Центр обработки данных оснащается следующими системами технической безопасности:</w:t>
      </w:r>
    </w:p>
    <w:p w14:paraId="6475C18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5" w:name="z228"/>
      <w:bookmarkEnd w:id="214"/>
      <w:r w:rsidRPr="00086464">
        <w:rPr>
          <w:color w:val="000000"/>
          <w:sz w:val="28"/>
          <w:szCs w:val="28"/>
        </w:rPr>
        <w:t>1) система контроля и управления доступом;</w:t>
      </w:r>
    </w:p>
    <w:p w14:paraId="148F7AF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6" w:name="z229"/>
      <w:bookmarkEnd w:id="215"/>
      <w:r w:rsidRPr="00086464">
        <w:rPr>
          <w:color w:val="000000"/>
          <w:sz w:val="28"/>
          <w:szCs w:val="28"/>
        </w:rPr>
        <w:t>2) охранная сигнализация;</w:t>
      </w:r>
    </w:p>
    <w:p w14:paraId="5F6D44C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7" w:name="z230"/>
      <w:bookmarkEnd w:id="216"/>
      <w:r w:rsidRPr="00086464">
        <w:rPr>
          <w:color w:val="000000"/>
          <w:sz w:val="28"/>
          <w:szCs w:val="28"/>
        </w:rPr>
        <w:t>3) пожарная сигнализация;</w:t>
      </w:r>
    </w:p>
    <w:p w14:paraId="7DF4411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8" w:name="z231"/>
      <w:bookmarkEnd w:id="217"/>
      <w:r w:rsidRPr="00086464">
        <w:rPr>
          <w:color w:val="000000"/>
          <w:sz w:val="28"/>
          <w:szCs w:val="28"/>
        </w:rPr>
        <w:t>4) система автоматического пожаротушения;</w:t>
      </w:r>
    </w:p>
    <w:p w14:paraId="1E72BF9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19" w:name="z232"/>
      <w:bookmarkEnd w:id="218"/>
      <w:r w:rsidRPr="00086464">
        <w:rPr>
          <w:color w:val="000000"/>
          <w:sz w:val="28"/>
          <w:szCs w:val="28"/>
        </w:rPr>
        <w:lastRenderedPageBreak/>
        <w:t>5) система поддержания заданных параметров температуры и влажности;</w:t>
      </w:r>
    </w:p>
    <w:p w14:paraId="332BE2D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0" w:name="z233"/>
      <w:bookmarkEnd w:id="219"/>
      <w:r w:rsidRPr="00086464">
        <w:rPr>
          <w:color w:val="000000"/>
          <w:sz w:val="28"/>
          <w:szCs w:val="28"/>
        </w:rPr>
        <w:t>6) система видеонаблюдения;</w:t>
      </w:r>
    </w:p>
    <w:p w14:paraId="35A9F85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1" w:name="z234"/>
      <w:bookmarkEnd w:id="220"/>
      <w:r w:rsidRPr="00086464">
        <w:rPr>
          <w:color w:val="000000"/>
          <w:sz w:val="28"/>
          <w:szCs w:val="28"/>
        </w:rPr>
        <w:t>7) система бесперебойного электропитания.</w:t>
      </w:r>
    </w:p>
    <w:p w14:paraId="54A82DB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2" w:name="z235"/>
      <w:bookmarkEnd w:id="221"/>
      <w:r w:rsidRPr="00086464">
        <w:rPr>
          <w:color w:val="000000"/>
          <w:sz w:val="28"/>
          <w:szCs w:val="28"/>
        </w:rPr>
        <w:t>64. Доступ в центр обработки данных предоставляется работникам кредитного бюро,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безопасности.</w:t>
      </w:r>
    </w:p>
    <w:p w14:paraId="52EDB93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3" w:name="z236"/>
      <w:bookmarkEnd w:id="222"/>
      <w:r w:rsidRPr="00086464">
        <w:rPr>
          <w:color w:val="000000"/>
          <w:sz w:val="28"/>
          <w:szCs w:val="28"/>
        </w:rPr>
        <w:t>65. Кредитное бюро ведет журнал системы контроля и управления доступом в центр обработки данных, который хранится не менее 1 (одного) года.</w:t>
      </w:r>
    </w:p>
    <w:p w14:paraId="04E74BA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4" w:name="z237"/>
      <w:bookmarkEnd w:id="223"/>
      <w:r w:rsidRPr="00086464">
        <w:rPr>
          <w:color w:val="000000"/>
          <w:sz w:val="28"/>
          <w:szCs w:val="28"/>
        </w:rPr>
        <w:t>66. Система автоматического пожаротушения центра обработки данных обеспечивает устранение возгорания по всему объему помещения и имеет резервный запас.</w:t>
      </w:r>
    </w:p>
    <w:p w14:paraId="384CE80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5" w:name="z238"/>
      <w:bookmarkEnd w:id="224"/>
      <w:r w:rsidRPr="00086464">
        <w:rPr>
          <w:color w:val="000000"/>
          <w:sz w:val="28"/>
          <w:szCs w:val="28"/>
        </w:rPr>
        <w:t>67. Система видеонаблюдения центра обработки данных обеспечивает наблюдение за всеми входами в центр обработки данных. В центре обработки данных расстановка видеокамер исключает наличие зон внутри помещения центра обработки данных и перед его входом, не покрытых видеонаблюдением.</w:t>
      </w:r>
    </w:p>
    <w:p w14:paraId="796E498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6" w:name="z239"/>
      <w:bookmarkEnd w:id="225"/>
      <w:r w:rsidRPr="00086464">
        <w:rPr>
          <w:color w:val="000000"/>
          <w:sz w:val="28"/>
          <w:szCs w:val="28"/>
        </w:rPr>
        <w:t>68. Запись событий системой видеонаблюдения центра обработки данных ведется непрерывно или с использованием детектора движения.</w:t>
      </w:r>
    </w:p>
    <w:p w14:paraId="1706C87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27" w:name="z240"/>
      <w:bookmarkEnd w:id="226"/>
      <w:r w:rsidRPr="00086464">
        <w:rPr>
          <w:color w:val="000000"/>
          <w:sz w:val="28"/>
          <w:szCs w:val="28"/>
        </w:rPr>
        <w:t>69. Архив системы видеонаблюдения центра обработки данных хранится не менее 3 (трех) месяцев.</w:t>
      </w:r>
    </w:p>
    <w:p w14:paraId="7A450E3C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28" w:name="z241"/>
      <w:bookmarkEnd w:id="227"/>
      <w:r w:rsidRPr="00086464">
        <w:rPr>
          <w:color w:val="000000"/>
          <w:sz w:val="28"/>
          <w:szCs w:val="28"/>
        </w:rPr>
        <w:t>70. В целях предотвращения несанкционированного физического доступа к серверам и активному сетевому оборудованию, находящемуся вне центра обработки данных, внутренними документами кредитного бюро определяются меры по обеспечению их безопасности.</w:t>
      </w:r>
    </w:p>
    <w:p w14:paraId="46401CE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24A2266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7BA9399A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229" w:name="z242"/>
      <w:bookmarkEnd w:id="228"/>
      <w:r w:rsidRPr="00086464">
        <w:rPr>
          <w:b/>
          <w:color w:val="000000"/>
          <w:sz w:val="28"/>
          <w:szCs w:val="28"/>
        </w:rPr>
        <w:t>Параграф 6. Требования к порядку мониторинга и обработки информации об инцидентах информационной безопасности в кредитных бюро</w:t>
      </w:r>
    </w:p>
    <w:p w14:paraId="2613BB8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5E0D601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0" w:name="z243"/>
      <w:bookmarkEnd w:id="229"/>
      <w:r w:rsidRPr="00086464">
        <w:rPr>
          <w:color w:val="000000"/>
          <w:sz w:val="28"/>
          <w:szCs w:val="28"/>
        </w:rPr>
        <w:t>71.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 и систематизации.</w:t>
      </w:r>
    </w:p>
    <w:p w14:paraId="422C217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1" w:name="z244"/>
      <w:bookmarkEnd w:id="230"/>
      <w:r w:rsidRPr="00086464">
        <w:rPr>
          <w:color w:val="000000"/>
          <w:sz w:val="28"/>
          <w:szCs w:val="28"/>
        </w:rPr>
        <w:t>72. Кредитное бюро обеспечивает целостность информации об инцидентах информационной безопасности.</w:t>
      </w:r>
    </w:p>
    <w:p w14:paraId="320D3E5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2" w:name="z245"/>
      <w:bookmarkEnd w:id="231"/>
      <w:r w:rsidRPr="00086464">
        <w:rPr>
          <w:color w:val="000000"/>
          <w:sz w:val="28"/>
          <w:szCs w:val="28"/>
        </w:rPr>
        <w:t>73. В случае, если кредитным бюро определена необходимость мониторинга отдельных источников событий информационной безопасности во внерабочее время, создается круглосуточная служба мониторинга.</w:t>
      </w:r>
    </w:p>
    <w:p w14:paraId="411D03C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3" w:name="z246"/>
      <w:bookmarkEnd w:id="232"/>
      <w:r w:rsidRPr="00086464">
        <w:rPr>
          <w:color w:val="000000"/>
          <w:sz w:val="28"/>
          <w:szCs w:val="28"/>
        </w:rPr>
        <w:t>74. Кредитным бюро определяется порядок информирования о произошедшем инциденте информационной безопасности руководящих работников и подразделений кредитного бюро.</w:t>
      </w:r>
    </w:p>
    <w:p w14:paraId="11265B9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4" w:name="z247"/>
      <w:bookmarkEnd w:id="233"/>
      <w:r w:rsidRPr="00086464">
        <w:rPr>
          <w:color w:val="000000"/>
          <w:sz w:val="28"/>
          <w:szCs w:val="28"/>
        </w:rPr>
        <w:lastRenderedPageBreak/>
        <w:t>75. Кредитным бюро определяется порядок принятия неотложных мер к устранению инцидента информационной безопасности, его причин и последствий.</w:t>
      </w:r>
    </w:p>
    <w:p w14:paraId="079433C1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35" w:name="z248"/>
      <w:bookmarkEnd w:id="234"/>
      <w:r w:rsidRPr="00086464">
        <w:rPr>
          <w:color w:val="000000"/>
          <w:sz w:val="28"/>
          <w:szCs w:val="28"/>
        </w:rPr>
        <w:t>76. В кредитном бюро ведется журнал учета инцидентов информационной безопасности с отражением информации об инциденте информационной безопасности, принятых мерах и предлагаемых корректирующих мерах, на бумажном носителе либо в электронном виде.</w:t>
      </w:r>
      <w:bookmarkStart w:id="236" w:name="z249"/>
      <w:bookmarkEnd w:id="235"/>
    </w:p>
    <w:p w14:paraId="5B9237A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color w:val="000000"/>
          <w:sz w:val="28"/>
          <w:szCs w:val="28"/>
        </w:rPr>
        <w:t>77. По результатам обработки инцидента информационной безопасности кредитным бюро проводится всесторонний анализ причин возникновения инцидента информационной безопасности, его механизма и последствий. При сборе технических данных с программно-технических средств, вовлеченных в инцидент информационной безопасности, обеспечивается сохранность и неизменность собранных данных.</w:t>
      </w:r>
    </w:p>
    <w:p w14:paraId="136EA30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37" w:name="z250"/>
      <w:bookmarkEnd w:id="236"/>
      <w:r w:rsidRPr="00086464">
        <w:rPr>
          <w:color w:val="000000"/>
          <w:sz w:val="28"/>
          <w:szCs w:val="28"/>
        </w:rPr>
        <w:t>78. Информация об инциденте информационной безопасности, а также предложения по принятию корректирующих мер в целях снижения вероятности и возможного ущерба от повторного инцидента информационной безопасности хранятся в кредитном бюро.</w:t>
      </w:r>
    </w:p>
    <w:p w14:paraId="1671A382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38" w:name="z251"/>
      <w:bookmarkEnd w:id="237"/>
      <w:r w:rsidRPr="00086464">
        <w:rPr>
          <w:color w:val="000000"/>
          <w:sz w:val="28"/>
          <w:szCs w:val="28"/>
        </w:rPr>
        <w:t>79. Для инцидентов информационной безопасности, вероятность возникновения которых высока и не может быть снижена в короткие сроки, кредитным бюро разрабатываются внутренние документы, описывающие алгоритм обработки данных инцидентов информационной безопасности, типовых неотложных мер по локализации инцидентов информационной безопасности и их последствий, методов обработки инцидентов информационной безопасности.</w:t>
      </w:r>
    </w:p>
    <w:p w14:paraId="209A62C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5DCC611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4B62978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  <w:bookmarkStart w:id="239" w:name="z252"/>
      <w:bookmarkEnd w:id="238"/>
      <w:r w:rsidRPr="00086464">
        <w:rPr>
          <w:b/>
          <w:color w:val="000000"/>
          <w:sz w:val="28"/>
          <w:szCs w:val="28"/>
        </w:rPr>
        <w:t>Параграф 7. Требования к предоставлению информации о состоянии системы управления информационной безопасностью, событиях и инцидентах информационной безопасности кредитных бюро</w:t>
      </w:r>
    </w:p>
    <w:p w14:paraId="5B61A035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40" w:name="z253"/>
      <w:bookmarkEnd w:id="239"/>
    </w:p>
    <w:p w14:paraId="4B4BF34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color w:val="000000"/>
          <w:sz w:val="28"/>
          <w:szCs w:val="28"/>
        </w:rPr>
        <w:t>80. Кредитное бюро ежегодно, не позднее 20 января года, следующего за отчетным годом, представляет в уполномоченный орган информацию о состоянии системы управления информационной безопасностью и ее соответствии Требованиям.</w:t>
      </w:r>
    </w:p>
    <w:p w14:paraId="3BC01B4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1" w:name="z254"/>
      <w:bookmarkEnd w:id="240"/>
      <w:r w:rsidRPr="00086464">
        <w:rPr>
          <w:color w:val="000000"/>
          <w:sz w:val="28"/>
          <w:szCs w:val="28"/>
        </w:rPr>
        <w:t>81. Информация о состоянии системы управления информационной безопасностью включает сведения о (об):</w:t>
      </w:r>
    </w:p>
    <w:p w14:paraId="53E3F0C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2" w:name="z255"/>
      <w:bookmarkEnd w:id="241"/>
      <w:r w:rsidRPr="00086464">
        <w:rPr>
          <w:color w:val="000000"/>
          <w:sz w:val="28"/>
          <w:szCs w:val="28"/>
        </w:rPr>
        <w:t>1) сфере действия системы управления информационной безопасностью кредитного бюро и ее участниках с указанием соответствия их функционала Требованиям;</w:t>
      </w:r>
    </w:p>
    <w:p w14:paraId="6A99B92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3" w:name="z256"/>
      <w:bookmarkEnd w:id="242"/>
      <w:r w:rsidRPr="00086464">
        <w:rPr>
          <w:color w:val="000000"/>
          <w:sz w:val="28"/>
          <w:szCs w:val="28"/>
        </w:rPr>
        <w:t>2) наличии документов, регламентирующих создание и функционирование системы управления информационной безопасностью;</w:t>
      </w:r>
    </w:p>
    <w:p w14:paraId="2661988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4" w:name="z257"/>
      <w:bookmarkEnd w:id="243"/>
      <w:r w:rsidRPr="00086464">
        <w:rPr>
          <w:color w:val="000000"/>
          <w:sz w:val="28"/>
          <w:szCs w:val="28"/>
        </w:rPr>
        <w:t>3) наличии и количественном составе программно-технических средств, используемых для обеспечения информационной безопасности;</w:t>
      </w:r>
    </w:p>
    <w:p w14:paraId="0924B70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5" w:name="z258"/>
      <w:bookmarkEnd w:id="244"/>
      <w:r w:rsidRPr="00086464">
        <w:rPr>
          <w:color w:val="000000"/>
          <w:sz w:val="28"/>
          <w:szCs w:val="28"/>
        </w:rPr>
        <w:lastRenderedPageBreak/>
        <w:t>4) имеющихся в договорах о предоставлении услуг, заключенных с операторами связи, условиях и обязательствах по обеспечению информационной безопасности;</w:t>
      </w:r>
    </w:p>
    <w:p w14:paraId="608E4E6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6" w:name="z259"/>
      <w:bookmarkEnd w:id="245"/>
      <w:r w:rsidRPr="00086464">
        <w:rPr>
          <w:color w:val="000000"/>
          <w:sz w:val="28"/>
          <w:szCs w:val="28"/>
        </w:rPr>
        <w:t>5) наличии, материально-технической обеспеченности и готовности резервных центров обработки данных;</w:t>
      </w:r>
    </w:p>
    <w:p w14:paraId="4E637EF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7" w:name="z260"/>
      <w:bookmarkEnd w:id="246"/>
      <w:r w:rsidRPr="00086464">
        <w:rPr>
          <w:color w:val="000000"/>
          <w:sz w:val="28"/>
          <w:szCs w:val="28"/>
        </w:rPr>
        <w:t>6) проведенных мероприятиях по приведению системы управления информационной безопасностью и информационных активов кредитного бюро в соответствие с Требованиями.</w:t>
      </w:r>
    </w:p>
    <w:p w14:paraId="5A0BB67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8" w:name="z261"/>
      <w:bookmarkEnd w:id="247"/>
      <w:r w:rsidRPr="00086464">
        <w:rPr>
          <w:color w:val="000000"/>
          <w:sz w:val="28"/>
          <w:szCs w:val="28"/>
        </w:rPr>
        <w:t xml:space="preserve">82. Информация о состоянии системы управления информационной безопасностью, событиях и инцидентах информационной безопасности представляется в уполномоченный орган посредством автоматизированной системы обработки информации (далее – АСОИ), предназначенной для обработки информации о событиях и инцидентах информационной безопасности и интегрированной с системами информационной безопасности или системами кредитного бюро, осуществляющими в реальном времени сбор и анализ информации о событиях в цифровой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 w:rsidRPr="00086464">
        <w:rPr>
          <w:color w:val="000000"/>
          <w:sz w:val="28"/>
          <w:szCs w:val="28"/>
        </w:rPr>
        <w:t>некорректируемость</w:t>
      </w:r>
      <w:proofErr w:type="spellEnd"/>
      <w:r w:rsidRPr="00086464">
        <w:rPr>
          <w:color w:val="000000"/>
          <w:sz w:val="28"/>
          <w:szCs w:val="28"/>
        </w:rPr>
        <w:t xml:space="preserve"> представляемых данных.</w:t>
      </w:r>
    </w:p>
    <w:p w14:paraId="0E646F3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49" w:name="z308"/>
      <w:bookmarkEnd w:id="248"/>
      <w:r w:rsidRPr="00086464">
        <w:rPr>
          <w:color w:val="000000"/>
          <w:sz w:val="28"/>
          <w:szCs w:val="28"/>
        </w:rPr>
        <w:t>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p w14:paraId="3E0B655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0" w:name="z309"/>
      <w:bookmarkEnd w:id="249"/>
      <w:r w:rsidRPr="00086464">
        <w:rPr>
          <w:color w:val="000000"/>
          <w:sz w:val="28"/>
          <w:szCs w:val="28"/>
        </w:rPr>
        <w:t>83. Кредитное бюро предоставляет в уполномоченный орган информацию о следующих выявленных инцидентах информационной безопасности:</w:t>
      </w:r>
    </w:p>
    <w:p w14:paraId="563BF56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1" w:name="z310"/>
      <w:bookmarkEnd w:id="250"/>
      <w:r w:rsidRPr="00086464">
        <w:rPr>
          <w:color w:val="000000"/>
          <w:sz w:val="28"/>
          <w:szCs w:val="28"/>
        </w:rPr>
        <w:t>1) эксплуатация уязвимостей в прикладном и системном программном обеспечении;</w:t>
      </w:r>
    </w:p>
    <w:p w14:paraId="554243B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2" w:name="z311"/>
      <w:bookmarkEnd w:id="251"/>
      <w:r w:rsidRPr="00086464">
        <w:rPr>
          <w:color w:val="000000"/>
          <w:sz w:val="28"/>
          <w:szCs w:val="28"/>
        </w:rPr>
        <w:t>2) несанкционированный доступ в цифровую систему;</w:t>
      </w:r>
    </w:p>
    <w:p w14:paraId="6A2D82E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3" w:name="z312"/>
      <w:bookmarkEnd w:id="252"/>
      <w:r w:rsidRPr="00086464">
        <w:rPr>
          <w:color w:val="000000"/>
          <w:sz w:val="28"/>
          <w:szCs w:val="28"/>
        </w:rPr>
        <w:t>3) атака «отказ в обслуживании» на цифровую систему или сеть передачи данных;</w:t>
      </w:r>
    </w:p>
    <w:p w14:paraId="6F03983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4" w:name="z313"/>
      <w:bookmarkEnd w:id="253"/>
      <w:r w:rsidRPr="00086464">
        <w:rPr>
          <w:color w:val="000000"/>
          <w:sz w:val="28"/>
          <w:szCs w:val="28"/>
        </w:rPr>
        <w:t>4) заражение сервера вредоносной программой или кодом;</w:t>
      </w:r>
    </w:p>
    <w:p w14:paraId="77F2FD3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5" w:name="z314"/>
      <w:bookmarkEnd w:id="254"/>
      <w:r w:rsidRPr="00086464">
        <w:rPr>
          <w:color w:val="000000"/>
          <w:sz w:val="28"/>
          <w:szCs w:val="28"/>
        </w:rPr>
        <w:t>5) совершение несанкционированного перевода денежных средств вследствие нарушения контролей информационной безопасности;</w:t>
      </w:r>
    </w:p>
    <w:p w14:paraId="3FEA4B8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6" w:name="z315"/>
      <w:bookmarkEnd w:id="255"/>
      <w:r w:rsidRPr="00086464">
        <w:rPr>
          <w:color w:val="000000"/>
          <w:sz w:val="28"/>
          <w:szCs w:val="28"/>
        </w:rPr>
        <w:t>6) иных инцидентах информационной безопасности, повлекших простои цифровых систем более одного часа.</w:t>
      </w:r>
    </w:p>
    <w:p w14:paraId="1A614F3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7" w:name="z316"/>
      <w:bookmarkEnd w:id="256"/>
      <w:r w:rsidRPr="00086464">
        <w:rPr>
          <w:color w:val="000000"/>
          <w:sz w:val="28"/>
          <w:szCs w:val="28"/>
        </w:rPr>
        <w:t xml:space="preserve">Информация об инцидентах информационной безопасности, указанных в настоящем пункте, предоставляется незамедлительно кредитным бюро посредством АСОИ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 w:rsidRPr="00086464">
        <w:rPr>
          <w:color w:val="000000"/>
          <w:sz w:val="28"/>
          <w:szCs w:val="28"/>
        </w:rPr>
        <w:t>некорректируемость</w:t>
      </w:r>
      <w:proofErr w:type="spellEnd"/>
      <w:r w:rsidRPr="00086464">
        <w:rPr>
          <w:color w:val="000000"/>
          <w:sz w:val="28"/>
          <w:szCs w:val="28"/>
        </w:rPr>
        <w:t xml:space="preserve"> представляемых данных.</w:t>
      </w:r>
    </w:p>
    <w:p w14:paraId="2227E50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8" w:name="z317"/>
      <w:bookmarkEnd w:id="257"/>
      <w:r w:rsidRPr="00086464">
        <w:rPr>
          <w:color w:val="000000"/>
          <w:sz w:val="28"/>
          <w:szCs w:val="28"/>
        </w:rPr>
        <w:lastRenderedPageBreak/>
        <w:t>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p w14:paraId="6F89989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59" w:name="z318"/>
      <w:bookmarkEnd w:id="258"/>
      <w:r w:rsidRPr="00086464">
        <w:rPr>
          <w:color w:val="000000"/>
          <w:sz w:val="28"/>
          <w:szCs w:val="28"/>
        </w:rPr>
        <w:t>84. Информация о событиях информационной безопасности предоставляется в автоматизированном режиме путем передачи из систем информационной безопасности или систем кредитного бюро, осуществляющих в реальном времени сбор и анализ информации о событиях в информационной инфраструктуре кредитного бюро в АСОИ.</w:t>
      </w:r>
    </w:p>
    <w:p w14:paraId="0CB03719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60" w:name="z319"/>
      <w:bookmarkEnd w:id="259"/>
      <w:r w:rsidRPr="00086464">
        <w:rPr>
          <w:color w:val="000000"/>
          <w:sz w:val="28"/>
          <w:szCs w:val="28"/>
        </w:rPr>
        <w:t>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p w14:paraId="5F3E63F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778DE92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1A373326" w14:textId="77777777" w:rsidR="00086464" w:rsidRPr="00086464" w:rsidRDefault="00086464" w:rsidP="00086464">
      <w:pPr>
        <w:ind w:firstLine="709"/>
        <w:jc w:val="center"/>
        <w:rPr>
          <w:sz w:val="28"/>
          <w:szCs w:val="28"/>
        </w:rPr>
      </w:pPr>
      <w:bookmarkStart w:id="261" w:name="z320"/>
      <w:bookmarkEnd w:id="260"/>
      <w:r w:rsidRPr="00086464">
        <w:rPr>
          <w:b/>
          <w:color w:val="000000"/>
          <w:sz w:val="28"/>
          <w:szCs w:val="28"/>
        </w:rPr>
        <w:t>Параграф 8. Требования к обеспечению информационной безопасности программного обеспечения дистанционного оказания услуг кредитных бюро</w:t>
      </w:r>
    </w:p>
    <w:p w14:paraId="52B1FD83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262" w:name="z321"/>
      <w:bookmarkEnd w:id="261"/>
    </w:p>
    <w:p w14:paraId="11577A1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r w:rsidRPr="00086464">
        <w:rPr>
          <w:color w:val="000000"/>
          <w:sz w:val="28"/>
          <w:szCs w:val="28"/>
        </w:rPr>
        <w:t>85. Программное обеспечение дистанционного оказания услуг кредитного бюро включает:</w:t>
      </w:r>
    </w:p>
    <w:p w14:paraId="63F35C4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3" w:name="z322"/>
      <w:bookmarkEnd w:id="262"/>
      <w:r w:rsidRPr="00086464">
        <w:rPr>
          <w:color w:val="000000"/>
          <w:sz w:val="28"/>
          <w:szCs w:val="28"/>
        </w:rPr>
        <w:t>1) программное обеспечение серверов веб-приложений (далее – веб-приложение);</w:t>
      </w:r>
    </w:p>
    <w:p w14:paraId="0A2727A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4" w:name="z323"/>
      <w:bookmarkEnd w:id="263"/>
      <w:r w:rsidRPr="00086464">
        <w:rPr>
          <w:color w:val="000000"/>
          <w:sz w:val="28"/>
          <w:szCs w:val="28"/>
        </w:rPr>
        <w:t>2) программное обеспечение для мобильных устройств (далее – мобильное приложение);</w:t>
      </w:r>
    </w:p>
    <w:p w14:paraId="1B28AC5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5" w:name="z324"/>
      <w:bookmarkEnd w:id="264"/>
      <w:r w:rsidRPr="00086464">
        <w:rPr>
          <w:color w:val="000000"/>
          <w:sz w:val="28"/>
          <w:szCs w:val="28"/>
        </w:rPr>
        <w:t>3) программное обеспечение серверов программных интерфейсов (далее – серверное ППО).</w:t>
      </w:r>
    </w:p>
    <w:p w14:paraId="0268B02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6" w:name="z325"/>
      <w:bookmarkEnd w:id="265"/>
      <w:r w:rsidRPr="00086464">
        <w:rPr>
          <w:color w:val="000000"/>
          <w:sz w:val="28"/>
          <w:szCs w:val="28"/>
        </w:rPr>
        <w:t>86. Разработка и (или) доработка программного обеспечения дистанционного оказания услуг осуществляется кредитным бюро в соответствии с внутренними документами кредитного бюро, регламентирующими порядок разработки и (или) доработки программного обеспечения, этапы разработки и их участников.</w:t>
      </w:r>
    </w:p>
    <w:p w14:paraId="053A3EC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7" w:name="z326"/>
      <w:bookmarkEnd w:id="266"/>
      <w:r w:rsidRPr="00086464">
        <w:rPr>
          <w:color w:val="000000"/>
          <w:sz w:val="28"/>
          <w:szCs w:val="28"/>
        </w:rPr>
        <w:t>87. В случае, если разработка и (или) доработка программного обеспечения дистанционного оказания услуг кредитного бюро передана сторонней организации и (или) третьему лицу, кредитное бюро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p w14:paraId="268823A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8" w:name="z327"/>
      <w:bookmarkEnd w:id="267"/>
      <w:r w:rsidRPr="00086464">
        <w:rPr>
          <w:color w:val="000000"/>
          <w:sz w:val="28"/>
          <w:szCs w:val="28"/>
        </w:rPr>
        <w:t>88. Хранение исходных кодов программного обеспечения дистанционного оказания услуг, разрабатываемых в кредитном бюро, осуществляется в специализированных системах управления репозиториями кода, размещаемых в периметре защиты кредитного бюро, с обеспечением резервного копирования.</w:t>
      </w:r>
    </w:p>
    <w:p w14:paraId="4FCBAA3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69" w:name="z328"/>
      <w:bookmarkEnd w:id="268"/>
      <w:r w:rsidRPr="00086464">
        <w:rPr>
          <w:color w:val="000000"/>
          <w:sz w:val="28"/>
          <w:szCs w:val="28"/>
        </w:rPr>
        <w:lastRenderedPageBreak/>
        <w:t>89. Независимо от принятого в кредитном бюро подхода к разработке и (или) доработке программного обеспечения дистанционного оказания услуг, обязательным является тестирование безопасности, в ходе которого осуществляются, как минимум, следующие мероприятия:</w:t>
      </w:r>
    </w:p>
    <w:p w14:paraId="534D458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0" w:name="z329"/>
      <w:bookmarkEnd w:id="269"/>
      <w:r w:rsidRPr="00086464">
        <w:rPr>
          <w:color w:val="000000"/>
          <w:sz w:val="28"/>
          <w:szCs w:val="28"/>
        </w:rPr>
        <w:t>1) статический анализ исходного кода;</w:t>
      </w:r>
    </w:p>
    <w:p w14:paraId="56700EE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1" w:name="z330"/>
      <w:bookmarkEnd w:id="270"/>
      <w:r w:rsidRPr="00086464">
        <w:rPr>
          <w:color w:val="000000"/>
          <w:sz w:val="28"/>
          <w:szCs w:val="28"/>
        </w:rPr>
        <w:t>2) анализ компонентов и (или) сторонних библиотек.</w:t>
      </w:r>
    </w:p>
    <w:p w14:paraId="23F9624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2" w:name="z331"/>
      <w:bookmarkEnd w:id="271"/>
      <w:r w:rsidRPr="00086464">
        <w:rPr>
          <w:color w:val="000000"/>
          <w:sz w:val="28"/>
          <w:szCs w:val="28"/>
        </w:rPr>
        <w:t>90. Статический анализ исходного кода программного обеспечения дистанционного оказания услуг кредитного бюро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p w14:paraId="313B2E6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3" w:name="z332"/>
      <w:bookmarkEnd w:id="272"/>
      <w:r w:rsidRPr="00086464">
        <w:rPr>
          <w:color w:val="000000"/>
          <w:sz w:val="28"/>
          <w:szCs w:val="28"/>
        </w:rPr>
        <w:t>1) наличие механизмов, допускающих инъекции вредоносного кода;</w:t>
      </w:r>
    </w:p>
    <w:p w14:paraId="466F261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4" w:name="z333"/>
      <w:bookmarkEnd w:id="273"/>
      <w:r w:rsidRPr="00086464">
        <w:rPr>
          <w:color w:val="000000"/>
          <w:sz w:val="28"/>
          <w:szCs w:val="28"/>
        </w:rPr>
        <w:t>2) использование уязвимых операторов и функций языков программирования;</w:t>
      </w:r>
    </w:p>
    <w:p w14:paraId="31160F7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5" w:name="z334"/>
      <w:bookmarkEnd w:id="274"/>
      <w:r w:rsidRPr="00086464">
        <w:rPr>
          <w:color w:val="000000"/>
          <w:sz w:val="28"/>
          <w:szCs w:val="28"/>
        </w:rPr>
        <w:t>3) использование слабых и уязвимых криптографических алгоритмов;</w:t>
      </w:r>
    </w:p>
    <w:p w14:paraId="365AFA8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6" w:name="z335"/>
      <w:bookmarkEnd w:id="275"/>
      <w:r w:rsidRPr="00086464">
        <w:rPr>
          <w:color w:val="000000"/>
          <w:sz w:val="28"/>
          <w:szCs w:val="28"/>
        </w:rPr>
        <w:t>4) использование кода, вызывающего при определенных условиях отказ в обслуживании или существенное замедление работы программного обеспечения дистанционного оказания услуг кредитного бюро;</w:t>
      </w:r>
    </w:p>
    <w:p w14:paraId="5B4ADC4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7" w:name="z336"/>
      <w:bookmarkEnd w:id="276"/>
      <w:r w:rsidRPr="00086464">
        <w:rPr>
          <w:color w:val="000000"/>
          <w:sz w:val="28"/>
          <w:szCs w:val="28"/>
        </w:rPr>
        <w:t>5) наличие механизмов обхода систем защиты программного обеспечения дистанционного оказания услуг кредитного бюро;</w:t>
      </w:r>
    </w:p>
    <w:p w14:paraId="61F1363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8" w:name="z337"/>
      <w:bookmarkEnd w:id="277"/>
      <w:r w:rsidRPr="00086464">
        <w:rPr>
          <w:color w:val="000000"/>
          <w:sz w:val="28"/>
          <w:szCs w:val="28"/>
        </w:rPr>
        <w:t>6) использование в коде секретов в открытом виде;</w:t>
      </w:r>
    </w:p>
    <w:p w14:paraId="7DBA563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79" w:name="z338"/>
      <w:bookmarkEnd w:id="278"/>
      <w:r w:rsidRPr="00086464">
        <w:rPr>
          <w:color w:val="000000"/>
          <w:sz w:val="28"/>
          <w:szCs w:val="28"/>
        </w:rPr>
        <w:t>7) нарушение шаблонов и практик обеспечения безопасности приложения.</w:t>
      </w:r>
    </w:p>
    <w:p w14:paraId="708B561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0" w:name="z339"/>
      <w:bookmarkEnd w:id="279"/>
      <w:r w:rsidRPr="00086464">
        <w:rPr>
          <w:color w:val="000000"/>
          <w:sz w:val="28"/>
          <w:szCs w:val="28"/>
        </w:rPr>
        <w:t>91. Анализ компонентов и (или) сторонних библиотек программного обеспечения дистанционного оказания услуг кредитного бюро проводится с целью выявления известных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p w14:paraId="2C71F0B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1" w:name="z340"/>
      <w:bookmarkEnd w:id="280"/>
      <w:r w:rsidRPr="00086464">
        <w:rPr>
          <w:color w:val="000000"/>
          <w:sz w:val="28"/>
          <w:szCs w:val="28"/>
        </w:rPr>
        <w:t>92. Кредитное бюро обеспечивает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p w14:paraId="2A2D7AC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2" w:name="z341"/>
      <w:bookmarkEnd w:id="281"/>
      <w:r w:rsidRPr="00086464">
        <w:rPr>
          <w:color w:val="000000"/>
          <w:sz w:val="28"/>
          <w:szCs w:val="28"/>
        </w:rPr>
        <w:t>93. Кредитное бюро осуществляет ввод в эксплуатацию программного обеспечения дистанционного оказания услуг и (или) его новых версий после согласования с подразделением по информационной безопасности.</w:t>
      </w:r>
    </w:p>
    <w:p w14:paraId="2DCBB7E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3" w:name="z342"/>
      <w:bookmarkEnd w:id="282"/>
      <w:r w:rsidRPr="00086464">
        <w:rPr>
          <w:color w:val="000000"/>
          <w:sz w:val="28"/>
          <w:szCs w:val="28"/>
        </w:rPr>
        <w:t>94. Кредитное бюро обеспечивает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p w14:paraId="7B5BC93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4" w:name="z343"/>
      <w:bookmarkEnd w:id="283"/>
      <w:r w:rsidRPr="00086464">
        <w:rPr>
          <w:color w:val="000000"/>
          <w:sz w:val="28"/>
          <w:szCs w:val="28"/>
        </w:rPr>
        <w:t xml:space="preserve">95. Обмен данными между клиентской и серверной сторонами программного обеспечения дистанционного оказания услуг шифруется с </w:t>
      </w:r>
      <w:r w:rsidRPr="00086464">
        <w:rPr>
          <w:color w:val="000000"/>
          <w:sz w:val="28"/>
          <w:szCs w:val="28"/>
        </w:rPr>
        <w:lastRenderedPageBreak/>
        <w:t xml:space="preserve">использованием версии протокола шифрования </w:t>
      </w:r>
      <w:proofErr w:type="spellStart"/>
      <w:r w:rsidRPr="00086464">
        <w:rPr>
          <w:color w:val="000000"/>
          <w:sz w:val="28"/>
          <w:szCs w:val="28"/>
        </w:rPr>
        <w:t>Transport</w:t>
      </w:r>
      <w:proofErr w:type="spellEnd"/>
      <w:r w:rsidRPr="00086464">
        <w:rPr>
          <w:color w:val="000000"/>
          <w:sz w:val="28"/>
          <w:szCs w:val="28"/>
        </w:rPr>
        <w:t xml:space="preserve"> </w:t>
      </w:r>
      <w:proofErr w:type="spellStart"/>
      <w:r w:rsidRPr="00086464">
        <w:rPr>
          <w:color w:val="000000"/>
          <w:sz w:val="28"/>
          <w:szCs w:val="28"/>
        </w:rPr>
        <w:t>Layer</w:t>
      </w:r>
      <w:proofErr w:type="spellEnd"/>
      <w:r w:rsidRPr="00086464">
        <w:rPr>
          <w:color w:val="000000"/>
          <w:sz w:val="28"/>
          <w:szCs w:val="28"/>
        </w:rPr>
        <w:t xml:space="preserve"> </w:t>
      </w:r>
      <w:proofErr w:type="spellStart"/>
      <w:r w:rsidRPr="00086464">
        <w:rPr>
          <w:color w:val="000000"/>
          <w:sz w:val="28"/>
          <w:szCs w:val="28"/>
        </w:rPr>
        <w:t>Security</w:t>
      </w:r>
      <w:proofErr w:type="spellEnd"/>
      <w:r w:rsidRPr="00086464">
        <w:rPr>
          <w:color w:val="000000"/>
          <w:sz w:val="28"/>
          <w:szCs w:val="28"/>
        </w:rPr>
        <w:t xml:space="preserve"> (Транспорт </w:t>
      </w:r>
      <w:proofErr w:type="spellStart"/>
      <w:r w:rsidRPr="00086464">
        <w:rPr>
          <w:color w:val="000000"/>
          <w:sz w:val="28"/>
          <w:szCs w:val="28"/>
        </w:rPr>
        <w:t>Лэйер</w:t>
      </w:r>
      <w:proofErr w:type="spellEnd"/>
      <w:r w:rsidRPr="00086464">
        <w:rPr>
          <w:color w:val="000000"/>
          <w:sz w:val="28"/>
          <w:szCs w:val="28"/>
        </w:rPr>
        <w:t xml:space="preserve"> Секьюрити) не ниже 1.2.</w:t>
      </w:r>
    </w:p>
    <w:p w14:paraId="0B429C0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5" w:name="z344"/>
      <w:bookmarkEnd w:id="284"/>
      <w:r w:rsidRPr="00086464">
        <w:rPr>
          <w:color w:val="000000"/>
          <w:sz w:val="28"/>
          <w:szCs w:val="28"/>
        </w:rPr>
        <w:t>96. При первичной регистрации клиента в мобильном приложении кредитное бюро осуществляет биометрическую идентификацию клиента посредством Центра обмена идентификационными данными Национального Банка Республики Казахстан (далее – ЦОИД), либо с использованием биометрических данных, полученных посредством устройств кредитного бюро.</w:t>
      </w:r>
    </w:p>
    <w:p w14:paraId="1568344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6" w:name="z345"/>
      <w:bookmarkEnd w:id="285"/>
      <w:r w:rsidRPr="00086464">
        <w:rPr>
          <w:color w:val="000000"/>
          <w:sz w:val="28"/>
          <w:szCs w:val="28"/>
        </w:rPr>
        <w:t>97.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ЦОИД, либо с использованием биометрических данных, полученных посредством устройств кредитного бюро.</w:t>
      </w:r>
    </w:p>
    <w:p w14:paraId="59AA2DB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7" w:name="z346"/>
      <w:bookmarkEnd w:id="286"/>
      <w:r w:rsidRPr="00086464">
        <w:rPr>
          <w:color w:val="000000"/>
          <w:sz w:val="28"/>
          <w:szCs w:val="28"/>
        </w:rPr>
        <w:t>98.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кредитного бюро.</w:t>
      </w:r>
    </w:p>
    <w:p w14:paraId="70A84F2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8" w:name="z347"/>
      <w:bookmarkEnd w:id="287"/>
      <w:r w:rsidRPr="00086464">
        <w:rPr>
          <w:color w:val="000000"/>
          <w:sz w:val="28"/>
          <w:szCs w:val="28"/>
        </w:rPr>
        <w:t xml:space="preserve">99. Механизм </w:t>
      </w:r>
      <w:proofErr w:type="spellStart"/>
      <w:r w:rsidRPr="00086464">
        <w:rPr>
          <w:color w:val="000000"/>
          <w:sz w:val="28"/>
          <w:szCs w:val="28"/>
        </w:rPr>
        <w:t>кроссдоменной</w:t>
      </w:r>
      <w:proofErr w:type="spellEnd"/>
      <w:r w:rsidRPr="00086464">
        <w:rPr>
          <w:color w:val="000000"/>
          <w:sz w:val="28"/>
          <w:szCs w:val="28"/>
        </w:rPr>
        <w:t xml:space="preserve">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p w14:paraId="03F128D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89" w:name="z348"/>
      <w:bookmarkEnd w:id="288"/>
      <w:r w:rsidRPr="00086464">
        <w:rPr>
          <w:color w:val="000000"/>
          <w:sz w:val="28"/>
          <w:szCs w:val="28"/>
        </w:rPr>
        <w:t>100. Веб-приложение обеспечивает:</w:t>
      </w:r>
    </w:p>
    <w:p w14:paraId="55B8973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0" w:name="z349"/>
      <w:bookmarkEnd w:id="289"/>
      <w:r w:rsidRPr="00086464">
        <w:rPr>
          <w:color w:val="000000"/>
          <w:sz w:val="28"/>
          <w:szCs w:val="28"/>
        </w:rPr>
        <w:t>1) однозначность идентификации принадлежности веб-приложения кредитному бюро (доменное имя, логотипы, корпоративные цвета);</w:t>
      </w:r>
    </w:p>
    <w:p w14:paraId="258F2F3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1" w:name="z350"/>
      <w:bookmarkEnd w:id="290"/>
      <w:r w:rsidRPr="00086464">
        <w:rPr>
          <w:color w:val="000000"/>
          <w:sz w:val="28"/>
          <w:szCs w:val="28"/>
        </w:rPr>
        <w:t xml:space="preserve">2) запрет на сохранение в памяти браузера </w:t>
      </w:r>
      <w:proofErr w:type="spellStart"/>
      <w:r w:rsidRPr="00086464">
        <w:rPr>
          <w:color w:val="000000"/>
          <w:sz w:val="28"/>
          <w:szCs w:val="28"/>
        </w:rPr>
        <w:t>авторизационных</w:t>
      </w:r>
      <w:proofErr w:type="spellEnd"/>
      <w:r w:rsidRPr="00086464">
        <w:rPr>
          <w:color w:val="000000"/>
          <w:sz w:val="28"/>
          <w:szCs w:val="28"/>
        </w:rPr>
        <w:t xml:space="preserve"> данных;</w:t>
      </w:r>
    </w:p>
    <w:p w14:paraId="011431D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2" w:name="z351"/>
      <w:bookmarkEnd w:id="291"/>
      <w:r w:rsidRPr="00086464">
        <w:rPr>
          <w:color w:val="000000"/>
          <w:sz w:val="28"/>
          <w:szCs w:val="28"/>
        </w:rPr>
        <w:t>3) маскирование вводимых секретов;</w:t>
      </w:r>
    </w:p>
    <w:p w14:paraId="7EC8060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3" w:name="z352"/>
      <w:bookmarkEnd w:id="292"/>
      <w:r w:rsidRPr="00086464">
        <w:rPr>
          <w:color w:val="000000"/>
          <w:sz w:val="28"/>
          <w:szCs w:val="28"/>
        </w:rPr>
        <w:t xml:space="preserve">4) информирование на странице авторизации клиента о мерах обеспечения </w:t>
      </w:r>
      <w:proofErr w:type="spellStart"/>
      <w:r w:rsidRPr="00086464">
        <w:rPr>
          <w:color w:val="000000"/>
          <w:sz w:val="28"/>
          <w:szCs w:val="28"/>
        </w:rPr>
        <w:t>кибергигиены</w:t>
      </w:r>
      <w:proofErr w:type="spellEnd"/>
      <w:r w:rsidRPr="00086464">
        <w:rPr>
          <w:color w:val="000000"/>
          <w:sz w:val="28"/>
          <w:szCs w:val="28"/>
        </w:rPr>
        <w:t>, которым рекомендуется следовать при использовании веб-приложения;</w:t>
      </w:r>
    </w:p>
    <w:p w14:paraId="5A9C11F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4" w:name="z353"/>
      <w:bookmarkEnd w:id="293"/>
      <w:r w:rsidRPr="00086464">
        <w:rPr>
          <w:color w:val="000000"/>
          <w:sz w:val="28"/>
          <w:szCs w:val="28"/>
        </w:rPr>
        <w:t>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p w14:paraId="306AD50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5" w:name="z354"/>
      <w:bookmarkEnd w:id="294"/>
      <w:r w:rsidRPr="00086464">
        <w:rPr>
          <w:color w:val="000000"/>
          <w:sz w:val="28"/>
          <w:szCs w:val="28"/>
        </w:rPr>
        <w:t>101. Мобильное приложение обеспечивает:</w:t>
      </w:r>
    </w:p>
    <w:p w14:paraId="0D7B374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6" w:name="z355"/>
      <w:bookmarkEnd w:id="295"/>
      <w:r w:rsidRPr="00086464">
        <w:rPr>
          <w:color w:val="000000"/>
          <w:sz w:val="28"/>
          <w:szCs w:val="28"/>
        </w:rPr>
        <w:t>1) однозначность идентификации принадлежности мобильного приложения кредитному бюро (данные в официальном магазине приложений, логотипы, корпоративные цвета);</w:t>
      </w:r>
    </w:p>
    <w:p w14:paraId="4B04481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7" w:name="z356"/>
      <w:bookmarkEnd w:id="296"/>
      <w:r w:rsidRPr="00086464">
        <w:rPr>
          <w:color w:val="000000"/>
          <w:sz w:val="28"/>
          <w:szCs w:val="28"/>
        </w:rPr>
        <w:t>2) блокировку функционала по оказанию дистанционных услуг кредитного бюро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p w14:paraId="7E4E045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8" w:name="z357"/>
      <w:bookmarkEnd w:id="297"/>
      <w:r w:rsidRPr="00086464">
        <w:rPr>
          <w:color w:val="000000"/>
          <w:sz w:val="28"/>
          <w:szCs w:val="28"/>
        </w:rPr>
        <w:t>3) уведомление клиента о наличии обновлений мобильного приложения;</w:t>
      </w:r>
    </w:p>
    <w:p w14:paraId="1208D4E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299" w:name="z358"/>
      <w:bookmarkEnd w:id="298"/>
      <w:r w:rsidRPr="00086464">
        <w:rPr>
          <w:color w:val="000000"/>
          <w:sz w:val="28"/>
          <w:szCs w:val="28"/>
        </w:rPr>
        <w:t>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p w14:paraId="77DD237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0" w:name="z359"/>
      <w:bookmarkEnd w:id="299"/>
      <w:r w:rsidRPr="00086464">
        <w:rPr>
          <w:color w:val="000000"/>
          <w:sz w:val="28"/>
          <w:szCs w:val="28"/>
        </w:rPr>
        <w:lastRenderedPageBreak/>
        <w:t>5) хранение конфиденциальных данных в защищенном контейнере мобильного приложения или хранилище системных учетных данных;</w:t>
      </w:r>
    </w:p>
    <w:p w14:paraId="79A5B1B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1" w:name="z360"/>
      <w:bookmarkEnd w:id="300"/>
      <w:r w:rsidRPr="00086464">
        <w:rPr>
          <w:color w:val="000000"/>
          <w:sz w:val="28"/>
          <w:szCs w:val="28"/>
        </w:rPr>
        <w:t>6) исключение кэширования конфиденциальных данных;</w:t>
      </w:r>
    </w:p>
    <w:p w14:paraId="649FA97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2" w:name="z361"/>
      <w:bookmarkEnd w:id="301"/>
      <w:r w:rsidRPr="00086464">
        <w:rPr>
          <w:color w:val="000000"/>
          <w:sz w:val="28"/>
          <w:szCs w:val="28"/>
        </w:rPr>
        <w:t>7) исключение из резервных копий мобильного приложения конфиденциальных данных в открытом виде;</w:t>
      </w:r>
    </w:p>
    <w:p w14:paraId="5C365C4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3" w:name="z362"/>
      <w:bookmarkEnd w:id="302"/>
      <w:r w:rsidRPr="00086464">
        <w:rPr>
          <w:color w:val="000000"/>
          <w:sz w:val="28"/>
          <w:szCs w:val="28"/>
        </w:rPr>
        <w:t xml:space="preserve">8) информирование клиента о методах обеспечения </w:t>
      </w:r>
      <w:proofErr w:type="spellStart"/>
      <w:r w:rsidRPr="00086464">
        <w:rPr>
          <w:color w:val="000000"/>
          <w:sz w:val="28"/>
          <w:szCs w:val="28"/>
        </w:rPr>
        <w:t>кибергигиены</w:t>
      </w:r>
      <w:proofErr w:type="spellEnd"/>
      <w:r w:rsidRPr="00086464">
        <w:rPr>
          <w:color w:val="000000"/>
          <w:sz w:val="28"/>
          <w:szCs w:val="28"/>
        </w:rPr>
        <w:t>, которым рекомендуется следовать при использовании мобильного приложения;</w:t>
      </w:r>
    </w:p>
    <w:p w14:paraId="2C7E11C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4" w:name="z363"/>
      <w:bookmarkEnd w:id="303"/>
      <w:r w:rsidRPr="00086464">
        <w:rPr>
          <w:color w:val="000000"/>
          <w:sz w:val="28"/>
          <w:szCs w:val="28"/>
        </w:rPr>
        <w:t>9) информирование клиента о событиях авторизации под его учетной записью, изменения и (или) восстановления пароля, изменения, зарегистрированного кредитным бюро номера мобильного телефона;</w:t>
      </w:r>
    </w:p>
    <w:p w14:paraId="7B7C521C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5" w:name="z364"/>
      <w:bookmarkEnd w:id="304"/>
      <w:r w:rsidRPr="00086464">
        <w:rPr>
          <w:color w:val="000000"/>
          <w:sz w:val="28"/>
          <w:szCs w:val="28"/>
        </w:rPr>
        <w:t>10) в ходе осуществления операций с денежными средствами - передачу в серверное ППО кредитного бюро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p w14:paraId="6B66E811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6" w:name="z365"/>
      <w:bookmarkEnd w:id="305"/>
      <w:r w:rsidRPr="00086464">
        <w:rPr>
          <w:color w:val="000000"/>
          <w:sz w:val="28"/>
          <w:szCs w:val="28"/>
        </w:rPr>
        <w:t>102. Кредитное бюро обеспечивает на своей стороне:</w:t>
      </w:r>
    </w:p>
    <w:p w14:paraId="65E1C39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7" w:name="z366"/>
      <w:bookmarkEnd w:id="306"/>
      <w:r w:rsidRPr="00086464">
        <w:rPr>
          <w:color w:val="000000"/>
          <w:sz w:val="28"/>
          <w:szCs w:val="28"/>
        </w:rPr>
        <w:t>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p w14:paraId="21197BF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08" w:name="z367"/>
      <w:bookmarkEnd w:id="307"/>
      <w:r w:rsidRPr="00086464">
        <w:rPr>
          <w:color w:val="000000"/>
          <w:sz w:val="28"/>
          <w:szCs w:val="28"/>
        </w:rPr>
        <w:t>2) идентификацию и аутентификацию мобильных приложений и связанных с ними устройств;</w:t>
      </w:r>
    </w:p>
    <w:p w14:paraId="69B52265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309" w:name="z368"/>
      <w:bookmarkEnd w:id="308"/>
      <w:r w:rsidRPr="00086464">
        <w:rPr>
          <w:color w:val="000000"/>
          <w:sz w:val="28"/>
          <w:szCs w:val="28"/>
        </w:rPr>
        <w:t>3) проверку данных на валидность для предотвращения атак с подделкой запросов и инъекций вредоносного кода.</w:t>
      </w:r>
    </w:p>
    <w:p w14:paraId="64F565F7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3555967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2F791B22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310" w:name="z262"/>
      <w:bookmarkEnd w:id="309"/>
      <w:r w:rsidRPr="00086464">
        <w:rPr>
          <w:b/>
          <w:color w:val="000000"/>
          <w:sz w:val="28"/>
          <w:szCs w:val="28"/>
        </w:rPr>
        <w:t>Глава 4. Требования к обеспечению информационной безопасности при организации деятельности поставщиков информации</w:t>
      </w:r>
    </w:p>
    <w:p w14:paraId="5412B60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6CDDF9B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1" w:name="z263"/>
      <w:bookmarkEnd w:id="310"/>
      <w:r w:rsidRPr="00086464">
        <w:rPr>
          <w:color w:val="000000"/>
          <w:sz w:val="28"/>
          <w:szCs w:val="28"/>
        </w:rPr>
        <w:t>103. Поставщик информации обеспечивает целостность и конфиденциальность информации, передаваемой в цифровую систему кредитного бюро.</w:t>
      </w:r>
    </w:p>
    <w:p w14:paraId="1AC2C7A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2" w:name="z264"/>
      <w:bookmarkEnd w:id="311"/>
      <w:r w:rsidRPr="00086464">
        <w:rPr>
          <w:color w:val="000000"/>
          <w:sz w:val="28"/>
          <w:szCs w:val="28"/>
        </w:rPr>
        <w:t>104. 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p w14:paraId="3D719B5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3" w:name="z265"/>
      <w:bookmarkEnd w:id="312"/>
      <w:r w:rsidRPr="00086464">
        <w:rPr>
          <w:color w:val="000000"/>
          <w:sz w:val="28"/>
          <w:szCs w:val="28"/>
        </w:rPr>
        <w:t>105. 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цифровой системой кредитного бюро.</w:t>
      </w:r>
    </w:p>
    <w:p w14:paraId="4A6164B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4" w:name="z266"/>
      <w:bookmarkEnd w:id="313"/>
      <w:r w:rsidRPr="00086464">
        <w:rPr>
          <w:color w:val="000000"/>
          <w:sz w:val="28"/>
          <w:szCs w:val="28"/>
        </w:rPr>
        <w:t>106. При использовании оборудования для работы с цифровой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p w14:paraId="1561DA5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5" w:name="z267"/>
      <w:bookmarkEnd w:id="314"/>
      <w:r w:rsidRPr="00086464">
        <w:rPr>
          <w:color w:val="000000"/>
          <w:sz w:val="28"/>
          <w:szCs w:val="28"/>
        </w:rPr>
        <w:t>107. Поставщик информации назначает оператора (операторов).</w:t>
      </w:r>
    </w:p>
    <w:p w14:paraId="6600DF04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6" w:name="z268"/>
      <w:bookmarkEnd w:id="315"/>
      <w:r w:rsidRPr="00086464">
        <w:rPr>
          <w:color w:val="000000"/>
          <w:sz w:val="28"/>
          <w:szCs w:val="28"/>
        </w:rPr>
        <w:lastRenderedPageBreak/>
        <w:t>108. 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p w14:paraId="4A787FE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7" w:name="z269"/>
      <w:bookmarkEnd w:id="316"/>
      <w:r w:rsidRPr="00086464">
        <w:rPr>
          <w:color w:val="000000"/>
          <w:sz w:val="28"/>
          <w:szCs w:val="28"/>
        </w:rPr>
        <w:t>109. 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p w14:paraId="0BCEDC5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8" w:name="z270"/>
      <w:bookmarkEnd w:id="317"/>
      <w:r w:rsidRPr="00086464">
        <w:rPr>
          <w:color w:val="000000"/>
          <w:sz w:val="28"/>
          <w:szCs w:val="28"/>
        </w:rPr>
        <w:t>110. 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p w14:paraId="19E8BEC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19" w:name="z271"/>
      <w:bookmarkEnd w:id="318"/>
      <w:r w:rsidRPr="00086464">
        <w:rPr>
          <w:color w:val="000000"/>
          <w:sz w:val="28"/>
          <w:szCs w:val="28"/>
        </w:rPr>
        <w:t>111. Учетная запись оператора, по которой он идентифицируется в цифровой системе кредитного бюро, принадлежит конкретному физическому лицу.</w:t>
      </w:r>
    </w:p>
    <w:p w14:paraId="10EB3D0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0" w:name="z272"/>
      <w:bookmarkEnd w:id="319"/>
      <w:r w:rsidRPr="00086464">
        <w:rPr>
          <w:color w:val="000000"/>
          <w:sz w:val="28"/>
          <w:szCs w:val="28"/>
        </w:rPr>
        <w:t>112. 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p w14:paraId="2B90BE29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1" w:name="z273"/>
      <w:bookmarkEnd w:id="320"/>
      <w:r w:rsidRPr="00086464">
        <w:rPr>
          <w:color w:val="000000"/>
          <w:sz w:val="28"/>
          <w:szCs w:val="28"/>
        </w:rPr>
        <w:t>113. 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p w14:paraId="6ADC007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2" w:name="z274"/>
      <w:bookmarkEnd w:id="321"/>
      <w:r w:rsidRPr="00086464">
        <w:rPr>
          <w:color w:val="000000"/>
          <w:sz w:val="28"/>
          <w:szCs w:val="28"/>
        </w:rPr>
        <w:t>114. При использовании рабочей станции для подключения к цифровой системе кредитного бюро одновременное подключение к другим ресурсам сети Интернет не производится.</w:t>
      </w:r>
    </w:p>
    <w:p w14:paraId="150A995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3" w:name="z275"/>
      <w:bookmarkEnd w:id="322"/>
      <w:r w:rsidRPr="00086464">
        <w:rPr>
          <w:color w:val="000000"/>
          <w:sz w:val="28"/>
          <w:szCs w:val="28"/>
        </w:rPr>
        <w:t xml:space="preserve">115. Работники поставщика информации обеспечивают конфиденциальность персональных идентификационных и </w:t>
      </w:r>
      <w:proofErr w:type="spellStart"/>
      <w:r w:rsidRPr="00086464">
        <w:rPr>
          <w:color w:val="000000"/>
          <w:sz w:val="28"/>
          <w:szCs w:val="28"/>
        </w:rPr>
        <w:t>аутентификационных</w:t>
      </w:r>
      <w:proofErr w:type="spellEnd"/>
      <w:r w:rsidRPr="00086464">
        <w:rPr>
          <w:color w:val="000000"/>
          <w:sz w:val="28"/>
          <w:szCs w:val="28"/>
        </w:rPr>
        <w:t xml:space="preserve"> данных, используемых для доступа к цифровым системам.</w:t>
      </w:r>
    </w:p>
    <w:p w14:paraId="52A97CCA" w14:textId="77777777" w:rsidR="00086464" w:rsidRPr="00086464" w:rsidRDefault="00086464" w:rsidP="00086464">
      <w:pPr>
        <w:ind w:firstLine="709"/>
        <w:jc w:val="both"/>
        <w:rPr>
          <w:color w:val="000000"/>
          <w:sz w:val="28"/>
          <w:szCs w:val="28"/>
        </w:rPr>
      </w:pPr>
      <w:bookmarkStart w:id="324" w:name="z276"/>
      <w:bookmarkEnd w:id="323"/>
      <w:r w:rsidRPr="00086464">
        <w:rPr>
          <w:color w:val="000000"/>
          <w:sz w:val="28"/>
          <w:szCs w:val="28"/>
        </w:rPr>
        <w:t>116. Работники поставщика информации обеспечивают конфиденциальность информации, ставшей им известной в процессе использования цифровой системы кредитного бюро.</w:t>
      </w:r>
    </w:p>
    <w:p w14:paraId="4B253796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6DD2460A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36D5D197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325" w:name="z277"/>
      <w:bookmarkEnd w:id="324"/>
      <w:r w:rsidRPr="00086464">
        <w:rPr>
          <w:b/>
          <w:color w:val="000000"/>
          <w:sz w:val="28"/>
          <w:szCs w:val="28"/>
        </w:rPr>
        <w:t>Глава 5. Требования к обеспечению информационной безопасности при организации деятельности получателей кредитных отчетов</w:t>
      </w:r>
    </w:p>
    <w:p w14:paraId="43D64D5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0F6116D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6" w:name="z278"/>
      <w:bookmarkEnd w:id="325"/>
      <w:r w:rsidRPr="00086464">
        <w:rPr>
          <w:color w:val="000000"/>
          <w:sz w:val="28"/>
          <w:szCs w:val="28"/>
        </w:rPr>
        <w:t>117. Получатель кредитного отчета обеспечивает конфиденциальность и целостность информации, получаемой из цифровой системы кредитного бюро.</w:t>
      </w:r>
    </w:p>
    <w:p w14:paraId="1AB6C81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7" w:name="z279"/>
      <w:bookmarkEnd w:id="326"/>
      <w:r w:rsidRPr="00086464">
        <w:rPr>
          <w:color w:val="000000"/>
          <w:sz w:val="28"/>
          <w:szCs w:val="28"/>
        </w:rPr>
        <w:t>118. 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p w14:paraId="71280AB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8" w:name="z280"/>
      <w:bookmarkEnd w:id="327"/>
      <w:r w:rsidRPr="00086464">
        <w:rPr>
          <w:color w:val="000000"/>
          <w:sz w:val="28"/>
          <w:szCs w:val="28"/>
        </w:rPr>
        <w:t xml:space="preserve">119. 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</w:t>
      </w:r>
      <w:r w:rsidRPr="00086464">
        <w:rPr>
          <w:color w:val="000000"/>
          <w:sz w:val="28"/>
          <w:szCs w:val="28"/>
        </w:rPr>
        <w:lastRenderedPageBreak/>
        <w:t>программного обеспечения, используемого для взаимодействия с цифровой системой кредитного бюро и обработки получаемой из нее информации.</w:t>
      </w:r>
    </w:p>
    <w:p w14:paraId="282F732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29" w:name="z281"/>
      <w:bookmarkEnd w:id="328"/>
      <w:r w:rsidRPr="00086464">
        <w:rPr>
          <w:color w:val="000000"/>
          <w:sz w:val="28"/>
          <w:szCs w:val="28"/>
        </w:rPr>
        <w:t>120. При использовании оборудования для работы с цифровой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цифровой системой кредитного бюро.</w:t>
      </w:r>
    </w:p>
    <w:p w14:paraId="3F60ADC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0" w:name="z282"/>
      <w:bookmarkEnd w:id="329"/>
      <w:r w:rsidRPr="00086464">
        <w:rPr>
          <w:color w:val="000000"/>
          <w:sz w:val="28"/>
          <w:szCs w:val="28"/>
        </w:rPr>
        <w:t>121. Получатель кредитного отчета определяет и утверждает перечень ответственных лиц.</w:t>
      </w:r>
    </w:p>
    <w:p w14:paraId="7AF8722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1" w:name="z283"/>
      <w:bookmarkEnd w:id="330"/>
      <w:r w:rsidRPr="00086464">
        <w:rPr>
          <w:color w:val="000000"/>
          <w:sz w:val="28"/>
          <w:szCs w:val="28"/>
        </w:rPr>
        <w:t>122. 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p w14:paraId="283F41F8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2" w:name="z284"/>
      <w:bookmarkEnd w:id="331"/>
      <w:r w:rsidRPr="00086464">
        <w:rPr>
          <w:color w:val="000000"/>
          <w:sz w:val="28"/>
          <w:szCs w:val="28"/>
        </w:rPr>
        <w:t>123. 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p w14:paraId="1DD282D0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3" w:name="z285"/>
      <w:bookmarkEnd w:id="332"/>
      <w:r w:rsidRPr="00086464">
        <w:rPr>
          <w:color w:val="000000"/>
          <w:sz w:val="28"/>
          <w:szCs w:val="28"/>
        </w:rPr>
        <w:t>124. Доступ к информации предоставляется работникам в объеме, необходимом для исполнения их функциональных обязанностей.</w:t>
      </w:r>
    </w:p>
    <w:p w14:paraId="2FF1367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4" w:name="z286"/>
      <w:bookmarkEnd w:id="333"/>
      <w:r w:rsidRPr="00086464">
        <w:rPr>
          <w:color w:val="000000"/>
          <w:sz w:val="28"/>
          <w:szCs w:val="28"/>
        </w:rPr>
        <w:t>125. Учетная запись ответственного лица, по которой он идентифицируется в цифровой системе кредитного бюро, соответствует конкретному физическому лицу.</w:t>
      </w:r>
    </w:p>
    <w:p w14:paraId="53C4137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5" w:name="z287"/>
      <w:bookmarkEnd w:id="334"/>
      <w:r w:rsidRPr="00086464">
        <w:rPr>
          <w:color w:val="000000"/>
          <w:sz w:val="28"/>
          <w:szCs w:val="28"/>
        </w:rPr>
        <w:t>126. 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p w14:paraId="242C26C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6" w:name="z288"/>
      <w:bookmarkEnd w:id="335"/>
      <w:r w:rsidRPr="00086464">
        <w:rPr>
          <w:color w:val="000000"/>
          <w:sz w:val="28"/>
          <w:szCs w:val="28"/>
        </w:rPr>
        <w:t>127. 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p w14:paraId="4CD7A87B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7" w:name="z289"/>
      <w:bookmarkEnd w:id="336"/>
      <w:r w:rsidRPr="00086464">
        <w:rPr>
          <w:color w:val="000000"/>
          <w:sz w:val="28"/>
          <w:szCs w:val="28"/>
        </w:rPr>
        <w:t>128. 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p w14:paraId="086765E2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8" w:name="z290"/>
      <w:bookmarkEnd w:id="337"/>
      <w:r w:rsidRPr="00086464">
        <w:rPr>
          <w:color w:val="000000"/>
          <w:sz w:val="28"/>
          <w:szCs w:val="28"/>
        </w:rPr>
        <w:t>129. Получатель кредитных отчетов использует собственную рабочую станцию.</w:t>
      </w:r>
    </w:p>
    <w:p w14:paraId="01BC317F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39" w:name="z291"/>
      <w:bookmarkEnd w:id="338"/>
      <w:r w:rsidRPr="00086464">
        <w:rPr>
          <w:color w:val="000000"/>
          <w:sz w:val="28"/>
          <w:szCs w:val="28"/>
        </w:rPr>
        <w:t>130. При использовании рабочей станции для подключения к цифровой системе кредитного бюро одновременное подключение к другим ресурсам сети Интернет не производится.</w:t>
      </w:r>
    </w:p>
    <w:p w14:paraId="2BC396E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0" w:name="z292"/>
      <w:bookmarkEnd w:id="339"/>
      <w:r w:rsidRPr="00086464">
        <w:rPr>
          <w:color w:val="000000"/>
          <w:sz w:val="28"/>
          <w:szCs w:val="28"/>
        </w:rPr>
        <w:t xml:space="preserve">131. Работники получателя кредитных отчетов обеспечивают конфиденциальность персональных идентификационных и </w:t>
      </w:r>
      <w:proofErr w:type="spellStart"/>
      <w:r w:rsidRPr="00086464">
        <w:rPr>
          <w:color w:val="000000"/>
          <w:sz w:val="28"/>
          <w:szCs w:val="28"/>
        </w:rPr>
        <w:t>аутентификационных</w:t>
      </w:r>
      <w:proofErr w:type="spellEnd"/>
      <w:r w:rsidRPr="00086464">
        <w:rPr>
          <w:color w:val="000000"/>
          <w:sz w:val="28"/>
          <w:szCs w:val="28"/>
        </w:rPr>
        <w:t xml:space="preserve"> данных, используемых для доступа к цифровым системам.</w:t>
      </w:r>
    </w:p>
    <w:p w14:paraId="0981C80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1" w:name="z293"/>
      <w:bookmarkEnd w:id="340"/>
      <w:r w:rsidRPr="00086464">
        <w:rPr>
          <w:color w:val="000000"/>
          <w:sz w:val="28"/>
          <w:szCs w:val="28"/>
        </w:rPr>
        <w:t>132. Работники получателя кредитных отчетов обеспечивают конфиденциальность информации, ставшей им известной в процессе использования цифровой системы кредитного бюро.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5529"/>
        <w:gridCol w:w="5953"/>
      </w:tblGrid>
      <w:tr w:rsidR="00086464" w:rsidRPr="00086464" w14:paraId="47D27DFA" w14:textId="77777777" w:rsidTr="00676A9D">
        <w:trPr>
          <w:trHeight w:val="30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1"/>
          <w:p w14:paraId="52E2D143" w14:textId="77777777" w:rsidR="00086464" w:rsidRPr="00086464" w:rsidRDefault="00086464" w:rsidP="00D36F97">
            <w:pPr>
              <w:ind w:firstLine="709"/>
              <w:jc w:val="both"/>
              <w:rPr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FEB0" w14:textId="77777777" w:rsidR="00676A9D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Приложение 2</w:t>
            </w:r>
            <w:r w:rsidRPr="00086464">
              <w:rPr>
                <w:sz w:val="28"/>
                <w:szCs w:val="28"/>
              </w:rPr>
              <w:br/>
            </w:r>
            <w:r w:rsidRPr="00086464"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14:paraId="1EEFF375" w14:textId="77777777" w:rsidR="00676A9D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 xml:space="preserve">Правления Агентства </w:t>
            </w:r>
          </w:p>
          <w:p w14:paraId="2F666CBD" w14:textId="07664A3B" w:rsidR="00676A9D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 xml:space="preserve">Республики Казахстан по </w:t>
            </w:r>
          </w:p>
          <w:p w14:paraId="005059B4" w14:textId="765B80BB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регулированию и развитию финансового рынка</w:t>
            </w:r>
          </w:p>
          <w:p w14:paraId="258E0AC9" w14:textId="77777777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«_</w:t>
            </w:r>
            <w:proofErr w:type="gramStart"/>
            <w:r w:rsidRPr="00086464">
              <w:rPr>
                <w:color w:val="000000"/>
                <w:sz w:val="28"/>
                <w:szCs w:val="28"/>
              </w:rPr>
              <w:t>_»_</w:t>
            </w:r>
            <w:proofErr w:type="gramEnd"/>
            <w:r w:rsidRPr="00086464">
              <w:rPr>
                <w:color w:val="000000"/>
                <w:sz w:val="28"/>
                <w:szCs w:val="28"/>
              </w:rPr>
              <w:t>________2026 года</w:t>
            </w:r>
          </w:p>
          <w:p w14:paraId="554083EE" w14:textId="77777777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№ _______</w:t>
            </w:r>
          </w:p>
          <w:p w14:paraId="2712318E" w14:textId="77777777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</w:p>
          <w:p w14:paraId="0003E43D" w14:textId="77777777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</w:p>
          <w:p w14:paraId="70DDECA0" w14:textId="77777777" w:rsidR="00676A9D" w:rsidRDefault="00086464" w:rsidP="002E3974">
            <w:pPr>
              <w:ind w:left="-444" w:right="2254"/>
              <w:jc w:val="right"/>
              <w:rPr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 xml:space="preserve">Утверждены </w:t>
            </w:r>
          </w:p>
          <w:p w14:paraId="7C07DE50" w14:textId="77777777" w:rsidR="00676A9D" w:rsidRDefault="00086464" w:rsidP="002E3974">
            <w:pPr>
              <w:ind w:left="-444" w:right="2254"/>
              <w:jc w:val="right"/>
              <w:rPr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 xml:space="preserve">постановлением </w:t>
            </w:r>
          </w:p>
          <w:p w14:paraId="76F1D7C8" w14:textId="0CCBA865" w:rsidR="00676A9D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 xml:space="preserve">Правления </w:t>
            </w:r>
            <w:r w:rsidRPr="00086464">
              <w:rPr>
                <w:color w:val="000000"/>
                <w:sz w:val="28"/>
                <w:szCs w:val="28"/>
              </w:rPr>
              <w:t xml:space="preserve">Агентства </w:t>
            </w:r>
          </w:p>
          <w:p w14:paraId="3057AEDC" w14:textId="65011E3C" w:rsidR="00086464" w:rsidRPr="00086464" w:rsidRDefault="00086464" w:rsidP="002E3974">
            <w:pPr>
              <w:ind w:left="-444" w:right="2254"/>
              <w:jc w:val="right"/>
              <w:rPr>
                <w:color w:val="000000"/>
                <w:sz w:val="28"/>
                <w:szCs w:val="28"/>
              </w:rPr>
            </w:pPr>
            <w:r w:rsidRPr="00086464">
              <w:rPr>
                <w:color w:val="000000"/>
                <w:sz w:val="28"/>
                <w:szCs w:val="28"/>
              </w:rPr>
              <w:t>Республики Казахстан по регулированию и развитию финансового рынка</w:t>
            </w:r>
          </w:p>
          <w:p w14:paraId="343F24C6" w14:textId="77777777" w:rsidR="00676A9D" w:rsidRDefault="00086464" w:rsidP="002E3974">
            <w:pPr>
              <w:ind w:left="-444" w:right="2254"/>
              <w:jc w:val="right"/>
              <w:rPr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 xml:space="preserve">от 28 сентября 2018 года </w:t>
            </w:r>
          </w:p>
          <w:p w14:paraId="2EDBF854" w14:textId="36F01AC1" w:rsidR="00086464" w:rsidRPr="00086464" w:rsidRDefault="00086464" w:rsidP="00676A9D">
            <w:pPr>
              <w:ind w:left="-444" w:right="2249"/>
              <w:jc w:val="right"/>
              <w:rPr>
                <w:sz w:val="28"/>
                <w:szCs w:val="28"/>
              </w:rPr>
            </w:pPr>
            <w:r w:rsidRPr="00086464">
              <w:rPr>
                <w:sz w:val="28"/>
                <w:szCs w:val="28"/>
              </w:rPr>
              <w:t>№228</w:t>
            </w:r>
          </w:p>
        </w:tc>
      </w:tr>
    </w:tbl>
    <w:p w14:paraId="7137BEA4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bookmarkStart w:id="342" w:name="z295"/>
    </w:p>
    <w:p w14:paraId="0299816F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</w:p>
    <w:p w14:paraId="56072982" w14:textId="77777777" w:rsidR="00086464" w:rsidRPr="00086464" w:rsidRDefault="00086464" w:rsidP="00086464">
      <w:pPr>
        <w:ind w:firstLine="709"/>
        <w:jc w:val="center"/>
        <w:rPr>
          <w:b/>
          <w:color w:val="000000"/>
          <w:sz w:val="28"/>
          <w:szCs w:val="28"/>
        </w:rPr>
      </w:pPr>
      <w:r w:rsidRPr="00086464">
        <w:rPr>
          <w:b/>
          <w:color w:val="000000"/>
          <w:sz w:val="28"/>
          <w:szCs w:val="28"/>
        </w:rPr>
        <w:t>Требования, предъявляемые кредитными бюро к поставщикам информации и получателям кредитных отчетов</w:t>
      </w:r>
    </w:p>
    <w:p w14:paraId="6BD0442E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</w:p>
    <w:p w14:paraId="2FD49565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3" w:name="z296"/>
      <w:bookmarkEnd w:id="342"/>
      <w:r w:rsidRPr="00086464">
        <w:rPr>
          <w:color w:val="000000"/>
          <w:sz w:val="28"/>
          <w:szCs w:val="28"/>
        </w:rPr>
        <w:t xml:space="preserve">1. Требования, предъявляемые кредитными бюро к поставщикам информации и получателям кредитных отчетов (далее – Требования), разработаны в соответствии с подпунктом 6) статьи 5 Закона Республики Казахстан «О кредитных бюро и формировании кредитных историй в Республике Казахстан» (далее – Закон о кредитных бюро) и определяют требования, предъявляемые кредитными бюро к использованию цифровых технологий и обеспечению информационной безопасности при организации деятельности поставщиков информации,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постановлением Правительства Республики Казахстан от 18 января 2005 года № 25 «Об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платежей» (далее – постановление № 25), субъектами естественной монополии, оказывающими коммунальные услуги, иными лицами на основании договоров о предоставлении информации (далее – поставщики информации), а также получателей кредитных отчетов,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постановлением № 25, иными лицами, предусмотренными подпунктами 3) и </w:t>
      </w:r>
      <w:r w:rsidRPr="00086464">
        <w:rPr>
          <w:color w:val="000000"/>
          <w:sz w:val="28"/>
          <w:szCs w:val="28"/>
        </w:rPr>
        <w:lastRenderedPageBreak/>
        <w:t>4) статьи 20 Закона о кредитных бюро (далее – получатели кредитных отчетов).</w:t>
      </w:r>
    </w:p>
    <w:p w14:paraId="097400C3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4" w:name="z297"/>
      <w:bookmarkEnd w:id="343"/>
      <w:r w:rsidRPr="00086464">
        <w:rPr>
          <w:color w:val="000000"/>
          <w:sz w:val="28"/>
          <w:szCs w:val="28"/>
        </w:rPr>
        <w:t>2. Требования, предъявляемые кредитными бюро к поставщикам информации и получателям кредитных отчетов, включаются в договор о предоставлении информации и договор о получении кредитных отчетов.</w:t>
      </w:r>
    </w:p>
    <w:p w14:paraId="424DEDBD" w14:textId="77777777" w:rsidR="00086464" w:rsidRPr="00086464" w:rsidRDefault="00086464" w:rsidP="00086464">
      <w:pPr>
        <w:ind w:firstLine="709"/>
        <w:jc w:val="both"/>
        <w:rPr>
          <w:sz w:val="28"/>
          <w:szCs w:val="28"/>
        </w:rPr>
      </w:pPr>
      <w:bookmarkStart w:id="345" w:name="z298"/>
      <w:bookmarkEnd w:id="344"/>
      <w:r w:rsidRPr="00086464">
        <w:rPr>
          <w:color w:val="000000"/>
          <w:sz w:val="28"/>
          <w:szCs w:val="28"/>
        </w:rPr>
        <w:t>3. Требования, предъявляемые кредитными бюро к использованию  цифровых технологий при организации деятельности поставщиков информации и получателей кредитных отчетов, соответствуют требованиям пунктов 15, 16 и 17 Требований к использованию цифровых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утвержденных настоящим постановлением.</w:t>
      </w:r>
    </w:p>
    <w:p w14:paraId="4B2A257E" w14:textId="2914CE61" w:rsidR="00086464" w:rsidRPr="00086464" w:rsidRDefault="00086464" w:rsidP="00086464">
      <w:pPr>
        <w:ind w:firstLine="709"/>
        <w:jc w:val="both"/>
      </w:pPr>
      <w:bookmarkStart w:id="346" w:name="z299"/>
      <w:bookmarkEnd w:id="345"/>
      <w:r w:rsidRPr="00086464">
        <w:rPr>
          <w:color w:val="000000"/>
          <w:sz w:val="28"/>
          <w:szCs w:val="28"/>
        </w:rPr>
        <w:t>4. Требования, предъявляемые кредитными бюро к обеспечению информационной безопасности при организации деятельности поставщиков информации и получателей кредитных отчетов, соответствуют требованиям глав 4 и 5 Требований к использованию цифровых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утвержденных настоящим постановлением.</w:t>
      </w:r>
      <w:bookmarkEnd w:id="346"/>
    </w:p>
    <w:sectPr w:rsidR="00086464" w:rsidRPr="0008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43B3"/>
    <w:multiLevelType w:val="hybridMultilevel"/>
    <w:tmpl w:val="CFBCD7BC"/>
    <w:lvl w:ilvl="0" w:tplc="C4CEBA48">
      <w:start w:val="1"/>
      <w:numFmt w:val="decimal"/>
      <w:lvlText w:val="%1.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CE1647"/>
    <w:multiLevelType w:val="hybridMultilevel"/>
    <w:tmpl w:val="8C66A2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333C36"/>
    <w:multiLevelType w:val="hybridMultilevel"/>
    <w:tmpl w:val="3988A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8A"/>
    <w:rsid w:val="00086464"/>
    <w:rsid w:val="00110704"/>
    <w:rsid w:val="00144B6C"/>
    <w:rsid w:val="00157F17"/>
    <w:rsid w:val="00180ECF"/>
    <w:rsid w:val="001C30B5"/>
    <w:rsid w:val="00277050"/>
    <w:rsid w:val="002E3974"/>
    <w:rsid w:val="0044656C"/>
    <w:rsid w:val="00463195"/>
    <w:rsid w:val="004C46C0"/>
    <w:rsid w:val="00604DF4"/>
    <w:rsid w:val="006240AA"/>
    <w:rsid w:val="00676A9D"/>
    <w:rsid w:val="006F6ACC"/>
    <w:rsid w:val="00702E78"/>
    <w:rsid w:val="0080761A"/>
    <w:rsid w:val="008D6B35"/>
    <w:rsid w:val="00AA3C34"/>
    <w:rsid w:val="00AA70AE"/>
    <w:rsid w:val="00BE0A36"/>
    <w:rsid w:val="00BF32AF"/>
    <w:rsid w:val="00C2561E"/>
    <w:rsid w:val="00D65A87"/>
    <w:rsid w:val="00D74B14"/>
    <w:rsid w:val="00E12ED6"/>
    <w:rsid w:val="00E30518"/>
    <w:rsid w:val="00E45D40"/>
    <w:rsid w:val="00E5098A"/>
    <w:rsid w:val="00E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49AC"/>
  <w15:chartTrackingRefBased/>
  <w15:docId w15:val="{F79124DD-D832-4982-86A7-0A33709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5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51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E30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qFormat/>
    <w:rsid w:val="00E30518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E30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note text"/>
    <w:basedOn w:val="a"/>
    <w:link w:val="a8"/>
    <w:uiPriority w:val="99"/>
    <w:unhideWhenUsed/>
    <w:rsid w:val="00086464"/>
    <w:pPr>
      <w:overflowPunct/>
      <w:autoSpaceDE/>
      <w:autoSpaceDN/>
      <w:adjustRightInd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864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9208</Words>
  <Characters>52489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61574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 Сеитова</dc:creator>
  <cp:keywords/>
  <dc:description/>
  <cp:lastModifiedBy>Мадина Итенова</cp:lastModifiedBy>
  <cp:revision>2</cp:revision>
  <dcterms:created xsi:type="dcterms:W3CDTF">2026-04-30T05:01:00Z</dcterms:created>
  <dcterms:modified xsi:type="dcterms:W3CDTF">2026-04-30T05:01:00Z</dcterms:modified>
</cp:coreProperties>
</file>