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8F" w:rsidRDefault="00E15138" w:rsidP="006E0F8F">
      <w:pPr>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«Бөрлі ауылы </w:t>
      </w:r>
      <w:r w:rsidR="006E0F8F" w:rsidRPr="0055337B">
        <w:rPr>
          <w:rFonts w:ascii="Times New Roman" w:eastAsia="Times New Roman" w:hAnsi="Times New Roman" w:cs="Times New Roman"/>
          <w:b/>
          <w:bCs/>
          <w:sz w:val="28"/>
          <w:szCs w:val="28"/>
          <w:lang w:val="kk-KZ"/>
        </w:rPr>
        <w:t xml:space="preserve"> әкімнің аппараты» ММ мемлекеттік қызмет көрсету мәселе</w:t>
      </w:r>
      <w:r w:rsidR="006E0F8F">
        <w:rPr>
          <w:rFonts w:ascii="Times New Roman" w:eastAsia="Times New Roman" w:hAnsi="Times New Roman" w:cs="Times New Roman"/>
          <w:b/>
          <w:bCs/>
          <w:sz w:val="28"/>
          <w:szCs w:val="28"/>
          <w:lang w:val="kk-KZ"/>
        </w:rPr>
        <w:t xml:space="preserve">лері жөнінде қызметі туралы </w:t>
      </w:r>
    </w:p>
    <w:p w:rsidR="006E0F8F" w:rsidRPr="0055337B" w:rsidRDefault="006E0F8F" w:rsidP="006E0F8F">
      <w:pPr>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202</w:t>
      </w:r>
      <w:r w:rsidR="0066303F">
        <w:rPr>
          <w:rFonts w:ascii="Times New Roman" w:eastAsia="Times New Roman" w:hAnsi="Times New Roman" w:cs="Times New Roman"/>
          <w:b/>
          <w:bCs/>
          <w:sz w:val="28"/>
          <w:szCs w:val="28"/>
          <w:lang w:val="kk-KZ"/>
        </w:rPr>
        <w:t>5</w:t>
      </w:r>
      <w:r w:rsidRPr="0055337B">
        <w:rPr>
          <w:rFonts w:ascii="Times New Roman" w:eastAsia="Times New Roman" w:hAnsi="Times New Roman" w:cs="Times New Roman"/>
          <w:b/>
          <w:bCs/>
          <w:sz w:val="28"/>
          <w:szCs w:val="28"/>
          <w:lang w:val="kk-KZ"/>
        </w:rPr>
        <w:t xml:space="preserve"> жылға арналған жыл сайынғы есеп </w:t>
      </w:r>
    </w:p>
    <w:p w:rsidR="00853867" w:rsidRDefault="00853867" w:rsidP="006B7804">
      <w:pPr>
        <w:spacing w:after="0" w:line="240" w:lineRule="auto"/>
        <w:rPr>
          <w:rFonts w:ascii="Times New Roman" w:hAnsi="Times New Roman" w:cs="Times New Roman"/>
          <w:b/>
          <w:sz w:val="28"/>
          <w:szCs w:val="28"/>
          <w:lang w:val="kk-KZ"/>
        </w:rPr>
      </w:pPr>
    </w:p>
    <w:p w:rsidR="006E0F8F" w:rsidRPr="0055337B" w:rsidRDefault="006E0F8F" w:rsidP="006E0F8F">
      <w:pPr>
        <w:pStyle w:val="a4"/>
        <w:numPr>
          <w:ilvl w:val="0"/>
          <w:numId w:val="2"/>
        </w:numPr>
        <w:spacing w:after="0" w:line="240" w:lineRule="auto"/>
        <w:jc w:val="both"/>
        <w:rPr>
          <w:rFonts w:ascii="Times New Roman" w:eastAsia="Times New Roman" w:hAnsi="Times New Roman" w:cs="Times New Roman"/>
          <w:sz w:val="28"/>
          <w:szCs w:val="28"/>
        </w:rPr>
      </w:pPr>
      <w:r w:rsidRPr="0055337B">
        <w:rPr>
          <w:rFonts w:ascii="Times New Roman" w:eastAsia="Times New Roman" w:hAnsi="Times New Roman" w:cs="Times New Roman"/>
          <w:b/>
          <w:bCs/>
          <w:sz w:val="28"/>
          <w:szCs w:val="28"/>
          <w:lang w:val="kk-KZ"/>
        </w:rPr>
        <w:t>Жалпы ережелер</w:t>
      </w:r>
      <w:r>
        <w:rPr>
          <w:rFonts w:ascii="Times New Roman" w:eastAsia="Times New Roman" w:hAnsi="Times New Roman" w:cs="Times New Roman"/>
          <w:b/>
          <w:bCs/>
          <w:sz w:val="28"/>
          <w:szCs w:val="28"/>
          <w:lang w:val="kk-KZ"/>
        </w:rPr>
        <w:t>.</w:t>
      </w:r>
    </w:p>
    <w:p w:rsidR="006E0F8F" w:rsidRDefault="006E0F8F" w:rsidP="006E0F8F">
      <w:pPr>
        <w:tabs>
          <w:tab w:val="num" w:pos="0"/>
        </w:tabs>
        <w:spacing w:after="0" w:line="240" w:lineRule="auto"/>
        <w:jc w:val="both"/>
        <w:rPr>
          <w:rFonts w:ascii="Times New Roman" w:eastAsia="Times New Roman" w:hAnsi="Times New Roman" w:cs="Times New Roman"/>
          <w:sz w:val="28"/>
          <w:szCs w:val="28"/>
        </w:rPr>
      </w:pPr>
      <w:r w:rsidRPr="006D6407">
        <w:rPr>
          <w:rFonts w:ascii="Times New Roman" w:eastAsia="Times New Roman" w:hAnsi="Times New Roman" w:cs="Times New Roman"/>
          <w:sz w:val="28"/>
          <w:szCs w:val="28"/>
          <w:lang w:val="kk-KZ"/>
        </w:rPr>
        <w:t>1) Қызмет көрсетуші туралы мәліметтер</w:t>
      </w:r>
      <w:r w:rsidRPr="006D6407">
        <w:rPr>
          <w:rFonts w:ascii="Times New Roman" w:eastAsia="Times New Roman" w:hAnsi="Times New Roman" w:cs="Times New Roman"/>
          <w:sz w:val="28"/>
          <w:szCs w:val="28"/>
        </w:rPr>
        <w:t>.</w:t>
      </w:r>
    </w:p>
    <w:p w:rsidR="006E0F8F" w:rsidRPr="006D6407" w:rsidRDefault="006E0F8F" w:rsidP="006E0F8F">
      <w:pPr>
        <w:pStyle w:val="a3"/>
        <w:shd w:val="clear" w:color="auto" w:fill="FFFFFF"/>
        <w:spacing w:before="0" w:beforeAutospacing="0" w:after="0" w:afterAutospacing="0"/>
        <w:jc w:val="both"/>
        <w:rPr>
          <w:color w:val="151515"/>
          <w:sz w:val="28"/>
          <w:szCs w:val="28"/>
        </w:rPr>
      </w:pPr>
      <w:r w:rsidRPr="006D6407">
        <w:rPr>
          <w:color w:val="151515"/>
          <w:sz w:val="28"/>
          <w:szCs w:val="28"/>
        </w:rPr>
        <w:t>«</w:t>
      </w:r>
      <w:proofErr w:type="spellStart"/>
      <w:r>
        <w:rPr>
          <w:color w:val="151515"/>
          <w:sz w:val="28"/>
          <w:szCs w:val="28"/>
        </w:rPr>
        <w:t>Бөрлі</w:t>
      </w:r>
      <w:proofErr w:type="spellEnd"/>
      <w:r w:rsidR="00B92686">
        <w:rPr>
          <w:color w:val="151515"/>
          <w:sz w:val="28"/>
          <w:szCs w:val="28"/>
        </w:rPr>
        <w:t xml:space="preserve"> </w:t>
      </w:r>
      <w:proofErr w:type="spellStart"/>
      <w:r w:rsidR="00B92686">
        <w:rPr>
          <w:color w:val="151515"/>
          <w:sz w:val="28"/>
          <w:szCs w:val="28"/>
        </w:rPr>
        <w:t>ауылы</w:t>
      </w:r>
      <w:proofErr w:type="spellEnd"/>
      <w:r w:rsidRPr="006D6407">
        <w:rPr>
          <w:color w:val="151515"/>
          <w:sz w:val="28"/>
          <w:szCs w:val="28"/>
        </w:rPr>
        <w:t xml:space="preserve"> </w:t>
      </w:r>
      <w:proofErr w:type="spellStart"/>
      <w:r w:rsidRPr="006D6407">
        <w:rPr>
          <w:color w:val="151515"/>
          <w:sz w:val="28"/>
          <w:szCs w:val="28"/>
        </w:rPr>
        <w:t>әкімінің</w:t>
      </w:r>
      <w:proofErr w:type="spellEnd"/>
      <w:r w:rsidRPr="006D6407">
        <w:rPr>
          <w:color w:val="151515"/>
          <w:sz w:val="28"/>
          <w:szCs w:val="28"/>
        </w:rPr>
        <w:t xml:space="preserve"> аппараты» </w:t>
      </w:r>
      <w:proofErr w:type="spellStart"/>
      <w:r w:rsidRPr="006D6407">
        <w:rPr>
          <w:color w:val="151515"/>
          <w:sz w:val="28"/>
          <w:szCs w:val="28"/>
        </w:rPr>
        <w:t>мемлекеттік</w:t>
      </w:r>
      <w:proofErr w:type="spellEnd"/>
      <w:r w:rsidRPr="006D6407">
        <w:rPr>
          <w:color w:val="151515"/>
          <w:sz w:val="28"/>
          <w:szCs w:val="28"/>
        </w:rPr>
        <w:t xml:space="preserve"> </w:t>
      </w:r>
      <w:proofErr w:type="spellStart"/>
      <w:r w:rsidRPr="006D6407">
        <w:rPr>
          <w:color w:val="151515"/>
          <w:sz w:val="28"/>
          <w:szCs w:val="28"/>
        </w:rPr>
        <w:t>мекемесі</w:t>
      </w:r>
      <w:proofErr w:type="spellEnd"/>
      <w:r w:rsidRPr="006D6407">
        <w:rPr>
          <w:color w:val="151515"/>
          <w:sz w:val="28"/>
          <w:szCs w:val="28"/>
        </w:rPr>
        <w:t xml:space="preserve"> </w:t>
      </w:r>
      <w:proofErr w:type="spellStart"/>
      <w:r w:rsidRPr="006D6407">
        <w:rPr>
          <w:color w:val="151515"/>
          <w:sz w:val="28"/>
          <w:szCs w:val="28"/>
        </w:rPr>
        <w:t>өз</w:t>
      </w:r>
      <w:proofErr w:type="spellEnd"/>
      <w:r w:rsidRPr="006D6407">
        <w:rPr>
          <w:color w:val="151515"/>
          <w:sz w:val="28"/>
          <w:szCs w:val="28"/>
        </w:rPr>
        <w:t xml:space="preserve"> </w:t>
      </w:r>
      <w:proofErr w:type="spellStart"/>
      <w:r w:rsidRPr="006D6407">
        <w:rPr>
          <w:color w:val="151515"/>
          <w:sz w:val="28"/>
          <w:szCs w:val="28"/>
        </w:rPr>
        <w:t>қызметін</w:t>
      </w:r>
      <w:proofErr w:type="spellEnd"/>
      <w:r w:rsidRPr="006D6407">
        <w:rPr>
          <w:color w:val="151515"/>
          <w:sz w:val="28"/>
          <w:szCs w:val="28"/>
        </w:rPr>
        <w:t xml:space="preserve"> </w:t>
      </w:r>
      <w:proofErr w:type="spellStart"/>
      <w:r w:rsidRPr="006D6407">
        <w:rPr>
          <w:color w:val="151515"/>
          <w:sz w:val="28"/>
          <w:szCs w:val="28"/>
        </w:rPr>
        <w:t>Қазақстан</w:t>
      </w:r>
      <w:proofErr w:type="spellEnd"/>
      <w:r w:rsidRPr="006D6407">
        <w:rPr>
          <w:color w:val="151515"/>
          <w:sz w:val="28"/>
          <w:szCs w:val="28"/>
        </w:rPr>
        <w:t xml:space="preserve"> </w:t>
      </w:r>
      <w:proofErr w:type="spellStart"/>
      <w:r w:rsidRPr="006D6407">
        <w:rPr>
          <w:color w:val="151515"/>
          <w:sz w:val="28"/>
          <w:szCs w:val="28"/>
        </w:rPr>
        <w:t>Республикасының</w:t>
      </w:r>
      <w:proofErr w:type="spellEnd"/>
      <w:r w:rsidRPr="006D6407">
        <w:rPr>
          <w:color w:val="151515"/>
          <w:sz w:val="28"/>
          <w:szCs w:val="28"/>
        </w:rPr>
        <w:t xml:space="preserve"> </w:t>
      </w:r>
      <w:proofErr w:type="spellStart"/>
      <w:r w:rsidRPr="006D6407">
        <w:rPr>
          <w:color w:val="151515"/>
          <w:sz w:val="28"/>
          <w:szCs w:val="28"/>
        </w:rPr>
        <w:t>Конституциясына</w:t>
      </w:r>
      <w:proofErr w:type="spellEnd"/>
      <w:r w:rsidRPr="006D6407">
        <w:rPr>
          <w:color w:val="151515"/>
          <w:sz w:val="28"/>
          <w:szCs w:val="28"/>
        </w:rPr>
        <w:t xml:space="preserve"> </w:t>
      </w:r>
      <w:proofErr w:type="spellStart"/>
      <w:r w:rsidRPr="006D6407">
        <w:rPr>
          <w:color w:val="151515"/>
          <w:sz w:val="28"/>
          <w:szCs w:val="28"/>
        </w:rPr>
        <w:t>және</w:t>
      </w:r>
      <w:proofErr w:type="spellEnd"/>
      <w:r w:rsidRPr="006D6407">
        <w:rPr>
          <w:color w:val="151515"/>
          <w:sz w:val="28"/>
          <w:szCs w:val="28"/>
        </w:rPr>
        <w:t xml:space="preserve"> </w:t>
      </w:r>
      <w:proofErr w:type="spellStart"/>
      <w:r w:rsidRPr="006D6407">
        <w:rPr>
          <w:color w:val="151515"/>
          <w:sz w:val="28"/>
          <w:szCs w:val="28"/>
        </w:rPr>
        <w:t>заңдарына</w:t>
      </w:r>
      <w:proofErr w:type="spellEnd"/>
      <w:r w:rsidRPr="006D6407">
        <w:rPr>
          <w:color w:val="151515"/>
          <w:sz w:val="28"/>
          <w:szCs w:val="28"/>
        </w:rPr>
        <w:t xml:space="preserve">, </w:t>
      </w:r>
      <w:proofErr w:type="spellStart"/>
      <w:r w:rsidRPr="006D6407">
        <w:rPr>
          <w:color w:val="151515"/>
          <w:sz w:val="28"/>
          <w:szCs w:val="28"/>
        </w:rPr>
        <w:t>Қазақстан</w:t>
      </w:r>
      <w:proofErr w:type="spellEnd"/>
      <w:r w:rsidRPr="006D6407">
        <w:rPr>
          <w:color w:val="151515"/>
          <w:sz w:val="28"/>
          <w:szCs w:val="28"/>
        </w:rPr>
        <w:t xml:space="preserve"> </w:t>
      </w:r>
      <w:proofErr w:type="spellStart"/>
      <w:r w:rsidRPr="006D6407">
        <w:rPr>
          <w:color w:val="151515"/>
          <w:sz w:val="28"/>
          <w:szCs w:val="28"/>
        </w:rPr>
        <w:t>Республикасының</w:t>
      </w:r>
      <w:proofErr w:type="spellEnd"/>
      <w:r w:rsidRPr="006D6407">
        <w:rPr>
          <w:color w:val="151515"/>
          <w:sz w:val="28"/>
          <w:szCs w:val="28"/>
        </w:rPr>
        <w:t xml:space="preserve"> </w:t>
      </w:r>
      <w:proofErr w:type="spellStart"/>
      <w:r w:rsidRPr="006D6407">
        <w:rPr>
          <w:color w:val="151515"/>
          <w:sz w:val="28"/>
          <w:szCs w:val="28"/>
        </w:rPr>
        <w:t>Президенті</w:t>
      </w:r>
      <w:proofErr w:type="spellEnd"/>
      <w:r w:rsidRPr="006D6407">
        <w:rPr>
          <w:color w:val="151515"/>
          <w:sz w:val="28"/>
          <w:szCs w:val="28"/>
        </w:rPr>
        <w:t xml:space="preserve"> мен </w:t>
      </w:r>
      <w:proofErr w:type="spellStart"/>
      <w:r w:rsidRPr="006D6407">
        <w:rPr>
          <w:color w:val="151515"/>
          <w:sz w:val="28"/>
          <w:szCs w:val="28"/>
        </w:rPr>
        <w:t>Ү</w:t>
      </w:r>
      <w:proofErr w:type="gramStart"/>
      <w:r w:rsidRPr="006D6407">
        <w:rPr>
          <w:color w:val="151515"/>
          <w:sz w:val="28"/>
          <w:szCs w:val="28"/>
        </w:rPr>
        <w:t>к</w:t>
      </w:r>
      <w:proofErr w:type="gramEnd"/>
      <w:r w:rsidRPr="006D6407">
        <w:rPr>
          <w:color w:val="151515"/>
          <w:sz w:val="28"/>
          <w:szCs w:val="28"/>
        </w:rPr>
        <w:t>іметінің</w:t>
      </w:r>
      <w:proofErr w:type="spellEnd"/>
      <w:r w:rsidRPr="006D6407">
        <w:rPr>
          <w:color w:val="151515"/>
          <w:sz w:val="28"/>
          <w:szCs w:val="28"/>
        </w:rPr>
        <w:t xml:space="preserve"> </w:t>
      </w:r>
      <w:proofErr w:type="spellStart"/>
      <w:r w:rsidRPr="006D6407">
        <w:rPr>
          <w:color w:val="151515"/>
          <w:sz w:val="28"/>
          <w:szCs w:val="28"/>
        </w:rPr>
        <w:t>актілеріне</w:t>
      </w:r>
      <w:proofErr w:type="spellEnd"/>
      <w:r w:rsidRPr="006D6407">
        <w:rPr>
          <w:color w:val="151515"/>
          <w:sz w:val="28"/>
          <w:szCs w:val="28"/>
        </w:rPr>
        <w:t xml:space="preserve">, </w:t>
      </w:r>
      <w:proofErr w:type="spellStart"/>
      <w:r w:rsidRPr="006D6407">
        <w:rPr>
          <w:color w:val="151515"/>
          <w:sz w:val="28"/>
          <w:szCs w:val="28"/>
        </w:rPr>
        <w:t>өзге</w:t>
      </w:r>
      <w:proofErr w:type="spellEnd"/>
      <w:r w:rsidRPr="006D6407">
        <w:rPr>
          <w:color w:val="151515"/>
          <w:sz w:val="28"/>
          <w:szCs w:val="28"/>
        </w:rPr>
        <w:t xml:space="preserve"> де </w:t>
      </w:r>
      <w:proofErr w:type="spellStart"/>
      <w:r w:rsidRPr="006D6407">
        <w:rPr>
          <w:color w:val="151515"/>
          <w:sz w:val="28"/>
          <w:szCs w:val="28"/>
        </w:rPr>
        <w:t>нормативтік</w:t>
      </w:r>
      <w:proofErr w:type="spellEnd"/>
      <w:r w:rsidR="00695175">
        <w:rPr>
          <w:color w:val="151515"/>
          <w:sz w:val="28"/>
          <w:szCs w:val="28"/>
        </w:rPr>
        <w:t xml:space="preserve"> </w:t>
      </w:r>
      <w:proofErr w:type="spellStart"/>
      <w:r w:rsidR="00695175">
        <w:rPr>
          <w:color w:val="151515"/>
          <w:sz w:val="28"/>
          <w:szCs w:val="28"/>
        </w:rPr>
        <w:t>құқықтық</w:t>
      </w:r>
      <w:proofErr w:type="spellEnd"/>
      <w:r w:rsidR="00695175">
        <w:rPr>
          <w:color w:val="151515"/>
          <w:sz w:val="28"/>
          <w:szCs w:val="28"/>
        </w:rPr>
        <w:t xml:space="preserve"> </w:t>
      </w:r>
      <w:proofErr w:type="spellStart"/>
      <w:r w:rsidR="00695175">
        <w:rPr>
          <w:color w:val="151515"/>
          <w:sz w:val="28"/>
          <w:szCs w:val="28"/>
        </w:rPr>
        <w:t>актілерге</w:t>
      </w:r>
      <w:proofErr w:type="spellEnd"/>
      <w:r w:rsidR="00695175">
        <w:rPr>
          <w:color w:val="151515"/>
          <w:sz w:val="28"/>
          <w:szCs w:val="28"/>
        </w:rPr>
        <w:t xml:space="preserve">, </w:t>
      </w:r>
      <w:proofErr w:type="spellStart"/>
      <w:r w:rsidR="00695175">
        <w:rPr>
          <w:color w:val="151515"/>
          <w:sz w:val="28"/>
          <w:szCs w:val="28"/>
        </w:rPr>
        <w:t>сондай-ақ</w:t>
      </w:r>
      <w:proofErr w:type="spellEnd"/>
      <w:r w:rsidR="00695175">
        <w:rPr>
          <w:color w:val="151515"/>
          <w:sz w:val="28"/>
          <w:szCs w:val="28"/>
        </w:rPr>
        <w:t xml:space="preserve"> </w:t>
      </w:r>
      <w:r w:rsidR="00695175">
        <w:rPr>
          <w:color w:val="151515"/>
          <w:sz w:val="28"/>
          <w:szCs w:val="28"/>
          <w:lang w:val="kk-KZ"/>
        </w:rPr>
        <w:t>Е</w:t>
      </w:r>
      <w:proofErr w:type="spellStart"/>
      <w:r w:rsidRPr="006D6407">
        <w:rPr>
          <w:color w:val="151515"/>
          <w:sz w:val="28"/>
          <w:szCs w:val="28"/>
        </w:rPr>
        <w:t>режеге</w:t>
      </w:r>
      <w:proofErr w:type="spellEnd"/>
      <w:r w:rsidRPr="006D6407">
        <w:rPr>
          <w:color w:val="151515"/>
          <w:sz w:val="28"/>
          <w:szCs w:val="28"/>
        </w:rPr>
        <w:t xml:space="preserve"> </w:t>
      </w:r>
      <w:proofErr w:type="spellStart"/>
      <w:r w:rsidRPr="006D6407">
        <w:rPr>
          <w:color w:val="151515"/>
          <w:sz w:val="28"/>
          <w:szCs w:val="28"/>
        </w:rPr>
        <w:t>сәйкес</w:t>
      </w:r>
      <w:proofErr w:type="spellEnd"/>
      <w:r w:rsidRPr="006D6407">
        <w:rPr>
          <w:color w:val="151515"/>
          <w:sz w:val="28"/>
          <w:szCs w:val="28"/>
        </w:rPr>
        <w:t xml:space="preserve"> </w:t>
      </w:r>
      <w:proofErr w:type="spellStart"/>
      <w:r w:rsidRPr="006D6407">
        <w:rPr>
          <w:color w:val="151515"/>
          <w:sz w:val="28"/>
          <w:szCs w:val="28"/>
        </w:rPr>
        <w:t>жүзеге</w:t>
      </w:r>
      <w:proofErr w:type="spellEnd"/>
      <w:r w:rsidRPr="006D6407">
        <w:rPr>
          <w:color w:val="151515"/>
          <w:sz w:val="28"/>
          <w:szCs w:val="28"/>
        </w:rPr>
        <w:t xml:space="preserve"> </w:t>
      </w:r>
      <w:proofErr w:type="spellStart"/>
      <w:r w:rsidRPr="006D6407">
        <w:rPr>
          <w:color w:val="151515"/>
          <w:sz w:val="28"/>
          <w:szCs w:val="28"/>
        </w:rPr>
        <w:t>асырады</w:t>
      </w:r>
      <w:proofErr w:type="spellEnd"/>
      <w:r w:rsidRPr="006D6407">
        <w:rPr>
          <w:color w:val="151515"/>
          <w:sz w:val="28"/>
          <w:szCs w:val="28"/>
        </w:rPr>
        <w:t>.</w:t>
      </w:r>
    </w:p>
    <w:p w:rsidR="003122E0" w:rsidRPr="0055337B" w:rsidRDefault="006E0F8F" w:rsidP="006E0F8F">
      <w:pPr>
        <w:tabs>
          <w:tab w:val="num" w:pos="0"/>
        </w:tabs>
        <w:spacing w:after="0" w:line="240" w:lineRule="auto"/>
        <w:jc w:val="both"/>
        <w:rPr>
          <w:rFonts w:ascii="Times New Roman" w:eastAsia="Times New Roman" w:hAnsi="Times New Roman" w:cs="Times New Roman"/>
          <w:sz w:val="28"/>
          <w:szCs w:val="28"/>
        </w:rPr>
      </w:pPr>
      <w:r w:rsidRPr="0055337B">
        <w:rPr>
          <w:rFonts w:ascii="Times New Roman" w:eastAsia="Times New Roman" w:hAnsi="Times New Roman" w:cs="Times New Roman"/>
          <w:sz w:val="28"/>
          <w:szCs w:val="28"/>
        </w:rPr>
        <w:t xml:space="preserve">2) </w:t>
      </w:r>
      <w:r w:rsidRPr="0055337B">
        <w:rPr>
          <w:rFonts w:ascii="Times New Roman" w:eastAsia="Times New Roman" w:hAnsi="Times New Roman" w:cs="Times New Roman"/>
          <w:sz w:val="28"/>
          <w:szCs w:val="28"/>
          <w:lang w:val="kk-KZ"/>
        </w:rPr>
        <w:t xml:space="preserve">Мемлекеттік қызметтер </w:t>
      </w:r>
      <w:proofErr w:type="gramStart"/>
      <w:r w:rsidRPr="0055337B">
        <w:rPr>
          <w:rFonts w:ascii="Times New Roman" w:eastAsia="Times New Roman" w:hAnsi="Times New Roman" w:cs="Times New Roman"/>
          <w:sz w:val="28"/>
          <w:szCs w:val="28"/>
          <w:lang w:val="kk-KZ"/>
        </w:rPr>
        <w:t>туралы</w:t>
      </w:r>
      <w:proofErr w:type="gramEnd"/>
      <w:r w:rsidRPr="0055337B">
        <w:rPr>
          <w:rFonts w:ascii="Times New Roman" w:eastAsia="Times New Roman" w:hAnsi="Times New Roman" w:cs="Times New Roman"/>
          <w:sz w:val="28"/>
          <w:szCs w:val="28"/>
          <w:lang w:val="kk-KZ"/>
        </w:rPr>
        <w:t xml:space="preserve"> ақпарат</w:t>
      </w:r>
      <w:r w:rsidRPr="0055337B">
        <w:rPr>
          <w:rFonts w:ascii="Times New Roman" w:eastAsia="Times New Roman" w:hAnsi="Times New Roman" w:cs="Times New Roman"/>
          <w:sz w:val="28"/>
          <w:szCs w:val="28"/>
        </w:rPr>
        <w:t>.</w:t>
      </w:r>
    </w:p>
    <w:p w:rsidR="000F2806" w:rsidRPr="0066303F" w:rsidRDefault="006E0F8F" w:rsidP="00E74774">
      <w:pPr>
        <w:tabs>
          <w:tab w:val="num" w:pos="0"/>
        </w:tabs>
        <w:spacing w:after="0" w:line="240" w:lineRule="auto"/>
        <w:ind w:firstLine="567"/>
        <w:jc w:val="both"/>
        <w:rPr>
          <w:rFonts w:ascii="Times New Roman" w:hAnsi="Times New Roman" w:cs="Times New Roman"/>
          <w:b/>
          <w:sz w:val="28"/>
          <w:szCs w:val="28"/>
          <w:lang w:val="kk-KZ"/>
        </w:rPr>
      </w:pPr>
      <w:r w:rsidRPr="0066303F">
        <w:rPr>
          <w:rFonts w:ascii="Times New Roman" w:eastAsia="Times New Roman" w:hAnsi="Times New Roman" w:cs="Times New Roman"/>
          <w:sz w:val="28"/>
          <w:szCs w:val="28"/>
          <w:lang w:val="kk-KZ"/>
        </w:rPr>
        <w:t>Мемлекетт</w:t>
      </w:r>
      <w:r w:rsidR="00A93A13" w:rsidRPr="0066303F">
        <w:rPr>
          <w:rFonts w:ascii="Times New Roman" w:eastAsia="Times New Roman" w:hAnsi="Times New Roman" w:cs="Times New Roman"/>
          <w:sz w:val="28"/>
          <w:szCs w:val="28"/>
          <w:lang w:val="kk-KZ"/>
        </w:rPr>
        <w:t xml:space="preserve">ік қызмет тізіліміне сәйкес </w:t>
      </w:r>
      <w:r w:rsidRPr="0066303F">
        <w:rPr>
          <w:rFonts w:ascii="Times New Roman" w:eastAsia="Times New Roman" w:hAnsi="Times New Roman" w:cs="Times New Roman"/>
          <w:sz w:val="28"/>
          <w:szCs w:val="28"/>
          <w:lang w:val="kk-KZ"/>
        </w:rPr>
        <w:t>ауы</w:t>
      </w:r>
      <w:r w:rsidR="00B92686" w:rsidRPr="0066303F">
        <w:rPr>
          <w:rFonts w:ascii="Times New Roman" w:eastAsia="Times New Roman" w:hAnsi="Times New Roman" w:cs="Times New Roman"/>
          <w:sz w:val="28"/>
          <w:szCs w:val="28"/>
          <w:lang w:val="kk-KZ"/>
        </w:rPr>
        <w:t>лы</w:t>
      </w:r>
      <w:r w:rsidR="00A93A13" w:rsidRPr="0066303F">
        <w:rPr>
          <w:rFonts w:ascii="Times New Roman" w:eastAsia="Times New Roman" w:hAnsi="Times New Roman" w:cs="Times New Roman"/>
          <w:sz w:val="28"/>
          <w:szCs w:val="28"/>
          <w:lang w:val="kk-KZ"/>
        </w:rPr>
        <w:t xml:space="preserve"> әкімі</w:t>
      </w:r>
      <w:r w:rsidRPr="0066303F">
        <w:rPr>
          <w:rFonts w:ascii="Times New Roman" w:eastAsia="Times New Roman" w:hAnsi="Times New Roman" w:cs="Times New Roman"/>
          <w:sz w:val="28"/>
          <w:szCs w:val="28"/>
          <w:lang w:val="kk-KZ"/>
        </w:rPr>
        <w:t xml:space="preserve"> аппараты</w:t>
      </w:r>
      <w:r w:rsidR="00A93A13" w:rsidRPr="0066303F">
        <w:rPr>
          <w:rFonts w:ascii="Times New Roman" w:eastAsia="Times New Roman" w:hAnsi="Times New Roman" w:cs="Times New Roman"/>
          <w:sz w:val="28"/>
          <w:szCs w:val="28"/>
          <w:lang w:val="kk-KZ"/>
        </w:rPr>
        <w:t>мен</w:t>
      </w:r>
      <w:r w:rsidR="001A7FB8" w:rsidRPr="0066303F">
        <w:rPr>
          <w:rFonts w:ascii="Times New Roman" w:eastAsia="Times New Roman" w:hAnsi="Times New Roman" w:cs="Times New Roman"/>
          <w:sz w:val="28"/>
          <w:szCs w:val="28"/>
          <w:lang w:val="kk-KZ"/>
        </w:rPr>
        <w:t xml:space="preserve"> 6</w:t>
      </w:r>
      <w:r w:rsidR="00926E06" w:rsidRPr="0066303F">
        <w:rPr>
          <w:rFonts w:ascii="Times New Roman" w:eastAsia="Times New Roman" w:hAnsi="Times New Roman" w:cs="Times New Roman"/>
          <w:sz w:val="28"/>
          <w:szCs w:val="28"/>
          <w:lang w:val="kk-KZ"/>
        </w:rPr>
        <w:t xml:space="preserve"> </w:t>
      </w:r>
      <w:r w:rsidRPr="0066303F">
        <w:rPr>
          <w:rFonts w:ascii="Times New Roman" w:eastAsia="Times New Roman" w:hAnsi="Times New Roman" w:cs="Times New Roman"/>
          <w:sz w:val="28"/>
          <w:szCs w:val="28"/>
          <w:lang w:val="kk-KZ"/>
        </w:rPr>
        <w:t>мемлекеттік қызмет  көрсетіледі:</w:t>
      </w:r>
    </w:p>
    <w:p w:rsidR="000F7080" w:rsidRPr="0066303F" w:rsidRDefault="000F7080" w:rsidP="000F7080">
      <w:pPr>
        <w:numPr>
          <w:ilvl w:val="0"/>
          <w:numId w:val="1"/>
        </w:numPr>
        <w:spacing w:after="0" w:line="240" w:lineRule="auto"/>
        <w:jc w:val="both"/>
        <w:rPr>
          <w:rFonts w:ascii="Times New Roman" w:hAnsi="Times New Roman" w:cs="Times New Roman"/>
          <w:sz w:val="28"/>
          <w:szCs w:val="28"/>
          <w:lang w:val="kk-KZ"/>
        </w:rPr>
      </w:pPr>
      <w:r w:rsidRPr="0066303F">
        <w:rPr>
          <w:rFonts w:ascii="Times New Roman" w:hAnsi="Times New Roman" w:cs="Times New Roman"/>
          <w:sz w:val="28"/>
          <w:szCs w:val="28"/>
          <w:lang w:val="kk-KZ"/>
        </w:rPr>
        <w:t>Жер учаскесінің нысаналы мақсатын өзгертуге шешім беру</w:t>
      </w:r>
      <w:r w:rsidR="00E74774" w:rsidRPr="0066303F">
        <w:rPr>
          <w:rFonts w:ascii="Times New Roman" w:hAnsi="Times New Roman" w:cs="Times New Roman"/>
          <w:sz w:val="28"/>
          <w:szCs w:val="28"/>
          <w:lang w:val="kk-KZ"/>
        </w:rPr>
        <w:t>;</w:t>
      </w:r>
    </w:p>
    <w:p w:rsidR="000F7080" w:rsidRPr="0066303F" w:rsidRDefault="00E033F7" w:rsidP="00E033F7">
      <w:pPr>
        <w:numPr>
          <w:ilvl w:val="0"/>
          <w:numId w:val="1"/>
        </w:numPr>
        <w:spacing w:after="0" w:line="240" w:lineRule="auto"/>
        <w:jc w:val="both"/>
        <w:rPr>
          <w:rFonts w:ascii="Times New Roman" w:hAnsi="Times New Roman" w:cs="Times New Roman"/>
          <w:sz w:val="28"/>
          <w:szCs w:val="28"/>
          <w:lang w:val="kk-KZ"/>
        </w:rPr>
      </w:pPr>
      <w:r w:rsidRPr="0066303F">
        <w:rPr>
          <w:rFonts w:ascii="Times New Roman" w:hAnsi="Times New Roman"/>
          <w:sz w:val="28"/>
          <w:szCs w:val="28"/>
          <w:lang w:val="kk-KZ"/>
        </w:rPr>
        <w:t xml:space="preserve">Кентінің немесе ауылдың жерінен жер учаскесін беру </w:t>
      </w:r>
      <w:r w:rsidR="00E74774" w:rsidRPr="0066303F">
        <w:rPr>
          <w:rFonts w:ascii="Times New Roman" w:hAnsi="Times New Roman" w:cs="Times New Roman"/>
          <w:sz w:val="28"/>
          <w:szCs w:val="28"/>
          <w:lang w:val="kk-KZ"/>
        </w:rPr>
        <w:t>;</w:t>
      </w:r>
    </w:p>
    <w:p w:rsidR="000F7080" w:rsidRPr="0066303F" w:rsidRDefault="00695175" w:rsidP="000F7080">
      <w:pPr>
        <w:numPr>
          <w:ilvl w:val="0"/>
          <w:numId w:val="1"/>
        </w:numPr>
        <w:spacing w:after="0" w:line="240" w:lineRule="auto"/>
        <w:jc w:val="both"/>
        <w:rPr>
          <w:rFonts w:ascii="Times New Roman" w:hAnsi="Times New Roman" w:cs="Times New Roman"/>
          <w:sz w:val="28"/>
          <w:szCs w:val="28"/>
          <w:lang w:val="kk-KZ"/>
        </w:rPr>
      </w:pPr>
      <w:r w:rsidRPr="0066303F">
        <w:rPr>
          <w:rFonts w:ascii="Times New Roman" w:hAnsi="Times New Roman" w:cs="Times New Roman"/>
          <w:sz w:val="28"/>
          <w:szCs w:val="28"/>
          <w:lang w:val="kk-KZ"/>
        </w:rPr>
        <w:t>Сауда-саттықты (</w:t>
      </w:r>
      <w:r w:rsidR="000F7080" w:rsidRPr="0066303F">
        <w:rPr>
          <w:rFonts w:ascii="Times New Roman" w:hAnsi="Times New Roman" w:cs="Times New Roman"/>
          <w:sz w:val="28"/>
          <w:szCs w:val="28"/>
          <w:lang w:val="kk-KZ"/>
        </w:rPr>
        <w:t>аукциондарды) өткізуді талап етпейтін мемлекет меншігіндегі жер учаскелеріне құқықтарды алу</w:t>
      </w:r>
      <w:r w:rsidR="00E74774" w:rsidRPr="0066303F">
        <w:rPr>
          <w:rFonts w:ascii="Times New Roman" w:hAnsi="Times New Roman" w:cs="Times New Roman"/>
          <w:sz w:val="28"/>
          <w:szCs w:val="28"/>
          <w:lang w:val="kk-KZ"/>
        </w:rPr>
        <w:t>;</w:t>
      </w:r>
    </w:p>
    <w:p w:rsidR="000F7080" w:rsidRPr="0066303F" w:rsidRDefault="000F7080" w:rsidP="000F7080">
      <w:pPr>
        <w:numPr>
          <w:ilvl w:val="0"/>
          <w:numId w:val="1"/>
        </w:numPr>
        <w:spacing w:after="0" w:line="240" w:lineRule="auto"/>
        <w:jc w:val="both"/>
        <w:rPr>
          <w:rFonts w:ascii="Times New Roman" w:hAnsi="Times New Roman" w:cs="Times New Roman"/>
          <w:sz w:val="28"/>
          <w:szCs w:val="28"/>
          <w:lang w:val="kk-KZ"/>
        </w:rPr>
      </w:pPr>
      <w:r w:rsidRPr="0066303F">
        <w:rPr>
          <w:rFonts w:ascii="Times New Roman" w:hAnsi="Times New Roman" w:cs="Times New Roman"/>
          <w:sz w:val="28"/>
          <w:szCs w:val="28"/>
          <w:lang w:val="kk-KZ"/>
        </w:rPr>
        <w:t>Жер учаскесін жекеменшікке ақысын бірден төлеп не бөліп төлеуге сату</w:t>
      </w:r>
      <w:r w:rsidR="00E74774" w:rsidRPr="0066303F">
        <w:rPr>
          <w:rFonts w:ascii="Times New Roman" w:hAnsi="Times New Roman" w:cs="Times New Roman"/>
          <w:sz w:val="28"/>
          <w:szCs w:val="28"/>
          <w:lang w:val="kk-KZ"/>
        </w:rPr>
        <w:t>;</w:t>
      </w:r>
    </w:p>
    <w:p w:rsidR="00B92686" w:rsidRPr="0066303F" w:rsidRDefault="000F7080" w:rsidP="00B92686">
      <w:pPr>
        <w:numPr>
          <w:ilvl w:val="0"/>
          <w:numId w:val="1"/>
        </w:numPr>
        <w:spacing w:after="0" w:line="240" w:lineRule="auto"/>
        <w:jc w:val="both"/>
        <w:rPr>
          <w:rFonts w:ascii="Times New Roman" w:eastAsia="Times New Roman" w:hAnsi="Times New Roman" w:cs="Times New Roman"/>
          <w:sz w:val="28"/>
          <w:szCs w:val="28"/>
          <w:lang w:val="kk-KZ"/>
        </w:rPr>
      </w:pPr>
      <w:r w:rsidRPr="0066303F">
        <w:rPr>
          <w:rFonts w:ascii="Times New Roman" w:hAnsi="Times New Roman" w:cs="Times New Roman"/>
          <w:sz w:val="28"/>
          <w:szCs w:val="28"/>
          <w:lang w:val="kk-KZ"/>
        </w:rPr>
        <w:t>Жер</w:t>
      </w:r>
      <w:r w:rsidR="00B92686" w:rsidRPr="0066303F">
        <w:rPr>
          <w:rFonts w:ascii="Times New Roman" w:hAnsi="Times New Roman" w:cs="Times New Roman"/>
          <w:sz w:val="28"/>
          <w:szCs w:val="28"/>
          <w:lang w:val="kk-KZ"/>
        </w:rPr>
        <w:t xml:space="preserve"> учаскесін алу үшін кезекке қою;</w:t>
      </w:r>
    </w:p>
    <w:p w:rsidR="00B92686" w:rsidRPr="0066303F" w:rsidRDefault="001C375A" w:rsidP="00B92686">
      <w:pPr>
        <w:numPr>
          <w:ilvl w:val="0"/>
          <w:numId w:val="1"/>
        </w:numPr>
        <w:spacing w:after="0" w:line="240" w:lineRule="auto"/>
        <w:jc w:val="both"/>
        <w:rPr>
          <w:rFonts w:ascii="Times New Roman" w:eastAsia="Times New Roman" w:hAnsi="Times New Roman" w:cs="Times New Roman"/>
          <w:sz w:val="28"/>
          <w:szCs w:val="28"/>
          <w:lang w:val="kk-KZ"/>
        </w:rPr>
      </w:pPr>
      <w:r w:rsidRPr="0066303F">
        <w:rPr>
          <w:rFonts w:ascii="Times New Roman" w:hAnsi="Times New Roman" w:cs="Times New Roman"/>
          <w:sz w:val="28"/>
          <w:szCs w:val="28"/>
          <w:lang w:val="kk-KZ"/>
        </w:rPr>
        <w:t>Жер учаскесін жалға алу мерзімін  ұзарту.</w:t>
      </w:r>
    </w:p>
    <w:p w:rsidR="00E74774" w:rsidRPr="0066303F" w:rsidRDefault="00E74774" w:rsidP="00B92686">
      <w:pPr>
        <w:spacing w:after="0" w:line="240" w:lineRule="auto"/>
        <w:ind w:left="570"/>
        <w:jc w:val="both"/>
        <w:rPr>
          <w:rFonts w:ascii="Times New Roman" w:eastAsia="Times New Roman" w:hAnsi="Times New Roman" w:cs="Times New Roman"/>
          <w:sz w:val="28"/>
          <w:szCs w:val="28"/>
          <w:lang w:val="kk-KZ"/>
        </w:rPr>
      </w:pPr>
      <w:r w:rsidRPr="0066303F">
        <w:rPr>
          <w:rFonts w:ascii="Times New Roman" w:eastAsia="Times New Roman" w:hAnsi="Times New Roman" w:cs="Times New Roman"/>
          <w:sz w:val="28"/>
          <w:szCs w:val="28"/>
          <w:lang w:val="kk-KZ"/>
        </w:rPr>
        <w:t>Тегін және (немесе) ақылы негізінде көрсетелетін мемлекетті</w:t>
      </w:r>
      <w:r w:rsidR="0066303F">
        <w:rPr>
          <w:rFonts w:ascii="Times New Roman" w:eastAsia="Times New Roman" w:hAnsi="Times New Roman" w:cs="Times New Roman"/>
          <w:sz w:val="28"/>
          <w:szCs w:val="28"/>
          <w:lang w:val="kk-KZ"/>
        </w:rPr>
        <w:t>к қызметтердін саны- 6- тегін;</w:t>
      </w:r>
    </w:p>
    <w:p w:rsidR="00E74774" w:rsidRPr="00E74774" w:rsidRDefault="00E74774" w:rsidP="00E74774">
      <w:pPr>
        <w:pStyle w:val="a3"/>
        <w:shd w:val="clear" w:color="auto" w:fill="FFFFFF"/>
        <w:spacing w:before="0" w:beforeAutospacing="0" w:after="0" w:afterAutospacing="0"/>
        <w:jc w:val="both"/>
        <w:rPr>
          <w:color w:val="151515"/>
          <w:sz w:val="28"/>
          <w:szCs w:val="28"/>
          <w:lang w:val="kk-KZ"/>
        </w:rPr>
      </w:pPr>
      <w:r w:rsidRPr="0066303F">
        <w:rPr>
          <w:color w:val="151515"/>
          <w:sz w:val="28"/>
          <w:szCs w:val="28"/>
          <w:lang w:val="kk-KZ"/>
        </w:rPr>
        <w:t xml:space="preserve"> Мемлекеттік  қызметтер электрондық және қағаз нысанда ұсынды.Көрсететін барлық қызме</w:t>
      </w:r>
      <w:r w:rsidR="00B94930" w:rsidRPr="0066303F">
        <w:rPr>
          <w:color w:val="151515"/>
          <w:sz w:val="28"/>
          <w:szCs w:val="28"/>
          <w:lang w:val="kk-KZ"/>
        </w:rPr>
        <w:t xml:space="preserve">ттерге қағидалар </w:t>
      </w:r>
      <w:r w:rsidRPr="0066303F">
        <w:rPr>
          <w:color w:val="151515"/>
          <w:sz w:val="28"/>
          <w:szCs w:val="28"/>
          <w:lang w:val="kk-KZ"/>
        </w:rPr>
        <w:t xml:space="preserve"> бекітілді.</w:t>
      </w:r>
    </w:p>
    <w:p w:rsidR="006B7804" w:rsidRPr="001C375A" w:rsidRDefault="006B7804" w:rsidP="00E74774">
      <w:pPr>
        <w:spacing w:after="0" w:line="240" w:lineRule="auto"/>
        <w:ind w:firstLine="567"/>
        <w:rPr>
          <w:rFonts w:ascii="Times New Roman" w:hAnsi="Times New Roman" w:cs="Times New Roman"/>
          <w:sz w:val="28"/>
          <w:szCs w:val="28"/>
          <w:lang w:val="kk-KZ"/>
        </w:rPr>
      </w:pPr>
      <w:r w:rsidRPr="001C375A">
        <w:rPr>
          <w:rFonts w:ascii="Times New Roman" w:hAnsi="Times New Roman" w:cs="Times New Roman"/>
          <w:sz w:val="28"/>
          <w:szCs w:val="28"/>
          <w:lang w:val="kk-KZ"/>
        </w:rPr>
        <w:t>3)Талапетілетін мемлекеттік қызметтер туралы ақпарат.</w:t>
      </w:r>
    </w:p>
    <w:p w:rsidR="006B7804" w:rsidRDefault="006B7804" w:rsidP="00EA199C">
      <w:pPr>
        <w:spacing w:after="0" w:line="240" w:lineRule="auto"/>
        <w:ind w:firstLine="567"/>
        <w:jc w:val="both"/>
        <w:rPr>
          <w:rFonts w:ascii="Times New Roman" w:hAnsi="Times New Roman" w:cs="Times New Roman"/>
          <w:sz w:val="28"/>
          <w:szCs w:val="28"/>
          <w:lang w:val="kk-KZ"/>
        </w:rPr>
      </w:pPr>
      <w:r w:rsidRPr="006B7804">
        <w:rPr>
          <w:rFonts w:ascii="Times New Roman" w:hAnsi="Times New Roman" w:cs="Times New Roman"/>
          <w:sz w:val="28"/>
          <w:szCs w:val="28"/>
          <w:lang w:val="kk-KZ"/>
        </w:rPr>
        <w:t>202</w:t>
      </w:r>
      <w:r w:rsidR="0066303F">
        <w:rPr>
          <w:rFonts w:ascii="Times New Roman" w:hAnsi="Times New Roman" w:cs="Times New Roman"/>
          <w:sz w:val="28"/>
          <w:szCs w:val="28"/>
          <w:lang w:val="kk-KZ"/>
        </w:rPr>
        <w:t>5</w:t>
      </w:r>
      <w:r w:rsidRPr="006B7804">
        <w:rPr>
          <w:rFonts w:ascii="Times New Roman" w:hAnsi="Times New Roman" w:cs="Times New Roman"/>
          <w:sz w:val="28"/>
          <w:szCs w:val="28"/>
          <w:lang w:val="kk-KZ"/>
        </w:rPr>
        <w:t xml:space="preserve"> жылы жүргізілген талда</w:t>
      </w:r>
      <w:r w:rsidR="00B92686">
        <w:rPr>
          <w:rFonts w:ascii="Times New Roman" w:hAnsi="Times New Roman" w:cs="Times New Roman"/>
          <w:sz w:val="28"/>
          <w:szCs w:val="28"/>
          <w:lang w:val="kk-KZ"/>
        </w:rPr>
        <w:t>у нәтижесі бойынша ауылы</w:t>
      </w:r>
      <w:r w:rsidRPr="006B7804">
        <w:rPr>
          <w:rFonts w:ascii="Times New Roman" w:hAnsi="Times New Roman" w:cs="Times New Roman"/>
          <w:sz w:val="28"/>
          <w:szCs w:val="28"/>
          <w:lang w:val="kk-KZ"/>
        </w:rPr>
        <w:t xml:space="preserve"> әкімі аппаратымен </w:t>
      </w:r>
      <w:r w:rsidR="00773EDA">
        <w:rPr>
          <w:rFonts w:ascii="Times New Roman" w:hAnsi="Times New Roman" w:cs="Times New Roman"/>
          <w:sz w:val="28"/>
          <w:szCs w:val="28"/>
          <w:lang w:val="kk-KZ"/>
        </w:rPr>
        <w:t>5</w:t>
      </w:r>
      <w:r w:rsidRPr="006B7804">
        <w:rPr>
          <w:rFonts w:ascii="Times New Roman" w:hAnsi="Times New Roman" w:cs="Times New Roman"/>
          <w:sz w:val="28"/>
          <w:szCs w:val="28"/>
          <w:lang w:val="kk-KZ"/>
        </w:rPr>
        <w:t xml:space="preserve"> (20</w:t>
      </w:r>
      <w:r w:rsidR="0066303F">
        <w:rPr>
          <w:rFonts w:ascii="Times New Roman" w:hAnsi="Times New Roman" w:cs="Times New Roman"/>
          <w:sz w:val="28"/>
          <w:szCs w:val="28"/>
          <w:lang w:val="kk-KZ"/>
        </w:rPr>
        <w:t>24</w:t>
      </w:r>
      <w:r w:rsidRPr="006B7804">
        <w:rPr>
          <w:rFonts w:ascii="Times New Roman" w:hAnsi="Times New Roman" w:cs="Times New Roman"/>
          <w:sz w:val="28"/>
          <w:szCs w:val="28"/>
          <w:lang w:val="kk-KZ"/>
        </w:rPr>
        <w:t xml:space="preserve"> жылы </w:t>
      </w:r>
      <w:r w:rsidR="000F7080">
        <w:rPr>
          <w:rFonts w:ascii="Times New Roman" w:hAnsi="Times New Roman" w:cs="Times New Roman"/>
          <w:sz w:val="28"/>
          <w:szCs w:val="28"/>
          <w:lang w:val="kk-KZ"/>
        </w:rPr>
        <w:t>–</w:t>
      </w:r>
      <w:r w:rsidR="0066303F">
        <w:rPr>
          <w:rFonts w:ascii="Times New Roman" w:hAnsi="Times New Roman" w:cs="Times New Roman"/>
          <w:sz w:val="28"/>
          <w:szCs w:val="28"/>
          <w:lang w:val="kk-KZ"/>
        </w:rPr>
        <w:t>5</w:t>
      </w:r>
      <w:r w:rsidR="000F7080">
        <w:rPr>
          <w:rFonts w:ascii="Times New Roman" w:hAnsi="Times New Roman" w:cs="Times New Roman"/>
          <w:sz w:val="28"/>
          <w:szCs w:val="28"/>
          <w:lang w:val="kk-KZ"/>
        </w:rPr>
        <w:t xml:space="preserve">) </w:t>
      </w:r>
      <w:r w:rsidR="000F7080" w:rsidRPr="000F7080">
        <w:rPr>
          <w:rFonts w:ascii="Times New Roman" w:hAnsi="Times New Roman" w:cs="Times New Roman"/>
          <w:sz w:val="28"/>
          <w:szCs w:val="28"/>
          <w:lang w:val="kk-KZ"/>
        </w:rPr>
        <w:t>жер қатынастары саласында</w:t>
      </w:r>
      <w:r w:rsidR="000F7080">
        <w:rPr>
          <w:rFonts w:ascii="Times New Roman" w:hAnsi="Times New Roman" w:cs="Times New Roman"/>
          <w:sz w:val="28"/>
          <w:szCs w:val="28"/>
          <w:lang w:val="kk-KZ"/>
        </w:rPr>
        <w:t xml:space="preserve"> м</w:t>
      </w:r>
      <w:r w:rsidRPr="006B7804">
        <w:rPr>
          <w:rFonts w:ascii="Times New Roman" w:hAnsi="Times New Roman" w:cs="Times New Roman"/>
          <w:sz w:val="28"/>
          <w:szCs w:val="28"/>
          <w:lang w:val="kk-KZ"/>
        </w:rPr>
        <w:t>емлекеттік қызмет көрсетілді, оның ішінде:</w:t>
      </w:r>
    </w:p>
    <w:p w:rsidR="001A7FB8" w:rsidRDefault="001A7FB8" w:rsidP="001A7F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Есепті кезеңде «</w:t>
      </w:r>
      <w:r w:rsidRPr="000F7080">
        <w:rPr>
          <w:rFonts w:ascii="Times New Roman" w:hAnsi="Times New Roman" w:cs="Times New Roman"/>
          <w:sz w:val="28"/>
          <w:szCs w:val="28"/>
          <w:lang w:val="kk-KZ"/>
        </w:rPr>
        <w:t>Жер учаскесінің нысаналы мақсатын өзгертуге шешім беру</w:t>
      </w:r>
      <w:r w:rsidR="0066303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66303F">
        <w:rPr>
          <w:rFonts w:ascii="Times New Roman" w:hAnsi="Times New Roman" w:cs="Times New Roman"/>
          <w:sz w:val="28"/>
          <w:szCs w:val="28"/>
          <w:lang w:val="kk-KZ"/>
        </w:rPr>
        <w:t>(2024</w:t>
      </w:r>
      <w:r w:rsidRPr="000F2806">
        <w:rPr>
          <w:rFonts w:ascii="Times New Roman" w:hAnsi="Times New Roman" w:cs="Times New Roman"/>
          <w:sz w:val="28"/>
          <w:szCs w:val="28"/>
          <w:lang w:val="kk-KZ"/>
        </w:rPr>
        <w:t xml:space="preserve"> – </w:t>
      </w:r>
      <w:r w:rsidR="0066303F">
        <w:rPr>
          <w:rFonts w:ascii="Times New Roman" w:hAnsi="Times New Roman" w:cs="Times New Roman"/>
          <w:sz w:val="28"/>
          <w:szCs w:val="28"/>
          <w:lang w:val="kk-KZ"/>
        </w:rPr>
        <w:t>1</w:t>
      </w:r>
      <w:r>
        <w:rPr>
          <w:rFonts w:ascii="Times New Roman" w:hAnsi="Times New Roman" w:cs="Times New Roman"/>
          <w:sz w:val="28"/>
          <w:szCs w:val="28"/>
          <w:lang w:val="kk-KZ"/>
        </w:rPr>
        <w:t>);</w:t>
      </w:r>
    </w:p>
    <w:p w:rsidR="00773EDA" w:rsidRDefault="00773EDA" w:rsidP="00773ED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Есепті кезеңде «Жер учаскесін жалға алу мерзімін ұзарту»</w:t>
      </w:r>
      <w:r w:rsidRPr="000F2806">
        <w:rPr>
          <w:rFonts w:ascii="Times New Roman" w:hAnsi="Times New Roman" w:cs="Times New Roman"/>
          <w:sz w:val="28"/>
          <w:szCs w:val="28"/>
          <w:lang w:val="kk-KZ"/>
        </w:rPr>
        <w:t xml:space="preserve">– </w:t>
      </w:r>
      <w:r w:rsidR="0066303F">
        <w:rPr>
          <w:rFonts w:ascii="Times New Roman" w:hAnsi="Times New Roman" w:cs="Times New Roman"/>
          <w:sz w:val="28"/>
          <w:szCs w:val="28"/>
          <w:lang w:val="kk-KZ"/>
        </w:rPr>
        <w:t>1 (2024</w:t>
      </w:r>
      <w:r w:rsidR="0066303F" w:rsidRPr="000F2806">
        <w:rPr>
          <w:rFonts w:ascii="Times New Roman" w:hAnsi="Times New Roman" w:cs="Times New Roman"/>
          <w:sz w:val="28"/>
          <w:szCs w:val="28"/>
          <w:lang w:val="kk-KZ"/>
        </w:rPr>
        <w:t xml:space="preserve"> – </w:t>
      </w:r>
      <w:r w:rsidR="0066303F">
        <w:rPr>
          <w:rFonts w:ascii="Times New Roman" w:hAnsi="Times New Roman" w:cs="Times New Roman"/>
          <w:sz w:val="28"/>
          <w:szCs w:val="28"/>
          <w:lang w:val="kk-KZ"/>
        </w:rPr>
        <w:t>2);</w:t>
      </w:r>
    </w:p>
    <w:p w:rsidR="00843F3E" w:rsidRPr="0036569A" w:rsidRDefault="00843F3E" w:rsidP="00843F3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        2. </w:t>
      </w:r>
      <w:r w:rsidRPr="0055337B">
        <w:rPr>
          <w:rFonts w:ascii="Times New Roman" w:eastAsia="Times New Roman" w:hAnsi="Times New Roman" w:cs="Times New Roman"/>
          <w:b/>
          <w:bCs/>
          <w:sz w:val="28"/>
          <w:szCs w:val="28"/>
          <w:lang w:val="kk-KZ"/>
        </w:rPr>
        <w:t>Қызмет көрсетушілермен жұмыс</w:t>
      </w:r>
      <w:r w:rsidRPr="0036569A">
        <w:rPr>
          <w:rFonts w:ascii="Times New Roman" w:eastAsia="Times New Roman" w:hAnsi="Times New Roman" w:cs="Times New Roman"/>
          <w:b/>
          <w:bCs/>
          <w:sz w:val="28"/>
          <w:szCs w:val="28"/>
          <w:lang w:val="kk-KZ"/>
        </w:rPr>
        <w:t>.</w:t>
      </w:r>
    </w:p>
    <w:p w:rsidR="00843F3E" w:rsidRDefault="00843F3E" w:rsidP="00843F3E">
      <w:pPr>
        <w:spacing w:after="0" w:line="240" w:lineRule="auto"/>
        <w:ind w:firstLine="567"/>
        <w:jc w:val="both"/>
        <w:rPr>
          <w:rFonts w:ascii="Times New Roman" w:eastAsia="Times New Roman" w:hAnsi="Times New Roman" w:cs="Times New Roman"/>
          <w:sz w:val="28"/>
          <w:szCs w:val="28"/>
          <w:lang w:val="kk-KZ"/>
        </w:rPr>
      </w:pPr>
      <w:r w:rsidRPr="0036569A">
        <w:rPr>
          <w:rFonts w:ascii="Times New Roman" w:eastAsia="Times New Roman" w:hAnsi="Times New Roman" w:cs="Times New Roman"/>
          <w:sz w:val="28"/>
          <w:szCs w:val="28"/>
          <w:lang w:val="kk-KZ"/>
        </w:rPr>
        <w:t xml:space="preserve">1) </w:t>
      </w:r>
      <w:r w:rsidRPr="0055337B">
        <w:rPr>
          <w:rFonts w:ascii="Times New Roman" w:eastAsia="Times New Roman" w:hAnsi="Times New Roman" w:cs="Times New Roman"/>
          <w:sz w:val="28"/>
          <w:szCs w:val="28"/>
          <w:lang w:val="kk-KZ"/>
        </w:rPr>
        <w:t xml:space="preserve">Мемлекеттік қызмет көрсету тәртібі туралы ақпарат дереккөздері және қол жеткізу орындары туралы ақпарат. </w:t>
      </w:r>
    </w:p>
    <w:p w:rsidR="00843F3E" w:rsidRPr="000A22F2" w:rsidRDefault="00843F3E" w:rsidP="00A93A13">
      <w:pPr>
        <w:spacing w:after="0" w:line="240" w:lineRule="auto"/>
        <w:jc w:val="both"/>
        <w:rPr>
          <w:rFonts w:ascii="Times New Roman" w:eastAsia="Times New Roman" w:hAnsi="Times New Roman" w:cs="Times New Roman"/>
          <w:sz w:val="28"/>
          <w:szCs w:val="28"/>
          <w:lang w:val="kk-KZ"/>
        </w:rPr>
      </w:pPr>
      <w:r w:rsidRPr="000A22F2">
        <w:rPr>
          <w:rFonts w:ascii="Times New Roman" w:hAnsi="Times New Roman" w:cs="Times New Roman"/>
          <w:color w:val="151515"/>
          <w:sz w:val="28"/>
          <w:szCs w:val="28"/>
          <w:lang w:val="kk-KZ"/>
        </w:rPr>
        <w:t xml:space="preserve">Халықтың мемлекеттік қызметтерге тең қол жетімділігін қамтамасыз ету мақсатында ауылдық округ әкімінің аппаратында нормативтік құқықтық актілермен және мемлекеттік қызметтерді көрсетуге арналған ақпараттық-анықтамалық материалдармен стенд ұйымдастырылды, </w:t>
      </w:r>
      <w:r w:rsidRPr="0055337B">
        <w:rPr>
          <w:rFonts w:ascii="Times New Roman" w:eastAsia="Times New Roman" w:hAnsi="Times New Roman" w:cs="Times New Roman"/>
          <w:sz w:val="28"/>
          <w:szCs w:val="28"/>
          <w:lang w:val="kk-KZ"/>
        </w:rPr>
        <w:t>мемлекеттік қызмет алушыларды тиісті мамандығы бойынша қызмет көрсетуге жауапты аппараттын мамандары оқытады және көмек көрсетеді.</w:t>
      </w:r>
      <w:r w:rsidRPr="000A22F2">
        <w:rPr>
          <w:rFonts w:ascii="Times New Roman" w:hAnsi="Times New Roman" w:cs="Times New Roman"/>
          <w:color w:val="151515"/>
          <w:sz w:val="28"/>
          <w:szCs w:val="28"/>
          <w:lang w:val="kk-KZ"/>
        </w:rPr>
        <w:t>Мемлекеттік қызмет көрсету тәртібі туралы ақпарат Қазақстан Республикасы нормативтік құқықтық актілерінің «Әділет» ақпараттық-құқықтық жүйесінде</w:t>
      </w:r>
      <w:r w:rsidR="003D173D">
        <w:rPr>
          <w:rFonts w:ascii="Times New Roman" w:hAnsi="Times New Roman" w:cs="Times New Roman"/>
          <w:color w:val="151515"/>
          <w:sz w:val="28"/>
          <w:szCs w:val="28"/>
          <w:lang w:val="kk-KZ"/>
        </w:rPr>
        <w:t xml:space="preserve">, </w:t>
      </w:r>
      <w:r w:rsidR="003D173D" w:rsidRPr="00871BA9">
        <w:rPr>
          <w:rFonts w:ascii="Times New Roman" w:hAnsi="Times New Roman"/>
          <w:sz w:val="28"/>
          <w:szCs w:val="28"/>
          <w:lang w:val="kk-KZ"/>
        </w:rPr>
        <w:t>Қарабалық ауданының</w:t>
      </w:r>
      <w:r w:rsidR="003D173D">
        <w:rPr>
          <w:rFonts w:ascii="Times New Roman" w:hAnsi="Times New Roman"/>
          <w:sz w:val="28"/>
          <w:szCs w:val="28"/>
          <w:lang w:val="kk-KZ"/>
        </w:rPr>
        <w:t xml:space="preserve"> және «Бөрлі ауылы әкімінің аппараты» ММ интернет-ресурстарында</w:t>
      </w:r>
      <w:r w:rsidRPr="000A22F2">
        <w:rPr>
          <w:rFonts w:ascii="Times New Roman" w:hAnsi="Times New Roman" w:cs="Times New Roman"/>
          <w:color w:val="151515"/>
          <w:sz w:val="28"/>
          <w:szCs w:val="28"/>
          <w:lang w:val="kk-KZ"/>
        </w:rPr>
        <w:t xml:space="preserve"> орналастырылған. «Электрондық үкімет» порталы арқылы </w:t>
      </w:r>
      <w:r w:rsidRPr="000A22F2">
        <w:rPr>
          <w:rFonts w:ascii="Times New Roman" w:hAnsi="Times New Roman" w:cs="Times New Roman"/>
          <w:color w:val="151515"/>
          <w:sz w:val="28"/>
          <w:szCs w:val="28"/>
          <w:lang w:val="kk-KZ"/>
        </w:rPr>
        <w:lastRenderedPageBreak/>
        <w:t>қызметтерді өз бетінше алуға арналған «Өзіне-өзі қызмет көрсету бұрышы» жұмыс істейді.</w:t>
      </w:r>
    </w:p>
    <w:p w:rsidR="00843F3E" w:rsidRPr="000A22F2" w:rsidRDefault="00494673" w:rsidP="00843F3E">
      <w:pPr>
        <w:pStyle w:val="a3"/>
        <w:shd w:val="clear" w:color="auto" w:fill="FFFFFF"/>
        <w:spacing w:before="0" w:beforeAutospacing="0" w:after="0" w:afterAutospacing="0"/>
        <w:jc w:val="both"/>
        <w:rPr>
          <w:color w:val="151515"/>
          <w:sz w:val="28"/>
          <w:szCs w:val="28"/>
          <w:lang w:val="kk-KZ"/>
        </w:rPr>
      </w:pPr>
      <w:r>
        <w:rPr>
          <w:color w:val="151515"/>
          <w:sz w:val="28"/>
          <w:szCs w:val="28"/>
          <w:lang w:val="kk-KZ"/>
        </w:rPr>
        <w:t>         2025</w:t>
      </w:r>
      <w:r w:rsidR="00843F3E" w:rsidRPr="000A22F2">
        <w:rPr>
          <w:color w:val="151515"/>
          <w:sz w:val="28"/>
          <w:szCs w:val="28"/>
          <w:lang w:val="kk-KZ"/>
        </w:rPr>
        <w:t xml:space="preserve"> жылы Қарабалық ауданының қоғамдық-саяси газеті арқылы халыққа мемлекеттік қызметтерді көрсету тәртібі туралы ақпараттандыру жүргізілді</w:t>
      </w:r>
      <w:r>
        <w:rPr>
          <w:color w:val="151515"/>
          <w:sz w:val="28"/>
          <w:szCs w:val="28"/>
          <w:lang w:val="kk-KZ"/>
        </w:rPr>
        <w:t>. Аудандық "Айна" газетінің 2025 жылғы 3 сәуірдегі  № 13 (1266</w:t>
      </w:r>
      <w:bookmarkStart w:id="0" w:name="_GoBack"/>
      <w:bookmarkEnd w:id="0"/>
      <w:r w:rsidR="00843F3E" w:rsidRPr="000A22F2">
        <w:rPr>
          <w:color w:val="151515"/>
          <w:sz w:val="28"/>
          <w:szCs w:val="28"/>
          <w:lang w:val="kk-KZ"/>
        </w:rPr>
        <w:t>) мақала жарияланды.</w:t>
      </w:r>
    </w:p>
    <w:p w:rsidR="00843F3E" w:rsidRPr="0055337B" w:rsidRDefault="00843F3E" w:rsidP="00843F3E">
      <w:pPr>
        <w:spacing w:after="0" w:line="240" w:lineRule="auto"/>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2) Мемлекеттік көрсетілетін қызмет стандарттарының жобаларын жария талқылау туралы ақпарат. </w:t>
      </w:r>
    </w:p>
    <w:p w:rsidR="00843F3E" w:rsidRPr="0055337B" w:rsidRDefault="00843F3E" w:rsidP="00843F3E">
      <w:pPr>
        <w:spacing w:after="0" w:line="240" w:lineRule="auto"/>
        <w:jc w:val="both"/>
        <w:rPr>
          <w:rFonts w:ascii="Times New Roman" w:eastAsia="Times New Roman" w:hAnsi="Times New Roman" w:cs="Times New Roman"/>
          <w:sz w:val="28"/>
          <w:szCs w:val="28"/>
          <w:lang w:val="kk-KZ"/>
        </w:rPr>
      </w:pPr>
      <w:r w:rsidRPr="0055337B">
        <w:rPr>
          <w:rFonts w:ascii="Times New Roman" w:hAnsi="Times New Roman" w:cs="Times New Roman"/>
          <w:bCs/>
          <w:color w:val="000000"/>
          <w:spacing w:val="2"/>
          <w:sz w:val="28"/>
          <w:szCs w:val="28"/>
          <w:bdr w:val="none" w:sz="0" w:space="0" w:color="auto" w:frame="1"/>
          <w:shd w:val="clear" w:color="auto" w:fill="FFFFFF"/>
          <w:lang w:val="kk-KZ"/>
        </w:rPr>
        <w:t xml:space="preserve">          «Мемлекеттік көрсетілетін қызметтер туралы» Қазақстан Республикасының 2013 жылғы 15 сәуірдегі Заңының 11 бабына сәйкес </w:t>
      </w:r>
      <w:r w:rsidRPr="0055337B">
        <w:rPr>
          <w:rFonts w:ascii="Times New Roman" w:eastAsia="Times New Roman" w:hAnsi="Times New Roman" w:cs="Times New Roman"/>
          <w:sz w:val="28"/>
          <w:szCs w:val="28"/>
          <w:lang w:val="kk-KZ"/>
        </w:rPr>
        <w:t xml:space="preserve">мемлекеттік көрсетілетін қызмет стандарттарының жобаларын жария талқылау </w:t>
      </w:r>
      <w:r w:rsidRPr="0055337B">
        <w:rPr>
          <w:rFonts w:ascii="Times New Roman" w:hAnsi="Times New Roman" w:cs="Times New Roman"/>
          <w:bCs/>
          <w:color w:val="000000"/>
          <w:spacing w:val="2"/>
          <w:sz w:val="28"/>
          <w:szCs w:val="28"/>
          <w:bdr w:val="none" w:sz="0" w:space="0" w:color="auto" w:frame="1"/>
          <w:shd w:val="clear" w:color="auto" w:fill="FFFFFF"/>
          <w:lang w:val="kk-KZ"/>
        </w:rPr>
        <w:t>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w:t>
      </w:r>
    </w:p>
    <w:p w:rsidR="00843F3E" w:rsidRDefault="00843F3E" w:rsidP="00843F3E">
      <w:pPr>
        <w:spacing w:after="0" w:line="240" w:lineRule="auto"/>
        <w:ind w:firstLine="709"/>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3) мемлекеттік қызмет көрсету процесінің айқындығын қамтамасыз етуге бағытталған іс-шаралар (түсіндіру жұмыстары, семинарлар, кездесулер, сұхбаттар және т.б.):</w:t>
      </w:r>
    </w:p>
    <w:p w:rsidR="00843F3E" w:rsidRDefault="00843F3E" w:rsidP="0055389F">
      <w:pPr>
        <w:pStyle w:val="HTML"/>
        <w:jc w:val="both"/>
        <w:rPr>
          <w:rFonts w:ascii="Times New Roman" w:eastAsia="Times New Roman" w:hAnsi="Times New Roman" w:cs="Times New Roman"/>
          <w:sz w:val="28"/>
          <w:szCs w:val="28"/>
          <w:lang w:val="kk-KZ"/>
        </w:rPr>
      </w:pPr>
      <w:r w:rsidRPr="003A7354">
        <w:rPr>
          <w:rFonts w:ascii="Times New Roman" w:hAnsi="Times New Roman" w:cs="Times New Roman"/>
          <w:color w:val="151515"/>
          <w:sz w:val="28"/>
          <w:szCs w:val="28"/>
          <w:lang w:val="kk-KZ"/>
        </w:rPr>
        <w:t xml:space="preserve">          Мемлекеттік қызметтер көрсетудің сапасын арттыру және қызмет алушылардың мемлекеттік қызметтерді көрсету тәрті</w:t>
      </w:r>
      <w:r w:rsidR="0066303F">
        <w:rPr>
          <w:rFonts w:ascii="Times New Roman" w:hAnsi="Times New Roman" w:cs="Times New Roman"/>
          <w:color w:val="151515"/>
          <w:sz w:val="28"/>
          <w:szCs w:val="28"/>
          <w:lang w:val="kk-KZ"/>
        </w:rPr>
        <w:t>бі туралы хабардар ету үшін 2025 жылы 1</w:t>
      </w:r>
      <w:r w:rsidRPr="003A7354">
        <w:rPr>
          <w:rFonts w:ascii="Times New Roman" w:hAnsi="Times New Roman" w:cs="Times New Roman"/>
          <w:color w:val="151515"/>
          <w:sz w:val="28"/>
          <w:szCs w:val="28"/>
          <w:lang w:val="kk-KZ"/>
        </w:rPr>
        <w:t xml:space="preserve"> іс-шара өткізілді, бұл мемлекеттік қызметтер саласындағы қызмет туралы есепті қоғамдық талқылау, халыққа күнделікті кеңестер беріледі.</w:t>
      </w:r>
    </w:p>
    <w:p w:rsidR="00543521" w:rsidRDefault="00543521" w:rsidP="00543521">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Х</w:t>
      </w:r>
      <w:r w:rsidRPr="00871BA9">
        <w:rPr>
          <w:rFonts w:ascii="Times New Roman" w:hAnsi="Times New Roman"/>
          <w:sz w:val="28"/>
          <w:szCs w:val="28"/>
          <w:lang w:val="kk-KZ"/>
        </w:rPr>
        <w:t>алық арасында түсіндіру жұмыстары тұрақты негізде WhatsApp мессенджері арқылы, сондай-ақ әкімнің әлеуметтік желілердегі парақшаларында Халыққ</w:t>
      </w:r>
      <w:r>
        <w:rPr>
          <w:rFonts w:ascii="Times New Roman" w:hAnsi="Times New Roman"/>
          <w:sz w:val="28"/>
          <w:szCs w:val="28"/>
          <w:lang w:val="kk-KZ"/>
        </w:rPr>
        <w:t>а қызмет көрсету орталықтары, «Э</w:t>
      </w:r>
      <w:r w:rsidRPr="00871BA9">
        <w:rPr>
          <w:rFonts w:ascii="Times New Roman" w:hAnsi="Times New Roman"/>
          <w:sz w:val="28"/>
          <w:szCs w:val="28"/>
          <w:lang w:val="kk-KZ"/>
        </w:rPr>
        <w:t>лектрондық үкімет</w:t>
      </w:r>
      <w:r>
        <w:rPr>
          <w:rFonts w:ascii="Times New Roman" w:hAnsi="Times New Roman"/>
          <w:sz w:val="28"/>
          <w:szCs w:val="28"/>
          <w:lang w:val="kk-KZ"/>
        </w:rPr>
        <w:t>»</w:t>
      </w:r>
      <w:r w:rsidRPr="00871BA9">
        <w:rPr>
          <w:rFonts w:ascii="Times New Roman" w:hAnsi="Times New Roman"/>
          <w:sz w:val="28"/>
          <w:szCs w:val="28"/>
          <w:lang w:val="kk-KZ"/>
        </w:rPr>
        <w:t xml:space="preserve"> порталы және eGov mobile мобильді қосымшасы арқылы мемлекеттік қызметтерді алу мүмкіндігі бөлігінде мемлекеттік қызметтерді көрсету процестерін оңтайландыру және автоматтандыру бойынша жүргізіледі.</w:t>
      </w:r>
    </w:p>
    <w:p w:rsidR="0068437F" w:rsidRDefault="0066303F" w:rsidP="0068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8"/>
          <w:szCs w:val="28"/>
          <w:lang w:val="kk-KZ"/>
        </w:rPr>
        <w:t>2025</w:t>
      </w:r>
      <w:r w:rsidR="0068437F" w:rsidRPr="0068437F">
        <w:rPr>
          <w:rFonts w:ascii="Times New Roman" w:eastAsia="Times New Roman" w:hAnsi="Times New Roman" w:cs="Times New Roman"/>
          <w:sz w:val="28"/>
          <w:szCs w:val="28"/>
          <w:lang w:val="kk-KZ"/>
        </w:rPr>
        <w:t xml:space="preserve"> жылы WhatsApp мессенджері және Instagram әлеуметтік желісіндегі парақша арқылы мемлекеттік қызмет көрс</w:t>
      </w:r>
      <w:r>
        <w:rPr>
          <w:rFonts w:ascii="Times New Roman" w:eastAsia="Times New Roman" w:hAnsi="Times New Roman" w:cs="Times New Roman"/>
          <w:sz w:val="28"/>
          <w:szCs w:val="28"/>
          <w:lang w:val="kk-KZ"/>
        </w:rPr>
        <w:t>ету сапасын арттыру бойынша 9313 адамды қамтыған 17 (2024</w:t>
      </w:r>
      <w:r w:rsidR="0068437F" w:rsidRPr="0068437F">
        <w:rPr>
          <w:rFonts w:ascii="Times New Roman" w:eastAsia="Times New Roman" w:hAnsi="Times New Roman" w:cs="Times New Roman"/>
          <w:sz w:val="28"/>
          <w:szCs w:val="28"/>
          <w:lang w:val="kk-KZ"/>
        </w:rPr>
        <w:t xml:space="preserve"> ж. – 13) түсіндіру іс-шарасы өткізілді</w:t>
      </w:r>
      <w:r w:rsidR="0068437F" w:rsidRPr="0068437F">
        <w:rPr>
          <w:rFonts w:ascii="Times New Roman" w:eastAsia="Times New Roman" w:hAnsi="Times New Roman" w:cs="Times New Roman"/>
          <w:sz w:val="20"/>
          <w:szCs w:val="20"/>
          <w:lang w:val="kk-KZ"/>
        </w:rPr>
        <w:t>.</w:t>
      </w:r>
    </w:p>
    <w:p w:rsidR="0012027E" w:rsidRPr="0068437F" w:rsidRDefault="0012027E" w:rsidP="0068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val="kk-KZ"/>
        </w:rPr>
      </w:pPr>
      <w:r w:rsidRPr="00871BA9">
        <w:rPr>
          <w:rFonts w:ascii="Times New Roman" w:hAnsi="Times New Roman"/>
          <w:sz w:val="28"/>
          <w:szCs w:val="28"/>
          <w:lang w:val="kk-KZ"/>
        </w:rPr>
        <w:t>Халықтың мемлекеттік қызмет көрсету сапасына қанағаттану деңгейін арттыру үшін жер бойынша Мемлекеттік қызметтер электрондық форматқа көш</w:t>
      </w:r>
      <w:r>
        <w:rPr>
          <w:rFonts w:ascii="Times New Roman" w:hAnsi="Times New Roman"/>
          <w:sz w:val="28"/>
          <w:szCs w:val="28"/>
          <w:lang w:val="kk-KZ"/>
        </w:rPr>
        <w:t>ірілді, бұл туралы ауылы</w:t>
      </w:r>
      <w:r w:rsidRPr="00871BA9">
        <w:rPr>
          <w:rFonts w:ascii="Times New Roman" w:hAnsi="Times New Roman"/>
          <w:sz w:val="28"/>
          <w:szCs w:val="28"/>
          <w:lang w:val="kk-KZ"/>
        </w:rPr>
        <w:t xml:space="preserve"> тұрғындары хабардар етілді. Электрондық форматтағы мемлекеттік қызметтер азаматтардың оларды алуын жеңілдетеді.</w:t>
      </w:r>
    </w:p>
    <w:p w:rsidR="0012027E" w:rsidRDefault="0012027E" w:rsidP="0068437F">
      <w:pPr>
        <w:spacing w:after="0" w:line="240" w:lineRule="auto"/>
        <w:ind w:firstLine="567"/>
        <w:contextualSpacing/>
        <w:jc w:val="both"/>
        <w:rPr>
          <w:rFonts w:ascii="Times New Roman" w:hAnsi="Times New Roman"/>
          <w:sz w:val="28"/>
          <w:szCs w:val="28"/>
          <w:lang w:val="kk-KZ"/>
        </w:rPr>
      </w:pPr>
      <w:r w:rsidRPr="00725340">
        <w:rPr>
          <w:rFonts w:ascii="Times New Roman" w:hAnsi="Times New Roman"/>
          <w:sz w:val="28"/>
          <w:szCs w:val="28"/>
          <w:lang w:val="kk-KZ"/>
        </w:rPr>
        <w:t>Тұрғындар арасында ПЭП-те жұмыс істеу үшін ЭЦҚ алу туралы түсіндіру жұмыстары жүргізілуде.</w:t>
      </w:r>
    </w:p>
    <w:p w:rsidR="0012027E" w:rsidRDefault="0012027E" w:rsidP="0012027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Ауылы </w:t>
      </w:r>
      <w:r w:rsidRPr="00725340">
        <w:rPr>
          <w:rFonts w:ascii="Times New Roman" w:hAnsi="Times New Roman"/>
          <w:sz w:val="28"/>
          <w:szCs w:val="28"/>
          <w:lang w:val="kk-KZ"/>
        </w:rPr>
        <w:t>әкімдігімен көрсетілетін мемлекеттік қызметтер сапасының деңгейін одан әрі арттыру және қызмет алушыларға қолайлы жағдай жасау мақсатында, орынды деп санаймыз:</w:t>
      </w:r>
    </w:p>
    <w:p w:rsidR="0012027E" w:rsidRDefault="0012027E" w:rsidP="0012027E">
      <w:pPr>
        <w:spacing w:after="0" w:line="240" w:lineRule="auto"/>
        <w:ind w:firstLine="567"/>
        <w:jc w:val="both"/>
        <w:rPr>
          <w:rFonts w:ascii="Times New Roman" w:hAnsi="Times New Roman"/>
          <w:sz w:val="28"/>
          <w:szCs w:val="28"/>
          <w:lang w:val="kk-KZ"/>
        </w:rPr>
      </w:pPr>
      <w:r w:rsidRPr="00725340">
        <w:rPr>
          <w:rFonts w:ascii="Times New Roman" w:hAnsi="Times New Roman"/>
          <w:sz w:val="28"/>
          <w:szCs w:val="28"/>
          <w:lang w:val="kk-KZ"/>
        </w:rPr>
        <w:t>- Мемлекеттік қызмет көрсету мерзімдерін бұзу фактілеріне жол бермеу бойынша жұмыс жүргізу;</w:t>
      </w:r>
    </w:p>
    <w:p w:rsidR="0012027E" w:rsidRDefault="0012027E" w:rsidP="0012027E">
      <w:pPr>
        <w:spacing w:after="0" w:line="240" w:lineRule="auto"/>
        <w:ind w:firstLine="567"/>
        <w:jc w:val="both"/>
        <w:rPr>
          <w:rFonts w:ascii="Times New Roman" w:hAnsi="Times New Roman"/>
          <w:sz w:val="28"/>
          <w:szCs w:val="28"/>
          <w:lang w:val="kk-KZ"/>
        </w:rPr>
      </w:pPr>
      <w:r w:rsidRPr="00423DE9">
        <w:rPr>
          <w:rFonts w:ascii="Times New Roman" w:hAnsi="Times New Roman"/>
          <w:sz w:val="28"/>
          <w:szCs w:val="28"/>
          <w:lang w:val="kk-KZ"/>
        </w:rPr>
        <w:t xml:space="preserve">- цифрлық сауаттылықты, көрсетілетін қызметтердің ыңғайлылығы мен қолжетімділігін арттыруға баса назар аудара отырып, электрондық </w:t>
      </w:r>
      <w:r w:rsidRPr="00423DE9">
        <w:rPr>
          <w:rFonts w:ascii="Times New Roman" w:hAnsi="Times New Roman"/>
          <w:sz w:val="28"/>
          <w:szCs w:val="28"/>
          <w:lang w:val="kk-KZ"/>
        </w:rPr>
        <w:lastRenderedPageBreak/>
        <w:t>мемлекеттік қызметтерді пайдалану мәселелері бойынша халық арасында түсіндіру жұмыстарын жалғастыру.</w:t>
      </w:r>
    </w:p>
    <w:p w:rsidR="0012027E" w:rsidRDefault="0012027E" w:rsidP="0012027E">
      <w:pPr>
        <w:spacing w:after="0" w:line="240" w:lineRule="auto"/>
        <w:ind w:firstLine="567"/>
        <w:jc w:val="both"/>
        <w:rPr>
          <w:rFonts w:ascii="Times New Roman" w:hAnsi="Times New Roman"/>
          <w:sz w:val="28"/>
          <w:szCs w:val="28"/>
          <w:lang w:val="kk-KZ"/>
        </w:rPr>
      </w:pPr>
      <w:r w:rsidRPr="00420ADE">
        <w:rPr>
          <w:rFonts w:ascii="Times New Roman" w:hAnsi="Times New Roman"/>
          <w:sz w:val="28"/>
          <w:szCs w:val="28"/>
          <w:lang w:val="kk-KZ"/>
        </w:rPr>
        <w:t>Тиімділікті бағалау критерийлерінің бірі уақтылы және сапалы қызмет көрсету, азаматтардың қанағаттану деңгейін арттыру болып табылады.</w:t>
      </w:r>
    </w:p>
    <w:p w:rsidR="007C2B0D" w:rsidRDefault="00843F3E" w:rsidP="007C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b/>
          <w:sz w:val="28"/>
          <w:szCs w:val="28"/>
          <w:lang w:val="kk-KZ"/>
        </w:rPr>
        <w:t>3.Мемлекеттік қызмет көрсетудің  процестерін жетілдіру бойынша қызмет</w:t>
      </w:r>
      <w:r w:rsidRPr="0055337B">
        <w:rPr>
          <w:rFonts w:ascii="Times New Roman" w:eastAsia="Times New Roman" w:hAnsi="Times New Roman" w:cs="Times New Roman"/>
          <w:sz w:val="28"/>
          <w:szCs w:val="28"/>
          <w:lang w:val="kk-KZ"/>
        </w:rPr>
        <w:t>.</w:t>
      </w:r>
    </w:p>
    <w:p w:rsidR="00843F3E" w:rsidRDefault="00843F3E" w:rsidP="007C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1) мемлекеттік көрсетілетін қызметтерді оңтайландыру және автоматтандыру нәтижелері.</w:t>
      </w:r>
    </w:p>
    <w:p w:rsidR="00843F3E" w:rsidRPr="002B5630" w:rsidRDefault="00843F3E" w:rsidP="007C2B0D">
      <w:pPr>
        <w:pStyle w:val="a3"/>
        <w:shd w:val="clear" w:color="auto" w:fill="FFFFFF"/>
        <w:spacing w:before="0" w:beforeAutospacing="0" w:after="0" w:afterAutospacing="0"/>
        <w:contextualSpacing/>
        <w:rPr>
          <w:color w:val="151515"/>
          <w:sz w:val="28"/>
          <w:szCs w:val="28"/>
          <w:lang w:val="kk-KZ"/>
        </w:rPr>
      </w:pPr>
      <w:r w:rsidRPr="002B5630">
        <w:rPr>
          <w:color w:val="151515"/>
          <w:sz w:val="28"/>
          <w:szCs w:val="28"/>
          <w:lang w:val="kk-KZ"/>
        </w:rPr>
        <w:t>        Әкімшілік рәсімдерді оңтайландыру</w:t>
      </w:r>
      <w:r w:rsidR="001B21E3">
        <w:rPr>
          <w:color w:val="151515"/>
          <w:sz w:val="28"/>
          <w:szCs w:val="28"/>
          <w:lang w:val="kk-KZ"/>
        </w:rPr>
        <w:t xml:space="preserve"> және қысқарту мақсатында,  2024</w:t>
      </w:r>
      <w:r w:rsidRPr="002B5630">
        <w:rPr>
          <w:color w:val="151515"/>
          <w:sz w:val="28"/>
          <w:szCs w:val="28"/>
          <w:lang w:val="kk-KZ"/>
        </w:rPr>
        <w:t xml:space="preserve"> жылы мемлекеттік қызметтерді электрондық форматына ауыстыру бойынша жұмыс жалғасты</w:t>
      </w:r>
    </w:p>
    <w:p w:rsidR="00843F3E" w:rsidRDefault="00843F3E" w:rsidP="00843F3E">
      <w:pPr>
        <w:spacing w:after="0" w:line="240" w:lineRule="auto"/>
        <w:ind w:firstLine="567"/>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2) Мемлекеттік қызмет көрсету саласында қызметкерлердің біліктілігін арттыруға бағытталған іс-шаралар</w:t>
      </w:r>
      <w:r>
        <w:rPr>
          <w:rFonts w:ascii="Times New Roman" w:eastAsia="Times New Roman" w:hAnsi="Times New Roman" w:cs="Times New Roman"/>
          <w:sz w:val="28"/>
          <w:szCs w:val="28"/>
          <w:lang w:val="kk-KZ"/>
        </w:rPr>
        <w:t xml:space="preserve"> болған жоқ</w:t>
      </w:r>
      <w:r w:rsidRPr="0055337B">
        <w:rPr>
          <w:rFonts w:ascii="Times New Roman" w:eastAsia="Times New Roman" w:hAnsi="Times New Roman" w:cs="Times New Roman"/>
          <w:sz w:val="28"/>
          <w:szCs w:val="28"/>
          <w:lang w:val="kk-KZ"/>
        </w:rPr>
        <w:t xml:space="preserve">. </w:t>
      </w:r>
    </w:p>
    <w:p w:rsidR="00843F3E" w:rsidRPr="0055337B" w:rsidRDefault="00843F3E" w:rsidP="00843F3E">
      <w:pPr>
        <w:spacing w:after="0" w:line="240" w:lineRule="auto"/>
        <w:ind w:firstLine="567"/>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3) Мемлекеттік қызмет көрсетудің процестерін нормативтік-құқықтық жетілдіру. </w:t>
      </w:r>
    </w:p>
    <w:p w:rsidR="00843F3E" w:rsidRPr="0055337B" w:rsidRDefault="0066303F" w:rsidP="00843F3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w:t>
      </w:r>
      <w:r w:rsidR="00843F3E" w:rsidRPr="0055337B">
        <w:rPr>
          <w:rFonts w:ascii="Times New Roman" w:eastAsia="Times New Roman" w:hAnsi="Times New Roman" w:cs="Times New Roman"/>
          <w:sz w:val="28"/>
          <w:szCs w:val="28"/>
          <w:lang w:val="kk-KZ"/>
        </w:rPr>
        <w:t xml:space="preserve"> жылы мемлекеттік қызмет көрсетудің процестері нормативтік-құқықтық жетілдірілмеген. </w:t>
      </w:r>
    </w:p>
    <w:p w:rsidR="00843F3E" w:rsidRPr="0055337B" w:rsidRDefault="00843F3E" w:rsidP="00843F3E">
      <w:pPr>
        <w:spacing w:after="0" w:line="240" w:lineRule="auto"/>
        <w:ind w:firstLine="567"/>
        <w:jc w:val="both"/>
        <w:rPr>
          <w:rFonts w:ascii="Times New Roman" w:eastAsia="Times New Roman" w:hAnsi="Times New Roman" w:cs="Times New Roman"/>
          <w:b/>
          <w:bCs/>
          <w:sz w:val="28"/>
          <w:szCs w:val="28"/>
          <w:lang w:val="kk-KZ"/>
        </w:rPr>
      </w:pPr>
      <w:r w:rsidRPr="0055337B">
        <w:rPr>
          <w:rFonts w:ascii="Times New Roman" w:eastAsia="Times New Roman" w:hAnsi="Times New Roman" w:cs="Times New Roman"/>
          <w:b/>
          <w:sz w:val="28"/>
          <w:szCs w:val="28"/>
          <w:lang w:val="kk-KZ"/>
        </w:rPr>
        <w:t>4. Мемлекеттік қызмет көрсету сапасын бақылау</w:t>
      </w:r>
    </w:p>
    <w:p w:rsidR="00843F3E" w:rsidRPr="0055337B" w:rsidRDefault="00843F3E" w:rsidP="00843F3E">
      <w:pPr>
        <w:spacing w:after="0" w:line="240" w:lineRule="auto"/>
        <w:ind w:firstLine="567"/>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1) Қызмет алушылардың мемлекеттік қызмет көрсету мәселелері жөнінде шағымдары туралы ақпарат. </w:t>
      </w:r>
    </w:p>
    <w:p w:rsidR="00843F3E" w:rsidRPr="0055337B" w:rsidRDefault="0066303F" w:rsidP="00843F3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2025</w:t>
      </w:r>
      <w:r w:rsidR="00843F3E" w:rsidRPr="0055337B">
        <w:rPr>
          <w:rFonts w:ascii="Times New Roman" w:eastAsia="Times New Roman" w:hAnsi="Times New Roman" w:cs="Times New Roman"/>
          <w:sz w:val="28"/>
          <w:szCs w:val="28"/>
          <w:lang w:val="kk-KZ"/>
        </w:rPr>
        <w:t xml:space="preserve"> жылы қызмет алушылардан мемлекеттік қызмет көрсету мәселелері жөнінде шағымдар түскен жоқ; </w:t>
      </w:r>
    </w:p>
    <w:p w:rsidR="00843F3E" w:rsidRDefault="00843F3E" w:rsidP="00843F3E">
      <w:pPr>
        <w:spacing w:after="0" w:line="240" w:lineRule="auto"/>
        <w:ind w:firstLine="567"/>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 2) Мемлекеттік қызмет көрсету сапасын ішкі бақылаудың нәтижелері: </w:t>
      </w:r>
    </w:p>
    <w:p w:rsidR="00843F3E" w:rsidRPr="00EF44DC" w:rsidRDefault="00843F3E" w:rsidP="00843F3E">
      <w:pPr>
        <w:pStyle w:val="a3"/>
        <w:shd w:val="clear" w:color="auto" w:fill="FFFFFF"/>
        <w:spacing w:before="0" w:beforeAutospacing="0" w:after="0" w:afterAutospacing="0"/>
        <w:jc w:val="both"/>
        <w:rPr>
          <w:color w:val="151515"/>
          <w:sz w:val="28"/>
          <w:szCs w:val="28"/>
          <w:lang w:val="kk-KZ"/>
        </w:rPr>
      </w:pPr>
      <w:r>
        <w:rPr>
          <w:color w:val="151515"/>
          <w:sz w:val="28"/>
          <w:szCs w:val="28"/>
          <w:lang w:val="kk-KZ"/>
        </w:rPr>
        <w:t>        </w:t>
      </w:r>
      <w:r w:rsidR="001C375A">
        <w:rPr>
          <w:color w:val="151515"/>
          <w:sz w:val="28"/>
          <w:szCs w:val="28"/>
          <w:lang w:val="kk-KZ"/>
        </w:rPr>
        <w:t>Ауылы әкімі</w:t>
      </w:r>
      <w:r w:rsidRPr="00EF44DC">
        <w:rPr>
          <w:color w:val="151515"/>
          <w:sz w:val="28"/>
          <w:szCs w:val="28"/>
          <w:lang w:val="kk-KZ"/>
        </w:rPr>
        <w:t xml:space="preserve"> аппаратында ай сайын көрсетілетін мемлекеттік қызметтердің сапасына ішкі бақылау туралы есеп қалыптастырылады, содан кейін оны Қарабалық ауданы ә</w:t>
      </w:r>
      <w:r w:rsidR="0066303F">
        <w:rPr>
          <w:color w:val="151515"/>
          <w:sz w:val="28"/>
          <w:szCs w:val="28"/>
          <w:lang w:val="kk-KZ"/>
        </w:rPr>
        <w:t>кімінің аппаратына ұсынады. 2025</w:t>
      </w:r>
      <w:r w:rsidRPr="00EF44DC">
        <w:rPr>
          <w:color w:val="151515"/>
          <w:sz w:val="28"/>
          <w:szCs w:val="28"/>
          <w:lang w:val="kk-KZ"/>
        </w:rPr>
        <w:t xml:space="preserve"> жылға арналған мемлекеттік қызметтерді көрсету кезінде мер</w:t>
      </w:r>
      <w:r w:rsidR="0066303F">
        <w:rPr>
          <w:color w:val="151515"/>
          <w:sz w:val="28"/>
          <w:szCs w:val="28"/>
          <w:lang w:val="kk-KZ"/>
        </w:rPr>
        <w:t>зімдер бұзылды</w:t>
      </w:r>
      <w:r w:rsidRPr="00EF44DC">
        <w:rPr>
          <w:color w:val="151515"/>
          <w:sz w:val="28"/>
          <w:szCs w:val="28"/>
          <w:lang w:val="kk-KZ"/>
        </w:rPr>
        <w:t>.</w:t>
      </w:r>
    </w:p>
    <w:p w:rsidR="00843F3E" w:rsidRPr="0055337B" w:rsidRDefault="00843F3E" w:rsidP="00843F3E">
      <w:pPr>
        <w:spacing w:after="0" w:line="240" w:lineRule="auto"/>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3) мемлекеттік қызмет көрсету сапасын бағалау және бақылау бойынша уәкілетті органмен жүргізілген тексерулер. </w:t>
      </w:r>
    </w:p>
    <w:p w:rsidR="00843F3E" w:rsidRPr="0055337B" w:rsidRDefault="001B21E3" w:rsidP="00843F3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6303F">
        <w:rPr>
          <w:rFonts w:ascii="Times New Roman" w:eastAsia="Times New Roman" w:hAnsi="Times New Roman" w:cs="Times New Roman"/>
          <w:sz w:val="28"/>
          <w:szCs w:val="28"/>
          <w:lang w:val="kk-KZ"/>
        </w:rPr>
        <w:t>2025</w:t>
      </w:r>
      <w:r w:rsidR="00843F3E" w:rsidRPr="0055337B">
        <w:rPr>
          <w:rFonts w:ascii="Times New Roman" w:eastAsia="Times New Roman" w:hAnsi="Times New Roman" w:cs="Times New Roman"/>
          <w:sz w:val="28"/>
          <w:szCs w:val="28"/>
          <w:lang w:val="kk-KZ"/>
        </w:rPr>
        <w:t xml:space="preserve"> жылы мемлекеттік қызмет көрсету сапасын бағалау және бақылау бойынша уәкілетті органмен жүргізілген тексерулер жүргізілген жоқ.</w:t>
      </w:r>
    </w:p>
    <w:p w:rsidR="00843F3E" w:rsidRPr="0055337B" w:rsidRDefault="00843F3E" w:rsidP="00843F3E">
      <w:pPr>
        <w:spacing w:after="0" w:line="240" w:lineRule="auto"/>
        <w:jc w:val="both"/>
        <w:rPr>
          <w:rFonts w:ascii="Times New Roman" w:eastAsia="Times New Roman" w:hAnsi="Times New Roman" w:cs="Times New Roman"/>
          <w:sz w:val="28"/>
          <w:szCs w:val="28"/>
          <w:lang w:val="kk-KZ"/>
        </w:rPr>
      </w:pPr>
      <w:r w:rsidRPr="0055337B">
        <w:rPr>
          <w:rFonts w:ascii="Times New Roman" w:eastAsia="Times New Roman" w:hAnsi="Times New Roman" w:cs="Times New Roman"/>
          <w:sz w:val="28"/>
          <w:szCs w:val="28"/>
          <w:lang w:val="kk-KZ"/>
        </w:rPr>
        <w:t xml:space="preserve">        4) Мемлекеттік қызмет көрсету сапасын қоғамдық мониторингтаудың нәтижелері. </w:t>
      </w:r>
    </w:p>
    <w:p w:rsidR="00843F3E" w:rsidRPr="0055337B" w:rsidRDefault="0066303F" w:rsidP="00843F3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w:t>
      </w:r>
      <w:r w:rsidR="00843F3E" w:rsidRPr="0055337B">
        <w:rPr>
          <w:rFonts w:ascii="Times New Roman" w:eastAsia="Times New Roman" w:hAnsi="Times New Roman" w:cs="Times New Roman"/>
          <w:sz w:val="28"/>
          <w:szCs w:val="28"/>
          <w:lang w:val="kk-KZ"/>
        </w:rPr>
        <w:t xml:space="preserve"> жылы мемлекеттік қызмет көрсетудің сапасын қоғамдық мониторингі жүргізілген жоқ. </w:t>
      </w:r>
    </w:p>
    <w:p w:rsidR="00843F3E" w:rsidRPr="00A51830" w:rsidRDefault="00843F3E" w:rsidP="00843F3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Pr="0055337B">
        <w:rPr>
          <w:rFonts w:ascii="Times New Roman" w:eastAsia="Times New Roman" w:hAnsi="Times New Roman" w:cs="Times New Roman"/>
          <w:b/>
          <w:sz w:val="28"/>
          <w:szCs w:val="28"/>
          <w:lang w:val="kk-KZ"/>
        </w:rPr>
        <w:t>5.Мемлекеттік қызмет көрсетудің әрі қарай тиімділігінің және қызмет алушылардың мемлекеттік көрсетілетін қызмет сапасымен</w:t>
      </w:r>
      <w:r w:rsidRPr="0055337B">
        <w:rPr>
          <w:rFonts w:ascii="Times New Roman" w:eastAsia="Times New Roman" w:hAnsi="Times New Roman" w:cs="Times New Roman"/>
          <w:b/>
          <w:bCs/>
          <w:sz w:val="28"/>
          <w:szCs w:val="28"/>
          <w:lang w:val="kk-KZ"/>
        </w:rPr>
        <w:t xml:space="preserve"> қанағаттануын арттырудың</w:t>
      </w:r>
      <w:r w:rsidRPr="0055337B">
        <w:rPr>
          <w:rFonts w:ascii="Times New Roman" w:eastAsia="Times New Roman" w:hAnsi="Times New Roman" w:cs="Times New Roman"/>
          <w:b/>
          <w:sz w:val="28"/>
          <w:szCs w:val="28"/>
          <w:lang w:val="kk-KZ"/>
        </w:rPr>
        <w:t xml:space="preserve"> б</w:t>
      </w:r>
      <w:r w:rsidRPr="0055337B">
        <w:rPr>
          <w:rFonts w:ascii="Times New Roman" w:eastAsia="Times New Roman" w:hAnsi="Times New Roman" w:cs="Times New Roman"/>
          <w:b/>
          <w:bCs/>
          <w:sz w:val="28"/>
          <w:szCs w:val="28"/>
          <w:lang w:val="kk-KZ"/>
        </w:rPr>
        <w:t xml:space="preserve">олашағы. </w:t>
      </w:r>
    </w:p>
    <w:p w:rsidR="00843F3E" w:rsidRPr="0030682E" w:rsidRDefault="001C375A" w:rsidP="00843F3E">
      <w:pPr>
        <w:pStyle w:val="a3"/>
        <w:shd w:val="clear" w:color="auto" w:fill="FFFFFF"/>
        <w:spacing w:before="0" w:beforeAutospacing="0" w:after="0" w:afterAutospacing="0"/>
        <w:jc w:val="both"/>
        <w:rPr>
          <w:color w:val="151515"/>
          <w:sz w:val="28"/>
          <w:szCs w:val="28"/>
          <w:lang w:val="kk-KZ"/>
        </w:rPr>
      </w:pPr>
      <w:r>
        <w:rPr>
          <w:color w:val="151515"/>
          <w:sz w:val="28"/>
          <w:szCs w:val="28"/>
          <w:lang w:val="kk-KZ"/>
        </w:rPr>
        <w:t xml:space="preserve">         </w:t>
      </w:r>
      <w:r w:rsidR="0066303F">
        <w:rPr>
          <w:color w:val="151515"/>
          <w:sz w:val="28"/>
          <w:szCs w:val="28"/>
          <w:lang w:val="kk-KZ"/>
        </w:rPr>
        <w:t>2026</w:t>
      </w:r>
      <w:r w:rsidR="00843F3E" w:rsidRPr="0030682E">
        <w:rPr>
          <w:color w:val="151515"/>
          <w:sz w:val="28"/>
          <w:szCs w:val="28"/>
          <w:lang w:val="kk-KZ"/>
        </w:rPr>
        <w:t xml:space="preserve"> жылы жергілікті атқарушы орган ұсынатын мемлекеттік қызметтердің сапасына қанағаттану деңгейін арттыру, WhatsApp мессенджері арқылы тұрғындармен түсіндіру жұмыстарын жүргізу, процедураны бөлу бойынша жұмыстарды тұр</w:t>
      </w:r>
      <w:r w:rsidR="00843F3E">
        <w:rPr>
          <w:color w:val="151515"/>
          <w:sz w:val="28"/>
          <w:szCs w:val="28"/>
          <w:lang w:val="kk-KZ"/>
        </w:rPr>
        <w:t>ақты түрде жүргізу жоспарлануда</w:t>
      </w:r>
      <w:r w:rsidR="00843F3E" w:rsidRPr="0030682E">
        <w:rPr>
          <w:color w:val="151515"/>
          <w:sz w:val="28"/>
          <w:szCs w:val="28"/>
          <w:lang w:val="kk-KZ"/>
        </w:rPr>
        <w:t xml:space="preserve"> бұқаралық ақпарат құралдарында, интернет-ресурстарда мемлекеттік қызметтер көрсету үшін, «электрондық әкімдікті» кеңінен </w:t>
      </w:r>
      <w:r w:rsidR="00843F3E" w:rsidRPr="0030682E">
        <w:rPr>
          <w:color w:val="151515"/>
          <w:sz w:val="28"/>
          <w:szCs w:val="28"/>
          <w:lang w:val="kk-KZ"/>
        </w:rPr>
        <w:lastRenderedPageBreak/>
        <w:t xml:space="preserve">насихаттау бойынша </w:t>
      </w:r>
      <w:r>
        <w:rPr>
          <w:color w:val="151515"/>
          <w:sz w:val="28"/>
          <w:szCs w:val="28"/>
          <w:lang w:val="kk-KZ"/>
        </w:rPr>
        <w:t>іс-шаралар өткізу, ауылы</w:t>
      </w:r>
      <w:r w:rsidR="00843F3E" w:rsidRPr="0030682E">
        <w:rPr>
          <w:color w:val="151515"/>
          <w:sz w:val="28"/>
          <w:szCs w:val="28"/>
          <w:lang w:val="kk-KZ"/>
        </w:rPr>
        <w:t xml:space="preserve"> азаматтарының цифрлық сауаттылығын оқыту.</w:t>
      </w:r>
    </w:p>
    <w:p w:rsidR="00843F3E" w:rsidRDefault="00843F3E" w:rsidP="00843F3E">
      <w:pPr>
        <w:pStyle w:val="a3"/>
        <w:shd w:val="clear" w:color="auto" w:fill="FFFFFF"/>
        <w:spacing w:before="0" w:beforeAutospacing="0" w:after="0" w:afterAutospacing="0"/>
        <w:jc w:val="both"/>
        <w:rPr>
          <w:color w:val="151515"/>
          <w:sz w:val="28"/>
          <w:szCs w:val="28"/>
          <w:lang w:val="kk-KZ"/>
        </w:rPr>
      </w:pPr>
      <w:r>
        <w:rPr>
          <w:color w:val="151515"/>
          <w:sz w:val="28"/>
          <w:szCs w:val="28"/>
          <w:lang w:val="kk-KZ"/>
        </w:rPr>
        <w:t> </w:t>
      </w:r>
    </w:p>
    <w:p w:rsidR="00484C93" w:rsidRDefault="00484C93" w:rsidP="00843F3E">
      <w:pPr>
        <w:pStyle w:val="a3"/>
        <w:shd w:val="clear" w:color="auto" w:fill="FFFFFF"/>
        <w:spacing w:before="0" w:beforeAutospacing="0" w:after="0" w:afterAutospacing="0"/>
        <w:jc w:val="both"/>
        <w:rPr>
          <w:color w:val="151515"/>
          <w:sz w:val="28"/>
          <w:szCs w:val="28"/>
          <w:lang w:val="kk-KZ"/>
        </w:rPr>
      </w:pPr>
    </w:p>
    <w:p w:rsidR="00484C93" w:rsidRPr="006765DE" w:rsidRDefault="00484C93" w:rsidP="00484C93">
      <w:pPr>
        <w:spacing w:after="0" w:line="240" w:lineRule="auto"/>
        <w:ind w:left="4956"/>
        <w:rPr>
          <w:rFonts w:ascii="Times New Roman" w:hAnsi="Times New Roman" w:cs="Times New Roman"/>
          <w:color w:val="000000"/>
          <w:spacing w:val="1"/>
          <w:sz w:val="24"/>
          <w:szCs w:val="24"/>
          <w:shd w:val="clear" w:color="auto" w:fill="FFFFFF"/>
          <w:lang w:val="kk-KZ"/>
        </w:rPr>
      </w:pPr>
      <w:r w:rsidRPr="00B12199">
        <w:rPr>
          <w:rFonts w:ascii="Times New Roman" w:hAnsi="Times New Roman" w:cs="Times New Roman"/>
          <w:color w:val="000000"/>
          <w:spacing w:val="1"/>
          <w:sz w:val="24"/>
          <w:szCs w:val="24"/>
          <w:shd w:val="clear" w:color="auto" w:fill="FFFFFF"/>
          <w:lang w:val="kk-KZ"/>
        </w:rPr>
        <w:t>Орталықмемлекеттік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w:t>
      </w:r>
      <w:r w:rsidRPr="006765DE">
        <w:rPr>
          <w:rFonts w:ascii="Times New Roman" w:hAnsi="Times New Roman" w:cs="Times New Roman"/>
          <w:color w:val="000000"/>
          <w:spacing w:val="1"/>
          <w:sz w:val="24"/>
          <w:szCs w:val="24"/>
          <w:shd w:val="clear" w:color="auto" w:fill="FFFFFF"/>
          <w:lang w:val="kk-KZ"/>
        </w:rPr>
        <w:t xml:space="preserve">ің үлгілік нысанға қосымша </w:t>
      </w:r>
    </w:p>
    <w:p w:rsidR="00484C93" w:rsidRDefault="00484C93" w:rsidP="00484C93">
      <w:pPr>
        <w:spacing w:after="0" w:line="240" w:lineRule="auto"/>
        <w:ind w:left="4956"/>
        <w:rPr>
          <w:rFonts w:ascii="Times New Roman" w:hAnsi="Times New Roman" w:cs="Times New Roman"/>
          <w:color w:val="000000"/>
          <w:spacing w:val="1"/>
          <w:sz w:val="24"/>
          <w:szCs w:val="24"/>
          <w:shd w:val="clear" w:color="auto" w:fill="FFFFFF"/>
          <w:lang w:val="kk-KZ"/>
        </w:rPr>
      </w:pPr>
      <w:r w:rsidRPr="006765DE">
        <w:rPr>
          <w:rFonts w:ascii="Times New Roman" w:hAnsi="Times New Roman" w:cs="Times New Roman"/>
          <w:color w:val="000000"/>
          <w:spacing w:val="1"/>
          <w:sz w:val="24"/>
          <w:szCs w:val="24"/>
          <w:shd w:val="clear" w:color="auto" w:fill="FFFFFF"/>
          <w:lang w:val="kk-KZ"/>
        </w:rPr>
        <w:t>Нысан</w:t>
      </w:r>
    </w:p>
    <w:p w:rsidR="00484C93" w:rsidRDefault="00484C93" w:rsidP="00484C93">
      <w:pPr>
        <w:spacing w:after="0" w:line="240" w:lineRule="auto"/>
        <w:ind w:left="4956"/>
        <w:rPr>
          <w:rFonts w:ascii="Times New Roman" w:hAnsi="Times New Roman" w:cs="Times New Roman"/>
          <w:color w:val="000000"/>
          <w:spacing w:val="1"/>
          <w:sz w:val="24"/>
          <w:szCs w:val="24"/>
          <w:shd w:val="clear" w:color="auto" w:fill="FFFFFF"/>
          <w:lang w:val="kk-KZ"/>
        </w:rPr>
      </w:pPr>
    </w:p>
    <w:p w:rsidR="00484C93" w:rsidRDefault="00484C93" w:rsidP="00484C93">
      <w:pPr>
        <w:spacing w:after="0" w:line="240" w:lineRule="auto"/>
        <w:ind w:left="4956"/>
        <w:rPr>
          <w:rFonts w:ascii="Courier New" w:hAnsi="Courier New" w:cs="Courier New"/>
          <w:color w:val="000000"/>
          <w:spacing w:val="1"/>
          <w:shd w:val="clear" w:color="auto" w:fill="FFFFFF"/>
          <w:lang w:val="kk-KZ"/>
        </w:rPr>
      </w:pPr>
    </w:p>
    <w:p w:rsidR="00484C93" w:rsidRDefault="00484C93" w:rsidP="00484C93">
      <w:pPr>
        <w:spacing w:after="0" w:line="240" w:lineRule="auto"/>
        <w:ind w:left="4956"/>
        <w:rPr>
          <w:rFonts w:ascii="Courier New" w:hAnsi="Courier New" w:cs="Courier New"/>
          <w:color w:val="000000"/>
          <w:spacing w:val="1"/>
          <w:shd w:val="clear" w:color="auto" w:fill="FFFFFF"/>
          <w:lang w:val="kk-KZ"/>
        </w:rPr>
      </w:pPr>
    </w:p>
    <w:p w:rsidR="00484C93" w:rsidRDefault="00484C93" w:rsidP="00484C93">
      <w:pPr>
        <w:spacing w:after="0" w:line="240" w:lineRule="auto"/>
        <w:ind w:left="4956"/>
        <w:rPr>
          <w:rFonts w:ascii="Courier New" w:hAnsi="Courier New" w:cs="Courier New"/>
          <w:color w:val="000000"/>
          <w:spacing w:val="1"/>
          <w:shd w:val="clear" w:color="auto" w:fill="FFFFFF"/>
          <w:lang w:val="kk-KZ"/>
        </w:rPr>
      </w:pPr>
    </w:p>
    <w:p w:rsidR="00484C93" w:rsidRPr="00484C93" w:rsidRDefault="00484C93" w:rsidP="00484C93">
      <w:pPr>
        <w:spacing w:after="0" w:line="240" w:lineRule="auto"/>
        <w:jc w:val="center"/>
        <w:rPr>
          <w:rFonts w:ascii="Times New Roman" w:eastAsia="Times New Roman" w:hAnsi="Times New Roman" w:cs="Times New Roman"/>
          <w:b/>
          <w:bCs/>
          <w:color w:val="000000"/>
          <w:sz w:val="28"/>
          <w:szCs w:val="28"/>
          <w:lang w:val="kk-KZ"/>
        </w:rPr>
      </w:pPr>
      <w:r w:rsidRPr="00484C93">
        <w:rPr>
          <w:rFonts w:ascii="Times New Roman" w:eastAsia="Times New Roman" w:hAnsi="Times New Roman" w:cs="Times New Roman"/>
          <w:b/>
          <w:bCs/>
          <w:color w:val="000000"/>
          <w:sz w:val="28"/>
          <w:szCs w:val="28"/>
          <w:lang w:val="kk-KZ"/>
        </w:rPr>
        <w:t xml:space="preserve">Мемлекеттік қызмет көрсету мәселелері туралы қызмет алушыларының шағымдары туралы ақпарат </w:t>
      </w:r>
    </w:p>
    <w:p w:rsidR="00484C93" w:rsidRPr="00484C93" w:rsidRDefault="00484C93" w:rsidP="00484C93">
      <w:pPr>
        <w:spacing w:after="0" w:line="240" w:lineRule="auto"/>
        <w:jc w:val="center"/>
        <w:rPr>
          <w:rFonts w:ascii="Times New Roman" w:eastAsia="Times New Roman" w:hAnsi="Times New Roman" w:cs="Times New Roman"/>
          <w:b/>
          <w:bCs/>
          <w:color w:val="000000"/>
          <w:sz w:val="28"/>
          <w:szCs w:val="28"/>
          <w:lang w:val="kk-KZ"/>
        </w:rPr>
      </w:pPr>
    </w:p>
    <w:p w:rsidR="00484C93" w:rsidRPr="00B12199" w:rsidRDefault="00484C93" w:rsidP="00484C93">
      <w:pPr>
        <w:spacing w:after="0" w:line="240" w:lineRule="auto"/>
        <w:rPr>
          <w:rFonts w:ascii="Times New Roman" w:eastAsia="Times New Roman" w:hAnsi="Times New Roman" w:cs="Times New Roman"/>
          <w:sz w:val="24"/>
          <w:szCs w:val="24"/>
          <w:lang w:val="kk-KZ"/>
        </w:rPr>
      </w:pPr>
    </w:p>
    <w:tbl>
      <w:tblPr>
        <w:tblW w:w="9371" w:type="dxa"/>
        <w:tblInd w:w="-3"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419"/>
        <w:gridCol w:w="879"/>
        <w:gridCol w:w="1596"/>
        <w:gridCol w:w="818"/>
        <w:gridCol w:w="1425"/>
        <w:gridCol w:w="1531"/>
        <w:gridCol w:w="1703"/>
      </w:tblGrid>
      <w:tr w:rsidR="00484C93" w:rsidRPr="00494673" w:rsidTr="008666D3">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Шағым берген өтініш беруші туралы мәліметтер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 мәні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Шағымды қараған және (немесе) шешім қабылдаған орган (ұйым)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Қарау датасы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Шағымды қарау нәтижелері бойынша құжаттың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Қабылданған шешім</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Қабылданған шешімді қайта қарау туралы мәліметтер </w:t>
            </w:r>
          </w:p>
        </w:tc>
      </w:tr>
      <w:tr w:rsidR="00484C93" w:rsidTr="008666D3">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Pr="00C523D2" w:rsidRDefault="00484C93" w:rsidP="008666D3">
            <w:pPr>
              <w:spacing w:after="0" w:line="240" w:lineRule="auto"/>
              <w:jc w:val="center"/>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rPr>
              <w:t>7</w:t>
            </w:r>
          </w:p>
        </w:tc>
      </w:tr>
      <w:tr w:rsidR="00484C93" w:rsidTr="008666D3">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color w:val="000000"/>
                <w:sz w:val="24"/>
                <w:szCs w:val="24"/>
                <w:lang w:val="kk-KZ"/>
              </w:rPr>
            </w:pPr>
          </w:p>
          <w:p w:rsidR="00484C93" w:rsidRDefault="00484C93" w:rsidP="008666D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p>
          <w:p w:rsidR="00484C93" w:rsidRPr="00C523D2" w:rsidRDefault="00484C93" w:rsidP="008666D3">
            <w:pPr>
              <w:spacing w:after="0" w:line="240" w:lineRule="auto"/>
              <w:jc w:val="center"/>
              <w:rPr>
                <w:rFonts w:ascii="Times New Roman" w:eastAsia="Times New Roman" w:hAnsi="Times New Roman" w:cs="Times New Roman"/>
                <w:sz w:val="24"/>
                <w:szCs w:val="24"/>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84C93" w:rsidRDefault="00484C93" w:rsidP="008666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r>
    </w:tbl>
    <w:p w:rsidR="00484C93" w:rsidRDefault="00484C93" w:rsidP="00484C93">
      <w:pPr>
        <w:spacing w:after="0" w:line="240" w:lineRule="auto"/>
        <w:rPr>
          <w:lang w:val="kk-KZ"/>
        </w:rPr>
      </w:pPr>
    </w:p>
    <w:p w:rsidR="00484C93" w:rsidRDefault="00484C93" w:rsidP="00484C93">
      <w:pPr>
        <w:spacing w:line="240" w:lineRule="auto"/>
        <w:ind w:left="4956"/>
        <w:contextualSpacing/>
        <w:rPr>
          <w:rFonts w:ascii="Times New Roman" w:hAnsi="Times New Roman" w:cs="Times New Roman"/>
          <w:b/>
          <w:sz w:val="28"/>
          <w:szCs w:val="28"/>
          <w:lang w:val="kk-KZ"/>
        </w:rPr>
      </w:pPr>
    </w:p>
    <w:p w:rsidR="00484C93" w:rsidRDefault="00484C93" w:rsidP="00484C93">
      <w:pPr>
        <w:spacing w:line="240" w:lineRule="auto"/>
        <w:ind w:left="4956"/>
        <w:contextualSpacing/>
        <w:rPr>
          <w:rFonts w:ascii="Times New Roman" w:hAnsi="Times New Roman" w:cs="Times New Roman"/>
          <w:b/>
          <w:sz w:val="28"/>
          <w:szCs w:val="28"/>
          <w:lang w:val="kk-KZ"/>
        </w:rPr>
      </w:pPr>
    </w:p>
    <w:p w:rsidR="00484C93" w:rsidRDefault="00484C93" w:rsidP="00484C93">
      <w:pPr>
        <w:spacing w:line="240" w:lineRule="auto"/>
        <w:ind w:left="4956"/>
        <w:contextualSpacing/>
        <w:rPr>
          <w:rFonts w:ascii="Times New Roman" w:hAnsi="Times New Roman" w:cs="Times New Roman"/>
          <w:b/>
          <w:sz w:val="28"/>
          <w:szCs w:val="28"/>
          <w:lang w:val="kk-KZ"/>
        </w:rPr>
      </w:pPr>
    </w:p>
    <w:p w:rsidR="00484C93" w:rsidRDefault="00484C93" w:rsidP="00484C93">
      <w:pPr>
        <w:spacing w:line="240" w:lineRule="auto"/>
        <w:ind w:left="4956"/>
        <w:contextualSpacing/>
        <w:rPr>
          <w:rFonts w:ascii="Times New Roman" w:hAnsi="Times New Roman" w:cs="Times New Roman"/>
          <w:b/>
          <w:sz w:val="28"/>
          <w:szCs w:val="28"/>
          <w:lang w:val="kk-KZ"/>
        </w:rPr>
      </w:pPr>
    </w:p>
    <w:p w:rsidR="00484C93" w:rsidRDefault="00484C93" w:rsidP="00484C93">
      <w:pPr>
        <w:spacing w:line="240" w:lineRule="auto"/>
        <w:ind w:left="4956"/>
        <w:contextualSpacing/>
        <w:rPr>
          <w:rFonts w:ascii="Times New Roman" w:hAnsi="Times New Roman" w:cs="Times New Roman"/>
          <w:b/>
          <w:sz w:val="28"/>
          <w:szCs w:val="28"/>
          <w:lang w:val="kk-KZ"/>
        </w:rPr>
      </w:pPr>
    </w:p>
    <w:p w:rsidR="00843F3E" w:rsidRDefault="00843F3E" w:rsidP="00843F3E">
      <w:pPr>
        <w:pStyle w:val="a3"/>
        <w:shd w:val="clear" w:color="auto" w:fill="FFFFFF"/>
        <w:spacing w:before="0" w:beforeAutospacing="0" w:after="0" w:afterAutospacing="0"/>
        <w:jc w:val="both"/>
        <w:rPr>
          <w:color w:val="151515"/>
          <w:sz w:val="28"/>
          <w:szCs w:val="28"/>
          <w:lang w:val="kk-KZ"/>
        </w:rPr>
      </w:pPr>
    </w:p>
    <w:p w:rsidR="00843F3E" w:rsidRDefault="00843F3E" w:rsidP="00843F3E">
      <w:pPr>
        <w:pStyle w:val="a3"/>
        <w:shd w:val="clear" w:color="auto" w:fill="FFFFFF"/>
        <w:spacing w:before="0" w:beforeAutospacing="0" w:after="0" w:afterAutospacing="0"/>
        <w:jc w:val="both"/>
        <w:rPr>
          <w:color w:val="151515"/>
          <w:sz w:val="28"/>
          <w:szCs w:val="28"/>
          <w:lang w:val="kk-KZ"/>
        </w:rPr>
      </w:pPr>
    </w:p>
    <w:p w:rsidR="00843F3E" w:rsidRDefault="00843F3E" w:rsidP="00843F3E">
      <w:pPr>
        <w:pStyle w:val="a3"/>
        <w:shd w:val="clear" w:color="auto" w:fill="FFFFFF"/>
        <w:spacing w:before="0" w:beforeAutospacing="0" w:after="0" w:afterAutospacing="0"/>
        <w:jc w:val="both"/>
        <w:rPr>
          <w:color w:val="151515"/>
          <w:sz w:val="28"/>
          <w:szCs w:val="28"/>
          <w:lang w:val="kk-KZ"/>
        </w:rPr>
      </w:pPr>
    </w:p>
    <w:sectPr w:rsidR="00843F3E" w:rsidSect="008508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A19" w:rsidRDefault="000D4A19" w:rsidP="0068437F">
      <w:pPr>
        <w:spacing w:after="0" w:line="240" w:lineRule="auto"/>
      </w:pPr>
      <w:r>
        <w:separator/>
      </w:r>
    </w:p>
  </w:endnote>
  <w:endnote w:type="continuationSeparator" w:id="0">
    <w:p w:rsidR="000D4A19" w:rsidRDefault="000D4A19" w:rsidP="0068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A19" w:rsidRDefault="000D4A19" w:rsidP="0068437F">
      <w:pPr>
        <w:spacing w:after="0" w:line="240" w:lineRule="auto"/>
      </w:pPr>
      <w:r>
        <w:separator/>
      </w:r>
    </w:p>
  </w:footnote>
  <w:footnote w:type="continuationSeparator" w:id="0">
    <w:p w:rsidR="000D4A19" w:rsidRDefault="000D4A19" w:rsidP="00684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7FBC"/>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99D741F"/>
    <w:multiLevelType w:val="hybridMultilevel"/>
    <w:tmpl w:val="8AF687F2"/>
    <w:lvl w:ilvl="0" w:tplc="D9CAB8DE">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7804"/>
    <w:rsid w:val="000D4A19"/>
    <w:rsid w:val="000F2806"/>
    <w:rsid w:val="000F7080"/>
    <w:rsid w:val="0012027E"/>
    <w:rsid w:val="00137EC3"/>
    <w:rsid w:val="001A7FB8"/>
    <w:rsid w:val="001B21E3"/>
    <w:rsid w:val="001C0C3B"/>
    <w:rsid w:val="001C375A"/>
    <w:rsid w:val="002A2904"/>
    <w:rsid w:val="002B20A5"/>
    <w:rsid w:val="002C7417"/>
    <w:rsid w:val="003122E0"/>
    <w:rsid w:val="00312862"/>
    <w:rsid w:val="00375E15"/>
    <w:rsid w:val="00394C6A"/>
    <w:rsid w:val="003A7354"/>
    <w:rsid w:val="003D173D"/>
    <w:rsid w:val="00420ADE"/>
    <w:rsid w:val="004449EC"/>
    <w:rsid w:val="00484C93"/>
    <w:rsid w:val="00494673"/>
    <w:rsid w:val="004F48F8"/>
    <w:rsid w:val="00521509"/>
    <w:rsid w:val="00543521"/>
    <w:rsid w:val="0055389F"/>
    <w:rsid w:val="005A7A50"/>
    <w:rsid w:val="005F7EBF"/>
    <w:rsid w:val="0066303F"/>
    <w:rsid w:val="0068437F"/>
    <w:rsid w:val="00685CB8"/>
    <w:rsid w:val="00694484"/>
    <w:rsid w:val="00695175"/>
    <w:rsid w:val="006B7804"/>
    <w:rsid w:val="006E0F8F"/>
    <w:rsid w:val="00725340"/>
    <w:rsid w:val="007479AB"/>
    <w:rsid w:val="00773EDA"/>
    <w:rsid w:val="007C2B0D"/>
    <w:rsid w:val="00840004"/>
    <w:rsid w:val="00843F3E"/>
    <w:rsid w:val="008469E7"/>
    <w:rsid w:val="0085085B"/>
    <w:rsid w:val="00853867"/>
    <w:rsid w:val="00871BA9"/>
    <w:rsid w:val="00926E06"/>
    <w:rsid w:val="00A93A13"/>
    <w:rsid w:val="00B74516"/>
    <w:rsid w:val="00B92686"/>
    <w:rsid w:val="00B94930"/>
    <w:rsid w:val="00C50570"/>
    <w:rsid w:val="00CA58C0"/>
    <w:rsid w:val="00D07082"/>
    <w:rsid w:val="00DC0C24"/>
    <w:rsid w:val="00E033F7"/>
    <w:rsid w:val="00E04314"/>
    <w:rsid w:val="00E15138"/>
    <w:rsid w:val="00E74774"/>
    <w:rsid w:val="00E9235C"/>
    <w:rsid w:val="00EA199C"/>
    <w:rsid w:val="00F23632"/>
    <w:rsid w:val="00F75F88"/>
    <w:rsid w:val="00FF2C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5B"/>
  </w:style>
  <w:style w:type="paragraph" w:styleId="1">
    <w:name w:val="heading 1"/>
    <w:basedOn w:val="a"/>
    <w:next w:val="a"/>
    <w:link w:val="10"/>
    <w:uiPriority w:val="9"/>
    <w:qFormat/>
    <w:rsid w:val="000F7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080"/>
    <w:rPr>
      <w:rFonts w:asciiTheme="majorHAnsi" w:eastAsiaTheme="majorEastAsia" w:hAnsiTheme="majorHAnsi" w:cstheme="majorBidi"/>
      <w:b/>
      <w:bCs/>
      <w:color w:val="365F91" w:themeColor="accent1" w:themeShade="BF"/>
      <w:sz w:val="28"/>
      <w:szCs w:val="28"/>
    </w:rPr>
  </w:style>
  <w:style w:type="paragraph" w:styleId="a3">
    <w:name w:val="Normal (Web)"/>
    <w:basedOn w:val="a"/>
    <w:unhideWhenUsed/>
    <w:rsid w:val="006E0F8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E0F8F"/>
    <w:pPr>
      <w:ind w:left="720"/>
      <w:contextualSpacing/>
    </w:pPr>
  </w:style>
  <w:style w:type="paragraph" w:styleId="HTML">
    <w:name w:val="HTML Preformatted"/>
    <w:basedOn w:val="a"/>
    <w:link w:val="HTML0"/>
    <w:rsid w:val="003A7354"/>
    <w:pPr>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3A7354"/>
    <w:rPr>
      <w:rFonts w:ascii="Courier New" w:eastAsia="Calibri" w:hAnsi="Courier New" w:cs="Courier New"/>
      <w:sz w:val="20"/>
      <w:szCs w:val="20"/>
    </w:rPr>
  </w:style>
  <w:style w:type="paragraph" w:styleId="a5">
    <w:name w:val="header"/>
    <w:basedOn w:val="a"/>
    <w:link w:val="a6"/>
    <w:uiPriority w:val="99"/>
    <w:unhideWhenUsed/>
    <w:rsid w:val="00684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437F"/>
  </w:style>
  <w:style w:type="paragraph" w:styleId="a7">
    <w:name w:val="footer"/>
    <w:basedOn w:val="a"/>
    <w:link w:val="a8"/>
    <w:uiPriority w:val="99"/>
    <w:unhideWhenUsed/>
    <w:rsid w:val="00684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4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87466">
      <w:bodyDiv w:val="1"/>
      <w:marLeft w:val="0"/>
      <w:marRight w:val="0"/>
      <w:marTop w:val="0"/>
      <w:marBottom w:val="0"/>
      <w:divBdr>
        <w:top w:val="none" w:sz="0" w:space="0" w:color="auto"/>
        <w:left w:val="none" w:sz="0" w:space="0" w:color="auto"/>
        <w:bottom w:val="none" w:sz="0" w:space="0" w:color="auto"/>
        <w:right w:val="none" w:sz="0" w:space="0" w:color="auto"/>
      </w:divBdr>
    </w:div>
    <w:div w:id="16488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37</cp:revision>
  <cp:lastPrinted>2021-03-16T05:18:00Z</cp:lastPrinted>
  <dcterms:created xsi:type="dcterms:W3CDTF">2021-03-02T12:09:00Z</dcterms:created>
  <dcterms:modified xsi:type="dcterms:W3CDTF">2026-04-08T05:14:00Z</dcterms:modified>
</cp:coreProperties>
</file>