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942" w:rsidRPr="00A92A92" w:rsidRDefault="00387CF8" w:rsidP="000C0942">
      <w:pPr>
        <w:jc w:val="right"/>
        <w:rPr>
          <w:rFonts w:ascii="Times New Roman" w:hAnsi="Times New Roman" w:cs="Times New Roman"/>
          <w:b/>
          <w:noProof/>
          <w:sz w:val="24"/>
          <w:szCs w:val="24"/>
          <w:u w:val="single"/>
          <w:lang w:val="kk-KZ"/>
        </w:rPr>
      </w:pPr>
      <w:r w:rsidRPr="00A92A92">
        <w:rPr>
          <w:noProof/>
          <w:lang w:val="kk-KZ"/>
        </w:rPr>
        <w:tab/>
      </w:r>
      <w:r w:rsidR="000C0942" w:rsidRPr="00A92A92">
        <w:rPr>
          <w:rFonts w:ascii="Times New Roman" w:hAnsi="Times New Roman" w:cs="Times New Roman"/>
          <w:b/>
          <w:noProof/>
          <w:sz w:val="24"/>
          <w:szCs w:val="24"/>
          <w:u w:val="single"/>
          <w:lang w:val="kk-KZ"/>
        </w:rPr>
        <w:t xml:space="preserve"> </w:t>
      </w:r>
      <w:bookmarkStart w:id="0" w:name="_GoBack"/>
      <w:bookmarkEnd w:id="0"/>
      <w:r w:rsidR="000C0942" w:rsidRPr="00A92A92">
        <w:rPr>
          <w:rFonts w:ascii="Times New Roman" w:hAnsi="Times New Roman" w:cs="Times New Roman"/>
          <w:b/>
          <w:noProof/>
          <w:sz w:val="24"/>
          <w:szCs w:val="24"/>
          <w:u w:val="single"/>
          <w:lang w:val="kk-KZ"/>
        </w:rPr>
        <w:t>1</w:t>
      </w:r>
      <w:r w:rsidR="00AF358F" w:rsidRPr="00A92A92">
        <w:rPr>
          <w:rFonts w:ascii="Times New Roman" w:hAnsi="Times New Roman" w:cs="Times New Roman"/>
          <w:b/>
          <w:noProof/>
          <w:sz w:val="24"/>
          <w:szCs w:val="24"/>
          <w:u w:val="single"/>
          <w:lang w:val="kk-KZ"/>
        </w:rPr>
        <w:t>-нысан</w:t>
      </w:r>
      <w:r w:rsidR="00FE58FF" w:rsidRPr="00A92A92">
        <w:rPr>
          <w:rFonts w:ascii="Times New Roman" w:hAnsi="Times New Roman" w:cs="Times New Roman"/>
          <w:b/>
          <w:noProof/>
          <w:sz w:val="24"/>
          <w:szCs w:val="24"/>
          <w:u w:val="single"/>
          <w:lang w:val="kk-KZ"/>
        </w:rPr>
        <w:fldChar w:fldCharType="begin"/>
      </w:r>
      <w:r w:rsidR="000C0942" w:rsidRPr="00A92A92">
        <w:rPr>
          <w:rFonts w:ascii="Times New Roman" w:hAnsi="Times New Roman" w:cs="Times New Roman"/>
          <w:b/>
          <w:noProof/>
          <w:sz w:val="24"/>
          <w:szCs w:val="24"/>
          <w:u w:val="single"/>
          <w:lang w:val="kk-KZ"/>
        </w:rPr>
        <w:instrText xml:space="preserve"> LINK Excel.Sheet.12 "C:\\Users\\a_zhanybayeva\\Documents\\письма в НБРК\\Инфо в НБРК\\Новая Форма бухг2.xlsx" "Лист1!R1C1:R53C3" \a \f 4 \h  \* MERGEFORMAT </w:instrText>
      </w:r>
      <w:r w:rsidR="00FE58FF" w:rsidRPr="00A92A92">
        <w:rPr>
          <w:rFonts w:ascii="Times New Roman" w:hAnsi="Times New Roman" w:cs="Times New Roman"/>
          <w:b/>
          <w:noProof/>
          <w:sz w:val="24"/>
          <w:szCs w:val="24"/>
          <w:u w:val="single"/>
          <w:lang w:val="kk-KZ"/>
        </w:rPr>
        <w:fldChar w:fldCharType="separate"/>
      </w:r>
    </w:p>
    <w:tbl>
      <w:tblPr>
        <w:tblW w:w="9459" w:type="dxa"/>
        <w:tblInd w:w="5" w:type="dxa"/>
        <w:tblLook w:val="04A0" w:firstRow="1" w:lastRow="0" w:firstColumn="1" w:lastColumn="0" w:noHBand="0" w:noVBand="1"/>
      </w:tblPr>
      <w:tblGrid>
        <w:gridCol w:w="960"/>
        <w:gridCol w:w="6514"/>
        <w:gridCol w:w="1985"/>
      </w:tblGrid>
      <w:tr w:rsidR="00691671" w:rsidRPr="00A92A92" w:rsidTr="000F55F5">
        <w:trPr>
          <w:trHeight w:val="20"/>
        </w:trPr>
        <w:tc>
          <w:tcPr>
            <w:tcW w:w="9459" w:type="dxa"/>
            <w:gridSpan w:val="3"/>
            <w:tcBorders>
              <w:top w:val="nil"/>
              <w:left w:val="nil"/>
              <w:bottom w:val="nil"/>
              <w:right w:val="nil"/>
            </w:tcBorders>
            <w:shd w:val="clear" w:color="000000" w:fill="FFFFFF"/>
            <w:vAlign w:val="bottom"/>
            <w:hideMark/>
          </w:tcPr>
          <w:p w:rsidR="000C0942" w:rsidRPr="00A92A92" w:rsidRDefault="000C0942" w:rsidP="00384370">
            <w:pPr>
              <w:spacing w:after="0" w:line="240" w:lineRule="auto"/>
              <w:jc w:val="center"/>
              <w:rPr>
                <w:rFonts w:ascii="Times New Roman" w:eastAsia="Times New Roman" w:hAnsi="Times New Roman" w:cs="Times New Roman"/>
                <w:b/>
                <w:bCs/>
                <w:noProof/>
                <w:sz w:val="24"/>
                <w:szCs w:val="24"/>
                <w:lang w:val="kk-KZ" w:eastAsia="ru-RU"/>
              </w:rPr>
            </w:pPr>
          </w:p>
        </w:tc>
      </w:tr>
      <w:tr w:rsidR="00691671" w:rsidRPr="00A92A92" w:rsidTr="000F55F5">
        <w:trPr>
          <w:trHeight w:val="20"/>
        </w:trPr>
        <w:tc>
          <w:tcPr>
            <w:tcW w:w="9459" w:type="dxa"/>
            <w:gridSpan w:val="3"/>
            <w:tcBorders>
              <w:top w:val="nil"/>
              <w:left w:val="nil"/>
              <w:bottom w:val="nil"/>
              <w:right w:val="nil"/>
            </w:tcBorders>
            <w:shd w:val="clear" w:color="000000" w:fill="FFFFFF"/>
            <w:vAlign w:val="bottom"/>
            <w:hideMark/>
          </w:tcPr>
          <w:p w:rsidR="00AF358F" w:rsidRPr="00A92A92" w:rsidRDefault="00FA3273" w:rsidP="00AF358F">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202</w:t>
            </w:r>
            <w:r w:rsidR="006155CE" w:rsidRPr="00A92A92">
              <w:rPr>
                <w:rFonts w:ascii="Times New Roman" w:eastAsia="Times New Roman" w:hAnsi="Times New Roman" w:cs="Times New Roman"/>
                <w:b/>
                <w:bCs/>
                <w:noProof/>
                <w:sz w:val="24"/>
                <w:szCs w:val="24"/>
                <w:lang w:val="kk-KZ" w:eastAsia="ru-RU"/>
              </w:rPr>
              <w:t>6</w:t>
            </w:r>
            <w:r w:rsidR="00AF358F" w:rsidRPr="00A92A92">
              <w:rPr>
                <w:rFonts w:ascii="Times New Roman" w:eastAsia="Times New Roman" w:hAnsi="Times New Roman" w:cs="Times New Roman"/>
                <w:b/>
                <w:bCs/>
                <w:noProof/>
                <w:sz w:val="24"/>
                <w:szCs w:val="24"/>
                <w:lang w:val="kk-KZ" w:eastAsia="ru-RU"/>
              </w:rPr>
              <w:t xml:space="preserve"> жылғы 1 сәуірдегі жағдай бойынша "Qazaq Banki" АҚ-тың</w:t>
            </w:r>
          </w:p>
          <w:p w:rsidR="00AF358F" w:rsidRPr="00A92A92" w:rsidRDefault="00AF358F" w:rsidP="00AF358F">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АКТИВТЕРІ МЕН МІНДЕТТЕМЕЛЕРІНІҢ ЖАЙ-КҮЙІ ТУРАЛЫ ЕСЕП</w:t>
            </w:r>
          </w:p>
        </w:tc>
      </w:tr>
      <w:tr w:rsidR="00691671" w:rsidRPr="00A92A92" w:rsidTr="000F55F5">
        <w:trPr>
          <w:trHeight w:val="20"/>
        </w:trPr>
        <w:tc>
          <w:tcPr>
            <w:tcW w:w="960" w:type="dxa"/>
            <w:tcBorders>
              <w:top w:val="nil"/>
              <w:left w:val="nil"/>
              <w:bottom w:val="nil"/>
              <w:right w:val="nil"/>
            </w:tcBorders>
            <w:shd w:val="clear" w:color="000000" w:fill="FFFFFF"/>
            <w:vAlign w:val="bottom"/>
            <w:hideMark/>
          </w:tcPr>
          <w:p w:rsidR="000C0942" w:rsidRPr="00A92A92" w:rsidRDefault="000C0942" w:rsidP="00D3187D">
            <w:pPr>
              <w:spacing w:after="0" w:line="240" w:lineRule="auto"/>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 </w:t>
            </w:r>
          </w:p>
        </w:tc>
        <w:tc>
          <w:tcPr>
            <w:tcW w:w="6514" w:type="dxa"/>
            <w:tcBorders>
              <w:top w:val="nil"/>
              <w:left w:val="nil"/>
              <w:bottom w:val="nil"/>
              <w:right w:val="nil"/>
            </w:tcBorders>
            <w:shd w:val="clear" w:color="000000" w:fill="FFFFFF"/>
            <w:noWrap/>
            <w:vAlign w:val="bottom"/>
            <w:hideMark/>
          </w:tcPr>
          <w:p w:rsidR="000C0942" w:rsidRPr="00A92A92" w:rsidRDefault="000C0942" w:rsidP="00D3187D">
            <w:pPr>
              <w:spacing w:after="0" w:line="240" w:lineRule="auto"/>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 </w:t>
            </w:r>
          </w:p>
        </w:tc>
        <w:tc>
          <w:tcPr>
            <w:tcW w:w="1985" w:type="dxa"/>
            <w:tcBorders>
              <w:top w:val="nil"/>
              <w:left w:val="nil"/>
              <w:bottom w:val="nil"/>
              <w:right w:val="nil"/>
            </w:tcBorders>
            <w:shd w:val="clear" w:color="000000" w:fill="FFFFFF"/>
            <w:noWrap/>
            <w:vAlign w:val="bottom"/>
            <w:hideMark/>
          </w:tcPr>
          <w:p w:rsidR="000C0942" w:rsidRPr="00A92A92" w:rsidRDefault="000C0942" w:rsidP="00D3187D">
            <w:pPr>
              <w:spacing w:after="0" w:line="240" w:lineRule="auto"/>
              <w:jc w:val="right"/>
              <w:rPr>
                <w:rFonts w:ascii="Times New Roman" w:eastAsia="Times New Roman" w:hAnsi="Times New Roman" w:cs="Times New Roman"/>
                <w:i/>
                <w:iCs/>
                <w:noProof/>
                <w:sz w:val="20"/>
                <w:szCs w:val="20"/>
                <w:lang w:val="kk-KZ" w:eastAsia="ru-RU"/>
              </w:rPr>
            </w:pPr>
            <w:r w:rsidRPr="00A92A92">
              <w:rPr>
                <w:rFonts w:ascii="Times New Roman" w:eastAsia="Times New Roman" w:hAnsi="Times New Roman" w:cs="Times New Roman"/>
                <w:i/>
                <w:iCs/>
                <w:noProof/>
                <w:sz w:val="20"/>
                <w:szCs w:val="20"/>
                <w:lang w:val="kk-KZ" w:eastAsia="ru-RU"/>
              </w:rPr>
              <w:t>млн те</w:t>
            </w:r>
            <w:r w:rsidR="00AF358F" w:rsidRPr="00A92A92">
              <w:rPr>
                <w:rFonts w:ascii="Times New Roman" w:eastAsia="Times New Roman" w:hAnsi="Times New Roman" w:cs="Times New Roman"/>
                <w:i/>
                <w:iCs/>
                <w:noProof/>
                <w:sz w:val="20"/>
                <w:szCs w:val="20"/>
                <w:lang w:val="kk-KZ" w:eastAsia="ru-RU"/>
              </w:rPr>
              <w:t>ң</w:t>
            </w:r>
            <w:r w:rsidRPr="00A92A92">
              <w:rPr>
                <w:rFonts w:ascii="Times New Roman" w:eastAsia="Times New Roman" w:hAnsi="Times New Roman" w:cs="Times New Roman"/>
                <w:i/>
                <w:iCs/>
                <w:noProof/>
                <w:sz w:val="20"/>
                <w:szCs w:val="20"/>
                <w:lang w:val="kk-KZ" w:eastAsia="ru-RU"/>
              </w:rPr>
              <w:t>ге</w:t>
            </w:r>
          </w:p>
        </w:tc>
      </w:tr>
      <w:tr w:rsidR="00691671" w:rsidRPr="00A92A92" w:rsidTr="000F55F5">
        <w:trPr>
          <w:trHeight w:val="45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A92A92" w:rsidRDefault="000C0942" w:rsidP="00D3187D">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w:t>
            </w:r>
          </w:p>
        </w:tc>
        <w:tc>
          <w:tcPr>
            <w:tcW w:w="6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A92A92" w:rsidRDefault="00AF358F" w:rsidP="00D3187D">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Көрсеткіштердің атауы</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A92A92" w:rsidRDefault="000C0942" w:rsidP="00B82D39">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01.</w:t>
            </w:r>
            <w:r w:rsidR="006155CE" w:rsidRPr="00A92A92">
              <w:rPr>
                <w:rFonts w:ascii="Times New Roman" w:eastAsia="Times New Roman" w:hAnsi="Times New Roman" w:cs="Times New Roman"/>
                <w:b/>
                <w:bCs/>
                <w:noProof/>
                <w:sz w:val="20"/>
                <w:szCs w:val="20"/>
                <w:lang w:val="kk-KZ" w:eastAsia="ru-RU"/>
              </w:rPr>
              <w:t>0</w:t>
            </w:r>
            <w:r w:rsidR="00B82D39" w:rsidRPr="00A92A92">
              <w:rPr>
                <w:rFonts w:ascii="Times New Roman" w:eastAsia="Times New Roman" w:hAnsi="Times New Roman" w:cs="Times New Roman"/>
                <w:b/>
                <w:bCs/>
                <w:noProof/>
                <w:sz w:val="20"/>
                <w:szCs w:val="20"/>
                <w:lang w:val="kk-KZ" w:eastAsia="ru-RU"/>
              </w:rPr>
              <w:t>4</w:t>
            </w:r>
            <w:r w:rsidRPr="00A92A92">
              <w:rPr>
                <w:rFonts w:ascii="Times New Roman" w:eastAsia="Times New Roman" w:hAnsi="Times New Roman" w:cs="Times New Roman"/>
                <w:b/>
                <w:bCs/>
                <w:noProof/>
                <w:sz w:val="20"/>
                <w:szCs w:val="20"/>
                <w:lang w:val="kk-KZ" w:eastAsia="ru-RU"/>
              </w:rPr>
              <w:t>.20</w:t>
            </w:r>
            <w:r w:rsidR="0065460C" w:rsidRPr="00A92A92">
              <w:rPr>
                <w:rFonts w:ascii="Times New Roman" w:eastAsia="Times New Roman" w:hAnsi="Times New Roman" w:cs="Times New Roman"/>
                <w:b/>
                <w:bCs/>
                <w:noProof/>
                <w:sz w:val="20"/>
                <w:szCs w:val="20"/>
                <w:lang w:val="kk-KZ" w:eastAsia="ru-RU"/>
              </w:rPr>
              <w:t>2</w:t>
            </w:r>
            <w:r w:rsidR="006155CE" w:rsidRPr="00A92A92">
              <w:rPr>
                <w:rFonts w:ascii="Times New Roman" w:eastAsia="Times New Roman" w:hAnsi="Times New Roman" w:cs="Times New Roman"/>
                <w:b/>
                <w:bCs/>
                <w:noProof/>
                <w:sz w:val="20"/>
                <w:szCs w:val="20"/>
                <w:lang w:val="kk-KZ" w:eastAsia="ru-RU"/>
              </w:rPr>
              <w:t>6</w:t>
            </w:r>
            <w:r w:rsidR="00AF358F" w:rsidRPr="00A92A92">
              <w:rPr>
                <w:rFonts w:ascii="Times New Roman" w:eastAsia="Times New Roman" w:hAnsi="Times New Roman" w:cs="Times New Roman"/>
                <w:b/>
                <w:bCs/>
                <w:noProof/>
                <w:sz w:val="20"/>
                <w:szCs w:val="20"/>
                <w:lang w:val="kk-KZ" w:eastAsia="ru-RU"/>
              </w:rPr>
              <w:t>ж</w:t>
            </w:r>
            <w:r w:rsidRPr="00A92A92">
              <w:rPr>
                <w:rFonts w:ascii="Times New Roman" w:eastAsia="Times New Roman" w:hAnsi="Times New Roman" w:cs="Times New Roman"/>
                <w:b/>
                <w:bCs/>
                <w:noProof/>
                <w:sz w:val="20"/>
                <w:szCs w:val="20"/>
                <w:lang w:val="kk-KZ" w:eastAsia="ru-RU"/>
              </w:rPr>
              <w:t>.</w:t>
            </w:r>
          </w:p>
        </w:tc>
      </w:tr>
      <w:tr w:rsidR="00691671" w:rsidRPr="00A92A92" w:rsidTr="000F55F5">
        <w:trPr>
          <w:trHeight w:val="45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C0942" w:rsidRPr="00A92A92" w:rsidRDefault="000C0942" w:rsidP="00D3187D">
            <w:pPr>
              <w:spacing w:after="0" w:line="240" w:lineRule="auto"/>
              <w:rPr>
                <w:rFonts w:ascii="Times New Roman" w:eastAsia="Times New Roman" w:hAnsi="Times New Roman" w:cs="Times New Roman"/>
                <w:b/>
                <w:bCs/>
                <w:noProof/>
                <w:sz w:val="20"/>
                <w:szCs w:val="20"/>
                <w:lang w:val="kk-KZ" w:eastAsia="ru-RU"/>
              </w:rPr>
            </w:pPr>
          </w:p>
        </w:tc>
        <w:tc>
          <w:tcPr>
            <w:tcW w:w="6514" w:type="dxa"/>
            <w:vMerge/>
            <w:tcBorders>
              <w:top w:val="single" w:sz="4" w:space="0" w:color="auto"/>
              <w:left w:val="single" w:sz="4" w:space="0" w:color="auto"/>
              <w:bottom w:val="single" w:sz="4" w:space="0" w:color="auto"/>
              <w:right w:val="single" w:sz="4" w:space="0" w:color="auto"/>
            </w:tcBorders>
            <w:vAlign w:val="center"/>
            <w:hideMark/>
          </w:tcPr>
          <w:p w:rsidR="000C0942" w:rsidRPr="00A92A92" w:rsidRDefault="000C0942" w:rsidP="00D3187D">
            <w:pPr>
              <w:spacing w:after="0" w:line="240" w:lineRule="auto"/>
              <w:rPr>
                <w:rFonts w:ascii="Times New Roman" w:eastAsia="Times New Roman" w:hAnsi="Times New Roman" w:cs="Times New Roman"/>
                <w:b/>
                <w:bCs/>
                <w:noProof/>
                <w:sz w:val="20"/>
                <w:szCs w:val="20"/>
                <w:lang w:val="kk-KZ"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C0942" w:rsidRPr="00A92A92" w:rsidRDefault="000C0942" w:rsidP="00D3187D">
            <w:pPr>
              <w:spacing w:after="0" w:line="240" w:lineRule="auto"/>
              <w:rPr>
                <w:rFonts w:ascii="Times New Roman" w:eastAsia="Times New Roman" w:hAnsi="Times New Roman" w:cs="Times New Roman"/>
                <w:b/>
                <w:bCs/>
                <w:noProof/>
                <w:sz w:val="20"/>
                <w:szCs w:val="20"/>
                <w:lang w:val="kk-KZ" w:eastAsia="ru-RU"/>
              </w:rPr>
            </w:pPr>
          </w:p>
        </w:tc>
      </w:tr>
      <w:tr w:rsidR="00691671"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0C0942" w:rsidRPr="00A92A92" w:rsidRDefault="000C0942" w:rsidP="00D3187D">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0C0942" w:rsidRPr="00A92A92" w:rsidRDefault="000C0942" w:rsidP="00D3187D">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2</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A92A92" w:rsidRDefault="000C0942" w:rsidP="00D3187D">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3</w:t>
            </w:r>
          </w:p>
        </w:tc>
      </w:tr>
      <w:tr w:rsidR="00691671" w:rsidRPr="00A92A92" w:rsidTr="000F55F5">
        <w:trPr>
          <w:trHeight w:val="20"/>
        </w:trPr>
        <w:tc>
          <w:tcPr>
            <w:tcW w:w="945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0C0942" w:rsidRPr="00A92A92" w:rsidRDefault="00AF358F" w:rsidP="00D3187D">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АКТИВТЕР</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 xml:space="preserve">Ақша (ағымдағы шотта және кассада) </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92</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2.</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Корреспонденттік шоттар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3.</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Бағалы қағаздар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924</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4.</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Салымдар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5.</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Берілген қарыздар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125 593</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5.1</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заңды тұлғаларға:</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104 919</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p>
        </w:tc>
        <w:tc>
          <w:tcPr>
            <w:tcW w:w="6514" w:type="dxa"/>
            <w:tcBorders>
              <w:top w:val="nil"/>
              <w:left w:val="nil"/>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оның ішінде:</w:t>
            </w:r>
          </w:p>
        </w:tc>
        <w:tc>
          <w:tcPr>
            <w:tcW w:w="1985" w:type="dxa"/>
            <w:tcBorders>
              <w:top w:val="nil"/>
              <w:left w:val="nil"/>
              <w:bottom w:val="single" w:sz="4" w:space="0" w:color="auto"/>
              <w:right w:val="single" w:sz="4" w:space="0" w:color="auto"/>
            </w:tcBorders>
            <w:shd w:val="clear" w:color="auto" w:fill="auto"/>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p>
        </w:tc>
        <w:tc>
          <w:tcPr>
            <w:tcW w:w="6514" w:type="dxa"/>
            <w:tcBorders>
              <w:top w:val="nil"/>
              <w:left w:val="nil"/>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b/>
                <w:noProof/>
                <w:sz w:val="20"/>
                <w:szCs w:val="20"/>
                <w:lang w:val="kk-KZ" w:eastAsia="ru-RU"/>
              </w:rPr>
            </w:pPr>
            <w:r w:rsidRPr="00A92A92">
              <w:rPr>
                <w:rFonts w:ascii="Times New Roman" w:eastAsia="Times New Roman" w:hAnsi="Times New Roman" w:cs="Times New Roman"/>
                <w:noProof/>
                <w:sz w:val="20"/>
                <w:szCs w:val="20"/>
                <w:lang w:val="kk-KZ" w:eastAsia="ru-RU"/>
              </w:rPr>
              <w:t>мерзімі</w:t>
            </w:r>
            <w:r w:rsidRPr="00A92A92">
              <w:rPr>
                <w:rFonts w:ascii="Times New Roman" w:eastAsia="Times New Roman" w:hAnsi="Times New Roman" w:cs="Times New Roman"/>
                <w:b/>
                <w:noProof/>
                <w:sz w:val="20"/>
                <w:szCs w:val="20"/>
                <w:lang w:val="kk-KZ" w:eastAsia="ru-RU"/>
              </w:rPr>
              <w:t xml:space="preserve"> 90  күннен асқан </w:t>
            </w:r>
            <w:r w:rsidRPr="00A92A92">
              <w:rPr>
                <w:rFonts w:ascii="Times New Roman" w:eastAsia="Calibri" w:hAnsi="Times New Roman" w:cs="Times New Roman"/>
                <w:iCs/>
                <w:noProof/>
                <w:sz w:val="20"/>
                <w:szCs w:val="20"/>
                <w:lang w:val="kk-KZ"/>
              </w:rPr>
              <w:t>қарыздар</w:t>
            </w:r>
          </w:p>
        </w:tc>
        <w:tc>
          <w:tcPr>
            <w:tcW w:w="1985" w:type="dxa"/>
            <w:tcBorders>
              <w:top w:val="nil"/>
              <w:left w:val="nil"/>
              <w:bottom w:val="single" w:sz="4" w:space="0" w:color="auto"/>
              <w:right w:val="single" w:sz="4" w:space="0" w:color="auto"/>
            </w:tcBorders>
            <w:shd w:val="clear" w:color="auto" w:fill="auto"/>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104 919</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5.2</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жеке тұлғаларға:</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20 674</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p>
        </w:tc>
        <w:tc>
          <w:tcPr>
            <w:tcW w:w="6514" w:type="dxa"/>
            <w:tcBorders>
              <w:top w:val="nil"/>
              <w:left w:val="nil"/>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оның ішінде:</w:t>
            </w:r>
          </w:p>
        </w:tc>
        <w:tc>
          <w:tcPr>
            <w:tcW w:w="1985" w:type="dxa"/>
            <w:tcBorders>
              <w:top w:val="nil"/>
              <w:left w:val="nil"/>
              <w:bottom w:val="single" w:sz="4" w:space="0" w:color="auto"/>
              <w:right w:val="single" w:sz="4" w:space="0" w:color="auto"/>
            </w:tcBorders>
            <w:shd w:val="clear" w:color="auto" w:fill="auto"/>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p>
        </w:tc>
        <w:tc>
          <w:tcPr>
            <w:tcW w:w="6514" w:type="dxa"/>
            <w:tcBorders>
              <w:top w:val="nil"/>
              <w:left w:val="nil"/>
              <w:bottom w:val="single" w:sz="4" w:space="0" w:color="auto"/>
              <w:right w:val="single" w:sz="4" w:space="0" w:color="auto"/>
            </w:tcBorders>
            <w:shd w:val="clear" w:color="000000" w:fill="FFFFFF"/>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мерзімі</w:t>
            </w:r>
            <w:r w:rsidRPr="00A92A92">
              <w:rPr>
                <w:rFonts w:ascii="Times New Roman" w:eastAsia="Times New Roman" w:hAnsi="Times New Roman" w:cs="Times New Roman"/>
                <w:b/>
                <w:noProof/>
                <w:sz w:val="20"/>
                <w:szCs w:val="20"/>
                <w:lang w:val="kk-KZ" w:eastAsia="ru-RU"/>
              </w:rPr>
              <w:t xml:space="preserve"> 90  күннен асқан </w:t>
            </w:r>
            <w:r w:rsidRPr="00A92A92">
              <w:rPr>
                <w:rFonts w:ascii="Times New Roman" w:eastAsia="Calibri" w:hAnsi="Times New Roman" w:cs="Times New Roman"/>
                <w:iCs/>
                <w:noProof/>
                <w:sz w:val="20"/>
                <w:szCs w:val="20"/>
                <w:lang w:val="kk-KZ"/>
              </w:rPr>
              <w:t>қарыздар</w:t>
            </w:r>
          </w:p>
        </w:tc>
        <w:tc>
          <w:tcPr>
            <w:tcW w:w="1985" w:type="dxa"/>
            <w:tcBorders>
              <w:top w:val="nil"/>
              <w:left w:val="nil"/>
              <w:bottom w:val="single" w:sz="4" w:space="0" w:color="auto"/>
              <w:right w:val="single" w:sz="4" w:space="0" w:color="auto"/>
            </w:tcBorders>
            <w:shd w:val="clear" w:color="auto" w:fill="auto"/>
            <w:vAlign w:val="center"/>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20 674</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6.</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Капиталға инвестициялар және реттелген борыш</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noProof/>
                <w:sz w:val="20"/>
                <w:szCs w:val="20"/>
                <w:lang w:val="kk-KZ" w:eastAsia="ru-RU"/>
              </w:rPr>
            </w:pPr>
            <w:r w:rsidRPr="00A92A92">
              <w:rPr>
                <w:rFonts w:ascii="Times New Roman" w:eastAsia="Times New Roman" w:hAnsi="Times New Roman" w:cs="Times New Roman"/>
                <w:b/>
                <w:noProof/>
                <w:sz w:val="20"/>
                <w:szCs w:val="20"/>
                <w:lang w:val="kk-KZ" w:eastAsia="ru-RU"/>
              </w:rPr>
              <w:t>26</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7.</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Тауар-материалдық қорлар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8.</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Негізгі құрал-жабдықтар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1 013</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9.</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Материалдық емес активтер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10.</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Басқа да активтер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23 918</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11.</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Резервтер (провизиялар)</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-41 781</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12.</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Теріс түзету шоты</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13.</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Есептелген амортизация</w:t>
            </w:r>
          </w:p>
        </w:tc>
        <w:tc>
          <w:tcPr>
            <w:tcW w:w="1985" w:type="dxa"/>
            <w:tcBorders>
              <w:top w:val="nil"/>
              <w:left w:val="nil"/>
              <w:bottom w:val="single" w:sz="4" w:space="0" w:color="auto"/>
              <w:right w:val="single" w:sz="4" w:space="0" w:color="auto"/>
            </w:tcBorders>
            <w:shd w:val="clear" w:color="auto" w:fill="auto"/>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-986</w:t>
            </w:r>
          </w:p>
        </w:tc>
      </w:tr>
      <w:tr w:rsidR="00691671" w:rsidRPr="00A92A92" w:rsidTr="000F55F5">
        <w:trPr>
          <w:trHeight w:val="20"/>
        </w:trPr>
        <w:tc>
          <w:tcPr>
            <w:tcW w:w="747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0C0942" w:rsidRPr="00A92A92" w:rsidRDefault="00AF358F" w:rsidP="00D3187D">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Активтер жиынтығы:</w:t>
            </w:r>
          </w:p>
        </w:tc>
        <w:tc>
          <w:tcPr>
            <w:tcW w:w="1985" w:type="dxa"/>
            <w:tcBorders>
              <w:top w:val="nil"/>
              <w:left w:val="nil"/>
              <w:bottom w:val="single" w:sz="4" w:space="0" w:color="auto"/>
              <w:right w:val="single" w:sz="4" w:space="0" w:color="auto"/>
            </w:tcBorders>
            <w:shd w:val="clear" w:color="000000" w:fill="FFFFFF"/>
            <w:vAlign w:val="center"/>
            <w:hideMark/>
          </w:tcPr>
          <w:p w:rsidR="000C0942" w:rsidRPr="00A92A92" w:rsidRDefault="00512CAB" w:rsidP="000A5679">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w:t>
            </w:r>
            <w:r w:rsidR="000A5679" w:rsidRPr="00A92A92">
              <w:rPr>
                <w:rFonts w:ascii="Times New Roman" w:eastAsia="Times New Roman" w:hAnsi="Times New Roman" w:cs="Times New Roman"/>
                <w:b/>
                <w:bCs/>
                <w:noProof/>
                <w:sz w:val="20"/>
                <w:szCs w:val="20"/>
                <w:lang w:val="kk-KZ" w:eastAsia="ru-RU"/>
              </w:rPr>
              <w:t>08 799</w:t>
            </w:r>
          </w:p>
        </w:tc>
      </w:tr>
      <w:tr w:rsidR="00AF358F" w:rsidRPr="00A92A92" w:rsidTr="000F55F5">
        <w:trPr>
          <w:trHeight w:val="20"/>
        </w:trPr>
        <w:tc>
          <w:tcPr>
            <w:tcW w:w="945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МІНДЕТТЕМЕЛЕР</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"Банктер және банк қызметі туралы" ҚР Заңының 74-2-бабына сәйкес кредиторлар талаптарының тізіліміне сәйкес кредиторлар алдындағы міндеттемелер</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51 762</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1.1.</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Бірінші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1.2.</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 xml:space="preserve">Екінші кезек (36,63% </w:t>
            </w:r>
            <w:r w:rsidR="00FB6DCE" w:rsidRPr="00A92A92">
              <w:rPr>
                <w:rFonts w:ascii="Times New Roman" w:eastAsia="Times New Roman" w:hAnsi="Times New Roman" w:cs="Times New Roman"/>
                <w:noProof/>
                <w:sz w:val="20"/>
                <w:szCs w:val="20"/>
                <w:lang w:val="kk-KZ" w:eastAsia="ru-RU"/>
              </w:rPr>
              <w:t>қанағаттандыру</w:t>
            </w:r>
            <w:r w:rsidRPr="00A92A92">
              <w:rPr>
                <w:rFonts w:ascii="Times New Roman" w:eastAsia="Times New Roman" w:hAnsi="Times New Roman" w:cs="Times New Roman"/>
                <w:noProof/>
                <w:sz w:val="20"/>
                <w:szCs w:val="20"/>
                <w:lang w:val="kk-KZ" w:eastAsia="ru-RU"/>
              </w:rPr>
              <w:t>)</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13 002</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1.3.</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 xml:space="preserve">Үшінші кезек (0 % </w:t>
            </w:r>
            <w:r w:rsidR="00FB6DCE" w:rsidRPr="00A92A92">
              <w:rPr>
                <w:rFonts w:ascii="Times New Roman" w:eastAsia="Times New Roman" w:hAnsi="Times New Roman" w:cs="Times New Roman"/>
                <w:noProof/>
                <w:sz w:val="20"/>
                <w:szCs w:val="20"/>
                <w:lang w:val="kk-KZ" w:eastAsia="ru-RU"/>
              </w:rPr>
              <w:t>қанағаттандыру</w:t>
            </w:r>
            <w:r w:rsidRPr="00A92A92">
              <w:rPr>
                <w:rFonts w:ascii="Times New Roman" w:eastAsia="Times New Roman" w:hAnsi="Times New Roman" w:cs="Times New Roman"/>
                <w:noProof/>
                <w:sz w:val="20"/>
                <w:szCs w:val="20"/>
                <w:lang w:val="kk-KZ" w:eastAsia="ru-RU"/>
              </w:rPr>
              <w:t>)</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14</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1.4.</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 xml:space="preserve">Төртінші кезек (0 % </w:t>
            </w:r>
            <w:r w:rsidR="00FB6DCE" w:rsidRPr="00A92A92">
              <w:rPr>
                <w:rFonts w:ascii="Times New Roman" w:eastAsia="Times New Roman" w:hAnsi="Times New Roman" w:cs="Times New Roman"/>
                <w:noProof/>
                <w:sz w:val="20"/>
                <w:szCs w:val="20"/>
                <w:lang w:val="kk-KZ" w:eastAsia="ru-RU"/>
              </w:rPr>
              <w:t>қанағаттандыру</w:t>
            </w:r>
            <w:r w:rsidRPr="00A92A92">
              <w:rPr>
                <w:rFonts w:ascii="Times New Roman" w:eastAsia="Times New Roman" w:hAnsi="Times New Roman" w:cs="Times New Roman"/>
                <w:noProof/>
                <w:sz w:val="20"/>
                <w:szCs w:val="20"/>
                <w:lang w:val="kk-KZ" w:eastAsia="ru-RU"/>
              </w:rPr>
              <w:t>)</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1 874</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1.5.</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Бесінші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1.6.</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Алтыншы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29 832</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1.7.</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Жетінші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1 627</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1.8.</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Сегізінші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5 374</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1.9.</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 xml:space="preserve">                                Тоғызыншы кезек (0 % қанағаттандыру)</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39</w:t>
            </w:r>
          </w:p>
        </w:tc>
      </w:tr>
      <w:tr w:rsidR="00AF358F"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1.10.</w:t>
            </w:r>
          </w:p>
        </w:tc>
        <w:tc>
          <w:tcPr>
            <w:tcW w:w="6514"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Оныншы кезек (жоқ)</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w:t>
            </w:r>
          </w:p>
        </w:tc>
      </w:tr>
      <w:tr w:rsidR="00FB6DCE"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 xml:space="preserve">2. </w:t>
            </w:r>
          </w:p>
        </w:tc>
        <w:tc>
          <w:tcPr>
            <w:tcW w:w="6514" w:type="dxa"/>
            <w:tcBorders>
              <w:top w:val="nil"/>
              <w:left w:val="nil"/>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Кредиторлар талаптарының тiзiлiмiне енгізілмеген басқа кредиторлар алдындағы міндеттемелер</w:t>
            </w:r>
          </w:p>
        </w:tc>
        <w:tc>
          <w:tcPr>
            <w:tcW w:w="1985" w:type="dxa"/>
            <w:tcBorders>
              <w:top w:val="nil"/>
              <w:left w:val="nil"/>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25 422</w:t>
            </w:r>
          </w:p>
        </w:tc>
      </w:tr>
      <w:tr w:rsidR="00FB6DCE"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3.</w:t>
            </w:r>
          </w:p>
        </w:tc>
        <w:tc>
          <w:tcPr>
            <w:tcW w:w="6514" w:type="dxa"/>
            <w:tcBorders>
              <w:top w:val="nil"/>
              <w:left w:val="nil"/>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Ағымдағы берешек</w:t>
            </w:r>
          </w:p>
        </w:tc>
        <w:tc>
          <w:tcPr>
            <w:tcW w:w="1985" w:type="dxa"/>
            <w:tcBorders>
              <w:top w:val="nil"/>
              <w:left w:val="nil"/>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2</w:t>
            </w:r>
          </w:p>
        </w:tc>
      </w:tr>
      <w:tr w:rsidR="00FB6DCE" w:rsidRPr="00A92A92" w:rsidTr="000F55F5">
        <w:trPr>
          <w:trHeight w:val="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4.</w:t>
            </w:r>
          </w:p>
        </w:tc>
        <w:tc>
          <w:tcPr>
            <w:tcW w:w="6514" w:type="dxa"/>
            <w:tcBorders>
              <w:top w:val="nil"/>
              <w:left w:val="nil"/>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Басқа берешек</w:t>
            </w:r>
          </w:p>
        </w:tc>
        <w:tc>
          <w:tcPr>
            <w:tcW w:w="1985" w:type="dxa"/>
            <w:tcBorders>
              <w:top w:val="nil"/>
              <w:left w:val="nil"/>
              <w:bottom w:val="single" w:sz="4" w:space="0" w:color="auto"/>
              <w:right w:val="single" w:sz="4" w:space="0" w:color="auto"/>
            </w:tcBorders>
            <w:shd w:val="clear" w:color="000000" w:fill="FFFFFF"/>
            <w:vAlign w:val="center"/>
            <w:hideMark/>
          </w:tcPr>
          <w:p w:rsidR="00FB6DCE" w:rsidRPr="00A92A92" w:rsidRDefault="00FB6DCE" w:rsidP="00FB6DCE">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1 150</w:t>
            </w:r>
          </w:p>
        </w:tc>
      </w:tr>
      <w:tr w:rsidR="00AF358F" w:rsidRPr="00A92A92" w:rsidTr="000F55F5">
        <w:trPr>
          <w:trHeight w:val="20"/>
        </w:trPr>
        <w:tc>
          <w:tcPr>
            <w:tcW w:w="74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AF358F" w:rsidRPr="00A92A92" w:rsidRDefault="00FB6DCE"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Міндеттемелер жиынтығы:</w:t>
            </w:r>
          </w:p>
        </w:tc>
        <w:tc>
          <w:tcPr>
            <w:tcW w:w="1985" w:type="dxa"/>
            <w:tcBorders>
              <w:top w:val="nil"/>
              <w:left w:val="nil"/>
              <w:bottom w:val="single" w:sz="4" w:space="0" w:color="auto"/>
              <w:right w:val="single" w:sz="4" w:space="0" w:color="auto"/>
            </w:tcBorders>
            <w:shd w:val="clear" w:color="000000" w:fill="FFFFFF"/>
            <w:vAlign w:val="center"/>
            <w:hideMark/>
          </w:tcPr>
          <w:p w:rsidR="00AF358F" w:rsidRPr="00A92A92" w:rsidRDefault="00AF358F" w:rsidP="00AF358F">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78 336</w:t>
            </w:r>
          </w:p>
        </w:tc>
      </w:tr>
    </w:tbl>
    <w:p w:rsidR="00FB6DCE" w:rsidRPr="00A92A92" w:rsidRDefault="00FE58FF" w:rsidP="00F06A3E">
      <w:pPr>
        <w:spacing w:before="240" w:after="0"/>
        <w:jc w:val="right"/>
        <w:rPr>
          <w:rFonts w:ascii="Times New Roman" w:eastAsia="Times New Roman" w:hAnsi="Times New Roman"/>
          <w:b/>
          <w:noProof/>
          <w:sz w:val="20"/>
          <w:szCs w:val="20"/>
          <w:u w:val="single"/>
          <w:lang w:val="kk-KZ"/>
        </w:rPr>
      </w:pPr>
      <w:r w:rsidRPr="00A92A92">
        <w:rPr>
          <w:rFonts w:ascii="Times New Roman" w:hAnsi="Times New Roman" w:cs="Times New Roman"/>
          <w:noProof/>
          <w:sz w:val="24"/>
          <w:szCs w:val="24"/>
          <w:lang w:val="kk-KZ"/>
        </w:rPr>
        <w:fldChar w:fldCharType="end"/>
      </w:r>
      <w:r w:rsidR="00FB6DCE" w:rsidRPr="00A92A92">
        <w:rPr>
          <w:rFonts w:ascii="Times New Roman" w:hAnsi="Times New Roman" w:cs="Times New Roman"/>
          <w:b/>
          <w:noProof/>
          <w:sz w:val="24"/>
          <w:szCs w:val="24"/>
          <w:u w:val="single"/>
          <w:lang w:val="kk-KZ"/>
        </w:rPr>
        <w:t xml:space="preserve">2-нысан </w:t>
      </w:r>
    </w:p>
    <w:p w:rsidR="00FB6DCE" w:rsidRPr="00A92A92" w:rsidRDefault="00FB6DCE" w:rsidP="00FB6DCE">
      <w:pPr>
        <w:spacing w:before="240" w:after="0"/>
        <w:jc w:val="center"/>
        <w:rPr>
          <w:rFonts w:ascii="Times New Roman" w:hAnsi="Times New Roman" w:cs="Times New Roman"/>
          <w:b/>
          <w:noProof/>
          <w:sz w:val="24"/>
          <w:szCs w:val="24"/>
          <w:lang w:val="kk-KZ"/>
        </w:rPr>
      </w:pPr>
      <w:r w:rsidRPr="00A92A92">
        <w:rPr>
          <w:rFonts w:ascii="Times New Roman" w:hAnsi="Times New Roman" w:cs="Times New Roman"/>
          <w:b/>
          <w:noProof/>
          <w:sz w:val="24"/>
          <w:szCs w:val="24"/>
          <w:lang w:val="kk-KZ"/>
        </w:rPr>
        <w:t xml:space="preserve">                                              </w:t>
      </w:r>
      <w:r w:rsidRPr="00A92A92">
        <w:rPr>
          <w:noProof/>
          <w:lang w:val="kk-KZ"/>
        </w:rPr>
        <w:t xml:space="preserve"> </w:t>
      </w:r>
      <w:r w:rsidRPr="00A92A92">
        <w:rPr>
          <w:rFonts w:ascii="Times New Roman" w:hAnsi="Times New Roman" w:cs="Times New Roman"/>
          <w:b/>
          <w:noProof/>
          <w:sz w:val="24"/>
          <w:szCs w:val="24"/>
          <w:lang w:val="kk-KZ"/>
        </w:rPr>
        <w:t>Тарату процесі туралы жалпы мәліметтер</w:t>
      </w:r>
    </w:p>
    <w:tbl>
      <w:tblPr>
        <w:tblStyle w:val="a5"/>
        <w:tblW w:w="9464" w:type="dxa"/>
        <w:tblLook w:val="04A0" w:firstRow="1" w:lastRow="0" w:firstColumn="1" w:lastColumn="0" w:noHBand="0" w:noVBand="1"/>
      </w:tblPr>
      <w:tblGrid>
        <w:gridCol w:w="4928"/>
        <w:gridCol w:w="4536"/>
      </w:tblGrid>
      <w:tr w:rsidR="00FB6DCE" w:rsidRPr="00A92A92" w:rsidTr="00946842">
        <w:tc>
          <w:tcPr>
            <w:tcW w:w="4928" w:type="dxa"/>
          </w:tcPr>
          <w:p w:rsidR="00FB6DCE" w:rsidRPr="00A92A92" w:rsidRDefault="00FB6DCE" w:rsidP="00FB6DCE">
            <w:pPr>
              <w:pStyle w:val="a8"/>
              <w:rPr>
                <w:rFonts w:ascii="Times New Roman" w:hAnsi="Times New Roman" w:cs="Times New Roman"/>
                <w:noProof/>
                <w:sz w:val="20"/>
                <w:szCs w:val="20"/>
                <w:lang w:val="kk-KZ"/>
              </w:rPr>
            </w:pPr>
            <w:r w:rsidRPr="00A92A92">
              <w:rPr>
                <w:rFonts w:ascii="Times New Roman" w:hAnsi="Times New Roman" w:cs="Times New Roman"/>
                <w:noProof/>
                <w:sz w:val="20"/>
                <w:szCs w:val="20"/>
                <w:lang w:val="kk-KZ" w:eastAsia="ru-RU"/>
              </w:rPr>
              <w:t>Лицензиядан айыру күні</w:t>
            </w:r>
          </w:p>
        </w:tc>
        <w:tc>
          <w:tcPr>
            <w:tcW w:w="4536" w:type="dxa"/>
          </w:tcPr>
          <w:p w:rsidR="00FB6DCE" w:rsidRPr="00A92A92" w:rsidRDefault="00FB6DCE" w:rsidP="00FB6DCE">
            <w:pPr>
              <w:pStyle w:val="a8"/>
              <w:jc w:val="center"/>
              <w:rPr>
                <w:rFonts w:ascii="Times New Roman" w:hAnsi="Times New Roman" w:cs="Times New Roman"/>
                <w:b/>
                <w:noProof/>
                <w:sz w:val="20"/>
                <w:szCs w:val="20"/>
                <w:lang w:val="kk-KZ"/>
              </w:rPr>
            </w:pPr>
            <w:r w:rsidRPr="00A92A92">
              <w:rPr>
                <w:rFonts w:ascii="Times New Roman" w:hAnsi="Times New Roman" w:cs="Times New Roman"/>
                <w:b/>
                <w:noProof/>
                <w:sz w:val="20"/>
                <w:szCs w:val="20"/>
                <w:lang w:val="kk-KZ"/>
              </w:rPr>
              <w:t>2018 жылғы 28 тамыз</w:t>
            </w:r>
          </w:p>
        </w:tc>
      </w:tr>
      <w:tr w:rsidR="00FB6DCE" w:rsidRPr="00A92A92" w:rsidTr="00946842">
        <w:tc>
          <w:tcPr>
            <w:tcW w:w="4928" w:type="dxa"/>
          </w:tcPr>
          <w:p w:rsidR="00FB6DCE" w:rsidRPr="00A92A92" w:rsidRDefault="00FB6DCE" w:rsidP="00FB6DCE">
            <w:pPr>
              <w:pStyle w:val="a8"/>
              <w:rPr>
                <w:rFonts w:ascii="Times New Roman" w:hAnsi="Times New Roman" w:cs="Times New Roman"/>
                <w:noProof/>
                <w:sz w:val="20"/>
                <w:szCs w:val="20"/>
                <w:lang w:val="kk-KZ"/>
              </w:rPr>
            </w:pPr>
            <w:r w:rsidRPr="00A92A92">
              <w:rPr>
                <w:rFonts w:ascii="Times New Roman" w:eastAsia="Calibri" w:hAnsi="Times New Roman" w:cs="Times New Roman"/>
                <w:noProof/>
                <w:sz w:val="20"/>
                <w:lang w:val="kk-KZ"/>
              </w:rPr>
              <w:t>Тарату туралы шешім қабылдау күні</w:t>
            </w:r>
          </w:p>
        </w:tc>
        <w:tc>
          <w:tcPr>
            <w:tcW w:w="4536" w:type="dxa"/>
          </w:tcPr>
          <w:p w:rsidR="00FB6DCE" w:rsidRPr="00A92A92" w:rsidRDefault="00FB6DCE" w:rsidP="00FB6DCE">
            <w:pPr>
              <w:pStyle w:val="a8"/>
              <w:jc w:val="center"/>
              <w:rPr>
                <w:rFonts w:ascii="Times New Roman" w:hAnsi="Times New Roman" w:cs="Times New Roman"/>
                <w:b/>
                <w:noProof/>
                <w:sz w:val="20"/>
                <w:szCs w:val="20"/>
                <w:lang w:val="kk-KZ"/>
              </w:rPr>
            </w:pPr>
            <w:r w:rsidRPr="00A92A92">
              <w:rPr>
                <w:rFonts w:ascii="Times New Roman" w:eastAsia="Calibri" w:hAnsi="Times New Roman" w:cs="Times New Roman"/>
                <w:b/>
                <w:noProof/>
                <w:sz w:val="20"/>
                <w:szCs w:val="20"/>
                <w:lang w:val="kk-KZ"/>
              </w:rPr>
              <w:t xml:space="preserve">2018 жылғы 24 қазан </w:t>
            </w:r>
          </w:p>
        </w:tc>
      </w:tr>
      <w:tr w:rsidR="00FB6DCE" w:rsidRPr="00A92A92" w:rsidTr="00946842">
        <w:tc>
          <w:tcPr>
            <w:tcW w:w="4928" w:type="dxa"/>
          </w:tcPr>
          <w:p w:rsidR="00FB6DCE" w:rsidRPr="00A92A92" w:rsidRDefault="00FB6DCE" w:rsidP="00FB6DCE">
            <w:pPr>
              <w:pStyle w:val="a8"/>
              <w:rPr>
                <w:rFonts w:ascii="Times New Roman" w:hAnsi="Times New Roman" w:cs="Times New Roman"/>
                <w:noProof/>
                <w:sz w:val="20"/>
                <w:szCs w:val="20"/>
                <w:lang w:val="kk-KZ"/>
              </w:rPr>
            </w:pPr>
            <w:r w:rsidRPr="00A92A92">
              <w:rPr>
                <w:rFonts w:ascii="Times New Roman" w:eastAsia="Calibri" w:hAnsi="Times New Roman" w:cs="Times New Roman"/>
                <w:noProof/>
                <w:sz w:val="20"/>
                <w:lang w:val="kk-KZ"/>
              </w:rPr>
              <w:t>Шешім заң күшіне енді</w:t>
            </w:r>
          </w:p>
        </w:tc>
        <w:tc>
          <w:tcPr>
            <w:tcW w:w="4536" w:type="dxa"/>
          </w:tcPr>
          <w:p w:rsidR="00FB6DCE" w:rsidRPr="00A92A92" w:rsidRDefault="00FB6DCE" w:rsidP="00FB6DCE">
            <w:pPr>
              <w:pStyle w:val="a8"/>
              <w:jc w:val="center"/>
              <w:rPr>
                <w:rFonts w:ascii="Times New Roman" w:hAnsi="Times New Roman" w:cs="Times New Roman"/>
                <w:b/>
                <w:noProof/>
                <w:sz w:val="20"/>
                <w:szCs w:val="20"/>
                <w:lang w:val="kk-KZ"/>
              </w:rPr>
            </w:pPr>
            <w:r w:rsidRPr="00A92A92">
              <w:rPr>
                <w:rFonts w:ascii="Times New Roman" w:eastAsia="Calibri" w:hAnsi="Times New Roman" w:cs="Times New Roman"/>
                <w:b/>
                <w:noProof/>
                <w:sz w:val="20"/>
                <w:szCs w:val="20"/>
                <w:lang w:val="kk-KZ"/>
              </w:rPr>
              <w:t>2018 жылғы 12 желтоқсан</w:t>
            </w:r>
          </w:p>
        </w:tc>
      </w:tr>
      <w:tr w:rsidR="00FB6DCE" w:rsidRPr="00A92A92" w:rsidTr="00946842">
        <w:tc>
          <w:tcPr>
            <w:tcW w:w="4928" w:type="dxa"/>
          </w:tcPr>
          <w:p w:rsidR="00FB6DCE" w:rsidRPr="00A92A92" w:rsidRDefault="00FB6DCE" w:rsidP="00FB6DCE">
            <w:pPr>
              <w:pStyle w:val="a8"/>
              <w:rPr>
                <w:rFonts w:ascii="Times New Roman" w:hAnsi="Times New Roman" w:cs="Times New Roman"/>
                <w:noProof/>
                <w:sz w:val="20"/>
                <w:szCs w:val="20"/>
                <w:lang w:val="kk-KZ"/>
              </w:rPr>
            </w:pPr>
            <w:r w:rsidRPr="00A92A92">
              <w:rPr>
                <w:rFonts w:ascii="Times New Roman" w:eastAsia="Calibri" w:hAnsi="Times New Roman" w:cs="Times New Roman"/>
                <w:noProof/>
                <w:sz w:val="20"/>
                <w:lang w:val="kk-KZ"/>
              </w:rPr>
              <w:t>Тарату комиссиясын тағайындау күні</w:t>
            </w:r>
          </w:p>
        </w:tc>
        <w:tc>
          <w:tcPr>
            <w:tcW w:w="4536" w:type="dxa"/>
          </w:tcPr>
          <w:p w:rsidR="00FB6DCE" w:rsidRPr="00A92A92" w:rsidRDefault="00FB6DCE" w:rsidP="00FB6DCE">
            <w:pPr>
              <w:pStyle w:val="a8"/>
              <w:jc w:val="center"/>
              <w:rPr>
                <w:rFonts w:ascii="Times New Roman" w:hAnsi="Times New Roman" w:cs="Times New Roman"/>
                <w:b/>
                <w:noProof/>
                <w:sz w:val="20"/>
                <w:szCs w:val="20"/>
                <w:lang w:val="kk-KZ"/>
              </w:rPr>
            </w:pPr>
            <w:r w:rsidRPr="00A92A92">
              <w:rPr>
                <w:rFonts w:ascii="Times New Roman" w:eastAsia="Calibri" w:hAnsi="Times New Roman" w:cs="Times New Roman"/>
                <w:b/>
                <w:noProof/>
                <w:sz w:val="20"/>
                <w:szCs w:val="20"/>
                <w:lang w:val="kk-KZ"/>
              </w:rPr>
              <w:t>2018 жылғы 12 желтоқсан</w:t>
            </w:r>
          </w:p>
        </w:tc>
      </w:tr>
      <w:tr w:rsidR="00FB6DCE" w:rsidRPr="00A92A92" w:rsidTr="00946842">
        <w:tc>
          <w:tcPr>
            <w:tcW w:w="4928" w:type="dxa"/>
          </w:tcPr>
          <w:p w:rsidR="00FB6DCE" w:rsidRPr="00A92A92" w:rsidRDefault="00FB6DCE" w:rsidP="00FB6DCE">
            <w:pPr>
              <w:pStyle w:val="a8"/>
              <w:rPr>
                <w:rFonts w:ascii="Times New Roman" w:hAnsi="Times New Roman" w:cs="Times New Roman"/>
                <w:noProof/>
                <w:sz w:val="20"/>
                <w:szCs w:val="20"/>
                <w:lang w:val="kk-KZ"/>
              </w:rPr>
            </w:pPr>
            <w:r w:rsidRPr="00A92A92">
              <w:rPr>
                <w:rFonts w:ascii="Times New Roman" w:eastAsia="Calibri" w:hAnsi="Times New Roman" w:cs="Times New Roman"/>
                <w:noProof/>
                <w:sz w:val="20"/>
                <w:lang w:val="kk-KZ"/>
              </w:rPr>
              <w:t xml:space="preserve">Банк кредиторларынан шағым-талаптарды </w:t>
            </w:r>
            <w:r w:rsidRPr="00A92A92">
              <w:rPr>
                <w:rFonts w:ascii="Times New Roman" w:eastAsia="Calibri" w:hAnsi="Times New Roman" w:cs="Times New Roman"/>
                <w:noProof/>
                <w:sz w:val="20"/>
                <w:lang w:val="kk-KZ"/>
              </w:rPr>
              <w:lastRenderedPageBreak/>
              <w:t>(өтініштерді) қабылдау мерзімі</w:t>
            </w:r>
          </w:p>
        </w:tc>
        <w:tc>
          <w:tcPr>
            <w:tcW w:w="4536" w:type="dxa"/>
          </w:tcPr>
          <w:p w:rsidR="00FB6DCE" w:rsidRPr="00A92A92" w:rsidRDefault="00FB6DCE" w:rsidP="00FB6DCE">
            <w:pPr>
              <w:pStyle w:val="a8"/>
              <w:jc w:val="center"/>
              <w:rPr>
                <w:rFonts w:ascii="Times New Roman" w:hAnsi="Times New Roman" w:cs="Times New Roman"/>
                <w:b/>
                <w:noProof/>
                <w:sz w:val="20"/>
                <w:szCs w:val="20"/>
                <w:lang w:val="kk-KZ"/>
              </w:rPr>
            </w:pPr>
            <w:r w:rsidRPr="00A92A92">
              <w:rPr>
                <w:rFonts w:ascii="Times New Roman" w:eastAsia="Calibri" w:hAnsi="Times New Roman" w:cs="Times New Roman"/>
                <w:b/>
                <w:noProof/>
                <w:sz w:val="20"/>
                <w:szCs w:val="20"/>
                <w:lang w:val="kk-KZ"/>
              </w:rPr>
              <w:lastRenderedPageBreak/>
              <w:t xml:space="preserve">2018 жылғы 21 желтоқсан - 2019 жылғы 21 </w:t>
            </w:r>
            <w:r w:rsidRPr="00A92A92">
              <w:rPr>
                <w:rFonts w:ascii="Times New Roman" w:eastAsia="Calibri" w:hAnsi="Times New Roman" w:cs="Times New Roman"/>
                <w:b/>
                <w:noProof/>
                <w:sz w:val="20"/>
                <w:szCs w:val="20"/>
                <w:lang w:val="kk-KZ"/>
              </w:rPr>
              <w:lastRenderedPageBreak/>
              <w:t>ақпан аралығы</w:t>
            </w:r>
          </w:p>
        </w:tc>
      </w:tr>
      <w:tr w:rsidR="00FB6DCE" w:rsidRPr="00A92A92" w:rsidTr="00946842">
        <w:tc>
          <w:tcPr>
            <w:tcW w:w="4928" w:type="dxa"/>
          </w:tcPr>
          <w:p w:rsidR="00FB6DCE" w:rsidRPr="00A92A92" w:rsidRDefault="00FB6DCE" w:rsidP="00FB6DCE">
            <w:pPr>
              <w:pStyle w:val="a8"/>
              <w:rPr>
                <w:rFonts w:ascii="Times New Roman" w:hAnsi="Times New Roman" w:cs="Times New Roman"/>
                <w:noProof/>
                <w:sz w:val="20"/>
                <w:szCs w:val="20"/>
                <w:lang w:val="kk-KZ"/>
              </w:rPr>
            </w:pPr>
            <w:r w:rsidRPr="00A92A92">
              <w:rPr>
                <w:rFonts w:ascii="Times New Roman" w:eastAsia="Calibri" w:hAnsi="Times New Roman" w:cs="Times New Roman"/>
                <w:noProof/>
                <w:sz w:val="20"/>
                <w:lang w:val="kk-KZ"/>
              </w:rPr>
              <w:lastRenderedPageBreak/>
              <w:t>Кредиторлар талаптарының тiзiлiмiн бекіту күні</w:t>
            </w:r>
          </w:p>
        </w:tc>
        <w:tc>
          <w:tcPr>
            <w:tcW w:w="4536" w:type="dxa"/>
          </w:tcPr>
          <w:p w:rsidR="00FB6DCE" w:rsidRPr="00A92A92" w:rsidRDefault="00FB6DCE" w:rsidP="00FB6DCE">
            <w:pPr>
              <w:pStyle w:val="a8"/>
              <w:jc w:val="center"/>
              <w:rPr>
                <w:rFonts w:ascii="Times New Roman" w:hAnsi="Times New Roman" w:cs="Times New Roman"/>
                <w:b/>
                <w:noProof/>
                <w:sz w:val="20"/>
                <w:szCs w:val="20"/>
                <w:lang w:val="kk-KZ"/>
              </w:rPr>
            </w:pPr>
            <w:r w:rsidRPr="00A92A92">
              <w:rPr>
                <w:rFonts w:ascii="Times New Roman" w:hAnsi="Times New Roman" w:cs="Times New Roman"/>
                <w:b/>
                <w:noProof/>
                <w:sz w:val="20"/>
                <w:szCs w:val="20"/>
                <w:lang w:val="kk-KZ"/>
              </w:rPr>
              <w:t>2019 жылғы 19 шілде</w:t>
            </w:r>
          </w:p>
        </w:tc>
      </w:tr>
    </w:tbl>
    <w:p w:rsidR="00FB6DCE" w:rsidRPr="00A92A92" w:rsidRDefault="00FB6DCE" w:rsidP="00F06A3E">
      <w:pPr>
        <w:pStyle w:val="a3"/>
        <w:spacing w:before="240" w:after="0" w:line="240" w:lineRule="auto"/>
        <w:ind w:left="927"/>
        <w:jc w:val="right"/>
        <w:rPr>
          <w:rFonts w:ascii="Times New Roman" w:eastAsia="Times New Roman" w:hAnsi="Times New Roman"/>
          <w:b/>
          <w:noProof/>
          <w:sz w:val="20"/>
          <w:szCs w:val="20"/>
          <w:u w:val="single"/>
          <w:lang w:val="kk-KZ"/>
        </w:rPr>
      </w:pPr>
      <w:r w:rsidRPr="00A92A92">
        <w:rPr>
          <w:rFonts w:ascii="Times New Roman" w:eastAsia="Times New Roman" w:hAnsi="Times New Roman"/>
          <w:b/>
          <w:noProof/>
          <w:sz w:val="20"/>
          <w:szCs w:val="20"/>
          <w:u w:val="single"/>
          <w:lang w:val="kk-KZ"/>
        </w:rPr>
        <w:t>3-нысан</w:t>
      </w:r>
    </w:p>
    <w:p w:rsidR="00FB6DCE" w:rsidRPr="00A92A92" w:rsidRDefault="00FB6DCE" w:rsidP="00F06A3E">
      <w:pPr>
        <w:pStyle w:val="a3"/>
        <w:spacing w:after="0" w:line="240" w:lineRule="auto"/>
        <w:ind w:left="927"/>
        <w:rPr>
          <w:rFonts w:ascii="Times New Roman" w:eastAsia="Times New Roman" w:hAnsi="Times New Roman"/>
          <w:b/>
          <w:noProof/>
          <w:sz w:val="24"/>
          <w:szCs w:val="24"/>
          <w:lang w:val="kk-KZ"/>
        </w:rPr>
      </w:pPr>
      <w:r w:rsidRPr="00A92A92">
        <w:rPr>
          <w:rFonts w:ascii="Times New Roman" w:eastAsia="Times New Roman" w:hAnsi="Times New Roman" w:cs="Times New Roman"/>
          <w:b/>
          <w:bCs/>
          <w:noProof/>
          <w:sz w:val="24"/>
          <w:szCs w:val="24"/>
          <w:lang w:val="kk-KZ" w:eastAsia="ru-RU"/>
        </w:rPr>
        <w:t>2026 жылғы 1 сәуірдегі жағдай бойынша банктің кредиторлары туралы ақпарат</w:t>
      </w:r>
    </w:p>
    <w:p w:rsidR="00FB6DCE" w:rsidRPr="00A92A92" w:rsidRDefault="00FB6DCE" w:rsidP="00FB6DCE">
      <w:pPr>
        <w:pStyle w:val="a3"/>
        <w:spacing w:after="0" w:line="240" w:lineRule="auto"/>
        <w:ind w:left="927"/>
        <w:jc w:val="right"/>
        <w:rPr>
          <w:rFonts w:ascii="Times New Roman" w:eastAsia="Times New Roman" w:hAnsi="Times New Roman"/>
          <w:i/>
          <w:noProof/>
          <w:sz w:val="20"/>
          <w:szCs w:val="20"/>
          <w:lang w:val="kk-KZ"/>
        </w:rPr>
      </w:pPr>
      <w:r w:rsidRPr="00A92A92">
        <w:rPr>
          <w:rFonts w:ascii="Times New Roman" w:eastAsia="Times New Roman" w:hAnsi="Times New Roman"/>
          <w:i/>
          <w:noProof/>
          <w:sz w:val="20"/>
          <w:szCs w:val="20"/>
          <w:lang w:val="kk-KZ"/>
        </w:rPr>
        <w:t>млн теңге</w:t>
      </w:r>
    </w:p>
    <w:tbl>
      <w:tblPr>
        <w:tblStyle w:val="a5"/>
        <w:tblW w:w="9606" w:type="dxa"/>
        <w:tblLayout w:type="fixed"/>
        <w:tblLook w:val="04A0" w:firstRow="1" w:lastRow="0" w:firstColumn="1" w:lastColumn="0" w:noHBand="0" w:noVBand="1"/>
      </w:tblPr>
      <w:tblGrid>
        <w:gridCol w:w="1526"/>
        <w:gridCol w:w="5103"/>
        <w:gridCol w:w="1304"/>
        <w:gridCol w:w="1673"/>
      </w:tblGrid>
      <w:tr w:rsidR="00FB6DCE" w:rsidRPr="00A92A92" w:rsidTr="00A22DF7">
        <w:tc>
          <w:tcPr>
            <w:tcW w:w="1526" w:type="dxa"/>
          </w:tcPr>
          <w:p w:rsidR="00FB6DCE" w:rsidRPr="00A92A92" w:rsidRDefault="00FB6DCE" w:rsidP="00FB6DCE">
            <w:pPr>
              <w:tabs>
                <w:tab w:val="left" w:pos="540"/>
                <w:tab w:val="left" w:pos="4320"/>
              </w:tabs>
              <w:jc w:val="center"/>
              <w:rPr>
                <w:rFonts w:ascii="Times New Roman" w:hAnsi="Times New Roman"/>
                <w:b/>
                <w:noProof/>
                <w:sz w:val="20"/>
                <w:szCs w:val="20"/>
                <w:lang w:val="kk-KZ"/>
              </w:rPr>
            </w:pPr>
          </w:p>
          <w:p w:rsidR="00FB6DCE" w:rsidRPr="00A92A92" w:rsidRDefault="00FB6DCE" w:rsidP="00FB6DCE">
            <w:pPr>
              <w:tabs>
                <w:tab w:val="left" w:pos="540"/>
                <w:tab w:val="left" w:pos="4320"/>
              </w:tabs>
              <w:jc w:val="center"/>
              <w:rPr>
                <w:rFonts w:ascii="Times New Roman" w:hAnsi="Times New Roman"/>
                <w:b/>
                <w:noProof/>
                <w:sz w:val="20"/>
                <w:szCs w:val="20"/>
                <w:lang w:val="kk-KZ"/>
              </w:rPr>
            </w:pPr>
            <w:r w:rsidRPr="00A92A92">
              <w:rPr>
                <w:rFonts w:ascii="Times New Roman" w:hAnsi="Times New Roman"/>
                <w:b/>
                <w:noProof/>
                <w:sz w:val="20"/>
                <w:szCs w:val="20"/>
                <w:lang w:val="kk-KZ"/>
              </w:rPr>
              <w:t xml:space="preserve">Кезектілік </w:t>
            </w:r>
          </w:p>
        </w:tc>
        <w:tc>
          <w:tcPr>
            <w:tcW w:w="5103" w:type="dxa"/>
            <w:vAlign w:val="center"/>
          </w:tcPr>
          <w:p w:rsidR="00FB6DCE" w:rsidRPr="00A92A92" w:rsidRDefault="00FB6DCE" w:rsidP="00FB6DCE">
            <w:pPr>
              <w:tabs>
                <w:tab w:val="left" w:pos="540"/>
                <w:tab w:val="left" w:pos="4320"/>
              </w:tabs>
              <w:jc w:val="center"/>
              <w:rPr>
                <w:rFonts w:ascii="Times New Roman" w:hAnsi="Times New Roman"/>
                <w:b/>
                <w:noProof/>
                <w:sz w:val="20"/>
                <w:szCs w:val="20"/>
                <w:lang w:val="kk-KZ"/>
              </w:rPr>
            </w:pPr>
            <w:r w:rsidRPr="00A92A92">
              <w:rPr>
                <w:rFonts w:ascii="Times New Roman" w:hAnsi="Times New Roman"/>
                <w:b/>
                <w:noProof/>
                <w:sz w:val="20"/>
                <w:szCs w:val="20"/>
                <w:lang w:val="kk-KZ"/>
              </w:rPr>
              <w:t>Кезектіліктің атауы</w:t>
            </w:r>
          </w:p>
        </w:tc>
        <w:tc>
          <w:tcPr>
            <w:tcW w:w="1304" w:type="dxa"/>
          </w:tcPr>
          <w:p w:rsidR="00FB6DCE" w:rsidRPr="00A92A92" w:rsidRDefault="00FB6DCE" w:rsidP="00FB6DCE">
            <w:pPr>
              <w:tabs>
                <w:tab w:val="left" w:pos="540"/>
                <w:tab w:val="left" w:pos="4320"/>
              </w:tabs>
              <w:jc w:val="center"/>
              <w:rPr>
                <w:rFonts w:ascii="Times New Roman" w:hAnsi="Times New Roman"/>
                <w:b/>
                <w:noProof/>
                <w:sz w:val="20"/>
                <w:szCs w:val="20"/>
                <w:lang w:val="kk-KZ"/>
              </w:rPr>
            </w:pPr>
            <w:r w:rsidRPr="00A92A92">
              <w:rPr>
                <w:rFonts w:ascii="Times New Roman" w:hAnsi="Times New Roman"/>
                <w:b/>
                <w:noProof/>
                <w:sz w:val="20"/>
                <w:szCs w:val="20"/>
                <w:lang w:val="kk-KZ"/>
              </w:rPr>
              <w:t xml:space="preserve">Кредиторлар саны </w:t>
            </w:r>
          </w:p>
        </w:tc>
        <w:tc>
          <w:tcPr>
            <w:tcW w:w="1673" w:type="dxa"/>
          </w:tcPr>
          <w:p w:rsidR="00FB6DCE" w:rsidRPr="00A92A92" w:rsidRDefault="00FB6DCE" w:rsidP="00FB6DCE">
            <w:pPr>
              <w:tabs>
                <w:tab w:val="left" w:pos="540"/>
                <w:tab w:val="left" w:pos="4320"/>
              </w:tabs>
              <w:jc w:val="center"/>
              <w:rPr>
                <w:rFonts w:ascii="Times New Roman" w:hAnsi="Times New Roman"/>
                <w:b/>
                <w:noProof/>
                <w:sz w:val="20"/>
                <w:szCs w:val="20"/>
                <w:lang w:val="kk-KZ"/>
              </w:rPr>
            </w:pPr>
            <w:r w:rsidRPr="00A92A92">
              <w:rPr>
                <w:rFonts w:ascii="Times New Roman" w:hAnsi="Times New Roman"/>
                <w:b/>
                <w:noProof/>
                <w:sz w:val="20"/>
                <w:szCs w:val="20"/>
                <w:lang w:val="kk-KZ"/>
              </w:rPr>
              <w:t xml:space="preserve">Жалпы кредиторлық берешек </w:t>
            </w:r>
          </w:p>
        </w:tc>
      </w:tr>
      <w:tr w:rsidR="00FB6DCE" w:rsidRPr="00A92A92" w:rsidTr="00A22DF7">
        <w:tc>
          <w:tcPr>
            <w:tcW w:w="1526" w:type="dxa"/>
          </w:tcPr>
          <w:p w:rsidR="00FB6DCE" w:rsidRPr="00A92A92" w:rsidRDefault="00FB6DCE" w:rsidP="00FB6DCE">
            <w:pPr>
              <w:rPr>
                <w:rFonts w:ascii="Times New Roman" w:eastAsia="Times New Roman" w:hAnsi="Times New Roman"/>
                <w:b/>
                <w:noProof/>
                <w:sz w:val="20"/>
                <w:szCs w:val="20"/>
                <w:lang w:val="kk-KZ" w:eastAsia="ru-RU"/>
              </w:rPr>
            </w:pPr>
            <w:r w:rsidRPr="00A92A92">
              <w:rPr>
                <w:rFonts w:ascii="Times New Roman" w:eastAsia="Times New Roman" w:hAnsi="Times New Roman"/>
                <w:b/>
                <w:noProof/>
                <w:sz w:val="20"/>
                <w:szCs w:val="20"/>
                <w:lang w:val="kk-KZ" w:eastAsia="ru-RU"/>
              </w:rPr>
              <w:t>2-кезек</w:t>
            </w:r>
          </w:p>
          <w:p w:rsidR="00FB6DCE" w:rsidRPr="00A92A92" w:rsidRDefault="00FB6DCE" w:rsidP="00FB6DCE">
            <w:pPr>
              <w:tabs>
                <w:tab w:val="left" w:pos="540"/>
                <w:tab w:val="left" w:pos="4320"/>
              </w:tabs>
              <w:rPr>
                <w:rFonts w:ascii="Times New Roman" w:hAnsi="Times New Roman"/>
                <w:noProof/>
                <w:sz w:val="20"/>
                <w:szCs w:val="20"/>
                <w:lang w:val="kk-KZ"/>
              </w:rPr>
            </w:pPr>
          </w:p>
        </w:tc>
        <w:tc>
          <w:tcPr>
            <w:tcW w:w="5103" w:type="dxa"/>
            <w:vAlign w:val="center"/>
          </w:tcPr>
          <w:p w:rsidR="00FB6DCE" w:rsidRPr="00A92A92" w:rsidRDefault="00FB6DCE" w:rsidP="00FB6DCE">
            <w:pPr>
              <w:jc w:val="both"/>
              <w:rPr>
                <w:rStyle w:val="s19"/>
                <w:noProof/>
                <w:sz w:val="20"/>
                <w:szCs w:val="20"/>
                <w:lang w:val="kk-KZ"/>
              </w:rPr>
            </w:pPr>
            <w:r w:rsidRPr="00A92A92">
              <w:rPr>
                <w:rFonts w:ascii="Times New Roman" w:eastAsia="Calibri" w:hAnsi="Times New Roman" w:cs="Times New Roman"/>
                <w:noProof/>
                <w:sz w:val="20"/>
                <w:szCs w:val="20"/>
                <w:lang w:val="kk-KZ"/>
              </w:rPr>
              <w:t>депозиттерге міндетті кепілдік беруді жүзеге асыратын ұйымның мәжбүрлеп таратылатын банк ұсынған есепке сәйкес кепілдік берілетін депозиттер бойынша ол төлеген (төлейтін) өтемақы сомасы бойынша,  мәжбүрлеп таратылатын банктің активтері мен міндеттемелерін бір мезгілде беру операциясын жүргізу шеңберінде басқа банкке (банктерге) берілетін банк мүлкінің мөлшері және кепілдік берілетін депозиттер бойынша міндеттемелер мөлшерінің арасындағы өтелетін айырма сомасы бойынша талаптары</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1</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13 002</w:t>
            </w:r>
          </w:p>
        </w:tc>
      </w:tr>
      <w:tr w:rsidR="00FB6DCE" w:rsidRPr="00A92A92" w:rsidTr="00A22DF7">
        <w:tc>
          <w:tcPr>
            <w:tcW w:w="1526" w:type="dxa"/>
          </w:tcPr>
          <w:p w:rsidR="00FB6DCE" w:rsidRPr="00A92A92" w:rsidRDefault="00FB6DCE" w:rsidP="00FB6DCE">
            <w:pPr>
              <w:rPr>
                <w:rFonts w:ascii="Times New Roman" w:eastAsia="Times New Roman" w:hAnsi="Times New Roman"/>
                <w:b/>
                <w:noProof/>
                <w:sz w:val="20"/>
                <w:szCs w:val="20"/>
                <w:lang w:val="kk-KZ" w:eastAsia="ru-RU"/>
              </w:rPr>
            </w:pPr>
            <w:r w:rsidRPr="00A92A92">
              <w:rPr>
                <w:rFonts w:ascii="Times New Roman" w:eastAsia="Times New Roman" w:hAnsi="Times New Roman"/>
                <w:b/>
                <w:noProof/>
                <w:sz w:val="20"/>
                <w:szCs w:val="20"/>
                <w:lang w:val="kk-KZ" w:eastAsia="ru-RU"/>
              </w:rPr>
              <w:t>3-кезек</w:t>
            </w:r>
          </w:p>
          <w:p w:rsidR="00FB6DCE" w:rsidRPr="00A92A92" w:rsidRDefault="00FB6DCE" w:rsidP="00FB6DCE">
            <w:pPr>
              <w:tabs>
                <w:tab w:val="left" w:pos="540"/>
                <w:tab w:val="left" w:pos="4320"/>
              </w:tabs>
              <w:rPr>
                <w:rFonts w:ascii="Times New Roman" w:hAnsi="Times New Roman"/>
                <w:noProof/>
                <w:sz w:val="20"/>
                <w:szCs w:val="20"/>
                <w:lang w:val="kk-KZ"/>
              </w:rPr>
            </w:pPr>
          </w:p>
        </w:tc>
        <w:tc>
          <w:tcPr>
            <w:tcW w:w="5103" w:type="dxa"/>
            <w:vAlign w:val="center"/>
          </w:tcPr>
          <w:p w:rsidR="00FB6DCE" w:rsidRPr="00A92A92" w:rsidRDefault="00FB6DCE" w:rsidP="00FB6DCE">
            <w:pPr>
              <w:jc w:val="both"/>
              <w:rPr>
                <w:rStyle w:val="s19"/>
                <w:noProof/>
                <w:sz w:val="20"/>
                <w:szCs w:val="20"/>
                <w:lang w:val="kk-KZ"/>
              </w:rPr>
            </w:pPr>
            <w:r w:rsidRPr="00A92A92">
              <w:rPr>
                <w:rFonts w:ascii="Times New Roman" w:eastAsia="Calibri" w:hAnsi="Times New Roman" w:cs="Times New Roman"/>
                <w:noProof/>
                <w:sz w:val="20"/>
                <w:szCs w:val="20"/>
                <w:lang w:val="kk-KZ"/>
              </w:rPr>
              <w:t>кепіл мүлкі құнынан аспайтын мөлшердегі мәжбүрлеп таратылатын банктің кепіл мүлкімен қамтамасыз етілген міндеттемелер бойынша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мәжбүрлеп таратылатын банктің орталық контрагенттің қатысумен бұрын жасалған және орындалмаған мәмілелердің нәтижесінде туындаған талаптар</w:t>
            </w:r>
            <w:r w:rsidRPr="00A92A92">
              <w:rPr>
                <w:rStyle w:val="s19"/>
                <w:noProof/>
                <w:sz w:val="20"/>
                <w:szCs w:val="20"/>
                <w:lang w:val="kk-KZ"/>
              </w:rPr>
              <w:t xml:space="preserve"> </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1</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14</w:t>
            </w:r>
          </w:p>
        </w:tc>
      </w:tr>
      <w:tr w:rsidR="00FB6DCE" w:rsidRPr="00A92A92" w:rsidTr="00A22DF7">
        <w:trPr>
          <w:trHeight w:val="395"/>
        </w:trPr>
        <w:tc>
          <w:tcPr>
            <w:tcW w:w="1526" w:type="dxa"/>
            <w:vMerge w:val="restart"/>
          </w:tcPr>
          <w:p w:rsidR="00FB6DCE" w:rsidRPr="00A92A92" w:rsidRDefault="00FB6DCE" w:rsidP="00FB6DCE">
            <w:pPr>
              <w:tabs>
                <w:tab w:val="left" w:pos="540"/>
                <w:tab w:val="left" w:pos="4320"/>
              </w:tabs>
              <w:rPr>
                <w:rFonts w:ascii="Times New Roman" w:hAnsi="Times New Roman"/>
                <w:noProof/>
                <w:sz w:val="20"/>
                <w:szCs w:val="20"/>
                <w:lang w:val="kk-KZ"/>
              </w:rPr>
            </w:pPr>
            <w:r w:rsidRPr="00A92A92">
              <w:rPr>
                <w:rFonts w:ascii="Times New Roman" w:eastAsia="Times New Roman" w:hAnsi="Times New Roman"/>
                <w:b/>
                <w:noProof/>
                <w:sz w:val="20"/>
                <w:szCs w:val="20"/>
                <w:lang w:val="kk-KZ" w:eastAsia="ru-RU"/>
              </w:rPr>
              <w:t>4-кезек</w:t>
            </w:r>
          </w:p>
        </w:tc>
        <w:tc>
          <w:tcPr>
            <w:tcW w:w="5103" w:type="dxa"/>
            <w:vAlign w:val="center"/>
          </w:tcPr>
          <w:p w:rsidR="00FB6DCE" w:rsidRPr="00A92A92" w:rsidRDefault="00FB6DCE" w:rsidP="00FB6DCE">
            <w:pPr>
              <w:jc w:val="both"/>
              <w:rPr>
                <w:rStyle w:val="s19"/>
                <w:noProof/>
                <w:sz w:val="20"/>
                <w:szCs w:val="20"/>
                <w:lang w:val="kk-KZ"/>
              </w:rPr>
            </w:pPr>
            <w:r w:rsidRPr="00A92A92">
              <w:rPr>
                <w:rFonts w:ascii="Times New Roman" w:eastAsia="Calibri" w:hAnsi="Times New Roman" w:cs="Times New Roman"/>
                <w:noProof/>
                <w:sz w:val="20"/>
                <w:szCs w:val="20"/>
                <w:lang w:val="kk-KZ"/>
              </w:rPr>
              <w:t>мәжбүрлеп таратылатын банкпен ерекше қатынастармен байланысты тұлғалар болып табылмайтын жеке тұлғалардың депозиттері, оның ішінде мәжбүрлеп таратылатын ислам банкінде орналастырылған талап етілгенге дейінгі пайызсыз депозиттер және ақша аударымдары бойынша талаптар</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696</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457</w:t>
            </w:r>
          </w:p>
          <w:p w:rsidR="00FB6DCE" w:rsidRPr="00A92A92" w:rsidRDefault="00FB6DCE" w:rsidP="00FB6DCE">
            <w:pPr>
              <w:jc w:val="center"/>
              <w:rPr>
                <w:rStyle w:val="s19"/>
                <w:noProof/>
                <w:color w:val="auto"/>
                <w:lang w:val="kk-KZ"/>
              </w:rPr>
            </w:pPr>
          </w:p>
        </w:tc>
      </w:tr>
      <w:tr w:rsidR="00FB6DCE" w:rsidRPr="00A92A92" w:rsidTr="00A22DF7">
        <w:tc>
          <w:tcPr>
            <w:tcW w:w="1526" w:type="dxa"/>
            <w:vMerge/>
          </w:tcPr>
          <w:p w:rsidR="00FB6DCE" w:rsidRPr="00A92A92" w:rsidRDefault="00FB6DCE" w:rsidP="00FB6DCE">
            <w:pPr>
              <w:tabs>
                <w:tab w:val="left" w:pos="540"/>
                <w:tab w:val="left" w:pos="4320"/>
              </w:tabs>
              <w:rPr>
                <w:rFonts w:ascii="Times New Roman" w:hAnsi="Times New Roman"/>
                <w:noProof/>
                <w:sz w:val="20"/>
                <w:szCs w:val="20"/>
                <w:lang w:val="kk-KZ"/>
              </w:rPr>
            </w:pPr>
          </w:p>
        </w:tc>
        <w:tc>
          <w:tcPr>
            <w:tcW w:w="5103" w:type="dxa"/>
            <w:vAlign w:val="center"/>
          </w:tcPr>
          <w:p w:rsidR="00FB6DCE" w:rsidRPr="00A92A92" w:rsidRDefault="00FB6DCE" w:rsidP="00FB6DCE">
            <w:pPr>
              <w:jc w:val="both"/>
              <w:rPr>
                <w:rStyle w:val="s19"/>
                <w:noProof/>
                <w:color w:val="auto"/>
                <w:sz w:val="20"/>
                <w:szCs w:val="20"/>
                <w:lang w:val="kk-KZ"/>
              </w:rPr>
            </w:pPr>
            <w:r w:rsidRPr="00A92A92">
              <w:rPr>
                <w:rFonts w:ascii="Times New Roman" w:eastAsia="Calibri" w:hAnsi="Times New Roman" w:cs="Times New Roman"/>
                <w:noProof/>
                <w:sz w:val="20"/>
                <w:szCs w:val="20"/>
                <w:lang w:val="kk-KZ"/>
              </w:rPr>
              <w:t>зейнетақы активтері есебінен жүзеге асырылған депозиттер бойынша, «өмірді сақтандыру» саласы бойынша тартылған қаражат есебінен жүзеге асырылған сақтандыру ұйымдарының депозиттері бойынша талаптар</w:t>
            </w:r>
            <w:r w:rsidRPr="00A92A92">
              <w:rPr>
                <w:rStyle w:val="s19"/>
                <w:noProof/>
                <w:sz w:val="20"/>
                <w:szCs w:val="20"/>
                <w:lang w:val="kk-KZ"/>
              </w:rPr>
              <w:t xml:space="preserve"> </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1</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1 417</w:t>
            </w:r>
          </w:p>
        </w:tc>
      </w:tr>
      <w:tr w:rsidR="00FB6DCE" w:rsidRPr="00A92A92" w:rsidTr="00A22DF7">
        <w:tc>
          <w:tcPr>
            <w:tcW w:w="1526" w:type="dxa"/>
          </w:tcPr>
          <w:p w:rsidR="00FB6DCE" w:rsidRPr="00A92A92" w:rsidRDefault="00FB6DCE" w:rsidP="00FB6DCE">
            <w:pPr>
              <w:tabs>
                <w:tab w:val="left" w:pos="540"/>
                <w:tab w:val="left" w:pos="4320"/>
              </w:tabs>
              <w:rPr>
                <w:rFonts w:ascii="Times New Roman" w:hAnsi="Times New Roman"/>
                <w:noProof/>
                <w:sz w:val="20"/>
                <w:szCs w:val="20"/>
                <w:lang w:val="kk-KZ"/>
              </w:rPr>
            </w:pPr>
            <w:r w:rsidRPr="00A92A92">
              <w:rPr>
                <w:rFonts w:ascii="Times New Roman" w:eastAsia="Times New Roman" w:hAnsi="Times New Roman"/>
                <w:b/>
                <w:noProof/>
                <w:sz w:val="20"/>
                <w:szCs w:val="20"/>
                <w:lang w:val="kk-KZ" w:eastAsia="ru-RU"/>
              </w:rPr>
              <w:t>6-кезек</w:t>
            </w:r>
          </w:p>
        </w:tc>
        <w:tc>
          <w:tcPr>
            <w:tcW w:w="5103" w:type="dxa"/>
            <w:vAlign w:val="center"/>
          </w:tcPr>
          <w:p w:rsidR="00FB6DCE" w:rsidRPr="00A92A92" w:rsidRDefault="00FB6DCE" w:rsidP="00FB6DCE">
            <w:pPr>
              <w:jc w:val="both"/>
              <w:rPr>
                <w:rStyle w:val="s19"/>
                <w:noProof/>
                <w:sz w:val="20"/>
                <w:szCs w:val="20"/>
                <w:lang w:val="kk-KZ"/>
              </w:rPr>
            </w:pPr>
            <w:r w:rsidRPr="00A92A92">
              <w:rPr>
                <w:rFonts w:ascii="Times New Roman" w:eastAsia="Calibri" w:hAnsi="Times New Roman" w:cs="Times New Roman"/>
                <w:noProof/>
                <w:sz w:val="20"/>
                <w:szCs w:val="20"/>
                <w:lang w:val="kk-KZ"/>
              </w:rPr>
              <w:t>мәжбүрлеп таратылатын банкпен ерекше қатынастармен байланысты емес тұлғалар болып табылмайтын заңды тұлға депозиторлардың талаптары</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183</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29 832</w:t>
            </w:r>
          </w:p>
        </w:tc>
      </w:tr>
      <w:tr w:rsidR="00FB6DCE" w:rsidRPr="00A92A92" w:rsidTr="00A22DF7">
        <w:tc>
          <w:tcPr>
            <w:tcW w:w="1526" w:type="dxa"/>
          </w:tcPr>
          <w:p w:rsidR="00FB6DCE" w:rsidRPr="00A92A92" w:rsidRDefault="00FB6DCE" w:rsidP="00FB6DCE">
            <w:pPr>
              <w:tabs>
                <w:tab w:val="left" w:pos="540"/>
                <w:tab w:val="left" w:pos="4320"/>
              </w:tabs>
              <w:rPr>
                <w:rFonts w:ascii="Times New Roman" w:hAnsi="Times New Roman"/>
                <w:noProof/>
                <w:sz w:val="20"/>
                <w:szCs w:val="20"/>
                <w:lang w:val="kk-KZ"/>
              </w:rPr>
            </w:pPr>
            <w:r w:rsidRPr="00A92A92">
              <w:rPr>
                <w:rFonts w:ascii="Times New Roman" w:eastAsia="Times New Roman" w:hAnsi="Times New Roman"/>
                <w:b/>
                <w:noProof/>
                <w:sz w:val="20"/>
                <w:szCs w:val="20"/>
                <w:lang w:val="kk-KZ" w:eastAsia="ru-RU"/>
              </w:rPr>
              <w:t>7-кезек</w:t>
            </w:r>
          </w:p>
        </w:tc>
        <w:tc>
          <w:tcPr>
            <w:tcW w:w="5103" w:type="dxa"/>
            <w:vAlign w:val="center"/>
          </w:tcPr>
          <w:p w:rsidR="00FB6DCE" w:rsidRPr="00A92A92" w:rsidRDefault="00FB6DCE" w:rsidP="00FB6DCE">
            <w:pPr>
              <w:jc w:val="both"/>
              <w:rPr>
                <w:rStyle w:val="s19"/>
                <w:noProof/>
                <w:sz w:val="20"/>
                <w:szCs w:val="20"/>
                <w:lang w:val="kk-KZ"/>
              </w:rPr>
            </w:pPr>
            <w:r w:rsidRPr="00A92A92">
              <w:rPr>
                <w:rFonts w:ascii="Times New Roman" w:eastAsia="Calibri" w:hAnsi="Times New Roman" w:cs="Times New Roman"/>
                <w:noProof/>
                <w:sz w:val="20"/>
                <w:szCs w:val="20"/>
                <w:lang w:val="kk-KZ"/>
              </w:rPr>
              <w:t>салықтар, алымдар және бюджетке төленетiн басқа да мiндеттi төлемдер бойынша, сондай-ақ республикалық бюджет қаражаты және ҚР Ұлттық қорының қаражаты есебінен берілген қарыздарды қайтару бойынша берешек</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2</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1 627</w:t>
            </w:r>
          </w:p>
        </w:tc>
      </w:tr>
      <w:tr w:rsidR="00FB6DCE" w:rsidRPr="00A92A92" w:rsidTr="00A22DF7">
        <w:tc>
          <w:tcPr>
            <w:tcW w:w="1526" w:type="dxa"/>
          </w:tcPr>
          <w:p w:rsidR="00FB6DCE" w:rsidRPr="00A92A92" w:rsidRDefault="00FB6DCE" w:rsidP="00FB6DCE">
            <w:pPr>
              <w:tabs>
                <w:tab w:val="left" w:pos="540"/>
                <w:tab w:val="left" w:pos="4320"/>
              </w:tabs>
              <w:rPr>
                <w:rFonts w:ascii="Times New Roman" w:hAnsi="Times New Roman"/>
                <w:noProof/>
                <w:sz w:val="20"/>
                <w:szCs w:val="20"/>
                <w:lang w:val="kk-KZ"/>
              </w:rPr>
            </w:pPr>
            <w:r w:rsidRPr="00A92A92">
              <w:rPr>
                <w:rFonts w:ascii="Times New Roman" w:eastAsia="Times New Roman" w:hAnsi="Times New Roman"/>
                <w:b/>
                <w:noProof/>
                <w:sz w:val="20"/>
                <w:szCs w:val="20"/>
                <w:lang w:val="kk-KZ" w:eastAsia="ru-RU"/>
              </w:rPr>
              <w:t>8-кезек</w:t>
            </w:r>
          </w:p>
        </w:tc>
        <w:tc>
          <w:tcPr>
            <w:tcW w:w="5103" w:type="dxa"/>
            <w:vAlign w:val="center"/>
          </w:tcPr>
          <w:p w:rsidR="00FB6DCE" w:rsidRPr="00A92A92" w:rsidRDefault="00FB6DCE" w:rsidP="00FB6DCE">
            <w:pPr>
              <w:jc w:val="both"/>
              <w:rPr>
                <w:rStyle w:val="s19"/>
                <w:noProof/>
                <w:sz w:val="20"/>
                <w:szCs w:val="20"/>
                <w:lang w:val="kk-KZ"/>
              </w:rPr>
            </w:pPr>
            <w:r w:rsidRPr="00A92A92">
              <w:rPr>
                <w:rFonts w:ascii="Times New Roman" w:eastAsia="Calibri" w:hAnsi="Times New Roman" w:cs="Times New Roman"/>
                <w:noProof/>
                <w:sz w:val="20"/>
                <w:szCs w:val="20"/>
                <w:lang w:val="kk-KZ"/>
              </w:rPr>
              <w:t>ҚР заңдарына сәйкес басқа кредиторлармен есеп айырысулар, оның ішінде кредиторлардың мәжбүрлеп таратылатын банктің мүлкі кепілімен қамтамасыз етілген міндеттемелер бойынша талаптары, оған үшінші кезекке сәйкес жүзеге асырылған сақтандыру төлемінің сомасынан асып түсетін бөлігінде қанағаттандырылады</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92</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5 374</w:t>
            </w:r>
          </w:p>
        </w:tc>
      </w:tr>
      <w:tr w:rsidR="00FB6DCE" w:rsidRPr="00A92A92" w:rsidTr="00A22DF7">
        <w:tc>
          <w:tcPr>
            <w:tcW w:w="1526" w:type="dxa"/>
          </w:tcPr>
          <w:p w:rsidR="00FB6DCE" w:rsidRPr="00A92A92" w:rsidRDefault="00FB6DCE" w:rsidP="00FB6DCE">
            <w:pPr>
              <w:tabs>
                <w:tab w:val="left" w:pos="540"/>
                <w:tab w:val="left" w:pos="4320"/>
              </w:tabs>
              <w:rPr>
                <w:rFonts w:ascii="Times New Roman" w:eastAsia="Times New Roman" w:hAnsi="Times New Roman"/>
                <w:b/>
                <w:noProof/>
                <w:sz w:val="20"/>
                <w:szCs w:val="20"/>
                <w:lang w:val="kk-KZ" w:eastAsia="ru-RU"/>
              </w:rPr>
            </w:pPr>
            <w:r w:rsidRPr="00A92A92">
              <w:rPr>
                <w:rFonts w:ascii="Times New Roman" w:eastAsia="Times New Roman" w:hAnsi="Times New Roman"/>
                <w:b/>
                <w:noProof/>
                <w:sz w:val="20"/>
                <w:szCs w:val="20"/>
                <w:lang w:val="kk-KZ" w:eastAsia="ru-RU"/>
              </w:rPr>
              <w:t>9-кезек</w:t>
            </w:r>
          </w:p>
        </w:tc>
        <w:tc>
          <w:tcPr>
            <w:tcW w:w="5103" w:type="dxa"/>
            <w:vAlign w:val="center"/>
          </w:tcPr>
          <w:p w:rsidR="00FB6DCE" w:rsidRPr="00A92A92" w:rsidRDefault="00FB6DCE" w:rsidP="00FB6DCE">
            <w:pPr>
              <w:jc w:val="both"/>
              <w:rPr>
                <w:rStyle w:val="s19"/>
                <w:noProof/>
                <w:sz w:val="20"/>
                <w:szCs w:val="20"/>
                <w:lang w:val="kk-KZ"/>
              </w:rPr>
            </w:pPr>
            <w:r w:rsidRPr="00A92A92">
              <w:rPr>
                <w:rFonts w:ascii="Times New Roman" w:eastAsia="Calibri" w:hAnsi="Times New Roman" w:cs="Times New Roman"/>
                <w:noProof/>
                <w:sz w:val="20"/>
                <w:szCs w:val="20"/>
                <w:lang w:val="kk-KZ"/>
              </w:rPr>
              <w:t>мәжбүрлеп таратылатын банкпен ерекше қатынастармен байланысты тұлғалар болып табылатын кредиторлар - жеке және заңды тұлғалардың депозиттерге міндетті кепілдік беруді жүзеге асыратын ұйым кепілдік берілген депозиттер бойынша өтеу есебінен өтемеген сома бөлігіндегі талаптары</w:t>
            </w:r>
          </w:p>
        </w:tc>
        <w:tc>
          <w:tcPr>
            <w:tcW w:w="1304" w:type="dxa"/>
          </w:tcPr>
          <w:p w:rsidR="00FB6DCE" w:rsidRPr="00A92A92" w:rsidRDefault="00FB6DCE" w:rsidP="00FB6DCE">
            <w:pPr>
              <w:jc w:val="center"/>
              <w:rPr>
                <w:rStyle w:val="s19"/>
                <w:noProof/>
                <w:color w:val="auto"/>
                <w:lang w:val="kk-KZ"/>
              </w:rPr>
            </w:pPr>
            <w:r w:rsidRPr="00A92A92">
              <w:rPr>
                <w:rStyle w:val="s19"/>
                <w:noProof/>
                <w:color w:val="auto"/>
                <w:lang w:val="kk-KZ"/>
              </w:rPr>
              <w:t>6</w:t>
            </w:r>
          </w:p>
        </w:tc>
        <w:tc>
          <w:tcPr>
            <w:tcW w:w="1673" w:type="dxa"/>
          </w:tcPr>
          <w:p w:rsidR="00FB6DCE" w:rsidRPr="00A92A92" w:rsidRDefault="00FB6DCE" w:rsidP="00FB6DCE">
            <w:pPr>
              <w:jc w:val="center"/>
              <w:rPr>
                <w:rStyle w:val="s19"/>
                <w:noProof/>
                <w:color w:val="auto"/>
                <w:lang w:val="kk-KZ"/>
              </w:rPr>
            </w:pPr>
            <w:r w:rsidRPr="00A92A92">
              <w:rPr>
                <w:rStyle w:val="s19"/>
                <w:noProof/>
                <w:color w:val="auto"/>
                <w:lang w:val="kk-KZ"/>
              </w:rPr>
              <w:t>39</w:t>
            </w:r>
          </w:p>
        </w:tc>
      </w:tr>
      <w:tr w:rsidR="009300FD" w:rsidRPr="00A92A92" w:rsidTr="00A22DF7">
        <w:tc>
          <w:tcPr>
            <w:tcW w:w="1526" w:type="dxa"/>
            <w:vAlign w:val="center"/>
          </w:tcPr>
          <w:p w:rsidR="00AA5C3B" w:rsidRPr="00A92A92" w:rsidRDefault="00FB6DCE" w:rsidP="00925D38">
            <w:pPr>
              <w:tabs>
                <w:tab w:val="left" w:pos="540"/>
                <w:tab w:val="left" w:pos="4320"/>
              </w:tabs>
              <w:rPr>
                <w:rFonts w:ascii="Times New Roman" w:eastAsia="Times New Roman" w:hAnsi="Times New Roman"/>
                <w:b/>
                <w:noProof/>
                <w:sz w:val="20"/>
                <w:szCs w:val="20"/>
                <w:lang w:val="kk-KZ" w:eastAsia="ru-RU"/>
              </w:rPr>
            </w:pPr>
            <w:r w:rsidRPr="00A92A92">
              <w:rPr>
                <w:rFonts w:ascii="Times New Roman" w:eastAsia="Times New Roman" w:hAnsi="Times New Roman"/>
                <w:b/>
                <w:noProof/>
                <w:sz w:val="20"/>
                <w:szCs w:val="20"/>
                <w:lang w:val="kk-KZ" w:eastAsia="ru-RU"/>
              </w:rPr>
              <w:t>Жиынтығы</w:t>
            </w:r>
          </w:p>
        </w:tc>
        <w:tc>
          <w:tcPr>
            <w:tcW w:w="5103" w:type="dxa"/>
            <w:vAlign w:val="center"/>
          </w:tcPr>
          <w:p w:rsidR="00AA5C3B" w:rsidRPr="00A92A92" w:rsidRDefault="00AA5C3B" w:rsidP="00925D38">
            <w:pPr>
              <w:rPr>
                <w:rStyle w:val="s19"/>
                <w:noProof/>
                <w:color w:val="auto"/>
                <w:sz w:val="20"/>
                <w:szCs w:val="20"/>
                <w:lang w:val="kk-KZ"/>
              </w:rPr>
            </w:pPr>
          </w:p>
        </w:tc>
        <w:tc>
          <w:tcPr>
            <w:tcW w:w="1304" w:type="dxa"/>
          </w:tcPr>
          <w:p w:rsidR="00AA5C3B" w:rsidRPr="00A92A92" w:rsidRDefault="00AA5C3B" w:rsidP="000A5679">
            <w:pPr>
              <w:jc w:val="center"/>
              <w:rPr>
                <w:rStyle w:val="s19"/>
                <w:b/>
                <w:noProof/>
                <w:color w:val="auto"/>
                <w:lang w:val="kk-KZ"/>
              </w:rPr>
            </w:pPr>
            <w:r w:rsidRPr="00A92A92">
              <w:rPr>
                <w:rStyle w:val="s19"/>
                <w:b/>
                <w:noProof/>
                <w:color w:val="auto"/>
                <w:lang w:val="kk-KZ"/>
              </w:rPr>
              <w:t>9</w:t>
            </w:r>
            <w:r w:rsidR="00A05CCD" w:rsidRPr="00A92A92">
              <w:rPr>
                <w:rStyle w:val="s19"/>
                <w:b/>
                <w:noProof/>
                <w:color w:val="auto"/>
                <w:lang w:val="kk-KZ"/>
              </w:rPr>
              <w:t>8</w:t>
            </w:r>
            <w:r w:rsidR="000A5679" w:rsidRPr="00A92A92">
              <w:rPr>
                <w:rStyle w:val="s19"/>
                <w:b/>
                <w:noProof/>
                <w:color w:val="auto"/>
                <w:lang w:val="kk-KZ"/>
              </w:rPr>
              <w:t>2</w:t>
            </w:r>
          </w:p>
        </w:tc>
        <w:tc>
          <w:tcPr>
            <w:tcW w:w="1673" w:type="dxa"/>
          </w:tcPr>
          <w:p w:rsidR="00AA5C3B" w:rsidRPr="00A92A92" w:rsidRDefault="00E105DD" w:rsidP="000A5679">
            <w:pPr>
              <w:jc w:val="center"/>
              <w:rPr>
                <w:rStyle w:val="s19"/>
                <w:b/>
                <w:noProof/>
                <w:color w:val="auto"/>
                <w:lang w:val="kk-KZ"/>
              </w:rPr>
            </w:pPr>
            <w:r w:rsidRPr="00A92A92">
              <w:rPr>
                <w:rStyle w:val="s19"/>
                <w:b/>
                <w:noProof/>
                <w:color w:val="auto"/>
                <w:lang w:val="kk-KZ"/>
              </w:rPr>
              <w:t>5</w:t>
            </w:r>
            <w:r w:rsidR="000A5679" w:rsidRPr="00A92A92">
              <w:rPr>
                <w:rStyle w:val="s19"/>
                <w:b/>
                <w:noProof/>
                <w:color w:val="auto"/>
                <w:lang w:val="kk-KZ"/>
              </w:rPr>
              <w:t>1 762</w:t>
            </w:r>
          </w:p>
        </w:tc>
      </w:tr>
    </w:tbl>
    <w:p w:rsidR="00B9346A" w:rsidRPr="00A92A92" w:rsidRDefault="00B9346A" w:rsidP="0069231B">
      <w:pPr>
        <w:tabs>
          <w:tab w:val="left" w:pos="993"/>
          <w:tab w:val="left" w:pos="1134"/>
        </w:tabs>
        <w:spacing w:before="240" w:after="0" w:line="240" w:lineRule="auto"/>
        <w:ind w:firstLine="567"/>
        <w:jc w:val="right"/>
        <w:rPr>
          <w:rFonts w:ascii="Times New Roman" w:hAnsi="Times New Roman"/>
          <w:b/>
          <w:iCs/>
          <w:noProof/>
          <w:sz w:val="20"/>
          <w:szCs w:val="20"/>
          <w:u w:val="single"/>
          <w:lang w:val="kk-KZ"/>
        </w:rPr>
      </w:pPr>
    </w:p>
    <w:p w:rsidR="00363FCD" w:rsidRPr="00A92A92" w:rsidRDefault="00363FCD" w:rsidP="00363FCD">
      <w:pPr>
        <w:tabs>
          <w:tab w:val="left" w:pos="993"/>
          <w:tab w:val="left" w:pos="1134"/>
        </w:tabs>
        <w:spacing w:before="240" w:after="0" w:line="240" w:lineRule="auto"/>
        <w:ind w:firstLine="567"/>
        <w:jc w:val="right"/>
        <w:rPr>
          <w:rFonts w:ascii="Times New Roman" w:hAnsi="Times New Roman"/>
          <w:b/>
          <w:iCs/>
          <w:noProof/>
          <w:sz w:val="20"/>
          <w:szCs w:val="20"/>
          <w:u w:val="single"/>
          <w:lang w:val="kk-KZ"/>
        </w:rPr>
      </w:pPr>
      <w:r w:rsidRPr="00A92A92">
        <w:rPr>
          <w:rFonts w:ascii="Times New Roman" w:hAnsi="Times New Roman"/>
          <w:b/>
          <w:iCs/>
          <w:noProof/>
          <w:sz w:val="20"/>
          <w:szCs w:val="20"/>
          <w:u w:val="single"/>
          <w:lang w:val="kk-KZ"/>
        </w:rPr>
        <w:t>4-нысан</w:t>
      </w:r>
    </w:p>
    <w:p w:rsidR="00363FCD" w:rsidRPr="00A92A92" w:rsidRDefault="00363FCD" w:rsidP="00363FCD">
      <w:pPr>
        <w:spacing w:after="0"/>
        <w:ind w:firstLine="708"/>
        <w:jc w:val="center"/>
        <w:rPr>
          <w:rFonts w:ascii="Times New Roman" w:hAnsi="Times New Roman" w:cs="Times New Roman"/>
          <w:b/>
          <w:noProof/>
          <w:sz w:val="24"/>
          <w:szCs w:val="24"/>
          <w:lang w:val="kk-KZ"/>
        </w:rPr>
      </w:pPr>
      <w:r w:rsidRPr="00A92A92">
        <w:rPr>
          <w:rFonts w:ascii="Times New Roman" w:hAnsi="Times New Roman" w:cs="Times New Roman"/>
          <w:b/>
          <w:noProof/>
          <w:sz w:val="24"/>
          <w:szCs w:val="24"/>
          <w:lang w:val="kk-KZ"/>
        </w:rPr>
        <w:t>2026 жылғы 1 сәуірдегі жағдай бойынша Банктің негізгі активтері</w:t>
      </w:r>
    </w:p>
    <w:p w:rsidR="00363FCD" w:rsidRPr="00A92A92" w:rsidRDefault="00363FCD" w:rsidP="00363FCD">
      <w:pPr>
        <w:pStyle w:val="a3"/>
        <w:spacing w:after="0"/>
        <w:ind w:left="0"/>
        <w:jc w:val="both"/>
        <w:rPr>
          <w:rFonts w:ascii="Times New Roman" w:hAnsi="Times New Roman" w:cs="Times New Roman"/>
          <w:b/>
          <w:noProof/>
          <w:sz w:val="24"/>
          <w:szCs w:val="24"/>
          <w:lang w:val="kk-KZ"/>
        </w:rPr>
      </w:pPr>
      <w:r w:rsidRPr="00A92A92">
        <w:rPr>
          <w:rFonts w:ascii="Times New Roman" w:hAnsi="Times New Roman" w:cs="Times New Roman"/>
          <w:b/>
          <w:noProof/>
          <w:sz w:val="24"/>
          <w:szCs w:val="24"/>
          <w:lang w:val="kk-KZ"/>
        </w:rPr>
        <w:t>Несие портфелі</w:t>
      </w:r>
    </w:p>
    <w:p w:rsidR="00363FCD" w:rsidRPr="00A92A92" w:rsidRDefault="00363FCD" w:rsidP="00161C1A">
      <w:pPr>
        <w:ind w:firstLine="708"/>
        <w:jc w:val="both"/>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Банктің несие портфелі 125 593 млн теңгені құрайды, оның ішінде негізгі борыш  - 108 276 млн теңге, сыйақы - 17 317 млн теңге. Банктің несие портфелінің құрылымында мерзімі өткен (90 күннен астам) кредиттердің үлесі 125 593 млн теңгені (портфельдің 100,0%-ын) құрайды.</w:t>
      </w:r>
    </w:p>
    <w:p w:rsidR="00363FCD" w:rsidRPr="00A92A92" w:rsidRDefault="003A19BD" w:rsidP="00363FCD">
      <w:pPr>
        <w:spacing w:after="0"/>
        <w:ind w:firstLine="708"/>
        <w:jc w:val="right"/>
        <w:rPr>
          <w:rFonts w:ascii="Times New Roman" w:hAnsi="Times New Roman" w:cs="Times New Roman"/>
          <w:bCs/>
          <w:i/>
          <w:noProof/>
          <w:sz w:val="20"/>
          <w:szCs w:val="20"/>
          <w:lang w:val="kk-KZ"/>
        </w:rPr>
      </w:pPr>
      <w:r w:rsidRPr="00A92A92">
        <w:rPr>
          <w:rFonts w:ascii="Times New Roman" w:hAnsi="Times New Roman" w:cs="Times New Roman"/>
          <w:bCs/>
          <w:i/>
          <w:noProof/>
          <w:sz w:val="20"/>
          <w:szCs w:val="20"/>
          <w:lang w:val="kk-KZ"/>
        </w:rPr>
        <w:t xml:space="preserve"> </w:t>
      </w:r>
      <w:r w:rsidR="00363FCD" w:rsidRPr="00A92A92">
        <w:rPr>
          <w:rFonts w:ascii="Times New Roman" w:hAnsi="Times New Roman" w:cs="Times New Roman"/>
          <w:bCs/>
          <w:i/>
          <w:noProof/>
          <w:sz w:val="20"/>
          <w:szCs w:val="20"/>
          <w:lang w:val="kk-KZ"/>
        </w:rPr>
        <w:t>млн теңге</w:t>
      </w:r>
    </w:p>
    <w:tbl>
      <w:tblPr>
        <w:tblW w:w="9419" w:type="dxa"/>
        <w:tblLayout w:type="fixed"/>
        <w:tblCellMar>
          <w:left w:w="0" w:type="dxa"/>
          <w:right w:w="0" w:type="dxa"/>
        </w:tblCellMar>
        <w:tblLook w:val="04A0" w:firstRow="1" w:lastRow="0" w:firstColumn="1" w:lastColumn="0" w:noHBand="0" w:noVBand="1"/>
      </w:tblPr>
      <w:tblGrid>
        <w:gridCol w:w="2943"/>
        <w:gridCol w:w="1134"/>
        <w:gridCol w:w="1276"/>
        <w:gridCol w:w="1559"/>
        <w:gridCol w:w="1041"/>
        <w:gridCol w:w="1466"/>
      </w:tblGrid>
      <w:tr w:rsidR="00363FCD" w:rsidRPr="00A92A92" w:rsidTr="000471BE">
        <w:trPr>
          <w:trHeight w:val="20"/>
        </w:trPr>
        <w:tc>
          <w:tcPr>
            <w:tcW w:w="294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63FCD" w:rsidRPr="00A92A92" w:rsidRDefault="00363FCD" w:rsidP="00363FCD">
            <w:pPr>
              <w:spacing w:after="0"/>
              <w:jc w:val="center"/>
              <w:rPr>
                <w:rFonts w:ascii="Times New Roman" w:hAnsi="Times New Roman" w:cs="Times New Roman"/>
                <w:b/>
                <w:bCs/>
                <w:noProof/>
                <w:sz w:val="20"/>
                <w:szCs w:val="20"/>
                <w:lang w:val="kk-KZ"/>
              </w:rPr>
            </w:pPr>
            <w:r w:rsidRPr="00A92A92">
              <w:rPr>
                <w:rFonts w:ascii="Times New Roman" w:hAnsi="Times New Roman" w:cs="Times New Roman"/>
                <w:b/>
                <w:bCs/>
                <w:noProof/>
                <w:sz w:val="20"/>
                <w:szCs w:val="20"/>
                <w:lang w:val="kk-KZ"/>
              </w:rPr>
              <w:t>Портфельдің атауы</w:t>
            </w:r>
          </w:p>
        </w:tc>
        <w:tc>
          <w:tcPr>
            <w:tcW w:w="3969" w:type="dxa"/>
            <w:gridSpan w:val="3"/>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63FCD" w:rsidRPr="00A92A92" w:rsidRDefault="00363FCD" w:rsidP="00363FCD">
            <w:pPr>
              <w:spacing w:after="0"/>
              <w:jc w:val="center"/>
              <w:rPr>
                <w:rFonts w:ascii="Times New Roman" w:hAnsi="Times New Roman" w:cs="Times New Roman"/>
                <w:b/>
                <w:bCs/>
                <w:noProof/>
                <w:sz w:val="20"/>
                <w:szCs w:val="20"/>
                <w:lang w:val="kk-KZ"/>
              </w:rPr>
            </w:pPr>
            <w:r w:rsidRPr="00A92A92">
              <w:rPr>
                <w:rFonts w:ascii="Times New Roman" w:eastAsia="Calibri" w:hAnsi="Times New Roman" w:cs="Times New Roman"/>
                <w:b/>
                <w:noProof/>
                <w:sz w:val="20"/>
                <w:szCs w:val="20"/>
                <w:lang w:val="kk-KZ"/>
              </w:rPr>
              <w:t>«Тұрақты» кепілмен қамтамасыз етілген қарыздар</w:t>
            </w:r>
          </w:p>
        </w:tc>
        <w:tc>
          <w:tcPr>
            <w:tcW w:w="2507" w:type="dxa"/>
            <w:gridSpan w:val="2"/>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63FCD" w:rsidRPr="00A92A92" w:rsidRDefault="00363FCD" w:rsidP="00363FCD">
            <w:pPr>
              <w:spacing w:after="0"/>
              <w:jc w:val="center"/>
              <w:rPr>
                <w:rFonts w:ascii="Times New Roman" w:hAnsi="Times New Roman" w:cs="Times New Roman"/>
                <w:b/>
                <w:bCs/>
                <w:noProof/>
                <w:sz w:val="20"/>
                <w:szCs w:val="20"/>
                <w:lang w:val="kk-KZ"/>
              </w:rPr>
            </w:pPr>
            <w:r w:rsidRPr="00A92A92">
              <w:rPr>
                <w:rFonts w:ascii="Times New Roman" w:eastAsia="Calibri" w:hAnsi="Times New Roman" w:cs="Times New Roman"/>
                <w:b/>
                <w:noProof/>
                <w:sz w:val="20"/>
                <w:szCs w:val="20"/>
                <w:lang w:val="kk-KZ"/>
              </w:rPr>
              <w:t>«Тұрақты» кепілмен қамтамасыз етілмеген қарыздар</w:t>
            </w:r>
          </w:p>
        </w:tc>
      </w:tr>
      <w:tr w:rsidR="00363FCD" w:rsidRPr="00A92A92" w:rsidTr="000471BE">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63FCD" w:rsidRPr="00A92A92" w:rsidRDefault="00363FCD" w:rsidP="00363FCD">
            <w:pPr>
              <w:rPr>
                <w:rFonts w:ascii="Times New Roman" w:hAnsi="Times New Roman" w:cs="Times New Roman"/>
                <w:b/>
                <w:bCs/>
                <w:noProof/>
                <w:sz w:val="20"/>
                <w:szCs w:val="20"/>
                <w:lang w:val="kk-KZ"/>
              </w:rPr>
            </w:pP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63FCD" w:rsidRPr="00A92A92" w:rsidRDefault="00363FCD" w:rsidP="00363FCD">
            <w:pPr>
              <w:rPr>
                <w:rFonts w:ascii="Times New Roman" w:hAnsi="Times New Roman" w:cs="Times New Roman"/>
                <w:b/>
                <w:bCs/>
                <w:noProof/>
                <w:sz w:val="20"/>
                <w:szCs w:val="20"/>
                <w:lang w:val="kk-KZ"/>
              </w:rPr>
            </w:pPr>
            <w:r w:rsidRPr="00A92A92">
              <w:rPr>
                <w:rFonts w:ascii="Times New Roman" w:hAnsi="Times New Roman" w:cs="Times New Roman"/>
                <w:b/>
                <w:bCs/>
                <w:noProof/>
                <w:sz w:val="20"/>
                <w:szCs w:val="20"/>
                <w:lang w:val="kk-KZ"/>
              </w:rPr>
              <w:t xml:space="preserve">Саны </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63FCD" w:rsidRPr="00A92A92" w:rsidRDefault="00363FCD" w:rsidP="00363FCD">
            <w:pPr>
              <w:jc w:val="center"/>
              <w:rPr>
                <w:rFonts w:ascii="Times New Roman" w:hAnsi="Times New Roman" w:cs="Times New Roman"/>
                <w:b/>
                <w:bCs/>
                <w:noProof/>
                <w:sz w:val="20"/>
                <w:szCs w:val="20"/>
                <w:lang w:val="kk-KZ"/>
              </w:rPr>
            </w:pPr>
            <w:r w:rsidRPr="00A92A92">
              <w:rPr>
                <w:rFonts w:ascii="Times New Roman" w:hAnsi="Times New Roman" w:cs="Times New Roman"/>
                <w:b/>
                <w:bCs/>
                <w:noProof/>
                <w:sz w:val="20"/>
                <w:szCs w:val="20"/>
                <w:lang w:val="kk-KZ"/>
              </w:rPr>
              <w:t xml:space="preserve">Сомасы </w:t>
            </w:r>
          </w:p>
        </w:tc>
        <w:tc>
          <w:tcPr>
            <w:tcW w:w="1559" w:type="dxa"/>
            <w:tcBorders>
              <w:top w:val="nil"/>
              <w:left w:val="nil"/>
              <w:bottom w:val="single" w:sz="8" w:space="0" w:color="auto"/>
              <w:right w:val="single" w:sz="8" w:space="0" w:color="auto"/>
            </w:tcBorders>
            <w:shd w:val="clear" w:color="auto" w:fill="FFFFFF" w:themeFill="background1"/>
            <w:hideMark/>
          </w:tcPr>
          <w:p w:rsidR="00363FCD" w:rsidRPr="00A92A92" w:rsidRDefault="00363FCD" w:rsidP="00363FCD">
            <w:pPr>
              <w:jc w:val="center"/>
              <w:rPr>
                <w:rFonts w:ascii="Times New Roman" w:hAnsi="Times New Roman" w:cs="Times New Roman"/>
                <w:b/>
                <w:bCs/>
                <w:noProof/>
                <w:sz w:val="20"/>
                <w:szCs w:val="20"/>
                <w:lang w:val="kk-KZ"/>
              </w:rPr>
            </w:pPr>
            <w:r w:rsidRPr="00A92A92">
              <w:rPr>
                <w:rFonts w:ascii="Times New Roman" w:hAnsi="Times New Roman" w:cs="Times New Roman"/>
                <w:b/>
                <w:bCs/>
                <w:noProof/>
                <w:sz w:val="20"/>
                <w:szCs w:val="20"/>
                <w:lang w:val="kk-KZ"/>
              </w:rPr>
              <w:t>Қамтамасыз етудің құны</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363FCD" w:rsidRPr="00A92A92" w:rsidRDefault="00363FCD" w:rsidP="00363FCD">
            <w:pPr>
              <w:jc w:val="center"/>
              <w:rPr>
                <w:rFonts w:ascii="Times New Roman" w:hAnsi="Times New Roman" w:cs="Times New Roman"/>
                <w:b/>
                <w:bCs/>
                <w:noProof/>
                <w:sz w:val="20"/>
                <w:szCs w:val="20"/>
                <w:lang w:val="kk-KZ"/>
              </w:rPr>
            </w:pPr>
            <w:r w:rsidRPr="00A92A92">
              <w:rPr>
                <w:rFonts w:ascii="Times New Roman" w:hAnsi="Times New Roman" w:cs="Times New Roman"/>
                <w:b/>
                <w:bCs/>
                <w:noProof/>
                <w:sz w:val="20"/>
                <w:szCs w:val="20"/>
                <w:lang w:val="kk-KZ"/>
              </w:rPr>
              <w:t xml:space="preserve">Саны </w:t>
            </w:r>
          </w:p>
        </w:tc>
        <w:tc>
          <w:tcPr>
            <w:tcW w:w="1466" w:type="dxa"/>
            <w:tcBorders>
              <w:top w:val="nil"/>
              <w:left w:val="nil"/>
              <w:bottom w:val="single" w:sz="8" w:space="0" w:color="auto"/>
              <w:right w:val="single" w:sz="8" w:space="0" w:color="auto"/>
            </w:tcBorders>
            <w:shd w:val="clear" w:color="auto" w:fill="FFFFFF" w:themeFill="background1"/>
            <w:vAlign w:val="center"/>
            <w:hideMark/>
          </w:tcPr>
          <w:p w:rsidR="00363FCD" w:rsidRPr="00A92A92" w:rsidRDefault="00363FCD" w:rsidP="00363FCD">
            <w:pPr>
              <w:jc w:val="center"/>
              <w:rPr>
                <w:rFonts w:ascii="Times New Roman" w:hAnsi="Times New Roman" w:cs="Times New Roman"/>
                <w:b/>
                <w:bCs/>
                <w:noProof/>
                <w:sz w:val="20"/>
                <w:szCs w:val="20"/>
                <w:lang w:val="kk-KZ"/>
              </w:rPr>
            </w:pPr>
            <w:r w:rsidRPr="00A92A92">
              <w:rPr>
                <w:rFonts w:ascii="Times New Roman" w:hAnsi="Times New Roman" w:cs="Times New Roman"/>
                <w:b/>
                <w:bCs/>
                <w:noProof/>
                <w:sz w:val="20"/>
                <w:szCs w:val="20"/>
                <w:lang w:val="kk-KZ"/>
              </w:rPr>
              <w:t xml:space="preserve">Сомасы  </w:t>
            </w:r>
          </w:p>
        </w:tc>
      </w:tr>
      <w:tr w:rsidR="003A2566" w:rsidRPr="00A92A92"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566" w:rsidRPr="00A92A92" w:rsidRDefault="003A2566" w:rsidP="003A2566">
            <w:pPr>
              <w:jc w:val="both"/>
              <w:rPr>
                <w:rFonts w:ascii="Times New Roman" w:hAnsi="Times New Roman" w:cs="Times New Roman"/>
                <w:noProof/>
                <w:sz w:val="20"/>
                <w:szCs w:val="20"/>
                <w:lang w:val="kk-KZ"/>
              </w:rPr>
            </w:pPr>
            <w:r w:rsidRPr="00A92A92">
              <w:rPr>
                <w:rFonts w:ascii="Times New Roman" w:eastAsia="Calibri" w:hAnsi="Times New Roman" w:cs="Times New Roman"/>
                <w:noProof/>
                <w:sz w:val="20"/>
                <w:szCs w:val="20"/>
                <w:lang w:val="kk-KZ"/>
              </w:rPr>
              <w:t>ЗТ берілген қарыздар (корпоративтік клиенттер, ШОБ субъектілері), оның ішінде: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7</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7 585</w:t>
            </w:r>
          </w:p>
        </w:tc>
        <w:tc>
          <w:tcPr>
            <w:tcW w:w="1559"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3 482</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31</w:t>
            </w:r>
          </w:p>
        </w:tc>
        <w:tc>
          <w:tcPr>
            <w:tcW w:w="1466"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97 334</w:t>
            </w:r>
          </w:p>
        </w:tc>
      </w:tr>
      <w:tr w:rsidR="003A2566" w:rsidRPr="00A92A92"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566" w:rsidRPr="00A92A92" w:rsidRDefault="003A2566" w:rsidP="003A2566">
            <w:pPr>
              <w:jc w:val="both"/>
              <w:rPr>
                <w:rFonts w:ascii="Times New Roman" w:hAnsi="Times New Roman" w:cs="Times New Roman"/>
                <w:i/>
                <w:iCs/>
                <w:noProof/>
                <w:sz w:val="20"/>
                <w:szCs w:val="20"/>
                <w:lang w:val="kk-KZ"/>
              </w:rPr>
            </w:pPr>
            <w:r w:rsidRPr="00A92A92">
              <w:rPr>
                <w:rFonts w:ascii="Times New Roman" w:eastAsia="Calibri" w:hAnsi="Times New Roman" w:cs="Times New Roman"/>
                <w:i/>
                <w:iCs/>
                <w:noProof/>
                <w:sz w:val="20"/>
                <w:szCs w:val="20"/>
                <w:lang w:val="kk-KZ" w:eastAsia="ru-RU"/>
              </w:rPr>
              <w:t>90 күннен астам мерзімі өткен қарыздар</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7</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7 585</w:t>
            </w:r>
          </w:p>
        </w:tc>
        <w:tc>
          <w:tcPr>
            <w:tcW w:w="1559"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3 482</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31</w:t>
            </w:r>
          </w:p>
        </w:tc>
        <w:tc>
          <w:tcPr>
            <w:tcW w:w="1466"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97 334</w:t>
            </w:r>
          </w:p>
        </w:tc>
      </w:tr>
      <w:tr w:rsidR="003A2566" w:rsidRPr="00A92A92"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566" w:rsidRPr="00A92A92" w:rsidRDefault="003A2566" w:rsidP="003A2566">
            <w:pPr>
              <w:jc w:val="both"/>
              <w:rPr>
                <w:rFonts w:ascii="Times New Roman" w:hAnsi="Times New Roman" w:cs="Times New Roman"/>
                <w:noProof/>
                <w:sz w:val="20"/>
                <w:szCs w:val="20"/>
                <w:lang w:val="kk-KZ"/>
              </w:rPr>
            </w:pPr>
            <w:r w:rsidRPr="00A92A92">
              <w:rPr>
                <w:rFonts w:ascii="Times New Roman" w:eastAsia="Calibri" w:hAnsi="Times New Roman" w:cs="Times New Roman"/>
                <w:noProof/>
                <w:sz w:val="20"/>
                <w:szCs w:val="20"/>
                <w:lang w:val="kk-KZ"/>
              </w:rPr>
              <w:t>ЖТ берілген қарыздар (ДК қоса алғанда), оның ішінде:</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10</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7 494</w:t>
            </w:r>
          </w:p>
        </w:tc>
        <w:tc>
          <w:tcPr>
            <w:tcW w:w="1559"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7 679</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11</w:t>
            </w:r>
          </w:p>
        </w:tc>
        <w:tc>
          <w:tcPr>
            <w:tcW w:w="1466"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13 180</w:t>
            </w:r>
          </w:p>
        </w:tc>
      </w:tr>
      <w:tr w:rsidR="003A2566" w:rsidRPr="00A92A92"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566" w:rsidRPr="00A92A92" w:rsidRDefault="003A2566" w:rsidP="003A2566">
            <w:pPr>
              <w:jc w:val="both"/>
              <w:rPr>
                <w:rFonts w:ascii="Times New Roman" w:hAnsi="Times New Roman" w:cs="Times New Roman"/>
                <w:i/>
                <w:iCs/>
                <w:noProof/>
                <w:sz w:val="20"/>
                <w:szCs w:val="20"/>
                <w:lang w:val="kk-KZ"/>
              </w:rPr>
            </w:pPr>
            <w:r w:rsidRPr="00A92A92">
              <w:rPr>
                <w:rFonts w:ascii="Times New Roman" w:eastAsia="Calibri" w:hAnsi="Times New Roman" w:cs="Times New Roman"/>
                <w:i/>
                <w:iCs/>
                <w:noProof/>
                <w:sz w:val="20"/>
                <w:szCs w:val="20"/>
                <w:lang w:val="kk-KZ" w:eastAsia="ru-RU"/>
              </w:rPr>
              <w:t>90 күннен астам мерзімі өткен қарыздар</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9</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7 494</w:t>
            </w:r>
          </w:p>
        </w:tc>
        <w:tc>
          <w:tcPr>
            <w:tcW w:w="1559"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7 674</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11</w:t>
            </w:r>
          </w:p>
        </w:tc>
        <w:tc>
          <w:tcPr>
            <w:tcW w:w="1466"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i/>
                <w:iCs/>
                <w:noProof/>
                <w:lang w:val="kk-KZ"/>
              </w:rPr>
            </w:pPr>
            <w:r w:rsidRPr="00A92A92">
              <w:rPr>
                <w:rFonts w:ascii="Times New Roman" w:hAnsi="Times New Roman" w:cs="Times New Roman"/>
                <w:i/>
                <w:iCs/>
                <w:noProof/>
                <w:lang w:val="kk-KZ"/>
              </w:rPr>
              <w:t>13 180</w:t>
            </w:r>
          </w:p>
        </w:tc>
      </w:tr>
      <w:tr w:rsidR="003A2566" w:rsidRPr="00A92A92" w:rsidTr="00335231">
        <w:trPr>
          <w:trHeight w:val="20"/>
        </w:trPr>
        <w:tc>
          <w:tcPr>
            <w:tcW w:w="2943"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3A2566" w:rsidRPr="00A92A92" w:rsidRDefault="003A2566" w:rsidP="003A2566">
            <w:pPr>
              <w:jc w:val="both"/>
              <w:rPr>
                <w:rFonts w:ascii="Times New Roman" w:hAnsi="Times New Roman" w:cs="Times New Roman"/>
                <w:b/>
                <w:bCs/>
                <w:noProof/>
                <w:sz w:val="20"/>
                <w:szCs w:val="20"/>
                <w:lang w:val="kk-KZ"/>
              </w:rPr>
            </w:pPr>
            <w:r w:rsidRPr="00A92A92">
              <w:rPr>
                <w:rFonts w:ascii="Times New Roman" w:hAnsi="Times New Roman" w:cs="Times New Roman"/>
                <w:b/>
                <w:bCs/>
                <w:noProof/>
                <w:sz w:val="20"/>
                <w:szCs w:val="20"/>
                <w:lang w:val="kk-KZ"/>
              </w:rPr>
              <w:t xml:space="preserve">Жиынтығы </w:t>
            </w:r>
          </w:p>
        </w:tc>
        <w:tc>
          <w:tcPr>
            <w:tcW w:w="1134"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b/>
                <w:bCs/>
                <w:noProof/>
                <w:lang w:val="kk-KZ"/>
              </w:rPr>
            </w:pPr>
            <w:r w:rsidRPr="00A92A92">
              <w:rPr>
                <w:rFonts w:ascii="Times New Roman" w:hAnsi="Times New Roman" w:cs="Times New Roman"/>
                <w:b/>
                <w:bCs/>
                <w:noProof/>
                <w:lang w:val="kk-KZ"/>
              </w:rPr>
              <w:t>17</w:t>
            </w:r>
          </w:p>
        </w:tc>
        <w:tc>
          <w:tcPr>
            <w:tcW w:w="127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b/>
                <w:bCs/>
                <w:noProof/>
                <w:lang w:val="kk-KZ"/>
              </w:rPr>
            </w:pPr>
            <w:r w:rsidRPr="00A92A92">
              <w:rPr>
                <w:rFonts w:ascii="Times New Roman" w:hAnsi="Times New Roman" w:cs="Times New Roman"/>
                <w:b/>
                <w:bCs/>
                <w:noProof/>
                <w:lang w:val="kk-KZ"/>
              </w:rPr>
              <w:t>15 079</w:t>
            </w:r>
          </w:p>
        </w:tc>
        <w:tc>
          <w:tcPr>
            <w:tcW w:w="1559"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b/>
                <w:bCs/>
                <w:noProof/>
                <w:lang w:val="kk-KZ"/>
              </w:rPr>
            </w:pPr>
            <w:r w:rsidRPr="00A92A92">
              <w:rPr>
                <w:rFonts w:ascii="Times New Roman" w:hAnsi="Times New Roman" w:cs="Times New Roman"/>
                <w:b/>
                <w:bCs/>
                <w:noProof/>
                <w:lang w:val="kk-KZ"/>
              </w:rPr>
              <w:t>11 161</w:t>
            </w:r>
          </w:p>
        </w:tc>
        <w:tc>
          <w:tcPr>
            <w:tcW w:w="104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rsidR="003A2566" w:rsidRPr="00A92A92" w:rsidRDefault="003A2566" w:rsidP="003A2566">
            <w:pPr>
              <w:jc w:val="center"/>
              <w:rPr>
                <w:rFonts w:ascii="Times New Roman" w:hAnsi="Times New Roman" w:cs="Times New Roman"/>
                <w:b/>
                <w:bCs/>
                <w:noProof/>
                <w:lang w:val="kk-KZ"/>
              </w:rPr>
            </w:pPr>
            <w:r w:rsidRPr="00A92A92">
              <w:rPr>
                <w:rFonts w:ascii="Times New Roman" w:hAnsi="Times New Roman" w:cs="Times New Roman"/>
                <w:b/>
                <w:bCs/>
                <w:noProof/>
                <w:lang w:val="kk-KZ"/>
              </w:rPr>
              <w:t>42</w:t>
            </w:r>
          </w:p>
        </w:tc>
        <w:tc>
          <w:tcPr>
            <w:tcW w:w="1466" w:type="dxa"/>
            <w:tcBorders>
              <w:top w:val="nil"/>
              <w:left w:val="nil"/>
              <w:bottom w:val="single" w:sz="8" w:space="0" w:color="auto"/>
              <w:right w:val="single" w:sz="8" w:space="0" w:color="auto"/>
            </w:tcBorders>
            <w:shd w:val="clear" w:color="auto" w:fill="FFFFFF" w:themeFill="background1"/>
            <w:vAlign w:val="center"/>
          </w:tcPr>
          <w:p w:rsidR="003A2566" w:rsidRPr="00A92A92" w:rsidRDefault="003A2566" w:rsidP="003A2566">
            <w:pPr>
              <w:jc w:val="center"/>
              <w:rPr>
                <w:rFonts w:ascii="Times New Roman" w:hAnsi="Times New Roman" w:cs="Times New Roman"/>
                <w:b/>
                <w:bCs/>
                <w:noProof/>
                <w:lang w:val="kk-KZ"/>
              </w:rPr>
            </w:pPr>
            <w:r w:rsidRPr="00A92A92">
              <w:rPr>
                <w:rFonts w:ascii="Times New Roman" w:hAnsi="Times New Roman" w:cs="Times New Roman"/>
                <w:b/>
                <w:bCs/>
                <w:noProof/>
                <w:lang w:val="kk-KZ"/>
              </w:rPr>
              <w:t>110 514</w:t>
            </w:r>
          </w:p>
        </w:tc>
      </w:tr>
    </w:tbl>
    <w:p w:rsidR="003A2566" w:rsidRPr="00A92A92" w:rsidRDefault="003A2566" w:rsidP="00F06A3E">
      <w:pPr>
        <w:spacing w:before="240" w:after="0"/>
        <w:jc w:val="both"/>
        <w:rPr>
          <w:rFonts w:ascii="Times New Roman" w:hAnsi="Times New Roman" w:cs="Times New Roman"/>
          <w:b/>
          <w:noProof/>
          <w:sz w:val="24"/>
          <w:szCs w:val="24"/>
          <w:lang w:val="kk-KZ"/>
        </w:rPr>
      </w:pPr>
      <w:r w:rsidRPr="00A92A92">
        <w:rPr>
          <w:rFonts w:ascii="Times New Roman" w:hAnsi="Times New Roman" w:cs="Times New Roman"/>
          <w:b/>
          <w:noProof/>
          <w:sz w:val="24"/>
          <w:szCs w:val="24"/>
          <w:lang w:val="kk-KZ"/>
        </w:rPr>
        <w:t>Ағымдағы, корреспонденттік шоттар</w:t>
      </w:r>
    </w:p>
    <w:p w:rsidR="003A2566" w:rsidRPr="00A92A92" w:rsidRDefault="003A2566" w:rsidP="003A2566">
      <w:pPr>
        <w:spacing w:after="0"/>
        <w:ind w:left="720"/>
        <w:jc w:val="right"/>
        <w:rPr>
          <w:rFonts w:ascii="Times New Roman" w:hAnsi="Times New Roman" w:cs="Times New Roman"/>
          <w:i/>
          <w:noProof/>
          <w:sz w:val="20"/>
          <w:szCs w:val="20"/>
          <w:lang w:val="kk-KZ"/>
        </w:rPr>
      </w:pPr>
      <w:r w:rsidRPr="00A92A92">
        <w:rPr>
          <w:rFonts w:ascii="Times New Roman" w:hAnsi="Times New Roman" w:cs="Times New Roman"/>
          <w:i/>
          <w:noProof/>
          <w:sz w:val="20"/>
          <w:szCs w:val="20"/>
          <w:lang w:val="kk-KZ"/>
        </w:rPr>
        <w:t>валюталар бірлігі</w:t>
      </w:r>
    </w:p>
    <w:tbl>
      <w:tblPr>
        <w:tblStyle w:val="a5"/>
        <w:tblW w:w="9493" w:type="dxa"/>
        <w:tblLayout w:type="fixed"/>
        <w:tblLook w:val="04A0" w:firstRow="1" w:lastRow="0" w:firstColumn="1" w:lastColumn="0" w:noHBand="0" w:noVBand="1"/>
      </w:tblPr>
      <w:tblGrid>
        <w:gridCol w:w="2131"/>
        <w:gridCol w:w="1659"/>
        <w:gridCol w:w="1450"/>
        <w:gridCol w:w="1701"/>
        <w:gridCol w:w="1701"/>
        <w:gridCol w:w="851"/>
      </w:tblGrid>
      <w:tr w:rsidR="00691671" w:rsidRPr="00A92A92" w:rsidTr="00F44E5A">
        <w:tc>
          <w:tcPr>
            <w:tcW w:w="2131" w:type="dxa"/>
            <w:vMerge w:val="restart"/>
            <w:tcBorders>
              <w:top w:val="single" w:sz="4" w:space="0" w:color="auto"/>
              <w:left w:val="single" w:sz="4" w:space="0" w:color="auto"/>
              <w:bottom w:val="single" w:sz="4" w:space="0" w:color="auto"/>
              <w:right w:val="single" w:sz="4" w:space="0" w:color="auto"/>
            </w:tcBorders>
            <w:hideMark/>
          </w:tcPr>
          <w:p w:rsidR="0054590B" w:rsidRPr="00A92A92" w:rsidRDefault="003A2566">
            <w:pPr>
              <w:pStyle w:val="a3"/>
              <w:ind w:left="0"/>
              <w:jc w:val="both"/>
              <w:rPr>
                <w:rFonts w:ascii="Times New Roman" w:hAnsi="Times New Roman" w:cs="Times New Roman"/>
                <w:b/>
                <w:noProof/>
                <w:lang w:val="kk-KZ"/>
              </w:rPr>
            </w:pPr>
            <w:r w:rsidRPr="00A92A92">
              <w:rPr>
                <w:rFonts w:ascii="Times New Roman" w:hAnsi="Times New Roman" w:cs="Times New Roman"/>
                <w:b/>
                <w:noProof/>
                <w:lang w:val="kk-KZ"/>
              </w:rPr>
              <w:t>Банктің атауы</w:t>
            </w:r>
          </w:p>
        </w:tc>
        <w:tc>
          <w:tcPr>
            <w:tcW w:w="7362" w:type="dxa"/>
            <w:gridSpan w:val="5"/>
            <w:tcBorders>
              <w:top w:val="single" w:sz="4" w:space="0" w:color="auto"/>
              <w:left w:val="single" w:sz="4" w:space="0" w:color="auto"/>
              <w:bottom w:val="single" w:sz="4" w:space="0" w:color="auto"/>
              <w:right w:val="single" w:sz="4" w:space="0" w:color="auto"/>
            </w:tcBorders>
            <w:hideMark/>
          </w:tcPr>
          <w:p w:rsidR="0054590B" w:rsidRPr="00A92A92" w:rsidRDefault="003A2566" w:rsidP="00687543">
            <w:pPr>
              <w:pStyle w:val="a3"/>
              <w:ind w:left="0"/>
              <w:jc w:val="center"/>
              <w:rPr>
                <w:rFonts w:ascii="Times New Roman" w:hAnsi="Times New Roman" w:cs="Times New Roman"/>
                <w:b/>
                <w:noProof/>
                <w:lang w:val="kk-KZ"/>
              </w:rPr>
            </w:pPr>
            <w:r w:rsidRPr="00A92A92">
              <w:rPr>
                <w:rFonts w:ascii="Times New Roman" w:hAnsi="Times New Roman" w:cs="Times New Roman"/>
                <w:b/>
                <w:noProof/>
                <w:lang w:val="kk-KZ"/>
              </w:rPr>
              <w:t>Ақша қалдығы</w:t>
            </w:r>
          </w:p>
        </w:tc>
      </w:tr>
      <w:tr w:rsidR="00691671" w:rsidRPr="00A92A92" w:rsidTr="000507F9">
        <w:tc>
          <w:tcPr>
            <w:tcW w:w="2131" w:type="dxa"/>
            <w:vMerge/>
            <w:tcBorders>
              <w:top w:val="single" w:sz="4" w:space="0" w:color="auto"/>
              <w:left w:val="single" w:sz="4" w:space="0" w:color="auto"/>
              <w:bottom w:val="single" w:sz="4" w:space="0" w:color="auto"/>
              <w:right w:val="single" w:sz="4" w:space="0" w:color="auto"/>
            </w:tcBorders>
            <w:vAlign w:val="center"/>
            <w:hideMark/>
          </w:tcPr>
          <w:p w:rsidR="0054590B" w:rsidRPr="00A92A92" w:rsidRDefault="0054590B">
            <w:pPr>
              <w:rPr>
                <w:rFonts w:ascii="Times New Roman" w:hAnsi="Times New Roman" w:cs="Times New Roman"/>
                <w:b/>
                <w:noProof/>
                <w:lang w:val="kk-KZ"/>
              </w:rPr>
            </w:pPr>
          </w:p>
        </w:tc>
        <w:tc>
          <w:tcPr>
            <w:tcW w:w="1659" w:type="dxa"/>
            <w:tcBorders>
              <w:top w:val="single" w:sz="4" w:space="0" w:color="auto"/>
              <w:left w:val="single" w:sz="4" w:space="0" w:color="auto"/>
              <w:bottom w:val="single" w:sz="4" w:space="0" w:color="auto"/>
              <w:right w:val="single" w:sz="4" w:space="0" w:color="auto"/>
            </w:tcBorders>
            <w:hideMark/>
          </w:tcPr>
          <w:p w:rsidR="0054590B" w:rsidRPr="00A92A92" w:rsidRDefault="0054590B">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KZT</w:t>
            </w:r>
          </w:p>
        </w:tc>
        <w:tc>
          <w:tcPr>
            <w:tcW w:w="1450" w:type="dxa"/>
            <w:tcBorders>
              <w:top w:val="single" w:sz="4" w:space="0" w:color="auto"/>
              <w:left w:val="single" w:sz="4" w:space="0" w:color="auto"/>
              <w:bottom w:val="single" w:sz="4" w:space="0" w:color="auto"/>
              <w:right w:val="single" w:sz="4" w:space="0" w:color="auto"/>
            </w:tcBorders>
            <w:hideMark/>
          </w:tcPr>
          <w:p w:rsidR="0054590B" w:rsidRPr="00A92A92" w:rsidRDefault="0054590B">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USD</w:t>
            </w:r>
          </w:p>
        </w:tc>
        <w:tc>
          <w:tcPr>
            <w:tcW w:w="1701" w:type="dxa"/>
            <w:tcBorders>
              <w:top w:val="single" w:sz="4" w:space="0" w:color="auto"/>
              <w:left w:val="single" w:sz="4" w:space="0" w:color="auto"/>
              <w:bottom w:val="single" w:sz="4" w:space="0" w:color="auto"/>
              <w:right w:val="single" w:sz="4" w:space="0" w:color="auto"/>
            </w:tcBorders>
            <w:hideMark/>
          </w:tcPr>
          <w:p w:rsidR="0054590B" w:rsidRPr="00A92A92" w:rsidRDefault="0054590B">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EUR</w:t>
            </w:r>
          </w:p>
        </w:tc>
        <w:tc>
          <w:tcPr>
            <w:tcW w:w="1701" w:type="dxa"/>
            <w:tcBorders>
              <w:top w:val="single" w:sz="4" w:space="0" w:color="auto"/>
              <w:left w:val="single" w:sz="4" w:space="0" w:color="auto"/>
              <w:bottom w:val="single" w:sz="4" w:space="0" w:color="auto"/>
              <w:right w:val="single" w:sz="4" w:space="0" w:color="auto"/>
            </w:tcBorders>
            <w:hideMark/>
          </w:tcPr>
          <w:p w:rsidR="0054590B" w:rsidRPr="00A92A92" w:rsidRDefault="0054590B">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RUB</w:t>
            </w:r>
          </w:p>
        </w:tc>
        <w:tc>
          <w:tcPr>
            <w:tcW w:w="851" w:type="dxa"/>
            <w:tcBorders>
              <w:top w:val="single" w:sz="4" w:space="0" w:color="auto"/>
              <w:left w:val="single" w:sz="4" w:space="0" w:color="auto"/>
              <w:bottom w:val="single" w:sz="4" w:space="0" w:color="auto"/>
              <w:right w:val="single" w:sz="4" w:space="0" w:color="auto"/>
            </w:tcBorders>
            <w:hideMark/>
          </w:tcPr>
          <w:p w:rsidR="0054590B" w:rsidRPr="00A92A92" w:rsidRDefault="0054590B">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GBP</w:t>
            </w:r>
          </w:p>
        </w:tc>
      </w:tr>
      <w:tr w:rsidR="003A2566" w:rsidRPr="00A92A92" w:rsidTr="000507F9">
        <w:tc>
          <w:tcPr>
            <w:tcW w:w="2131" w:type="dxa"/>
            <w:tcBorders>
              <w:top w:val="single" w:sz="4" w:space="0" w:color="auto"/>
              <w:left w:val="single" w:sz="4" w:space="0" w:color="auto"/>
              <w:bottom w:val="single" w:sz="4" w:space="0" w:color="auto"/>
              <w:right w:val="single" w:sz="4" w:space="0" w:color="auto"/>
            </w:tcBorders>
            <w:vAlign w:val="center"/>
            <w:hideMark/>
          </w:tcPr>
          <w:p w:rsidR="003A2566" w:rsidRPr="00A92A92" w:rsidRDefault="003A2566" w:rsidP="003A2566">
            <w:pPr>
              <w:jc w:val="both"/>
              <w:rPr>
                <w:rFonts w:ascii="Times New Roman" w:hAnsi="Times New Roman" w:cs="Times New Roman"/>
                <w:noProof/>
                <w:lang w:val="kk-KZ"/>
              </w:rPr>
            </w:pPr>
            <w:r w:rsidRPr="00A92A92">
              <w:rPr>
                <w:rFonts w:ascii="Times New Roman" w:hAnsi="Times New Roman" w:cs="Times New Roman"/>
                <w:noProof/>
                <w:sz w:val="20"/>
                <w:szCs w:val="20"/>
                <w:lang w:val="kk-KZ"/>
              </w:rPr>
              <w:t>ҚР Ұлттық Банкі</w:t>
            </w:r>
          </w:p>
        </w:tc>
        <w:tc>
          <w:tcPr>
            <w:tcW w:w="1659"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center"/>
              <w:rPr>
                <w:rFonts w:ascii="Times New Roman" w:hAnsi="Times New Roman" w:cs="Times New Roman"/>
                <w:noProof/>
                <w:lang w:val="kk-KZ"/>
              </w:rPr>
            </w:pPr>
          </w:p>
          <w:p w:rsidR="003A2566" w:rsidRPr="00A92A92" w:rsidRDefault="003A2566" w:rsidP="003A2566">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91 844 880,58</w:t>
            </w:r>
          </w:p>
        </w:tc>
        <w:tc>
          <w:tcPr>
            <w:tcW w:w="1450"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noProof/>
                <w:lang w:val="kk-KZ"/>
              </w:rPr>
            </w:pPr>
          </w:p>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w:t>
            </w:r>
          </w:p>
          <w:p w:rsidR="003A2566" w:rsidRPr="00A92A92" w:rsidRDefault="003A2566" w:rsidP="003A2566">
            <w:pPr>
              <w:jc w:val="center"/>
              <w:rPr>
                <w:rFonts w:ascii="Times New Roman" w:hAnsi="Times New Roman" w:cs="Times New Roman"/>
                <w:noProof/>
                <w:lang w:val="kk-KZ"/>
              </w:rPr>
            </w:pPr>
          </w:p>
        </w:tc>
        <w:tc>
          <w:tcPr>
            <w:tcW w:w="170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noProof/>
                <w:lang w:val="kk-KZ"/>
              </w:rPr>
            </w:pPr>
          </w:p>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center"/>
              <w:rPr>
                <w:rFonts w:ascii="Times New Roman" w:hAnsi="Times New Roman" w:cs="Times New Roman"/>
                <w:noProof/>
                <w:lang w:val="kk-KZ"/>
              </w:rPr>
            </w:pPr>
          </w:p>
          <w:p w:rsidR="003A2566" w:rsidRPr="00A92A92" w:rsidRDefault="003A2566" w:rsidP="003A2566">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center"/>
              <w:rPr>
                <w:rFonts w:ascii="Times New Roman" w:hAnsi="Times New Roman" w:cs="Times New Roman"/>
                <w:noProof/>
                <w:lang w:val="kk-KZ"/>
              </w:rPr>
            </w:pPr>
          </w:p>
          <w:p w:rsidR="003A2566" w:rsidRPr="00A92A92" w:rsidRDefault="003A2566" w:rsidP="003A2566">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w:t>
            </w:r>
          </w:p>
        </w:tc>
      </w:tr>
      <w:tr w:rsidR="003A2566" w:rsidRPr="00A92A92" w:rsidTr="000507F9">
        <w:tc>
          <w:tcPr>
            <w:tcW w:w="213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both"/>
              <w:rPr>
                <w:rFonts w:ascii="Times New Roman" w:hAnsi="Times New Roman" w:cs="Times New Roman"/>
                <w:noProof/>
                <w:sz w:val="20"/>
                <w:szCs w:val="20"/>
                <w:lang w:val="kk-KZ"/>
              </w:rPr>
            </w:pPr>
            <w:r w:rsidRPr="00A92A92">
              <w:rPr>
                <w:rFonts w:ascii="Times New Roman" w:eastAsia="Calibri" w:hAnsi="Times New Roman" w:cs="Times New Roman"/>
                <w:noProof/>
                <w:sz w:val="20"/>
                <w:szCs w:val="20"/>
                <w:lang w:val="kk-KZ"/>
              </w:rPr>
              <w:t>Банктер және/немесе банк қызметінің жекелеген түрлерін жүзеге асыратын ұйымдар</w:t>
            </w:r>
          </w:p>
        </w:tc>
        <w:tc>
          <w:tcPr>
            <w:tcW w:w="1659"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w:t>
            </w:r>
          </w:p>
        </w:tc>
        <w:tc>
          <w:tcPr>
            <w:tcW w:w="1450"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noProof/>
                <w:lang w:val="kk-KZ"/>
              </w:rPr>
            </w:pPr>
            <w:r w:rsidRPr="00A92A92">
              <w:rPr>
                <w:rFonts w:ascii="Times New Roman" w:hAnsi="Times New Roman" w:cs="Times New Roman"/>
                <w:noProof/>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center"/>
              <w:rPr>
                <w:rFonts w:ascii="Times New Roman" w:hAnsi="Times New Roman" w:cs="Times New Roman"/>
                <w:noProof/>
                <w:lang w:val="kk-KZ"/>
              </w:rPr>
            </w:pPr>
            <w:r w:rsidRPr="00A92A92">
              <w:rPr>
                <w:rFonts w:ascii="Times New Roman" w:hAnsi="Times New Roman" w:cs="Times New Roman"/>
                <w:noProof/>
                <w:lang w:val="kk-KZ"/>
              </w:rPr>
              <w:t>-</w:t>
            </w:r>
          </w:p>
        </w:tc>
      </w:tr>
      <w:tr w:rsidR="003A2566" w:rsidRPr="00A92A92" w:rsidTr="000507F9">
        <w:tc>
          <w:tcPr>
            <w:tcW w:w="213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both"/>
              <w:rPr>
                <w:rFonts w:ascii="Times New Roman" w:hAnsi="Times New Roman" w:cs="Times New Roman"/>
                <w:b/>
                <w:noProof/>
                <w:lang w:val="kk-KZ"/>
              </w:rPr>
            </w:pPr>
            <w:r w:rsidRPr="00A92A92">
              <w:rPr>
                <w:rFonts w:ascii="Times New Roman" w:hAnsi="Times New Roman" w:cs="Times New Roman"/>
                <w:b/>
                <w:noProof/>
                <w:lang w:val="kk-KZ"/>
              </w:rPr>
              <w:t xml:space="preserve">Жиынтығы: </w:t>
            </w:r>
            <w:r w:rsidRPr="00A92A92">
              <w:rPr>
                <w:rFonts w:ascii="Times New Roman" w:eastAsia="Calibri" w:hAnsi="Times New Roman" w:cs="Times New Roman"/>
                <w:b/>
                <w:noProof/>
                <w:lang w:val="kk-KZ"/>
              </w:rPr>
              <w:t>теңгемен баламасы</w:t>
            </w:r>
            <w:r w:rsidRPr="00A92A92">
              <w:rPr>
                <w:rFonts w:ascii="Times New Roman" w:hAnsi="Times New Roman" w:cs="Times New Roman"/>
                <w:b/>
                <w:noProof/>
                <w:lang w:val="kk-KZ"/>
              </w:rPr>
              <w:t xml:space="preserve"> </w:t>
            </w:r>
          </w:p>
        </w:tc>
        <w:tc>
          <w:tcPr>
            <w:tcW w:w="1659"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b/>
                <w:noProof/>
                <w:lang w:val="kk-KZ"/>
              </w:rPr>
            </w:pPr>
            <w:r w:rsidRPr="00A92A92">
              <w:rPr>
                <w:rFonts w:ascii="Times New Roman" w:hAnsi="Times New Roman" w:cs="Times New Roman"/>
                <w:b/>
                <w:noProof/>
                <w:lang w:val="kk-KZ"/>
              </w:rPr>
              <w:t>91 844 880,58</w:t>
            </w:r>
          </w:p>
        </w:tc>
        <w:tc>
          <w:tcPr>
            <w:tcW w:w="1450"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b/>
                <w:noProof/>
                <w:lang w:val="kk-KZ"/>
              </w:rPr>
            </w:pPr>
            <w:r w:rsidRPr="00A92A92">
              <w:rPr>
                <w:rFonts w:ascii="Times New Roman" w:hAnsi="Times New Roman" w:cs="Times New Roman"/>
                <w:b/>
                <w:noProof/>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b/>
                <w:noProof/>
                <w:lang w:val="kk-KZ"/>
              </w:rPr>
            </w:pPr>
            <w:r w:rsidRPr="00A92A92">
              <w:rPr>
                <w:rFonts w:ascii="Times New Roman" w:hAnsi="Times New Roman" w:cs="Times New Roman"/>
                <w:b/>
                <w:noProof/>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jc w:val="center"/>
              <w:rPr>
                <w:rFonts w:ascii="Times New Roman" w:hAnsi="Times New Roman" w:cs="Times New Roman"/>
                <w:b/>
                <w:noProof/>
                <w:lang w:val="kk-KZ"/>
              </w:rPr>
            </w:pPr>
            <w:r w:rsidRPr="00A92A92">
              <w:rPr>
                <w:rFonts w:ascii="Times New Roman" w:hAnsi="Times New Roman" w:cs="Times New Roman"/>
                <w:b/>
                <w:noProof/>
                <w:lang w:val="kk-KZ"/>
              </w:rPr>
              <w:t>-</w:t>
            </w:r>
          </w:p>
        </w:tc>
        <w:tc>
          <w:tcPr>
            <w:tcW w:w="851" w:type="dxa"/>
            <w:tcBorders>
              <w:top w:val="single" w:sz="4" w:space="0" w:color="auto"/>
              <w:left w:val="single" w:sz="4" w:space="0" w:color="auto"/>
              <w:bottom w:val="single" w:sz="4" w:space="0" w:color="auto"/>
              <w:right w:val="single" w:sz="4" w:space="0" w:color="auto"/>
            </w:tcBorders>
            <w:hideMark/>
          </w:tcPr>
          <w:p w:rsidR="003A2566" w:rsidRPr="00A92A92" w:rsidRDefault="003A2566" w:rsidP="003A2566">
            <w:pPr>
              <w:pStyle w:val="a3"/>
              <w:ind w:left="0"/>
              <w:jc w:val="center"/>
              <w:rPr>
                <w:rFonts w:ascii="Times New Roman" w:hAnsi="Times New Roman" w:cs="Times New Roman"/>
                <w:b/>
                <w:noProof/>
                <w:lang w:val="kk-KZ"/>
              </w:rPr>
            </w:pPr>
            <w:r w:rsidRPr="00A92A92">
              <w:rPr>
                <w:rFonts w:ascii="Times New Roman" w:hAnsi="Times New Roman" w:cs="Times New Roman"/>
                <w:b/>
                <w:noProof/>
                <w:lang w:val="kk-KZ"/>
              </w:rPr>
              <w:t>-</w:t>
            </w:r>
          </w:p>
        </w:tc>
      </w:tr>
      <w:tr w:rsidR="00691671" w:rsidRPr="00A92A92" w:rsidTr="0003675A">
        <w:trPr>
          <w:trHeight w:val="249"/>
        </w:trPr>
        <w:tc>
          <w:tcPr>
            <w:tcW w:w="2131" w:type="dxa"/>
            <w:tcBorders>
              <w:top w:val="single" w:sz="4" w:space="0" w:color="auto"/>
              <w:left w:val="single" w:sz="4" w:space="0" w:color="auto"/>
              <w:bottom w:val="single" w:sz="4" w:space="0" w:color="auto"/>
              <w:right w:val="single" w:sz="4" w:space="0" w:color="auto"/>
            </w:tcBorders>
            <w:hideMark/>
          </w:tcPr>
          <w:p w:rsidR="0054590B" w:rsidRPr="00A92A92" w:rsidRDefault="003A2566">
            <w:pPr>
              <w:pStyle w:val="a3"/>
              <w:ind w:left="0"/>
              <w:jc w:val="both"/>
              <w:rPr>
                <w:rFonts w:ascii="Times New Roman" w:hAnsi="Times New Roman" w:cs="Times New Roman"/>
                <w:b/>
                <w:noProof/>
                <w:lang w:val="kk-KZ"/>
              </w:rPr>
            </w:pPr>
            <w:r w:rsidRPr="00A92A92">
              <w:rPr>
                <w:rFonts w:ascii="Times New Roman" w:hAnsi="Times New Roman" w:cs="Times New Roman"/>
                <w:b/>
                <w:noProof/>
                <w:lang w:val="kk-KZ"/>
              </w:rPr>
              <w:t>Барлығы:</w:t>
            </w:r>
          </w:p>
        </w:tc>
        <w:tc>
          <w:tcPr>
            <w:tcW w:w="7362" w:type="dxa"/>
            <w:gridSpan w:val="5"/>
            <w:tcBorders>
              <w:top w:val="single" w:sz="4" w:space="0" w:color="auto"/>
              <w:left w:val="single" w:sz="4" w:space="0" w:color="auto"/>
              <w:bottom w:val="single" w:sz="4" w:space="0" w:color="auto"/>
              <w:right w:val="single" w:sz="4" w:space="0" w:color="auto"/>
            </w:tcBorders>
            <w:hideMark/>
          </w:tcPr>
          <w:p w:rsidR="0054590B" w:rsidRPr="00A92A92" w:rsidRDefault="00722D84" w:rsidP="00722D84">
            <w:pPr>
              <w:pStyle w:val="a3"/>
              <w:ind w:left="3060"/>
              <w:jc w:val="both"/>
              <w:rPr>
                <w:rFonts w:ascii="Times New Roman" w:hAnsi="Times New Roman" w:cs="Times New Roman"/>
                <w:b/>
                <w:noProof/>
                <w:lang w:val="kk-KZ"/>
              </w:rPr>
            </w:pPr>
            <w:r w:rsidRPr="00A92A92">
              <w:rPr>
                <w:rFonts w:ascii="Times New Roman" w:hAnsi="Times New Roman" w:cs="Times New Roman"/>
                <w:b/>
                <w:noProof/>
                <w:lang w:val="kk-KZ"/>
              </w:rPr>
              <w:t>91 844 880,58</w:t>
            </w:r>
          </w:p>
        </w:tc>
      </w:tr>
    </w:tbl>
    <w:p w:rsidR="008A3657" w:rsidRPr="00A92A92" w:rsidRDefault="008A3657" w:rsidP="008A3657">
      <w:pPr>
        <w:pStyle w:val="a3"/>
        <w:spacing w:after="0"/>
        <w:ind w:left="0"/>
        <w:jc w:val="both"/>
        <w:rPr>
          <w:rFonts w:ascii="Times New Roman" w:hAnsi="Times New Roman" w:cs="Times New Roman"/>
          <w:i/>
          <w:noProof/>
          <w:sz w:val="20"/>
          <w:szCs w:val="20"/>
          <w:lang w:val="kk-KZ"/>
        </w:rPr>
      </w:pPr>
    </w:p>
    <w:p w:rsidR="003A2566" w:rsidRPr="00A92A92" w:rsidRDefault="003A2566" w:rsidP="00F06A3E">
      <w:pPr>
        <w:pStyle w:val="a3"/>
        <w:spacing w:after="0"/>
        <w:ind w:left="0"/>
        <w:jc w:val="both"/>
        <w:rPr>
          <w:rFonts w:ascii="Times New Roman" w:hAnsi="Times New Roman" w:cs="Times New Roman"/>
          <w:b/>
          <w:noProof/>
          <w:sz w:val="24"/>
          <w:szCs w:val="24"/>
          <w:lang w:val="kk-KZ"/>
        </w:rPr>
      </w:pPr>
      <w:r w:rsidRPr="00A92A92">
        <w:rPr>
          <w:rFonts w:ascii="Times New Roman" w:hAnsi="Times New Roman" w:cs="Times New Roman"/>
          <w:b/>
          <w:noProof/>
          <w:sz w:val="24"/>
          <w:szCs w:val="24"/>
          <w:lang w:val="kk-KZ"/>
        </w:rPr>
        <w:t xml:space="preserve">Бағалы қағаздар </w:t>
      </w:r>
    </w:p>
    <w:p w:rsidR="003A2566" w:rsidRPr="00A92A92" w:rsidRDefault="003A2566" w:rsidP="003A2566">
      <w:pPr>
        <w:pStyle w:val="a3"/>
        <w:spacing w:after="0"/>
        <w:ind w:left="1080"/>
        <w:jc w:val="right"/>
        <w:rPr>
          <w:rFonts w:ascii="Times New Roman" w:hAnsi="Times New Roman" w:cs="Times New Roman"/>
          <w:i/>
          <w:noProof/>
          <w:sz w:val="20"/>
          <w:szCs w:val="20"/>
          <w:lang w:val="kk-KZ"/>
        </w:rPr>
      </w:pPr>
      <w:r w:rsidRPr="00A92A92">
        <w:rPr>
          <w:rFonts w:ascii="Times New Roman" w:hAnsi="Times New Roman" w:cs="Times New Roman"/>
          <w:i/>
          <w:noProof/>
          <w:sz w:val="20"/>
          <w:szCs w:val="20"/>
          <w:lang w:val="kk-KZ"/>
        </w:rPr>
        <w:t>млн теңге</w:t>
      </w:r>
    </w:p>
    <w:tbl>
      <w:tblPr>
        <w:tblW w:w="9498" w:type="dxa"/>
        <w:tblInd w:w="-5" w:type="dxa"/>
        <w:tblLook w:val="04A0" w:firstRow="1" w:lastRow="0" w:firstColumn="1" w:lastColumn="0" w:noHBand="0" w:noVBand="1"/>
      </w:tblPr>
      <w:tblGrid>
        <w:gridCol w:w="503"/>
        <w:gridCol w:w="2474"/>
        <w:gridCol w:w="1418"/>
        <w:gridCol w:w="2664"/>
        <w:gridCol w:w="2439"/>
      </w:tblGrid>
      <w:tr w:rsidR="003A2566" w:rsidRPr="00A92A92" w:rsidTr="00F44E5A">
        <w:trPr>
          <w:trHeight w:val="171"/>
        </w:trPr>
        <w:tc>
          <w:tcPr>
            <w:tcW w:w="503" w:type="dxa"/>
            <w:tcBorders>
              <w:top w:val="single" w:sz="4" w:space="0" w:color="auto"/>
              <w:left w:val="single" w:sz="4" w:space="0" w:color="auto"/>
              <w:bottom w:val="single" w:sz="4" w:space="0" w:color="auto"/>
              <w:right w:val="single" w:sz="4" w:space="0" w:color="auto"/>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 xml:space="preserve">р/с № </w:t>
            </w:r>
          </w:p>
        </w:tc>
        <w:tc>
          <w:tcPr>
            <w:tcW w:w="2474" w:type="dxa"/>
            <w:tcBorders>
              <w:top w:val="single" w:sz="4" w:space="0" w:color="auto"/>
              <w:left w:val="nil"/>
              <w:bottom w:val="single" w:sz="4" w:space="0" w:color="auto"/>
              <w:right w:val="single" w:sz="4" w:space="0" w:color="auto"/>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 xml:space="preserve">Атауы </w:t>
            </w:r>
          </w:p>
        </w:tc>
        <w:tc>
          <w:tcPr>
            <w:tcW w:w="1418" w:type="dxa"/>
            <w:tcBorders>
              <w:top w:val="single" w:sz="4" w:space="0" w:color="auto"/>
              <w:left w:val="nil"/>
              <w:bottom w:val="single" w:sz="4" w:space="0" w:color="auto"/>
              <w:right w:val="single" w:sz="4" w:space="0" w:color="auto"/>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Саны (дана)</w:t>
            </w:r>
          </w:p>
        </w:tc>
        <w:tc>
          <w:tcPr>
            <w:tcW w:w="2664" w:type="dxa"/>
            <w:tcBorders>
              <w:top w:val="single" w:sz="4" w:space="0" w:color="auto"/>
              <w:left w:val="nil"/>
              <w:bottom w:val="single" w:sz="4" w:space="0" w:color="auto"/>
              <w:right w:val="single" w:sz="4" w:space="0" w:color="auto"/>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b/>
                <w:bCs/>
                <w:noProof/>
                <w:sz w:val="20"/>
                <w:szCs w:val="20"/>
                <w:lang w:val="kk-KZ" w:eastAsia="ru-RU"/>
              </w:rPr>
            </w:pPr>
            <w:r w:rsidRPr="00A92A92">
              <w:rPr>
                <w:rFonts w:ascii="Times New Roman" w:eastAsia="Times New Roman" w:hAnsi="Times New Roman" w:cs="Times New Roman"/>
                <w:b/>
                <w:bCs/>
                <w:noProof/>
                <w:sz w:val="20"/>
                <w:szCs w:val="20"/>
                <w:lang w:val="kk-KZ" w:eastAsia="ru-RU"/>
              </w:rPr>
              <w:t xml:space="preserve">Номиналды құны </w:t>
            </w:r>
          </w:p>
        </w:tc>
        <w:tc>
          <w:tcPr>
            <w:tcW w:w="2439" w:type="dxa"/>
            <w:tcBorders>
              <w:top w:val="single" w:sz="4" w:space="0" w:color="auto"/>
              <w:left w:val="nil"/>
              <w:bottom w:val="single" w:sz="4" w:space="0" w:color="auto"/>
              <w:right w:val="single" w:sz="4" w:space="0" w:color="auto"/>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b/>
                <w:bCs/>
                <w:noProof/>
                <w:sz w:val="20"/>
                <w:szCs w:val="20"/>
                <w:lang w:val="kk-KZ" w:eastAsia="ru-RU"/>
              </w:rPr>
              <w:t xml:space="preserve">Баланстық құны </w:t>
            </w:r>
          </w:p>
        </w:tc>
      </w:tr>
      <w:tr w:rsidR="003A2566" w:rsidRPr="00A92A92" w:rsidTr="00F44E5A">
        <w:trPr>
          <w:trHeight w:val="212"/>
        </w:trPr>
        <w:tc>
          <w:tcPr>
            <w:tcW w:w="503" w:type="dxa"/>
            <w:tcBorders>
              <w:top w:val="nil"/>
              <w:left w:val="single" w:sz="4" w:space="0" w:color="auto"/>
              <w:bottom w:val="single" w:sz="4" w:space="0" w:color="auto"/>
              <w:right w:val="single" w:sz="4" w:space="0" w:color="auto"/>
            </w:tcBorders>
            <w:shd w:val="clear" w:color="000000" w:fill="FFFFFF"/>
            <w:noWrap/>
          </w:tcPr>
          <w:p w:rsidR="003A2566" w:rsidRPr="00A92A92" w:rsidRDefault="003A2566" w:rsidP="003A2566">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1</w:t>
            </w:r>
          </w:p>
        </w:tc>
        <w:tc>
          <w:tcPr>
            <w:tcW w:w="2474" w:type="dxa"/>
            <w:tcBorders>
              <w:top w:val="nil"/>
              <w:left w:val="nil"/>
              <w:bottom w:val="single" w:sz="4" w:space="0" w:color="auto"/>
              <w:right w:val="single" w:sz="4" w:space="0" w:color="auto"/>
            </w:tcBorders>
            <w:shd w:val="clear" w:color="auto" w:fill="auto"/>
            <w:noWrap/>
          </w:tcPr>
          <w:p w:rsidR="003A2566" w:rsidRPr="00A92A92" w:rsidRDefault="003A2566" w:rsidP="003A2566">
            <w:pPr>
              <w:spacing w:after="0" w:line="240" w:lineRule="auto"/>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Жай акциялар</w:t>
            </w:r>
          </w:p>
        </w:tc>
        <w:tc>
          <w:tcPr>
            <w:tcW w:w="1418" w:type="dxa"/>
            <w:tcBorders>
              <w:top w:val="nil"/>
              <w:left w:val="nil"/>
              <w:bottom w:val="single" w:sz="4" w:space="0" w:color="auto"/>
              <w:right w:val="single" w:sz="4" w:space="0" w:color="auto"/>
            </w:tcBorders>
            <w:shd w:val="clear" w:color="auto" w:fill="auto"/>
          </w:tcPr>
          <w:p w:rsidR="003A2566" w:rsidRPr="00A92A92" w:rsidRDefault="003A2566" w:rsidP="003A2566">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3 115 279</w:t>
            </w:r>
          </w:p>
        </w:tc>
        <w:tc>
          <w:tcPr>
            <w:tcW w:w="2664" w:type="dxa"/>
            <w:tcBorders>
              <w:top w:val="nil"/>
              <w:left w:val="nil"/>
              <w:bottom w:val="single" w:sz="4" w:space="0" w:color="auto"/>
              <w:right w:val="single" w:sz="4" w:space="0" w:color="auto"/>
            </w:tcBorders>
            <w:shd w:val="clear" w:color="000000" w:fill="FFFFFF"/>
            <w:noWrap/>
          </w:tcPr>
          <w:p w:rsidR="003A2566" w:rsidRPr="00A92A92" w:rsidRDefault="003A2566" w:rsidP="003A2566">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924</w:t>
            </w:r>
          </w:p>
        </w:tc>
        <w:tc>
          <w:tcPr>
            <w:tcW w:w="2439" w:type="dxa"/>
            <w:tcBorders>
              <w:top w:val="single" w:sz="4" w:space="0" w:color="auto"/>
              <w:left w:val="nil"/>
              <w:bottom w:val="single" w:sz="4" w:space="0" w:color="auto"/>
              <w:right w:val="single" w:sz="4" w:space="0" w:color="000000"/>
            </w:tcBorders>
            <w:shd w:val="clear" w:color="000000" w:fill="FFFFFF"/>
            <w:noWrap/>
          </w:tcPr>
          <w:p w:rsidR="003A2566" w:rsidRPr="00A92A92" w:rsidRDefault="003A2566" w:rsidP="003A2566">
            <w:pPr>
              <w:spacing w:after="0" w:line="240" w:lineRule="auto"/>
              <w:jc w:val="center"/>
              <w:rPr>
                <w:rFonts w:ascii="Times New Roman" w:eastAsia="Times New Roman" w:hAnsi="Times New Roman" w:cs="Times New Roman"/>
                <w:noProof/>
                <w:sz w:val="20"/>
                <w:szCs w:val="20"/>
                <w:lang w:val="kk-KZ" w:eastAsia="ru-RU"/>
              </w:rPr>
            </w:pPr>
            <w:r w:rsidRPr="00A92A92">
              <w:rPr>
                <w:rFonts w:ascii="Times New Roman" w:eastAsia="Times New Roman" w:hAnsi="Times New Roman" w:cs="Times New Roman"/>
                <w:noProof/>
                <w:sz w:val="20"/>
                <w:szCs w:val="20"/>
                <w:lang w:val="kk-KZ" w:eastAsia="ru-RU"/>
              </w:rPr>
              <w:t>924</w:t>
            </w:r>
          </w:p>
        </w:tc>
      </w:tr>
      <w:tr w:rsidR="003A2566" w:rsidRPr="00A92A92" w:rsidTr="00F44E5A">
        <w:trPr>
          <w:trHeight w:val="212"/>
        </w:trPr>
        <w:tc>
          <w:tcPr>
            <w:tcW w:w="503" w:type="dxa"/>
            <w:tcBorders>
              <w:top w:val="nil"/>
              <w:left w:val="single" w:sz="4" w:space="0" w:color="auto"/>
              <w:bottom w:val="single" w:sz="4" w:space="0" w:color="auto"/>
              <w:right w:val="single" w:sz="4" w:space="0" w:color="auto"/>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b/>
                <w:noProof/>
                <w:sz w:val="20"/>
                <w:szCs w:val="20"/>
                <w:lang w:val="kk-KZ" w:eastAsia="ru-RU"/>
              </w:rPr>
            </w:pPr>
            <w:r w:rsidRPr="00A92A92">
              <w:rPr>
                <w:rFonts w:ascii="Times New Roman" w:eastAsia="Times New Roman" w:hAnsi="Times New Roman" w:cs="Times New Roman"/>
                <w:b/>
                <w:noProof/>
                <w:sz w:val="20"/>
                <w:szCs w:val="20"/>
                <w:lang w:val="kk-KZ" w:eastAsia="ru-RU"/>
              </w:rPr>
              <w:t> </w:t>
            </w:r>
          </w:p>
        </w:tc>
        <w:tc>
          <w:tcPr>
            <w:tcW w:w="2474" w:type="dxa"/>
            <w:tcBorders>
              <w:top w:val="nil"/>
              <w:left w:val="nil"/>
              <w:bottom w:val="single" w:sz="4" w:space="0" w:color="auto"/>
              <w:right w:val="single" w:sz="4" w:space="0" w:color="auto"/>
            </w:tcBorders>
            <w:shd w:val="clear" w:color="auto" w:fill="auto"/>
            <w:noWrap/>
            <w:hideMark/>
          </w:tcPr>
          <w:p w:rsidR="003A2566" w:rsidRPr="00A92A92" w:rsidRDefault="003A2566" w:rsidP="003A2566">
            <w:pPr>
              <w:spacing w:after="0" w:line="240" w:lineRule="auto"/>
              <w:jc w:val="center"/>
              <w:rPr>
                <w:rFonts w:ascii="Times New Roman" w:eastAsia="Times New Roman" w:hAnsi="Times New Roman" w:cs="Times New Roman"/>
                <w:b/>
                <w:noProof/>
                <w:lang w:val="kk-KZ" w:eastAsia="ru-RU"/>
              </w:rPr>
            </w:pPr>
            <w:r w:rsidRPr="00A92A92">
              <w:rPr>
                <w:rFonts w:ascii="Times New Roman" w:eastAsia="Times New Roman" w:hAnsi="Times New Roman" w:cs="Times New Roman"/>
                <w:b/>
                <w:noProof/>
                <w:lang w:val="kk-KZ" w:eastAsia="ru-RU"/>
              </w:rPr>
              <w:t>Жиынтығы</w:t>
            </w:r>
          </w:p>
        </w:tc>
        <w:tc>
          <w:tcPr>
            <w:tcW w:w="1418" w:type="dxa"/>
            <w:tcBorders>
              <w:top w:val="nil"/>
              <w:left w:val="nil"/>
              <w:bottom w:val="single" w:sz="4" w:space="0" w:color="auto"/>
              <w:right w:val="single" w:sz="4" w:space="0" w:color="auto"/>
            </w:tcBorders>
            <w:shd w:val="clear" w:color="auto" w:fill="auto"/>
            <w:hideMark/>
          </w:tcPr>
          <w:p w:rsidR="003A2566" w:rsidRPr="00A92A92" w:rsidRDefault="003A2566" w:rsidP="003A2566">
            <w:pPr>
              <w:spacing w:after="0" w:line="240" w:lineRule="auto"/>
              <w:jc w:val="center"/>
              <w:rPr>
                <w:rFonts w:ascii="Times New Roman" w:eastAsia="Times New Roman" w:hAnsi="Times New Roman" w:cs="Times New Roman"/>
                <w:b/>
                <w:noProof/>
                <w:lang w:val="kk-KZ" w:eastAsia="ru-RU"/>
              </w:rPr>
            </w:pPr>
          </w:p>
        </w:tc>
        <w:tc>
          <w:tcPr>
            <w:tcW w:w="2664" w:type="dxa"/>
            <w:tcBorders>
              <w:top w:val="nil"/>
              <w:left w:val="nil"/>
              <w:bottom w:val="single" w:sz="4" w:space="0" w:color="auto"/>
              <w:right w:val="single" w:sz="4" w:space="0" w:color="auto"/>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b/>
                <w:noProof/>
                <w:lang w:val="kk-KZ" w:eastAsia="ru-RU"/>
              </w:rPr>
            </w:pPr>
            <w:r w:rsidRPr="00A92A92">
              <w:rPr>
                <w:rFonts w:ascii="Times New Roman" w:eastAsia="Times New Roman" w:hAnsi="Times New Roman" w:cs="Times New Roman"/>
                <w:b/>
                <w:noProof/>
                <w:lang w:val="kk-KZ" w:eastAsia="ru-RU"/>
              </w:rPr>
              <w:t>924</w:t>
            </w:r>
          </w:p>
        </w:tc>
        <w:tc>
          <w:tcPr>
            <w:tcW w:w="2439" w:type="dxa"/>
            <w:tcBorders>
              <w:top w:val="single" w:sz="4" w:space="0" w:color="auto"/>
              <w:left w:val="nil"/>
              <w:bottom w:val="single" w:sz="4" w:space="0" w:color="auto"/>
              <w:right w:val="single" w:sz="4" w:space="0" w:color="000000"/>
            </w:tcBorders>
            <w:shd w:val="clear" w:color="000000" w:fill="FFFFFF"/>
            <w:noWrap/>
            <w:hideMark/>
          </w:tcPr>
          <w:p w:rsidR="003A2566" w:rsidRPr="00A92A92" w:rsidRDefault="003A2566" w:rsidP="003A2566">
            <w:pPr>
              <w:spacing w:after="0" w:line="240" w:lineRule="auto"/>
              <w:jc w:val="center"/>
              <w:rPr>
                <w:rFonts w:ascii="Times New Roman" w:eastAsia="Times New Roman" w:hAnsi="Times New Roman" w:cs="Times New Roman"/>
                <w:b/>
                <w:noProof/>
                <w:lang w:val="kk-KZ" w:eastAsia="ru-RU"/>
              </w:rPr>
            </w:pPr>
            <w:r w:rsidRPr="00A92A92">
              <w:rPr>
                <w:rFonts w:ascii="Times New Roman" w:eastAsia="Times New Roman" w:hAnsi="Times New Roman" w:cs="Times New Roman"/>
                <w:b/>
                <w:noProof/>
                <w:lang w:val="kk-KZ" w:eastAsia="ru-RU"/>
              </w:rPr>
              <w:t>924</w:t>
            </w:r>
          </w:p>
        </w:tc>
      </w:tr>
    </w:tbl>
    <w:p w:rsidR="003A2566" w:rsidRPr="00A92A92" w:rsidRDefault="003A2566" w:rsidP="003A2566">
      <w:pPr>
        <w:spacing w:before="240" w:after="0"/>
        <w:jc w:val="both"/>
        <w:rPr>
          <w:rFonts w:ascii="Times New Roman" w:hAnsi="Times New Roman" w:cs="Times New Roman"/>
          <w:b/>
          <w:noProof/>
          <w:sz w:val="24"/>
          <w:szCs w:val="24"/>
          <w:lang w:val="kk-KZ"/>
        </w:rPr>
      </w:pPr>
      <w:r w:rsidRPr="00A92A92">
        <w:rPr>
          <w:rFonts w:ascii="Times New Roman" w:hAnsi="Times New Roman" w:cs="Times New Roman"/>
          <w:b/>
          <w:noProof/>
          <w:sz w:val="24"/>
          <w:szCs w:val="24"/>
          <w:lang w:val="kk-KZ"/>
        </w:rPr>
        <w:t>Салымдар</w:t>
      </w:r>
    </w:p>
    <w:p w:rsidR="003A2566" w:rsidRPr="00A92A92" w:rsidRDefault="003A2566" w:rsidP="003A2566">
      <w:pPr>
        <w:pStyle w:val="a3"/>
        <w:spacing w:after="0"/>
        <w:ind w:left="1080" w:hanging="371"/>
        <w:jc w:val="both"/>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lastRenderedPageBreak/>
        <w:t>Салымдар жоқ</w:t>
      </w:r>
    </w:p>
    <w:p w:rsidR="002D2221" w:rsidRPr="00A92A92" w:rsidRDefault="00716CB3" w:rsidP="002D2221">
      <w:pPr>
        <w:ind w:firstLine="708"/>
        <w:jc w:val="right"/>
        <w:rPr>
          <w:rFonts w:ascii="Times New Roman" w:hAnsi="Times New Roman" w:cs="Times New Roman"/>
          <w:b/>
          <w:noProof/>
          <w:sz w:val="20"/>
          <w:szCs w:val="20"/>
          <w:u w:val="thick"/>
          <w:lang w:val="kk-KZ"/>
        </w:rPr>
      </w:pPr>
      <w:r w:rsidRPr="00A92A92">
        <w:rPr>
          <w:rFonts w:ascii="Times New Roman" w:hAnsi="Times New Roman" w:cs="Times New Roman"/>
          <w:b/>
          <w:noProof/>
          <w:sz w:val="20"/>
          <w:szCs w:val="20"/>
          <w:u w:val="thick"/>
          <w:lang w:val="kk-KZ"/>
        </w:rPr>
        <w:t>5</w:t>
      </w:r>
      <w:r w:rsidR="003A2566" w:rsidRPr="00A92A92">
        <w:rPr>
          <w:rFonts w:ascii="Times New Roman" w:hAnsi="Times New Roman" w:cs="Times New Roman"/>
          <w:b/>
          <w:noProof/>
          <w:sz w:val="20"/>
          <w:szCs w:val="20"/>
          <w:u w:val="thick"/>
          <w:lang w:val="kk-KZ"/>
        </w:rPr>
        <w:t>-нысан</w:t>
      </w:r>
    </w:p>
    <w:p w:rsidR="003A2566" w:rsidRPr="00A92A92" w:rsidRDefault="003A2566" w:rsidP="003A2566">
      <w:pPr>
        <w:pStyle w:val="a3"/>
        <w:tabs>
          <w:tab w:val="left" w:pos="0"/>
          <w:tab w:val="left" w:pos="993"/>
        </w:tabs>
        <w:spacing w:line="240" w:lineRule="auto"/>
        <w:ind w:left="1070"/>
        <w:rPr>
          <w:rFonts w:ascii="Times New Roman" w:hAnsi="Times New Roman"/>
          <w:b/>
          <w:iCs/>
          <w:noProof/>
          <w:sz w:val="24"/>
          <w:szCs w:val="24"/>
          <w:lang w:val="kk-KZ"/>
        </w:rPr>
      </w:pPr>
      <w:r w:rsidRPr="00A92A92">
        <w:rPr>
          <w:rFonts w:ascii="Times New Roman" w:hAnsi="Times New Roman"/>
          <w:b/>
          <w:iCs/>
          <w:noProof/>
          <w:sz w:val="24"/>
          <w:szCs w:val="24"/>
          <w:lang w:val="kk-KZ"/>
        </w:rPr>
        <w:t xml:space="preserve">        Тарату өндірісінің барысы туралы ақпарат</w:t>
      </w:r>
    </w:p>
    <w:p w:rsidR="00B74CA1" w:rsidRPr="00A92A92" w:rsidRDefault="00B74CA1" w:rsidP="00871E17">
      <w:pPr>
        <w:pStyle w:val="a3"/>
        <w:numPr>
          <w:ilvl w:val="0"/>
          <w:numId w:val="20"/>
        </w:numPr>
        <w:tabs>
          <w:tab w:val="left" w:pos="0"/>
          <w:tab w:val="left" w:pos="1134"/>
        </w:tabs>
        <w:spacing w:after="0" w:line="240" w:lineRule="auto"/>
        <w:ind w:left="0" w:firstLine="714"/>
        <w:jc w:val="both"/>
        <w:rPr>
          <w:rFonts w:ascii="Times New Roman" w:hAnsi="Times New Roman"/>
          <w:b/>
          <w:iCs/>
          <w:noProof/>
          <w:sz w:val="24"/>
          <w:szCs w:val="24"/>
          <w:lang w:val="kk-KZ"/>
        </w:rPr>
      </w:pPr>
      <w:r w:rsidRPr="00A92A92">
        <w:rPr>
          <w:rFonts w:ascii="Times New Roman" w:hAnsi="Times New Roman"/>
          <w:b/>
          <w:iCs/>
          <w:noProof/>
          <w:sz w:val="24"/>
          <w:szCs w:val="24"/>
          <w:lang w:val="kk-KZ"/>
        </w:rPr>
        <w:t>Банктің кредиторлар комитеті туралы.</w:t>
      </w:r>
    </w:p>
    <w:p w:rsidR="00B74CA1" w:rsidRPr="00A92A92" w:rsidRDefault="00B74CA1" w:rsidP="00B74CA1">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10.09.2019ж. талаптардың ең көп сомасы бар әрбір кезектің өкілдерінен кредиторлар комитетінің құрамы бекітілді.  29.11.2019ж. Кредиторлар комитетінің құрамынан «Локомотив құрастыру зауыты» АҚ-ты алып тастау және «ҚР ИИДМ Азаматтық авиация комитетінің «Қазаэронавигация» ШЖҚ РМК енгізу бөлігінде өзгерістер енгізілді.</w:t>
      </w:r>
    </w:p>
    <w:p w:rsidR="00FA3FC4" w:rsidRPr="00A92A92" w:rsidRDefault="00FA3FC4" w:rsidP="00FA3FC4">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23.09.2019ж. Банктің кредиторлар комитетінің бірінші отырысы өтті. Кредиторлар талаптары тізілімінің 6-кезектегі кредиторы - «Торғай-Петролеум» АҚ-тың өкілі Кредиторлар комитетінің төрағасы болып тағайындалды.</w:t>
      </w:r>
    </w:p>
    <w:p w:rsidR="0086094D" w:rsidRPr="00A92A92" w:rsidRDefault="0086094D" w:rsidP="00FA3FC4">
      <w:pPr>
        <w:tabs>
          <w:tab w:val="left" w:pos="0"/>
          <w:tab w:val="left" w:pos="1134"/>
        </w:tabs>
        <w:spacing w:after="0" w:line="240" w:lineRule="auto"/>
        <w:jc w:val="both"/>
        <w:rPr>
          <w:rFonts w:ascii="Times New Roman" w:hAnsi="Times New Roman"/>
          <w:iCs/>
          <w:noProof/>
          <w:sz w:val="24"/>
          <w:szCs w:val="24"/>
          <w:lang w:val="kk-KZ"/>
        </w:rPr>
      </w:pPr>
    </w:p>
    <w:p w:rsidR="00FA3FC4" w:rsidRPr="00A92A92" w:rsidRDefault="00FA3FC4" w:rsidP="00FA3FC4">
      <w:pPr>
        <w:pStyle w:val="a3"/>
        <w:numPr>
          <w:ilvl w:val="0"/>
          <w:numId w:val="20"/>
        </w:numPr>
        <w:tabs>
          <w:tab w:val="left" w:pos="0"/>
          <w:tab w:val="left" w:pos="1134"/>
        </w:tabs>
        <w:spacing w:after="0" w:line="240" w:lineRule="auto"/>
        <w:ind w:left="0" w:firstLine="714"/>
        <w:jc w:val="both"/>
        <w:rPr>
          <w:rFonts w:ascii="Times New Roman" w:hAnsi="Times New Roman"/>
          <w:b/>
          <w:iCs/>
          <w:noProof/>
          <w:sz w:val="24"/>
          <w:szCs w:val="24"/>
          <w:lang w:val="kk-KZ"/>
        </w:rPr>
      </w:pPr>
      <w:r w:rsidRPr="00A92A92">
        <w:rPr>
          <w:rFonts w:ascii="Times New Roman" w:hAnsi="Times New Roman"/>
          <w:b/>
          <w:iCs/>
          <w:noProof/>
          <w:sz w:val="24"/>
          <w:szCs w:val="24"/>
          <w:lang w:val="kk-KZ"/>
        </w:rPr>
        <w:t>Банктің кредиторларымен есеп айырысулары.</w:t>
      </w:r>
    </w:p>
    <w:p w:rsidR="00FA3FC4" w:rsidRPr="00A92A92" w:rsidRDefault="00FA3FC4" w:rsidP="00FA3FC4">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Кредиторлармен мынадай есеп айырысулар жүргізілді:</w:t>
      </w:r>
    </w:p>
    <w:p w:rsidR="00FA3FC4" w:rsidRPr="00A92A92" w:rsidRDefault="00FA3FC4" w:rsidP="00FA3FC4">
      <w:pPr>
        <w:pStyle w:val="a3"/>
        <w:numPr>
          <w:ilvl w:val="0"/>
          <w:numId w:val="25"/>
        </w:numPr>
        <w:tabs>
          <w:tab w:val="left" w:pos="0"/>
          <w:tab w:val="left" w:pos="1134"/>
        </w:tabs>
        <w:spacing w:after="0" w:line="240" w:lineRule="auto"/>
        <w:ind w:hanging="731"/>
        <w:jc w:val="both"/>
        <w:rPr>
          <w:rFonts w:ascii="Times New Roman" w:hAnsi="Times New Roman"/>
          <w:b/>
          <w:iCs/>
          <w:noProof/>
          <w:sz w:val="24"/>
          <w:szCs w:val="24"/>
          <w:lang w:val="kk-KZ"/>
        </w:rPr>
      </w:pPr>
      <w:r w:rsidRPr="00A92A92">
        <w:rPr>
          <w:rFonts w:ascii="Times New Roman" w:hAnsi="Times New Roman"/>
          <w:b/>
          <w:iCs/>
          <w:noProof/>
          <w:sz w:val="24"/>
          <w:szCs w:val="24"/>
          <w:lang w:val="kk-KZ"/>
        </w:rPr>
        <w:t xml:space="preserve">2-кезек </w:t>
      </w:r>
      <w:r w:rsidRPr="00A92A92">
        <w:rPr>
          <w:rFonts w:ascii="Times New Roman" w:hAnsi="Times New Roman"/>
          <w:iCs/>
          <w:noProof/>
          <w:sz w:val="24"/>
          <w:szCs w:val="24"/>
          <w:lang w:val="kk-KZ"/>
        </w:rPr>
        <w:t>(ҚДКҚ АҚ) 7 514 672 мың теңге сомаға (36,63%).</w:t>
      </w:r>
    </w:p>
    <w:p w:rsidR="00FA3FC4" w:rsidRPr="00A92A92" w:rsidRDefault="00FA3FC4" w:rsidP="00FA3FC4">
      <w:pPr>
        <w:tabs>
          <w:tab w:val="left" w:pos="0"/>
          <w:tab w:val="left" w:pos="1134"/>
        </w:tabs>
        <w:spacing w:after="0" w:line="240" w:lineRule="auto"/>
        <w:ind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Тарату массасының жеткіліксіздігіне байланысты қалған кезектер бойынша төлемдер жүзеге асырылған жоқ:</w:t>
      </w:r>
    </w:p>
    <w:p w:rsidR="00FA3FC4" w:rsidRPr="00A92A92" w:rsidRDefault="00FA3FC4" w:rsidP="00FA3FC4">
      <w:pPr>
        <w:pStyle w:val="a3"/>
        <w:numPr>
          <w:ilvl w:val="0"/>
          <w:numId w:val="25"/>
        </w:numPr>
        <w:tabs>
          <w:tab w:val="left" w:pos="0"/>
          <w:tab w:val="left" w:pos="1134"/>
        </w:tabs>
        <w:spacing w:after="0" w:line="240" w:lineRule="auto"/>
        <w:ind w:left="0" w:firstLine="709"/>
        <w:jc w:val="both"/>
        <w:rPr>
          <w:rFonts w:ascii="Times New Roman" w:hAnsi="Times New Roman" w:cs="Times New Roman"/>
          <w:b/>
          <w:iCs/>
          <w:noProof/>
          <w:sz w:val="24"/>
          <w:szCs w:val="24"/>
          <w:lang w:val="kk-KZ"/>
        </w:rPr>
      </w:pPr>
      <w:r w:rsidRPr="00A92A92">
        <w:rPr>
          <w:rFonts w:ascii="Times New Roman" w:hAnsi="Times New Roman" w:cs="Times New Roman"/>
          <w:b/>
          <w:iCs/>
          <w:noProof/>
          <w:sz w:val="24"/>
          <w:szCs w:val="24"/>
          <w:lang w:val="kk-KZ"/>
        </w:rPr>
        <w:t xml:space="preserve">3-кезек </w:t>
      </w:r>
      <w:r w:rsidRPr="00A92A92">
        <w:rPr>
          <w:rFonts w:ascii="Times New Roman" w:hAnsi="Times New Roman" w:cs="Times New Roman"/>
          <w:iCs/>
          <w:noProof/>
          <w:sz w:val="24"/>
          <w:szCs w:val="24"/>
          <w:lang w:val="kk-KZ"/>
        </w:rPr>
        <w:t>(таратылатын банк мүлкінің кепілімен қамтамасыз етілген міндеттемелер бойынша) 14 419 мың теңге сомаға;</w:t>
      </w:r>
    </w:p>
    <w:p w:rsidR="00FA3FC4" w:rsidRPr="00A92A92" w:rsidRDefault="00FA3FC4" w:rsidP="00FA3FC4">
      <w:pPr>
        <w:pStyle w:val="a3"/>
        <w:numPr>
          <w:ilvl w:val="0"/>
          <w:numId w:val="25"/>
        </w:numPr>
        <w:tabs>
          <w:tab w:val="left" w:pos="0"/>
          <w:tab w:val="left" w:pos="1134"/>
        </w:tabs>
        <w:spacing w:after="0" w:line="240" w:lineRule="auto"/>
        <w:ind w:left="0" w:firstLine="709"/>
        <w:jc w:val="both"/>
        <w:rPr>
          <w:rFonts w:ascii="Times New Roman" w:hAnsi="Times New Roman" w:cs="Times New Roman"/>
          <w:iCs/>
          <w:noProof/>
          <w:sz w:val="24"/>
          <w:szCs w:val="24"/>
          <w:lang w:val="kk-KZ"/>
        </w:rPr>
      </w:pPr>
      <w:bookmarkStart w:id="1" w:name="_Hlk196400995"/>
      <w:r w:rsidRPr="00A92A92">
        <w:rPr>
          <w:rFonts w:ascii="Times New Roman" w:hAnsi="Times New Roman" w:cs="Times New Roman"/>
          <w:b/>
          <w:iCs/>
          <w:noProof/>
          <w:sz w:val="24"/>
          <w:szCs w:val="24"/>
          <w:lang w:val="kk-KZ"/>
        </w:rPr>
        <w:t xml:space="preserve">4-кезек </w:t>
      </w:r>
      <w:r w:rsidRPr="00A92A92">
        <w:rPr>
          <w:rFonts w:ascii="Times New Roman" w:hAnsi="Times New Roman" w:cs="Times New Roman"/>
          <w:iCs/>
          <w:noProof/>
          <w:sz w:val="24"/>
          <w:szCs w:val="24"/>
          <w:lang w:val="kk-KZ"/>
        </w:rPr>
        <w:t>(</w:t>
      </w:r>
      <w:r w:rsidRPr="00A92A92">
        <w:rPr>
          <w:rFonts w:ascii="Times New Roman" w:eastAsia="Calibri" w:hAnsi="Times New Roman" w:cs="Times New Roman"/>
          <w:noProof/>
          <w:color w:val="000000"/>
          <w:sz w:val="24"/>
          <w:szCs w:val="24"/>
          <w:lang w:val="kk-KZ"/>
        </w:rPr>
        <w:t>банкпен ерекше қатынастар арқылы байланысты емес  ЖТ депозиттері және зейнетақы активтері есебінен депозиттер</w:t>
      </w:r>
      <w:r w:rsidRPr="00A92A92">
        <w:rPr>
          <w:rFonts w:ascii="Times New Roman" w:eastAsia="Calibri" w:hAnsi="Times New Roman" w:cs="Times New Roman"/>
          <w:iCs/>
          <w:noProof/>
          <w:sz w:val="24"/>
          <w:szCs w:val="24"/>
          <w:lang w:val="kk-KZ"/>
        </w:rPr>
        <w:t xml:space="preserve">) </w:t>
      </w:r>
      <w:r w:rsidRPr="00A92A92">
        <w:rPr>
          <w:rFonts w:ascii="Times New Roman" w:hAnsi="Times New Roman" w:cs="Times New Roman"/>
          <w:iCs/>
          <w:noProof/>
          <w:sz w:val="24"/>
          <w:szCs w:val="24"/>
          <w:lang w:val="kk-KZ"/>
        </w:rPr>
        <w:t xml:space="preserve">1 874 290 </w:t>
      </w:r>
      <w:r w:rsidRPr="00A92A92">
        <w:rPr>
          <w:rFonts w:ascii="Times New Roman" w:eastAsia="Calibri" w:hAnsi="Times New Roman" w:cs="Times New Roman"/>
          <w:iCs/>
          <w:noProof/>
          <w:sz w:val="24"/>
          <w:szCs w:val="24"/>
          <w:lang w:val="kk-KZ"/>
        </w:rPr>
        <w:t>мың теңге сомаға</w:t>
      </w:r>
      <w:r w:rsidRPr="00A92A92">
        <w:rPr>
          <w:rFonts w:ascii="Times New Roman" w:hAnsi="Times New Roman" w:cs="Times New Roman"/>
          <w:iCs/>
          <w:noProof/>
          <w:sz w:val="24"/>
          <w:szCs w:val="24"/>
          <w:lang w:val="kk-KZ"/>
        </w:rPr>
        <w:t>;</w:t>
      </w:r>
      <w:bookmarkEnd w:id="1"/>
    </w:p>
    <w:p w:rsidR="00FA3FC4" w:rsidRPr="00A92A92" w:rsidRDefault="00FA3FC4" w:rsidP="00FA3FC4">
      <w:pPr>
        <w:pStyle w:val="a3"/>
        <w:numPr>
          <w:ilvl w:val="0"/>
          <w:numId w:val="25"/>
        </w:numPr>
        <w:tabs>
          <w:tab w:val="left" w:pos="0"/>
          <w:tab w:val="left" w:pos="1134"/>
        </w:tabs>
        <w:spacing w:after="0" w:line="240" w:lineRule="auto"/>
        <w:ind w:left="0" w:firstLine="709"/>
        <w:jc w:val="both"/>
        <w:rPr>
          <w:rFonts w:ascii="Times New Roman" w:hAnsi="Times New Roman" w:cs="Times New Roman"/>
          <w:iCs/>
          <w:noProof/>
          <w:sz w:val="24"/>
          <w:szCs w:val="24"/>
          <w:lang w:val="kk-KZ"/>
        </w:rPr>
      </w:pPr>
      <w:bookmarkStart w:id="2" w:name="_Hlk196401031"/>
      <w:r w:rsidRPr="00A92A92">
        <w:rPr>
          <w:rFonts w:ascii="Times New Roman" w:hAnsi="Times New Roman" w:cs="Times New Roman"/>
          <w:b/>
          <w:iCs/>
          <w:noProof/>
          <w:sz w:val="24"/>
          <w:szCs w:val="24"/>
          <w:lang w:val="kk-KZ"/>
        </w:rPr>
        <w:t>6-кезек</w:t>
      </w:r>
      <w:r w:rsidRPr="00A92A92">
        <w:rPr>
          <w:rFonts w:ascii="Times New Roman" w:hAnsi="Times New Roman" w:cs="Times New Roman"/>
          <w:iCs/>
          <w:noProof/>
          <w:sz w:val="24"/>
          <w:szCs w:val="24"/>
          <w:lang w:val="kk-KZ"/>
        </w:rPr>
        <w:t xml:space="preserve"> (банкпен ерекше қатынастар арқылы байланысты емес ЗТ депозиттері) 29 830 897 мың теңге сомаға;</w:t>
      </w:r>
      <w:bookmarkEnd w:id="2"/>
    </w:p>
    <w:p w:rsidR="00FA3FC4" w:rsidRPr="00A92A92" w:rsidRDefault="00FA3FC4" w:rsidP="00A66B9F">
      <w:pPr>
        <w:pStyle w:val="a3"/>
        <w:numPr>
          <w:ilvl w:val="0"/>
          <w:numId w:val="25"/>
        </w:numPr>
        <w:tabs>
          <w:tab w:val="left" w:pos="0"/>
          <w:tab w:val="left" w:pos="1134"/>
        </w:tabs>
        <w:spacing w:after="0" w:line="240" w:lineRule="auto"/>
        <w:ind w:left="0" w:firstLine="709"/>
        <w:jc w:val="both"/>
        <w:rPr>
          <w:rFonts w:ascii="Times New Roman" w:hAnsi="Times New Roman"/>
          <w:iCs/>
          <w:noProof/>
          <w:sz w:val="24"/>
          <w:szCs w:val="24"/>
          <w:lang w:val="kk-KZ"/>
        </w:rPr>
      </w:pPr>
      <w:bookmarkStart w:id="3" w:name="_Hlk196401070"/>
      <w:r w:rsidRPr="00A92A92">
        <w:rPr>
          <w:rFonts w:ascii="Times New Roman" w:hAnsi="Times New Roman"/>
          <w:b/>
          <w:iCs/>
          <w:noProof/>
          <w:sz w:val="24"/>
          <w:szCs w:val="24"/>
          <w:lang w:val="kk-KZ"/>
        </w:rPr>
        <w:t xml:space="preserve">7-кезек </w:t>
      </w:r>
      <w:r w:rsidRPr="00A92A92">
        <w:rPr>
          <w:rFonts w:ascii="Times New Roman" w:eastAsia="Calibri" w:hAnsi="Times New Roman" w:cs="Times New Roman"/>
          <w:iCs/>
          <w:noProof/>
          <w:sz w:val="24"/>
          <w:szCs w:val="24"/>
          <w:lang w:val="kk-KZ"/>
        </w:rPr>
        <w:t xml:space="preserve">(салықтар, алымдар және бюджетке төленетiн басқа да мiндеттi төлемдер бойынша) </w:t>
      </w:r>
      <w:r w:rsidR="00A66B9F" w:rsidRPr="00A92A92">
        <w:rPr>
          <w:rFonts w:ascii="Times New Roman" w:hAnsi="Times New Roman"/>
          <w:iCs/>
          <w:noProof/>
          <w:sz w:val="24"/>
          <w:szCs w:val="24"/>
          <w:lang w:val="kk-KZ"/>
        </w:rPr>
        <w:t xml:space="preserve">1 626 535 </w:t>
      </w:r>
      <w:r w:rsidRPr="00A92A92">
        <w:rPr>
          <w:rFonts w:ascii="Times New Roman" w:eastAsia="Calibri" w:hAnsi="Times New Roman" w:cs="Times New Roman"/>
          <w:iCs/>
          <w:noProof/>
          <w:sz w:val="24"/>
          <w:szCs w:val="24"/>
          <w:lang w:val="kk-KZ"/>
        </w:rPr>
        <w:t>мың теңге сомаға</w:t>
      </w:r>
      <w:r w:rsidRPr="00A92A92">
        <w:rPr>
          <w:rFonts w:ascii="Times New Roman" w:hAnsi="Times New Roman"/>
          <w:iCs/>
          <w:noProof/>
          <w:sz w:val="24"/>
          <w:szCs w:val="24"/>
          <w:lang w:val="kk-KZ"/>
        </w:rPr>
        <w:t>;</w:t>
      </w:r>
      <w:bookmarkEnd w:id="3"/>
    </w:p>
    <w:p w:rsidR="00A66B9F" w:rsidRPr="00A92A92" w:rsidRDefault="00774E42" w:rsidP="00774E42">
      <w:pPr>
        <w:pStyle w:val="a3"/>
        <w:numPr>
          <w:ilvl w:val="0"/>
          <w:numId w:val="25"/>
        </w:numPr>
        <w:tabs>
          <w:tab w:val="left" w:pos="0"/>
          <w:tab w:val="left" w:pos="1134"/>
        </w:tabs>
        <w:spacing w:after="0" w:line="240" w:lineRule="auto"/>
        <w:ind w:left="0" w:firstLine="709"/>
        <w:jc w:val="both"/>
        <w:rPr>
          <w:rFonts w:ascii="Times New Roman" w:hAnsi="Times New Roman" w:cs="Times New Roman"/>
          <w:iCs/>
          <w:noProof/>
          <w:sz w:val="24"/>
          <w:szCs w:val="24"/>
          <w:lang w:val="kk-KZ"/>
        </w:rPr>
      </w:pPr>
      <w:bookmarkStart w:id="4" w:name="_Hlk196401103"/>
      <w:r w:rsidRPr="00A92A92">
        <w:rPr>
          <w:rFonts w:ascii="Times New Roman" w:hAnsi="Times New Roman" w:cs="Times New Roman"/>
          <w:b/>
          <w:iCs/>
          <w:noProof/>
          <w:sz w:val="24"/>
          <w:szCs w:val="24"/>
          <w:lang w:val="kk-KZ"/>
        </w:rPr>
        <w:t xml:space="preserve">8-кезек </w:t>
      </w:r>
      <w:r w:rsidRPr="00A92A92">
        <w:rPr>
          <w:rFonts w:ascii="Times New Roman" w:hAnsi="Times New Roman" w:cs="Times New Roman"/>
          <w:iCs/>
          <w:noProof/>
          <w:sz w:val="24"/>
          <w:szCs w:val="24"/>
          <w:lang w:val="kk-KZ"/>
        </w:rPr>
        <w:t>(</w:t>
      </w:r>
      <w:r w:rsidRPr="00A92A92">
        <w:rPr>
          <w:rFonts w:ascii="Times New Roman" w:eastAsia="Calibri" w:hAnsi="Times New Roman" w:cs="Times New Roman"/>
          <w:iCs/>
          <w:noProof/>
          <w:sz w:val="24"/>
          <w:szCs w:val="24"/>
          <w:lang w:val="kk-KZ"/>
        </w:rPr>
        <w:t>басқа кредиторлар</w:t>
      </w:r>
      <w:r w:rsidRPr="00A92A92">
        <w:rPr>
          <w:rFonts w:ascii="Times New Roman" w:hAnsi="Times New Roman" w:cs="Times New Roman"/>
          <w:iCs/>
          <w:noProof/>
          <w:sz w:val="24"/>
          <w:szCs w:val="24"/>
          <w:lang w:val="kk-KZ"/>
        </w:rPr>
        <w:t>) 5 374 481 мың теңге сомаға;</w:t>
      </w:r>
      <w:bookmarkEnd w:id="4"/>
    </w:p>
    <w:p w:rsidR="00774E42" w:rsidRPr="00A92A92" w:rsidRDefault="00F06A3E" w:rsidP="00F06A3E">
      <w:pPr>
        <w:pStyle w:val="a3"/>
        <w:numPr>
          <w:ilvl w:val="0"/>
          <w:numId w:val="25"/>
        </w:numPr>
        <w:tabs>
          <w:tab w:val="left" w:pos="0"/>
          <w:tab w:val="left" w:pos="1134"/>
        </w:tabs>
        <w:spacing w:after="0" w:line="240" w:lineRule="auto"/>
        <w:ind w:left="0" w:firstLine="709"/>
        <w:jc w:val="both"/>
        <w:rPr>
          <w:rFonts w:ascii="Times New Roman" w:hAnsi="Times New Roman" w:cs="Times New Roman"/>
          <w:iCs/>
          <w:noProof/>
          <w:sz w:val="24"/>
          <w:szCs w:val="24"/>
          <w:lang w:val="kk-KZ"/>
        </w:rPr>
      </w:pPr>
      <w:bookmarkStart w:id="5" w:name="_Hlk196401135"/>
      <w:r w:rsidRPr="00A92A92">
        <w:rPr>
          <w:rFonts w:ascii="Times New Roman" w:hAnsi="Times New Roman" w:cs="Times New Roman"/>
          <w:b/>
          <w:iCs/>
          <w:noProof/>
          <w:sz w:val="24"/>
          <w:szCs w:val="24"/>
          <w:lang w:val="kk-KZ"/>
        </w:rPr>
        <w:t xml:space="preserve">9-кезек </w:t>
      </w:r>
      <w:r w:rsidRPr="00A92A92">
        <w:rPr>
          <w:rFonts w:ascii="Times New Roman" w:eastAsia="Calibri" w:hAnsi="Times New Roman" w:cs="Times New Roman"/>
          <w:iCs/>
          <w:noProof/>
          <w:sz w:val="24"/>
          <w:szCs w:val="24"/>
          <w:lang w:val="kk-KZ"/>
        </w:rPr>
        <w:t xml:space="preserve">(банкпен ерекше қатынастар арқылы байланысты ЖТ және ЗТ кредиторлары) </w:t>
      </w:r>
      <w:r w:rsidRPr="00A92A92">
        <w:rPr>
          <w:rFonts w:ascii="Times New Roman" w:hAnsi="Times New Roman" w:cs="Times New Roman"/>
          <w:iCs/>
          <w:noProof/>
          <w:sz w:val="24"/>
          <w:szCs w:val="24"/>
          <w:lang w:val="kk-KZ"/>
        </w:rPr>
        <w:t xml:space="preserve">38 982 мың теңге сомаға. </w:t>
      </w:r>
      <w:bookmarkEnd w:id="5"/>
    </w:p>
    <w:p w:rsidR="00F06A3E" w:rsidRPr="00A92A92" w:rsidRDefault="00F06A3E" w:rsidP="00F06A3E">
      <w:pPr>
        <w:tabs>
          <w:tab w:val="left" w:pos="0"/>
          <w:tab w:val="left" w:pos="1134"/>
        </w:tabs>
        <w:spacing w:after="0" w:line="240" w:lineRule="auto"/>
        <w:ind w:firstLine="714"/>
        <w:jc w:val="both"/>
        <w:rPr>
          <w:rFonts w:ascii="Times New Roman" w:hAnsi="Times New Roman"/>
          <w:iCs/>
          <w:noProof/>
          <w:sz w:val="24"/>
          <w:szCs w:val="24"/>
          <w:lang w:val="kk-KZ"/>
        </w:rPr>
      </w:pPr>
      <w:bookmarkStart w:id="6" w:name="_Hlk196401165"/>
      <w:r w:rsidRPr="00A92A92">
        <w:rPr>
          <w:rFonts w:ascii="Times New Roman" w:eastAsia="Calibri" w:hAnsi="Times New Roman" w:cs="Times New Roman"/>
          <w:iCs/>
          <w:noProof/>
          <w:sz w:val="24"/>
          <w:szCs w:val="24"/>
          <w:lang w:val="kk-KZ"/>
        </w:rPr>
        <w:t xml:space="preserve">Банк кредиторларының талаптарын одан әрі қанағаттандыру мөлшері Банктің мүлкін сатудан және активтерді өндіріп алудан алынатын ақшаның тарату массасына келіп түсуіне байланысты болады. </w:t>
      </w:r>
    </w:p>
    <w:bookmarkEnd w:id="6"/>
    <w:p w:rsidR="00A85B96" w:rsidRPr="00A92A92" w:rsidRDefault="00A85B96" w:rsidP="00B31837">
      <w:pPr>
        <w:tabs>
          <w:tab w:val="left" w:pos="0"/>
          <w:tab w:val="left" w:pos="1134"/>
        </w:tabs>
        <w:spacing w:after="0" w:line="240" w:lineRule="auto"/>
        <w:ind w:firstLine="714"/>
        <w:jc w:val="both"/>
        <w:rPr>
          <w:rFonts w:ascii="Times New Roman" w:hAnsi="Times New Roman"/>
          <w:iCs/>
          <w:noProof/>
          <w:sz w:val="24"/>
          <w:szCs w:val="24"/>
          <w:lang w:val="kk-KZ"/>
        </w:rPr>
      </w:pPr>
    </w:p>
    <w:p w:rsidR="0086094D" w:rsidRPr="00A92A92" w:rsidRDefault="0086094D" w:rsidP="00B31837">
      <w:pPr>
        <w:tabs>
          <w:tab w:val="left" w:pos="0"/>
          <w:tab w:val="left" w:pos="1134"/>
        </w:tabs>
        <w:spacing w:after="0" w:line="240" w:lineRule="auto"/>
        <w:ind w:firstLine="714"/>
        <w:jc w:val="both"/>
        <w:rPr>
          <w:rFonts w:ascii="Times New Roman" w:hAnsi="Times New Roman"/>
          <w:iCs/>
          <w:noProof/>
          <w:sz w:val="24"/>
          <w:szCs w:val="24"/>
          <w:lang w:val="kk-KZ"/>
        </w:rPr>
      </w:pPr>
    </w:p>
    <w:p w:rsidR="00F06A3E" w:rsidRPr="00A92A92" w:rsidRDefault="00F06A3E" w:rsidP="00F06A3E">
      <w:pPr>
        <w:pStyle w:val="a3"/>
        <w:numPr>
          <w:ilvl w:val="0"/>
          <w:numId w:val="20"/>
        </w:numPr>
        <w:tabs>
          <w:tab w:val="left" w:pos="0"/>
          <w:tab w:val="left" w:pos="1134"/>
        </w:tabs>
        <w:spacing w:after="0" w:line="240" w:lineRule="auto"/>
        <w:ind w:left="0" w:firstLine="714"/>
        <w:jc w:val="both"/>
        <w:rPr>
          <w:rFonts w:ascii="Times New Roman" w:hAnsi="Times New Roman"/>
          <w:b/>
          <w:iCs/>
          <w:noProof/>
          <w:sz w:val="24"/>
          <w:szCs w:val="24"/>
          <w:lang w:val="kk-KZ"/>
        </w:rPr>
      </w:pPr>
      <w:bookmarkStart w:id="7" w:name="_Hlk196401198"/>
      <w:r w:rsidRPr="00A92A92">
        <w:rPr>
          <w:rFonts w:ascii="Times New Roman" w:hAnsi="Times New Roman"/>
          <w:b/>
          <w:iCs/>
          <w:noProof/>
          <w:sz w:val="24"/>
          <w:szCs w:val="24"/>
          <w:lang w:val="kk-KZ"/>
        </w:rPr>
        <w:t>Ақша қаражатының келіп түсуі және тарату комиссиясының шығыстары туралы:</w:t>
      </w:r>
    </w:p>
    <w:bookmarkEnd w:id="7"/>
    <w:p w:rsidR="00033CCF" w:rsidRPr="00A92A92" w:rsidRDefault="00033CCF" w:rsidP="00F06A3E">
      <w:pPr>
        <w:tabs>
          <w:tab w:val="left" w:pos="0"/>
          <w:tab w:val="left" w:pos="1134"/>
        </w:tabs>
        <w:spacing w:after="0" w:line="240" w:lineRule="auto"/>
        <w:jc w:val="both"/>
        <w:rPr>
          <w:rFonts w:ascii="Times New Roman" w:hAnsi="Times New Roman"/>
          <w:iCs/>
          <w:noProof/>
          <w:sz w:val="24"/>
          <w:szCs w:val="24"/>
          <w:lang w:val="kk-KZ"/>
        </w:rPr>
      </w:pPr>
    </w:p>
    <w:p w:rsidR="00716CB3" w:rsidRPr="00A92A92" w:rsidRDefault="00716CB3"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01.</w:t>
      </w:r>
      <w:r w:rsidR="000A5C7D" w:rsidRPr="00A92A92">
        <w:rPr>
          <w:rFonts w:ascii="Times New Roman" w:hAnsi="Times New Roman"/>
          <w:iCs/>
          <w:noProof/>
          <w:sz w:val="24"/>
          <w:szCs w:val="24"/>
          <w:lang w:val="kk-KZ"/>
        </w:rPr>
        <w:t>0</w:t>
      </w:r>
      <w:r w:rsidR="001D44EC" w:rsidRPr="00A92A92">
        <w:rPr>
          <w:rFonts w:ascii="Times New Roman" w:hAnsi="Times New Roman"/>
          <w:iCs/>
          <w:noProof/>
          <w:sz w:val="24"/>
          <w:szCs w:val="24"/>
          <w:lang w:val="kk-KZ"/>
        </w:rPr>
        <w:t>4</w:t>
      </w:r>
      <w:r w:rsidRPr="00A92A92">
        <w:rPr>
          <w:rFonts w:ascii="Times New Roman" w:hAnsi="Times New Roman"/>
          <w:iCs/>
          <w:noProof/>
          <w:sz w:val="24"/>
          <w:szCs w:val="24"/>
          <w:lang w:val="kk-KZ"/>
        </w:rPr>
        <w:t>.20</w:t>
      </w:r>
      <w:r w:rsidR="0020086F" w:rsidRPr="00A92A92">
        <w:rPr>
          <w:rFonts w:ascii="Times New Roman" w:hAnsi="Times New Roman"/>
          <w:iCs/>
          <w:noProof/>
          <w:sz w:val="24"/>
          <w:szCs w:val="24"/>
          <w:lang w:val="kk-KZ"/>
        </w:rPr>
        <w:t>2</w:t>
      </w:r>
      <w:r w:rsidR="000A5C7D" w:rsidRPr="00A92A92">
        <w:rPr>
          <w:rFonts w:ascii="Times New Roman" w:hAnsi="Times New Roman"/>
          <w:iCs/>
          <w:noProof/>
          <w:sz w:val="24"/>
          <w:szCs w:val="24"/>
          <w:lang w:val="kk-KZ"/>
        </w:rPr>
        <w:t>6</w:t>
      </w:r>
      <w:r w:rsidR="007C0F3E"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ж</w:t>
      </w:r>
      <w:r w:rsidRPr="00A92A92">
        <w:rPr>
          <w:rFonts w:ascii="Times New Roman" w:hAnsi="Times New Roman"/>
          <w:iCs/>
          <w:noProof/>
          <w:sz w:val="24"/>
          <w:szCs w:val="24"/>
          <w:lang w:val="kk-KZ"/>
        </w:rPr>
        <w:t>.</w:t>
      </w:r>
      <w:r w:rsidR="00F06A3E" w:rsidRPr="00A92A92">
        <w:rPr>
          <w:rFonts w:ascii="Times New Roman" w:hAnsi="Times New Roman"/>
          <w:iCs/>
          <w:noProof/>
          <w:sz w:val="24"/>
          <w:szCs w:val="24"/>
          <w:lang w:val="kk-KZ"/>
        </w:rPr>
        <w:t>жағдай бойынша</w:t>
      </w:r>
      <w:r w:rsidRPr="00A92A92">
        <w:rPr>
          <w:rFonts w:ascii="Times New Roman" w:hAnsi="Times New Roman"/>
          <w:iCs/>
          <w:noProof/>
          <w:sz w:val="24"/>
          <w:szCs w:val="24"/>
          <w:lang w:val="kk-KZ"/>
        </w:rPr>
        <w:t>:</w:t>
      </w:r>
    </w:p>
    <w:p w:rsidR="00716CB3" w:rsidRPr="00A92A92" w:rsidRDefault="00716CB3"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активтердің жалпы сомасы</w:t>
      </w:r>
      <w:r w:rsidRPr="00A92A92">
        <w:rPr>
          <w:rFonts w:ascii="Times New Roman" w:hAnsi="Times New Roman"/>
          <w:iCs/>
          <w:noProof/>
          <w:sz w:val="24"/>
          <w:szCs w:val="24"/>
          <w:lang w:val="kk-KZ"/>
        </w:rPr>
        <w:t xml:space="preserve"> – </w:t>
      </w:r>
      <w:r w:rsidR="008F27DF" w:rsidRPr="00A92A92">
        <w:rPr>
          <w:rFonts w:ascii="Times New Roman" w:hAnsi="Times New Roman"/>
          <w:iCs/>
          <w:noProof/>
          <w:sz w:val="24"/>
          <w:szCs w:val="24"/>
          <w:lang w:val="kk-KZ"/>
        </w:rPr>
        <w:t>1</w:t>
      </w:r>
      <w:r w:rsidR="001D44EC" w:rsidRPr="00A92A92">
        <w:rPr>
          <w:rFonts w:ascii="Times New Roman" w:hAnsi="Times New Roman"/>
          <w:iCs/>
          <w:noProof/>
          <w:sz w:val="24"/>
          <w:szCs w:val="24"/>
          <w:lang w:val="kk-KZ"/>
        </w:rPr>
        <w:t>08 799 221</w:t>
      </w:r>
      <w:r w:rsidR="0078526A"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мың</w:t>
      </w:r>
      <w:r w:rsidRPr="00A92A92">
        <w:rPr>
          <w:rFonts w:ascii="Times New Roman" w:hAnsi="Times New Roman"/>
          <w:iCs/>
          <w:noProof/>
          <w:sz w:val="24"/>
          <w:szCs w:val="24"/>
          <w:lang w:val="kk-KZ"/>
        </w:rPr>
        <w:t xml:space="preserve"> те</w:t>
      </w:r>
      <w:r w:rsidR="00F06A3E" w:rsidRPr="00A92A92">
        <w:rPr>
          <w:rFonts w:ascii="Times New Roman" w:hAnsi="Times New Roman"/>
          <w:iCs/>
          <w:noProof/>
          <w:sz w:val="24"/>
          <w:szCs w:val="24"/>
          <w:lang w:val="kk-KZ"/>
        </w:rPr>
        <w:t>ң</w:t>
      </w:r>
      <w:r w:rsidRPr="00A92A92">
        <w:rPr>
          <w:rFonts w:ascii="Times New Roman" w:hAnsi="Times New Roman"/>
          <w:iCs/>
          <w:noProof/>
          <w:sz w:val="24"/>
          <w:szCs w:val="24"/>
          <w:lang w:val="kk-KZ"/>
        </w:rPr>
        <w:t xml:space="preserve">ге; </w:t>
      </w:r>
    </w:p>
    <w:p w:rsidR="00716CB3" w:rsidRPr="00A92A92" w:rsidRDefault="00716CB3"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 xml:space="preserve">- </w:t>
      </w:r>
      <w:bookmarkStart w:id="8" w:name="_Hlk196401271"/>
      <w:r w:rsidR="00F06A3E" w:rsidRPr="00A92A92">
        <w:rPr>
          <w:rFonts w:ascii="Times New Roman" w:hAnsi="Times New Roman"/>
          <w:iCs/>
          <w:noProof/>
          <w:sz w:val="24"/>
          <w:szCs w:val="24"/>
          <w:lang w:val="kk-KZ"/>
        </w:rPr>
        <w:t>міндеттемелердің жалпы сомасы</w:t>
      </w:r>
      <w:bookmarkEnd w:id="8"/>
      <w:r w:rsidR="00F06A3E" w:rsidRPr="00A92A92">
        <w:rPr>
          <w:rFonts w:ascii="Times New Roman" w:hAnsi="Times New Roman"/>
          <w:iCs/>
          <w:noProof/>
          <w:sz w:val="24"/>
          <w:szCs w:val="24"/>
          <w:lang w:val="kk-KZ"/>
        </w:rPr>
        <w:t xml:space="preserve"> </w:t>
      </w:r>
      <w:r w:rsidRPr="00A92A92">
        <w:rPr>
          <w:rFonts w:ascii="Times New Roman" w:hAnsi="Times New Roman"/>
          <w:iCs/>
          <w:noProof/>
          <w:sz w:val="24"/>
          <w:szCs w:val="24"/>
          <w:lang w:val="kk-KZ"/>
        </w:rPr>
        <w:t xml:space="preserve">– </w:t>
      </w:r>
      <w:r w:rsidR="001D44EC" w:rsidRPr="00A92A92">
        <w:rPr>
          <w:rFonts w:ascii="Times New Roman" w:hAnsi="Times New Roman"/>
          <w:iCs/>
          <w:noProof/>
          <w:sz w:val="24"/>
          <w:szCs w:val="24"/>
          <w:lang w:val="kk-KZ"/>
        </w:rPr>
        <w:t>78 336 144</w:t>
      </w:r>
      <w:r w:rsidR="0078526A"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 xml:space="preserve">мың </w:t>
      </w:r>
      <w:r w:rsidRPr="00A92A92">
        <w:rPr>
          <w:rFonts w:ascii="Times New Roman" w:hAnsi="Times New Roman"/>
          <w:iCs/>
          <w:noProof/>
          <w:sz w:val="24"/>
          <w:szCs w:val="24"/>
          <w:lang w:val="kk-KZ"/>
        </w:rPr>
        <w:t>те</w:t>
      </w:r>
      <w:r w:rsidR="00F06A3E" w:rsidRPr="00A92A92">
        <w:rPr>
          <w:rFonts w:ascii="Times New Roman" w:hAnsi="Times New Roman"/>
          <w:iCs/>
          <w:noProof/>
          <w:sz w:val="24"/>
          <w:szCs w:val="24"/>
          <w:lang w:val="kk-KZ"/>
        </w:rPr>
        <w:t>ң</w:t>
      </w:r>
      <w:r w:rsidRPr="00A92A92">
        <w:rPr>
          <w:rFonts w:ascii="Times New Roman" w:hAnsi="Times New Roman"/>
          <w:iCs/>
          <w:noProof/>
          <w:sz w:val="24"/>
          <w:szCs w:val="24"/>
          <w:lang w:val="kk-KZ"/>
        </w:rPr>
        <w:t>ге;</w:t>
      </w:r>
    </w:p>
    <w:p w:rsidR="00716CB3" w:rsidRPr="00A92A92" w:rsidRDefault="00716CB3"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 xml:space="preserve">- </w:t>
      </w:r>
      <w:bookmarkStart w:id="9" w:name="_Hlk196401295"/>
      <w:r w:rsidR="00F06A3E" w:rsidRPr="00A92A92">
        <w:rPr>
          <w:rFonts w:ascii="Times New Roman" w:hAnsi="Times New Roman"/>
          <w:iCs/>
          <w:noProof/>
          <w:sz w:val="24"/>
          <w:szCs w:val="24"/>
          <w:lang w:val="kk-KZ"/>
        </w:rPr>
        <w:t>кассадағы және банк шоттарындағы ақша</w:t>
      </w:r>
      <w:bookmarkEnd w:id="9"/>
      <w:r w:rsidRPr="00A92A92">
        <w:rPr>
          <w:rFonts w:ascii="Times New Roman" w:hAnsi="Times New Roman"/>
          <w:iCs/>
          <w:noProof/>
          <w:sz w:val="24"/>
          <w:szCs w:val="24"/>
          <w:lang w:val="kk-KZ"/>
        </w:rPr>
        <w:t xml:space="preserve"> – </w:t>
      </w:r>
      <w:r w:rsidR="001D44EC" w:rsidRPr="00A92A92">
        <w:rPr>
          <w:rFonts w:ascii="Times New Roman" w:hAnsi="Times New Roman"/>
          <w:iCs/>
          <w:noProof/>
          <w:sz w:val="24"/>
          <w:szCs w:val="24"/>
          <w:lang w:val="kk-KZ"/>
        </w:rPr>
        <w:t>91 845</w:t>
      </w:r>
      <w:r w:rsidR="0078526A"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мың</w:t>
      </w:r>
      <w:r w:rsidR="00946842" w:rsidRPr="00A92A92">
        <w:rPr>
          <w:rFonts w:ascii="Times New Roman" w:hAnsi="Times New Roman"/>
          <w:iCs/>
          <w:noProof/>
          <w:sz w:val="24"/>
          <w:szCs w:val="24"/>
          <w:lang w:val="kk-KZ"/>
        </w:rPr>
        <w:t xml:space="preserve"> те</w:t>
      </w:r>
      <w:r w:rsidR="00F06A3E" w:rsidRPr="00A92A92">
        <w:rPr>
          <w:rFonts w:ascii="Times New Roman" w:hAnsi="Times New Roman"/>
          <w:iCs/>
          <w:noProof/>
          <w:sz w:val="24"/>
          <w:szCs w:val="24"/>
          <w:lang w:val="kk-KZ"/>
        </w:rPr>
        <w:t>ң</w:t>
      </w:r>
      <w:r w:rsidR="00946842" w:rsidRPr="00A92A92">
        <w:rPr>
          <w:rFonts w:ascii="Times New Roman" w:hAnsi="Times New Roman"/>
          <w:iCs/>
          <w:noProof/>
          <w:sz w:val="24"/>
          <w:szCs w:val="24"/>
          <w:lang w:val="kk-KZ"/>
        </w:rPr>
        <w:t>ге.</w:t>
      </w:r>
    </w:p>
    <w:p w:rsidR="00C343C3" w:rsidRPr="00A92A92" w:rsidRDefault="00C343C3"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p>
    <w:p w:rsidR="00F06A3E" w:rsidRPr="00A92A92" w:rsidRDefault="00F06A3E" w:rsidP="00F06A3E">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Тарату комиссиясының соңғы 6 айдағы жұмысы:</w:t>
      </w:r>
    </w:p>
    <w:p w:rsidR="00F06A3E" w:rsidRPr="00A92A92" w:rsidRDefault="00F06A3E"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p>
    <w:p w:rsidR="00716CB3" w:rsidRPr="00A92A92" w:rsidRDefault="00716CB3"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 xml:space="preserve">- </w:t>
      </w:r>
      <w:r w:rsidR="007A49DB" w:rsidRPr="00A92A92">
        <w:rPr>
          <w:rFonts w:ascii="Times New Roman" w:hAnsi="Times New Roman"/>
          <w:iCs/>
          <w:noProof/>
          <w:sz w:val="24"/>
          <w:szCs w:val="24"/>
          <w:lang w:val="kk-KZ"/>
        </w:rPr>
        <w:t>1 527</w:t>
      </w:r>
      <w:r w:rsidR="000A5C7D" w:rsidRPr="00A92A92">
        <w:rPr>
          <w:rFonts w:ascii="Times New Roman" w:hAnsi="Times New Roman"/>
          <w:iCs/>
          <w:noProof/>
          <w:sz w:val="24"/>
          <w:szCs w:val="24"/>
          <w:lang w:val="kk-KZ"/>
        </w:rPr>
        <w:t xml:space="preserve"> </w:t>
      </w:r>
      <w:r w:rsidR="007A49DB" w:rsidRPr="00A92A92">
        <w:rPr>
          <w:rFonts w:ascii="Times New Roman" w:hAnsi="Times New Roman"/>
          <w:iCs/>
          <w:noProof/>
          <w:sz w:val="24"/>
          <w:szCs w:val="24"/>
          <w:lang w:val="kk-KZ"/>
        </w:rPr>
        <w:t>541</w:t>
      </w:r>
      <w:r w:rsidR="00C5357C" w:rsidRPr="00A92A92">
        <w:rPr>
          <w:rFonts w:ascii="Times New Roman" w:hAnsi="Times New Roman"/>
          <w:noProof/>
          <w:sz w:val="24"/>
          <w:szCs w:val="24"/>
          <w:lang w:val="kk-KZ"/>
        </w:rPr>
        <w:t xml:space="preserve"> </w:t>
      </w:r>
      <w:r w:rsidR="00F06A3E" w:rsidRPr="00A92A92">
        <w:rPr>
          <w:rFonts w:ascii="Times New Roman" w:hAnsi="Times New Roman"/>
          <w:iCs/>
          <w:noProof/>
          <w:sz w:val="24"/>
          <w:szCs w:val="24"/>
          <w:lang w:val="kk-KZ"/>
        </w:rPr>
        <w:t>мың теңге мөлшерінде қаражат келіп түсті</w:t>
      </w:r>
      <w:r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 xml:space="preserve">оның ішінде: қарыздарды өтеуге </w:t>
      </w:r>
      <w:r w:rsidR="009865B0" w:rsidRPr="00A92A92">
        <w:rPr>
          <w:rFonts w:ascii="Times New Roman" w:hAnsi="Times New Roman"/>
          <w:iCs/>
          <w:noProof/>
          <w:sz w:val="24"/>
          <w:szCs w:val="24"/>
          <w:lang w:val="kk-KZ"/>
        </w:rPr>
        <w:t>–</w:t>
      </w:r>
      <w:r w:rsidR="00C5357C" w:rsidRPr="00A92A92">
        <w:rPr>
          <w:rFonts w:ascii="Times New Roman" w:hAnsi="Times New Roman"/>
          <w:iCs/>
          <w:noProof/>
          <w:sz w:val="24"/>
          <w:szCs w:val="24"/>
          <w:lang w:val="kk-KZ"/>
        </w:rPr>
        <w:t xml:space="preserve"> </w:t>
      </w:r>
      <w:r w:rsidR="007A49DB" w:rsidRPr="00A92A92">
        <w:rPr>
          <w:rFonts w:ascii="Times New Roman" w:hAnsi="Times New Roman"/>
          <w:iCs/>
          <w:noProof/>
          <w:sz w:val="24"/>
          <w:szCs w:val="24"/>
          <w:lang w:val="kk-KZ"/>
        </w:rPr>
        <w:t>1 516 696</w:t>
      </w:r>
      <w:r w:rsidR="009F23A7"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мың</w:t>
      </w:r>
      <w:r w:rsidRPr="00A92A92">
        <w:rPr>
          <w:rFonts w:ascii="Times New Roman" w:hAnsi="Times New Roman"/>
          <w:iCs/>
          <w:noProof/>
          <w:sz w:val="24"/>
          <w:szCs w:val="24"/>
          <w:lang w:val="kk-KZ"/>
        </w:rPr>
        <w:t xml:space="preserve"> те</w:t>
      </w:r>
      <w:r w:rsidR="00F06A3E" w:rsidRPr="00A92A92">
        <w:rPr>
          <w:rFonts w:ascii="Times New Roman" w:hAnsi="Times New Roman"/>
          <w:iCs/>
          <w:noProof/>
          <w:sz w:val="24"/>
          <w:szCs w:val="24"/>
          <w:lang w:val="kk-KZ"/>
        </w:rPr>
        <w:t>ң</w:t>
      </w:r>
      <w:r w:rsidRPr="00A92A92">
        <w:rPr>
          <w:rFonts w:ascii="Times New Roman" w:hAnsi="Times New Roman"/>
          <w:iCs/>
          <w:noProof/>
          <w:sz w:val="24"/>
          <w:szCs w:val="24"/>
          <w:lang w:val="kk-KZ"/>
        </w:rPr>
        <w:t xml:space="preserve">ге, </w:t>
      </w:r>
      <w:r w:rsidR="00F06A3E" w:rsidRPr="00A92A92">
        <w:rPr>
          <w:rFonts w:ascii="Times New Roman" w:hAnsi="Times New Roman"/>
          <w:iCs/>
          <w:noProof/>
          <w:sz w:val="24"/>
          <w:szCs w:val="24"/>
          <w:lang w:val="kk-KZ"/>
        </w:rPr>
        <w:t xml:space="preserve">дебиторлық берешекті өтеуге </w:t>
      </w:r>
      <w:r w:rsidR="007A49DB" w:rsidRPr="00A92A92">
        <w:rPr>
          <w:rFonts w:ascii="Times New Roman" w:hAnsi="Times New Roman"/>
          <w:iCs/>
          <w:noProof/>
          <w:sz w:val="24"/>
          <w:szCs w:val="24"/>
          <w:lang w:val="kk-KZ"/>
        </w:rPr>
        <w:t>9 892</w:t>
      </w:r>
      <w:r w:rsidR="00C5357C" w:rsidRPr="00A92A92">
        <w:rPr>
          <w:rFonts w:ascii="Times New Roman" w:hAnsi="Times New Roman"/>
          <w:iCs/>
          <w:noProof/>
          <w:sz w:val="24"/>
          <w:szCs w:val="24"/>
          <w:lang w:val="kk-KZ"/>
        </w:rPr>
        <w:t xml:space="preserve"> </w:t>
      </w:r>
      <w:r w:rsidR="00F06A3E" w:rsidRPr="00A92A92">
        <w:rPr>
          <w:rFonts w:ascii="Times New Roman" w:hAnsi="Times New Roman"/>
          <w:iCs/>
          <w:noProof/>
          <w:sz w:val="24"/>
          <w:szCs w:val="24"/>
          <w:lang w:val="kk-KZ"/>
        </w:rPr>
        <w:t>мың</w:t>
      </w:r>
      <w:r w:rsidR="00870F9C" w:rsidRPr="00A92A92">
        <w:rPr>
          <w:rFonts w:ascii="Times New Roman" w:hAnsi="Times New Roman"/>
          <w:iCs/>
          <w:noProof/>
          <w:sz w:val="24"/>
          <w:szCs w:val="24"/>
          <w:lang w:val="kk-KZ"/>
        </w:rPr>
        <w:t xml:space="preserve"> </w:t>
      </w:r>
      <w:r w:rsidR="006265DD" w:rsidRPr="00A92A92">
        <w:rPr>
          <w:rFonts w:ascii="Times New Roman" w:hAnsi="Times New Roman"/>
          <w:iCs/>
          <w:noProof/>
          <w:sz w:val="24"/>
          <w:szCs w:val="24"/>
          <w:lang w:val="kk-KZ"/>
        </w:rPr>
        <w:t>те</w:t>
      </w:r>
      <w:r w:rsidR="00F06A3E" w:rsidRPr="00A92A92">
        <w:rPr>
          <w:rFonts w:ascii="Times New Roman" w:hAnsi="Times New Roman"/>
          <w:iCs/>
          <w:noProof/>
          <w:sz w:val="24"/>
          <w:szCs w:val="24"/>
          <w:lang w:val="kk-KZ"/>
        </w:rPr>
        <w:t>ң</w:t>
      </w:r>
      <w:r w:rsidR="006265DD" w:rsidRPr="00A92A92">
        <w:rPr>
          <w:rFonts w:ascii="Times New Roman" w:hAnsi="Times New Roman"/>
          <w:iCs/>
          <w:noProof/>
          <w:sz w:val="24"/>
          <w:szCs w:val="24"/>
          <w:lang w:val="kk-KZ"/>
        </w:rPr>
        <w:t xml:space="preserve">ге, </w:t>
      </w:r>
      <w:r w:rsidR="00F06A3E" w:rsidRPr="00A92A92">
        <w:rPr>
          <w:rFonts w:ascii="Times New Roman" w:hAnsi="Times New Roman"/>
          <w:iCs/>
          <w:noProof/>
          <w:sz w:val="24"/>
          <w:szCs w:val="24"/>
          <w:lang w:val="kk-KZ"/>
        </w:rPr>
        <w:t xml:space="preserve">Банк мүлкін сатудан </w:t>
      </w:r>
      <w:r w:rsidR="009F1861" w:rsidRPr="00A92A92">
        <w:rPr>
          <w:rFonts w:ascii="Times New Roman" w:hAnsi="Times New Roman"/>
          <w:iCs/>
          <w:noProof/>
          <w:sz w:val="24"/>
          <w:szCs w:val="24"/>
          <w:lang w:val="kk-KZ"/>
        </w:rPr>
        <w:t>–</w:t>
      </w:r>
      <w:r w:rsidR="00C5357C" w:rsidRPr="00A92A92">
        <w:rPr>
          <w:rFonts w:ascii="Times New Roman" w:hAnsi="Times New Roman"/>
          <w:iCs/>
          <w:noProof/>
          <w:sz w:val="24"/>
          <w:szCs w:val="24"/>
          <w:lang w:val="kk-KZ"/>
        </w:rPr>
        <w:t xml:space="preserve"> </w:t>
      </w:r>
      <w:r w:rsidR="007A49DB" w:rsidRPr="00A92A92">
        <w:rPr>
          <w:rFonts w:ascii="Times New Roman" w:hAnsi="Times New Roman"/>
          <w:iCs/>
          <w:noProof/>
          <w:sz w:val="24"/>
          <w:szCs w:val="24"/>
          <w:lang w:val="kk-KZ"/>
        </w:rPr>
        <w:t>953</w:t>
      </w:r>
      <w:r w:rsidR="00C5357C" w:rsidRPr="00A92A92">
        <w:rPr>
          <w:rFonts w:ascii="Times New Roman" w:hAnsi="Times New Roman"/>
          <w:iCs/>
          <w:noProof/>
          <w:sz w:val="24"/>
          <w:szCs w:val="24"/>
          <w:lang w:val="kk-KZ"/>
        </w:rPr>
        <w:t xml:space="preserve"> </w:t>
      </w:r>
      <w:r w:rsidR="00D54B49" w:rsidRPr="00A92A92">
        <w:rPr>
          <w:rFonts w:ascii="Times New Roman" w:hAnsi="Times New Roman"/>
          <w:iCs/>
          <w:noProof/>
          <w:sz w:val="24"/>
          <w:szCs w:val="24"/>
          <w:lang w:val="kk-KZ"/>
        </w:rPr>
        <w:t>мың теңге</w:t>
      </w:r>
      <w:r w:rsidR="00E02C9F" w:rsidRPr="00A92A92">
        <w:rPr>
          <w:rFonts w:ascii="Times New Roman" w:hAnsi="Times New Roman"/>
          <w:iCs/>
          <w:noProof/>
          <w:sz w:val="24"/>
          <w:szCs w:val="24"/>
          <w:lang w:val="kk-KZ"/>
        </w:rPr>
        <w:t>;</w:t>
      </w:r>
    </w:p>
    <w:p w:rsidR="0086094D" w:rsidRPr="00A92A92" w:rsidRDefault="00716CB3"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r w:rsidRPr="00A92A92">
        <w:rPr>
          <w:rFonts w:ascii="Times New Roman" w:hAnsi="Times New Roman"/>
          <w:iCs/>
          <w:noProof/>
          <w:sz w:val="24"/>
          <w:szCs w:val="24"/>
          <w:lang w:val="kk-KZ"/>
        </w:rPr>
        <w:t xml:space="preserve">- </w:t>
      </w:r>
      <w:r w:rsidR="00D54B49" w:rsidRPr="00A92A92">
        <w:rPr>
          <w:rFonts w:ascii="Times New Roman" w:hAnsi="Times New Roman"/>
          <w:iCs/>
          <w:noProof/>
          <w:sz w:val="24"/>
          <w:szCs w:val="24"/>
          <w:lang w:val="kk-KZ"/>
        </w:rPr>
        <w:t>шығыстар</w:t>
      </w:r>
      <w:r w:rsidR="00633F4B" w:rsidRPr="00A92A92">
        <w:rPr>
          <w:rFonts w:ascii="Times New Roman" w:hAnsi="Times New Roman"/>
          <w:iCs/>
          <w:noProof/>
          <w:sz w:val="24"/>
          <w:szCs w:val="24"/>
          <w:lang w:val="kk-KZ"/>
        </w:rPr>
        <w:t xml:space="preserve"> – </w:t>
      </w:r>
      <w:r w:rsidR="007A49DB" w:rsidRPr="00A92A92">
        <w:rPr>
          <w:rFonts w:ascii="Times New Roman" w:hAnsi="Times New Roman"/>
          <w:iCs/>
          <w:noProof/>
          <w:sz w:val="24"/>
          <w:szCs w:val="24"/>
          <w:lang w:val="kk-KZ"/>
        </w:rPr>
        <w:t>115 965</w:t>
      </w:r>
      <w:r w:rsidR="00C5357C" w:rsidRPr="00A92A92">
        <w:rPr>
          <w:rFonts w:ascii="Times New Roman" w:hAnsi="Times New Roman"/>
          <w:noProof/>
          <w:sz w:val="24"/>
          <w:szCs w:val="24"/>
          <w:lang w:val="kk-KZ"/>
        </w:rPr>
        <w:t xml:space="preserve"> </w:t>
      </w:r>
      <w:r w:rsidR="00D54B49" w:rsidRPr="00A92A92">
        <w:rPr>
          <w:rFonts w:ascii="Times New Roman" w:hAnsi="Times New Roman"/>
          <w:iCs/>
          <w:noProof/>
          <w:sz w:val="24"/>
          <w:szCs w:val="24"/>
          <w:lang w:val="kk-KZ"/>
        </w:rPr>
        <w:t>мың теңгені құрады.</w:t>
      </w:r>
    </w:p>
    <w:p w:rsidR="004E3987" w:rsidRPr="00A92A92" w:rsidRDefault="004E3987" w:rsidP="00673FD9">
      <w:pPr>
        <w:pStyle w:val="a3"/>
        <w:tabs>
          <w:tab w:val="left" w:pos="0"/>
          <w:tab w:val="left" w:pos="1134"/>
        </w:tabs>
        <w:spacing w:after="0" w:line="240" w:lineRule="auto"/>
        <w:ind w:left="0" w:firstLine="714"/>
        <w:jc w:val="both"/>
        <w:rPr>
          <w:rFonts w:ascii="Times New Roman" w:hAnsi="Times New Roman"/>
          <w:iCs/>
          <w:noProof/>
          <w:sz w:val="24"/>
          <w:szCs w:val="24"/>
          <w:lang w:val="kk-KZ"/>
        </w:rPr>
      </w:pPr>
    </w:p>
    <w:p w:rsidR="004E3987" w:rsidRPr="00A92A92" w:rsidRDefault="004E3987" w:rsidP="004E3987">
      <w:pPr>
        <w:pStyle w:val="a3"/>
        <w:numPr>
          <w:ilvl w:val="0"/>
          <w:numId w:val="20"/>
        </w:numPr>
        <w:rPr>
          <w:rFonts w:ascii="Times New Roman" w:hAnsi="Times New Roman"/>
          <w:b/>
          <w:iCs/>
          <w:noProof/>
          <w:sz w:val="24"/>
          <w:szCs w:val="24"/>
          <w:lang w:val="kk-KZ"/>
        </w:rPr>
      </w:pPr>
      <w:r w:rsidRPr="00A92A92">
        <w:rPr>
          <w:rFonts w:ascii="Times New Roman" w:hAnsi="Times New Roman"/>
          <w:b/>
          <w:iCs/>
          <w:noProof/>
          <w:sz w:val="24"/>
          <w:szCs w:val="24"/>
          <w:lang w:val="kk-KZ"/>
        </w:rPr>
        <w:t>Наразылық-талап қою жұмысының барысы туралы:</w:t>
      </w:r>
    </w:p>
    <w:p w:rsidR="00CD187F" w:rsidRPr="00A92A92" w:rsidRDefault="00CD187F" w:rsidP="004E3987">
      <w:pPr>
        <w:pStyle w:val="a3"/>
        <w:tabs>
          <w:tab w:val="left" w:pos="0"/>
          <w:tab w:val="left" w:pos="993"/>
        </w:tabs>
        <w:spacing w:after="0" w:line="240" w:lineRule="auto"/>
        <w:ind w:left="714"/>
        <w:jc w:val="both"/>
        <w:rPr>
          <w:rFonts w:ascii="Times New Roman" w:hAnsi="Times New Roman"/>
          <w:b/>
          <w:iCs/>
          <w:noProof/>
          <w:sz w:val="24"/>
          <w:szCs w:val="24"/>
          <w:lang w:val="kk-KZ"/>
        </w:rPr>
      </w:pPr>
    </w:p>
    <w:p w:rsidR="00DE644D" w:rsidRPr="00A92A92" w:rsidRDefault="004E3987" w:rsidP="0069231B">
      <w:pPr>
        <w:pStyle w:val="a8"/>
        <w:ind w:left="7080" w:firstLine="708"/>
        <w:jc w:val="right"/>
        <w:rPr>
          <w:rFonts w:ascii="Times New Roman" w:hAnsi="Times New Roman"/>
          <w:i/>
          <w:iCs/>
          <w:noProof/>
          <w:sz w:val="20"/>
          <w:szCs w:val="20"/>
          <w:lang w:val="kk-KZ"/>
        </w:rPr>
      </w:pPr>
      <w:r w:rsidRPr="00A92A92">
        <w:rPr>
          <w:rFonts w:ascii="Times New Roman" w:hAnsi="Times New Roman"/>
          <w:i/>
          <w:iCs/>
          <w:noProof/>
          <w:sz w:val="20"/>
          <w:szCs w:val="20"/>
          <w:lang w:val="kk-KZ"/>
        </w:rPr>
        <w:lastRenderedPageBreak/>
        <w:t>м</w:t>
      </w:r>
      <w:r w:rsidR="00CD187F" w:rsidRPr="00A92A92">
        <w:rPr>
          <w:rFonts w:ascii="Times New Roman" w:hAnsi="Times New Roman"/>
          <w:i/>
          <w:iCs/>
          <w:noProof/>
          <w:sz w:val="20"/>
          <w:szCs w:val="20"/>
          <w:lang w:val="kk-KZ"/>
        </w:rPr>
        <w:t>лн</w:t>
      </w:r>
      <w:r w:rsidRPr="00A92A92">
        <w:rPr>
          <w:rFonts w:ascii="Times New Roman" w:hAnsi="Times New Roman"/>
          <w:i/>
          <w:iCs/>
          <w:noProof/>
          <w:sz w:val="20"/>
          <w:szCs w:val="20"/>
          <w:lang w:val="kk-KZ"/>
        </w:rPr>
        <w:t xml:space="preserve"> </w:t>
      </w:r>
      <w:r w:rsidR="00CD187F" w:rsidRPr="00A92A92">
        <w:rPr>
          <w:rFonts w:ascii="Times New Roman" w:hAnsi="Times New Roman"/>
          <w:i/>
          <w:iCs/>
          <w:noProof/>
          <w:sz w:val="20"/>
          <w:szCs w:val="20"/>
          <w:lang w:val="kk-KZ"/>
        </w:rPr>
        <w:t>те</w:t>
      </w:r>
      <w:r w:rsidRPr="00A92A92">
        <w:rPr>
          <w:rFonts w:ascii="Times New Roman" w:hAnsi="Times New Roman"/>
          <w:i/>
          <w:iCs/>
          <w:noProof/>
          <w:sz w:val="20"/>
          <w:szCs w:val="20"/>
          <w:lang w:val="kk-KZ"/>
        </w:rPr>
        <w:t>ң</w:t>
      </w:r>
      <w:r w:rsidR="00CD187F" w:rsidRPr="00A92A92">
        <w:rPr>
          <w:rFonts w:ascii="Times New Roman" w:hAnsi="Times New Roman"/>
          <w:i/>
          <w:iCs/>
          <w:noProof/>
          <w:sz w:val="20"/>
          <w:szCs w:val="20"/>
          <w:lang w:val="kk-KZ"/>
        </w:rPr>
        <w:t>ге</w:t>
      </w:r>
    </w:p>
    <w:tbl>
      <w:tblPr>
        <w:tblW w:w="946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20"/>
        <w:gridCol w:w="996"/>
        <w:gridCol w:w="1559"/>
        <w:gridCol w:w="2194"/>
        <w:gridCol w:w="2194"/>
      </w:tblGrid>
      <w:tr w:rsidR="004E3987" w:rsidRPr="00A92A92" w:rsidTr="004E3987">
        <w:tc>
          <w:tcPr>
            <w:tcW w:w="2520" w:type="dxa"/>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
                <w:bCs/>
                <w:noProof/>
                <w:sz w:val="20"/>
                <w:szCs w:val="20"/>
                <w:lang w:val="kk-KZ"/>
              </w:rPr>
            </w:pPr>
            <w:r w:rsidRPr="00A92A92">
              <w:rPr>
                <w:rFonts w:ascii="Times New Roman" w:hAnsi="Times New Roman"/>
                <w:b/>
                <w:bCs/>
                <w:noProof/>
                <w:sz w:val="20"/>
                <w:szCs w:val="20"/>
                <w:lang w:val="kk-KZ"/>
              </w:rPr>
              <w:t xml:space="preserve">Көрсеткіштер </w:t>
            </w:r>
          </w:p>
        </w:tc>
        <w:tc>
          <w:tcPr>
            <w:tcW w:w="996" w:type="dxa"/>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
                <w:bCs/>
                <w:noProof/>
                <w:sz w:val="20"/>
                <w:szCs w:val="20"/>
                <w:lang w:val="kk-KZ"/>
              </w:rPr>
            </w:pPr>
            <w:r w:rsidRPr="00A92A92">
              <w:rPr>
                <w:rFonts w:ascii="Times New Roman" w:hAnsi="Times New Roman"/>
                <w:b/>
                <w:bCs/>
                <w:noProof/>
                <w:sz w:val="20"/>
                <w:szCs w:val="20"/>
                <w:lang w:val="kk-KZ"/>
              </w:rPr>
              <w:t xml:space="preserve">Саны </w:t>
            </w:r>
          </w:p>
        </w:tc>
        <w:tc>
          <w:tcPr>
            <w:tcW w:w="1559" w:type="dxa"/>
            <w:tcMar>
              <w:top w:w="0" w:type="dxa"/>
              <w:left w:w="108" w:type="dxa"/>
              <w:bottom w:w="0" w:type="dxa"/>
              <w:right w:w="108" w:type="dxa"/>
            </w:tcMar>
            <w:hideMark/>
          </w:tcPr>
          <w:p w:rsidR="004E3987" w:rsidRPr="00A92A92" w:rsidRDefault="004E3987" w:rsidP="004E3987">
            <w:pPr>
              <w:pStyle w:val="a8"/>
              <w:spacing w:line="252" w:lineRule="auto"/>
              <w:jc w:val="center"/>
              <w:rPr>
                <w:rFonts w:ascii="Times New Roman" w:hAnsi="Times New Roman"/>
                <w:b/>
                <w:bCs/>
                <w:noProof/>
                <w:sz w:val="20"/>
                <w:szCs w:val="20"/>
                <w:lang w:val="kk-KZ"/>
              </w:rPr>
            </w:pPr>
            <w:r w:rsidRPr="00A92A92">
              <w:rPr>
                <w:rFonts w:ascii="Times New Roman" w:hAnsi="Times New Roman"/>
                <w:b/>
                <w:bCs/>
                <w:noProof/>
                <w:sz w:val="20"/>
                <w:szCs w:val="20"/>
                <w:lang w:val="kk-KZ"/>
              </w:rPr>
              <w:t>Талаптар сомасы</w:t>
            </w:r>
          </w:p>
        </w:tc>
        <w:tc>
          <w:tcPr>
            <w:tcW w:w="2194" w:type="dxa"/>
            <w:tcMar>
              <w:top w:w="0" w:type="dxa"/>
              <w:left w:w="108" w:type="dxa"/>
              <w:bottom w:w="0" w:type="dxa"/>
              <w:right w:w="108" w:type="dxa"/>
            </w:tcMar>
            <w:hideMark/>
          </w:tcPr>
          <w:p w:rsidR="004E3987" w:rsidRPr="00A92A92" w:rsidRDefault="004E3987" w:rsidP="004E3987">
            <w:pPr>
              <w:pStyle w:val="a8"/>
              <w:spacing w:line="252" w:lineRule="auto"/>
              <w:jc w:val="center"/>
              <w:rPr>
                <w:rFonts w:ascii="Times New Roman" w:hAnsi="Times New Roman"/>
                <w:b/>
                <w:bCs/>
                <w:noProof/>
                <w:sz w:val="20"/>
                <w:szCs w:val="20"/>
                <w:lang w:val="kk-KZ"/>
              </w:rPr>
            </w:pPr>
            <w:r w:rsidRPr="00A92A92">
              <w:rPr>
                <w:rFonts w:ascii="Times New Roman" w:eastAsia="Calibri" w:hAnsi="Times New Roman" w:cs="Times New Roman"/>
                <w:b/>
                <w:bCs/>
                <w:noProof/>
                <w:sz w:val="20"/>
                <w:szCs w:val="20"/>
                <w:lang w:val="kk-KZ"/>
              </w:rPr>
              <w:t>Толық көлемде қанағаттандырылды, сомасы</w:t>
            </w:r>
          </w:p>
        </w:tc>
        <w:tc>
          <w:tcPr>
            <w:tcW w:w="2194" w:type="dxa"/>
            <w:tcMar>
              <w:top w:w="0" w:type="dxa"/>
              <w:left w:w="108" w:type="dxa"/>
              <w:bottom w:w="0" w:type="dxa"/>
              <w:right w:w="108" w:type="dxa"/>
            </w:tcMar>
            <w:hideMark/>
          </w:tcPr>
          <w:p w:rsidR="004E3987" w:rsidRPr="00A92A92" w:rsidRDefault="004E3987" w:rsidP="004E3987">
            <w:pPr>
              <w:pStyle w:val="a8"/>
              <w:spacing w:line="252" w:lineRule="auto"/>
              <w:jc w:val="center"/>
              <w:rPr>
                <w:rFonts w:ascii="Times New Roman" w:hAnsi="Times New Roman"/>
                <w:b/>
                <w:bCs/>
                <w:noProof/>
                <w:sz w:val="20"/>
                <w:szCs w:val="20"/>
                <w:lang w:val="kk-KZ"/>
              </w:rPr>
            </w:pPr>
            <w:r w:rsidRPr="00A92A92">
              <w:rPr>
                <w:rFonts w:ascii="Times New Roman" w:eastAsia="Calibri" w:hAnsi="Times New Roman" w:cs="Times New Roman"/>
                <w:b/>
                <w:bCs/>
                <w:noProof/>
                <w:sz w:val="20"/>
                <w:szCs w:val="20"/>
                <w:lang w:val="kk-KZ"/>
              </w:rPr>
              <w:t>Ішінара қанағаттандырылды, сомасы</w:t>
            </w:r>
          </w:p>
        </w:tc>
      </w:tr>
      <w:tr w:rsidR="004E3987" w:rsidRPr="00A92A92" w:rsidTr="004E3987">
        <w:tc>
          <w:tcPr>
            <w:tcW w:w="2520" w:type="dxa"/>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
                <w:bCs/>
                <w:noProof/>
                <w:sz w:val="20"/>
                <w:szCs w:val="20"/>
                <w:lang w:val="kk-KZ"/>
              </w:rPr>
            </w:pPr>
            <w:r w:rsidRPr="00A92A92">
              <w:rPr>
                <w:rFonts w:ascii="Times New Roman" w:hAnsi="Times New Roman"/>
                <w:b/>
                <w:bCs/>
                <w:noProof/>
                <w:sz w:val="20"/>
                <w:szCs w:val="20"/>
                <w:lang w:val="kk-KZ"/>
              </w:rPr>
              <w:t>01.04.2026 ж.</w:t>
            </w:r>
            <w:r w:rsidRPr="00A92A92">
              <w:rPr>
                <w:noProof/>
                <w:lang w:val="kk-KZ"/>
              </w:rPr>
              <w:t xml:space="preserve"> </w:t>
            </w:r>
            <w:r w:rsidRPr="00A92A92">
              <w:rPr>
                <w:rFonts w:ascii="Times New Roman" w:hAnsi="Times New Roman"/>
                <w:b/>
                <w:bCs/>
                <w:noProof/>
                <w:sz w:val="20"/>
                <w:szCs w:val="20"/>
                <w:lang w:val="kk-KZ"/>
              </w:rPr>
              <w:t>сотқа берілген талап-арыздар</w:t>
            </w:r>
          </w:p>
        </w:tc>
        <w:tc>
          <w:tcPr>
            <w:tcW w:w="996"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
                <w:bCs/>
                <w:noProof/>
                <w:lang w:val="kk-KZ"/>
              </w:rPr>
            </w:pPr>
            <w:r w:rsidRPr="00A92A92">
              <w:rPr>
                <w:rFonts w:ascii="Times New Roman" w:hAnsi="Times New Roman"/>
                <w:b/>
                <w:bCs/>
                <w:noProof/>
                <w:lang w:val="kk-KZ"/>
              </w:rPr>
              <w:t>399</w:t>
            </w:r>
          </w:p>
        </w:tc>
        <w:tc>
          <w:tcPr>
            <w:tcW w:w="1559"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
                <w:bCs/>
                <w:noProof/>
                <w:lang w:val="kk-KZ"/>
              </w:rPr>
            </w:pPr>
            <w:r w:rsidRPr="00A92A92">
              <w:rPr>
                <w:rFonts w:ascii="Times New Roman" w:hAnsi="Times New Roman"/>
                <w:b/>
                <w:bCs/>
                <w:noProof/>
                <w:lang w:val="kk-KZ"/>
              </w:rPr>
              <w:t>249 908</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
                <w:bCs/>
                <w:noProof/>
                <w:lang w:val="kk-KZ"/>
              </w:rPr>
            </w:pPr>
            <w:r w:rsidRPr="00A92A92">
              <w:rPr>
                <w:rFonts w:ascii="Times New Roman" w:hAnsi="Times New Roman"/>
                <w:b/>
                <w:bCs/>
                <w:noProof/>
                <w:lang w:val="kk-KZ"/>
              </w:rPr>
              <w:t>75 641</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
                <w:bCs/>
                <w:noProof/>
                <w:lang w:val="kk-KZ"/>
              </w:rPr>
            </w:pPr>
            <w:r w:rsidRPr="00A92A92">
              <w:rPr>
                <w:rFonts w:ascii="Times New Roman" w:hAnsi="Times New Roman"/>
                <w:b/>
                <w:bCs/>
                <w:noProof/>
                <w:lang w:val="kk-KZ"/>
              </w:rPr>
              <w:t>57 235</w:t>
            </w:r>
          </w:p>
        </w:tc>
      </w:tr>
      <w:tr w:rsidR="004E3987" w:rsidRPr="00A92A92" w:rsidTr="004E3987">
        <w:tc>
          <w:tcPr>
            <w:tcW w:w="2520" w:type="dxa"/>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Cs/>
                <w:noProof/>
                <w:sz w:val="20"/>
                <w:szCs w:val="20"/>
                <w:lang w:val="kk-KZ"/>
              </w:rPr>
            </w:pPr>
            <w:r w:rsidRPr="00A92A92">
              <w:rPr>
                <w:rFonts w:ascii="Times New Roman" w:hAnsi="Times New Roman"/>
                <w:bCs/>
                <w:noProof/>
                <w:sz w:val="20"/>
                <w:szCs w:val="20"/>
                <w:lang w:val="kk-KZ"/>
              </w:rPr>
              <w:t>оның ішінде:</w:t>
            </w:r>
          </w:p>
        </w:tc>
        <w:tc>
          <w:tcPr>
            <w:tcW w:w="996" w:type="dxa"/>
            <w:shd w:val="clear" w:color="auto" w:fill="FFFFFF" w:themeFill="background1"/>
            <w:tcMar>
              <w:top w:w="0" w:type="dxa"/>
              <w:left w:w="108" w:type="dxa"/>
              <w:bottom w:w="0" w:type="dxa"/>
              <w:right w:w="108" w:type="dxa"/>
            </w:tcMar>
            <w:vAlign w:val="center"/>
          </w:tcPr>
          <w:p w:rsidR="004E3987" w:rsidRPr="00A92A92" w:rsidRDefault="004E3987" w:rsidP="004E3987">
            <w:pPr>
              <w:pStyle w:val="a8"/>
              <w:spacing w:line="252" w:lineRule="auto"/>
              <w:jc w:val="center"/>
              <w:rPr>
                <w:rFonts w:ascii="Times New Roman" w:hAnsi="Times New Roman"/>
                <w:noProof/>
                <w:lang w:val="kk-KZ"/>
              </w:rPr>
            </w:pPr>
          </w:p>
        </w:tc>
        <w:tc>
          <w:tcPr>
            <w:tcW w:w="1559" w:type="dxa"/>
            <w:shd w:val="clear" w:color="auto" w:fill="FFFFFF" w:themeFill="background1"/>
            <w:tcMar>
              <w:top w:w="0" w:type="dxa"/>
              <w:left w:w="108" w:type="dxa"/>
              <w:bottom w:w="0" w:type="dxa"/>
              <w:right w:w="108" w:type="dxa"/>
            </w:tcMar>
            <w:vAlign w:val="center"/>
          </w:tcPr>
          <w:p w:rsidR="004E3987" w:rsidRPr="00A92A92" w:rsidRDefault="004E3987" w:rsidP="004E3987">
            <w:pPr>
              <w:pStyle w:val="a8"/>
              <w:spacing w:line="252" w:lineRule="auto"/>
              <w:jc w:val="center"/>
              <w:rPr>
                <w:rFonts w:ascii="Times New Roman" w:hAnsi="Times New Roman"/>
                <w:noProof/>
                <w:lang w:val="kk-KZ"/>
              </w:rPr>
            </w:pPr>
          </w:p>
        </w:tc>
        <w:tc>
          <w:tcPr>
            <w:tcW w:w="2194" w:type="dxa"/>
            <w:shd w:val="clear" w:color="auto" w:fill="FFFFFF" w:themeFill="background1"/>
            <w:tcMar>
              <w:top w:w="0" w:type="dxa"/>
              <w:left w:w="108" w:type="dxa"/>
              <w:bottom w:w="0" w:type="dxa"/>
              <w:right w:w="108" w:type="dxa"/>
            </w:tcMar>
            <w:vAlign w:val="center"/>
          </w:tcPr>
          <w:p w:rsidR="004E3987" w:rsidRPr="00A92A92" w:rsidRDefault="004E3987" w:rsidP="004E3987">
            <w:pPr>
              <w:pStyle w:val="a8"/>
              <w:spacing w:line="252" w:lineRule="auto"/>
              <w:jc w:val="center"/>
              <w:rPr>
                <w:rFonts w:ascii="Times New Roman" w:hAnsi="Times New Roman"/>
                <w:noProof/>
                <w:lang w:val="kk-KZ"/>
              </w:rPr>
            </w:pPr>
          </w:p>
        </w:tc>
        <w:tc>
          <w:tcPr>
            <w:tcW w:w="2194" w:type="dxa"/>
            <w:shd w:val="clear" w:color="auto" w:fill="FFFFFF" w:themeFill="background1"/>
            <w:tcMar>
              <w:top w:w="0" w:type="dxa"/>
              <w:left w:w="108" w:type="dxa"/>
              <w:bottom w:w="0" w:type="dxa"/>
              <w:right w:w="108" w:type="dxa"/>
            </w:tcMar>
            <w:vAlign w:val="center"/>
          </w:tcPr>
          <w:p w:rsidR="004E3987" w:rsidRPr="00A92A92" w:rsidRDefault="004E3987" w:rsidP="004E3987">
            <w:pPr>
              <w:pStyle w:val="a8"/>
              <w:spacing w:line="252" w:lineRule="auto"/>
              <w:jc w:val="center"/>
              <w:rPr>
                <w:rFonts w:ascii="Times New Roman" w:hAnsi="Times New Roman"/>
                <w:noProof/>
                <w:lang w:val="kk-KZ"/>
              </w:rPr>
            </w:pPr>
          </w:p>
        </w:tc>
      </w:tr>
      <w:tr w:rsidR="004E3987" w:rsidRPr="00A92A92" w:rsidTr="004E3987">
        <w:tc>
          <w:tcPr>
            <w:tcW w:w="2520" w:type="dxa"/>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Cs/>
                <w:noProof/>
                <w:sz w:val="20"/>
                <w:szCs w:val="20"/>
                <w:lang w:val="kk-KZ"/>
              </w:rPr>
            </w:pPr>
            <w:r w:rsidRPr="00A92A92">
              <w:rPr>
                <w:rFonts w:ascii="Times New Roman" w:hAnsi="Times New Roman"/>
                <w:bCs/>
                <w:noProof/>
                <w:sz w:val="20"/>
                <w:szCs w:val="20"/>
                <w:lang w:val="kk-KZ"/>
              </w:rPr>
              <w:t>соттың қарауында</w:t>
            </w:r>
          </w:p>
        </w:tc>
        <w:tc>
          <w:tcPr>
            <w:tcW w:w="996" w:type="dxa"/>
            <w:shd w:val="clear" w:color="auto" w:fill="FFFFFF" w:themeFill="background1"/>
            <w:tcMar>
              <w:top w:w="0" w:type="dxa"/>
              <w:left w:w="108" w:type="dxa"/>
              <w:bottom w:w="0" w:type="dxa"/>
              <w:right w:w="108" w:type="dxa"/>
            </w:tcMar>
            <w:vAlign w:val="center"/>
          </w:tcPr>
          <w:p w:rsidR="004E3987" w:rsidRPr="00A92A92" w:rsidRDefault="004E3987" w:rsidP="004E3987">
            <w:pPr>
              <w:pStyle w:val="a8"/>
              <w:spacing w:line="252" w:lineRule="auto"/>
              <w:jc w:val="center"/>
              <w:rPr>
                <w:rFonts w:ascii="Times New Roman" w:hAnsi="Times New Roman"/>
                <w:noProof/>
                <w:lang w:val="kk-KZ"/>
              </w:rPr>
            </w:pPr>
            <w:r w:rsidRPr="00A92A92">
              <w:rPr>
                <w:rFonts w:ascii="Times New Roman" w:hAnsi="Times New Roman"/>
                <w:noProof/>
                <w:lang w:val="kk-KZ"/>
              </w:rPr>
              <w:t>9</w:t>
            </w:r>
          </w:p>
        </w:tc>
        <w:tc>
          <w:tcPr>
            <w:tcW w:w="1559"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lang w:val="kk-KZ"/>
              </w:rPr>
            </w:pPr>
            <w:r w:rsidRPr="00A92A92">
              <w:rPr>
                <w:rFonts w:ascii="Times New Roman" w:hAnsi="Times New Roman"/>
                <w:noProof/>
                <w:lang w:val="kk-KZ"/>
              </w:rPr>
              <w:t>25</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lang w:val="kk-KZ"/>
              </w:rPr>
            </w:pPr>
            <w:r w:rsidRPr="00A92A92">
              <w:rPr>
                <w:rFonts w:ascii="Times New Roman" w:hAnsi="Times New Roman"/>
                <w:noProof/>
                <w:lang w:val="kk-KZ"/>
              </w:rPr>
              <w:t>-</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lang w:val="kk-KZ"/>
              </w:rPr>
            </w:pPr>
            <w:r w:rsidRPr="00A92A92">
              <w:rPr>
                <w:rFonts w:ascii="Times New Roman" w:hAnsi="Times New Roman"/>
                <w:noProof/>
                <w:lang w:val="kk-KZ"/>
              </w:rPr>
              <w:t>-</w:t>
            </w:r>
          </w:p>
        </w:tc>
      </w:tr>
      <w:tr w:rsidR="004E3987" w:rsidRPr="00A92A92" w:rsidTr="004E3987">
        <w:tc>
          <w:tcPr>
            <w:tcW w:w="2520" w:type="dxa"/>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bCs/>
                <w:noProof/>
                <w:sz w:val="20"/>
                <w:szCs w:val="20"/>
                <w:lang w:val="kk-KZ"/>
              </w:rPr>
            </w:pPr>
            <w:r w:rsidRPr="00A92A92">
              <w:rPr>
                <w:rFonts w:ascii="Times New Roman" w:hAnsi="Times New Roman"/>
                <w:bCs/>
                <w:noProof/>
                <w:sz w:val="20"/>
                <w:szCs w:val="20"/>
                <w:lang w:val="kk-KZ"/>
              </w:rPr>
              <w:t>01.04.2026ж.</w:t>
            </w:r>
            <w:r w:rsidRPr="00A92A92">
              <w:rPr>
                <w:noProof/>
                <w:lang w:val="kk-KZ"/>
              </w:rPr>
              <w:t xml:space="preserve"> </w:t>
            </w:r>
            <w:r w:rsidRPr="00A92A92">
              <w:rPr>
                <w:rFonts w:ascii="Times New Roman" w:hAnsi="Times New Roman"/>
                <w:bCs/>
                <w:noProof/>
                <w:sz w:val="20"/>
                <w:szCs w:val="20"/>
                <w:lang w:val="kk-KZ"/>
              </w:rPr>
              <w:t>жағдай бойынша заңды күшіне енген шешімдер</w:t>
            </w:r>
          </w:p>
        </w:tc>
        <w:tc>
          <w:tcPr>
            <w:tcW w:w="996"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color w:val="000000" w:themeColor="text1"/>
                <w:lang w:val="kk-KZ"/>
              </w:rPr>
            </w:pPr>
            <w:r w:rsidRPr="00A92A92">
              <w:rPr>
                <w:rFonts w:ascii="Times New Roman" w:hAnsi="Times New Roman"/>
                <w:noProof/>
                <w:color w:val="000000" w:themeColor="text1"/>
                <w:lang w:val="kk-KZ"/>
              </w:rPr>
              <w:t>242</w:t>
            </w:r>
          </w:p>
        </w:tc>
        <w:tc>
          <w:tcPr>
            <w:tcW w:w="1559"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color w:val="000000" w:themeColor="text1"/>
                <w:lang w:val="kk-KZ"/>
              </w:rPr>
            </w:pPr>
            <w:r w:rsidRPr="00A92A92">
              <w:rPr>
                <w:rFonts w:ascii="Times New Roman" w:hAnsi="Times New Roman"/>
                <w:bCs/>
                <w:noProof/>
                <w:color w:val="000000" w:themeColor="text1"/>
                <w:lang w:val="kk-KZ"/>
              </w:rPr>
              <w:t>240 696</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color w:val="FF0000"/>
                <w:lang w:val="kk-KZ"/>
              </w:rPr>
            </w:pPr>
            <w:r w:rsidRPr="00A92A92">
              <w:rPr>
                <w:rFonts w:ascii="Times New Roman" w:hAnsi="Times New Roman"/>
                <w:bCs/>
                <w:noProof/>
                <w:color w:val="000000" w:themeColor="text1"/>
                <w:lang w:val="kk-KZ"/>
              </w:rPr>
              <w:t>75 641</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color w:val="FF0000"/>
                <w:lang w:val="kk-KZ"/>
              </w:rPr>
            </w:pPr>
            <w:r w:rsidRPr="00A92A92">
              <w:rPr>
                <w:rFonts w:ascii="Times New Roman" w:hAnsi="Times New Roman"/>
                <w:noProof/>
                <w:color w:val="000000" w:themeColor="text1"/>
                <w:lang w:val="kk-KZ"/>
              </w:rPr>
              <w:t>57 235</w:t>
            </w:r>
          </w:p>
        </w:tc>
      </w:tr>
      <w:tr w:rsidR="004E3987" w:rsidRPr="00A92A92" w:rsidTr="004E3987">
        <w:tc>
          <w:tcPr>
            <w:tcW w:w="2520" w:type="dxa"/>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sz w:val="20"/>
                <w:szCs w:val="20"/>
                <w:lang w:val="kk-KZ"/>
              </w:rPr>
            </w:pPr>
            <w:r w:rsidRPr="00A92A92">
              <w:rPr>
                <w:rFonts w:ascii="Times New Roman" w:hAnsi="Times New Roman"/>
                <w:bCs/>
                <w:noProof/>
                <w:sz w:val="20"/>
                <w:szCs w:val="20"/>
                <w:lang w:val="kk-KZ"/>
              </w:rPr>
              <w:t>01.04.2026ж.</w:t>
            </w:r>
            <w:r w:rsidRPr="00A92A92">
              <w:rPr>
                <w:noProof/>
                <w:lang w:val="kk-KZ"/>
              </w:rPr>
              <w:t xml:space="preserve"> </w:t>
            </w:r>
            <w:r w:rsidRPr="00A92A92">
              <w:rPr>
                <w:rFonts w:ascii="Times New Roman" w:hAnsi="Times New Roman"/>
                <w:bCs/>
                <w:noProof/>
                <w:sz w:val="20"/>
                <w:szCs w:val="20"/>
                <w:lang w:val="kk-KZ"/>
              </w:rPr>
              <w:t>жағдай бойынша заңды күшіне енбеген шешімдер</w:t>
            </w:r>
          </w:p>
        </w:tc>
        <w:tc>
          <w:tcPr>
            <w:tcW w:w="996"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color w:val="000000" w:themeColor="text1"/>
                <w:lang w:val="kk-KZ"/>
              </w:rPr>
            </w:pPr>
            <w:r w:rsidRPr="00A92A92">
              <w:rPr>
                <w:rFonts w:ascii="Times New Roman" w:hAnsi="Times New Roman"/>
                <w:noProof/>
                <w:color w:val="000000" w:themeColor="text1"/>
                <w:lang w:val="kk-KZ"/>
              </w:rPr>
              <w:t>14</w:t>
            </w:r>
          </w:p>
        </w:tc>
        <w:tc>
          <w:tcPr>
            <w:tcW w:w="1559"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color w:val="000000" w:themeColor="text1"/>
                <w:lang w:val="kk-KZ"/>
              </w:rPr>
            </w:pPr>
            <w:r w:rsidRPr="00A92A92">
              <w:rPr>
                <w:rFonts w:ascii="Times New Roman" w:hAnsi="Times New Roman"/>
                <w:noProof/>
                <w:color w:val="000000" w:themeColor="text1"/>
                <w:lang w:val="kk-KZ"/>
              </w:rPr>
              <w:t>729</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lang w:val="kk-KZ"/>
              </w:rPr>
            </w:pPr>
            <w:r w:rsidRPr="00A92A92">
              <w:rPr>
                <w:rFonts w:ascii="Times New Roman" w:hAnsi="Times New Roman"/>
                <w:noProof/>
                <w:lang w:val="kk-KZ"/>
              </w:rPr>
              <w:t>-</w:t>
            </w:r>
          </w:p>
        </w:tc>
        <w:tc>
          <w:tcPr>
            <w:tcW w:w="2194" w:type="dxa"/>
            <w:shd w:val="clear" w:color="auto" w:fill="FFFFFF" w:themeFill="background1"/>
            <w:tcMar>
              <w:top w:w="0" w:type="dxa"/>
              <w:left w:w="108" w:type="dxa"/>
              <w:bottom w:w="0" w:type="dxa"/>
              <w:right w:w="108" w:type="dxa"/>
            </w:tcMar>
            <w:vAlign w:val="center"/>
            <w:hideMark/>
          </w:tcPr>
          <w:p w:rsidR="004E3987" w:rsidRPr="00A92A92" w:rsidRDefault="004E3987" w:rsidP="004E3987">
            <w:pPr>
              <w:pStyle w:val="a8"/>
              <w:spacing w:line="252" w:lineRule="auto"/>
              <w:jc w:val="center"/>
              <w:rPr>
                <w:rFonts w:ascii="Times New Roman" w:hAnsi="Times New Roman"/>
                <w:noProof/>
                <w:lang w:val="kk-KZ"/>
              </w:rPr>
            </w:pPr>
            <w:r w:rsidRPr="00A92A92">
              <w:rPr>
                <w:rFonts w:ascii="Times New Roman" w:hAnsi="Times New Roman"/>
                <w:noProof/>
                <w:lang w:val="kk-KZ"/>
              </w:rPr>
              <w:t>365</w:t>
            </w:r>
          </w:p>
        </w:tc>
      </w:tr>
    </w:tbl>
    <w:p w:rsidR="0055310C" w:rsidRPr="00A92A92" w:rsidRDefault="0055310C" w:rsidP="0086094D">
      <w:pPr>
        <w:pStyle w:val="a3"/>
        <w:tabs>
          <w:tab w:val="left" w:pos="0"/>
          <w:tab w:val="left" w:pos="993"/>
        </w:tabs>
        <w:spacing w:before="240" w:after="0" w:line="240" w:lineRule="auto"/>
        <w:ind w:left="714"/>
        <w:jc w:val="both"/>
        <w:rPr>
          <w:rFonts w:ascii="Times New Roman" w:hAnsi="Times New Roman"/>
          <w:b/>
          <w:iCs/>
          <w:noProof/>
          <w:sz w:val="24"/>
          <w:szCs w:val="24"/>
          <w:lang w:val="kk-KZ"/>
        </w:rPr>
      </w:pPr>
    </w:p>
    <w:p w:rsidR="00400390" w:rsidRPr="00A92A92" w:rsidRDefault="00883A4D" w:rsidP="00883A4D">
      <w:pPr>
        <w:pStyle w:val="a3"/>
        <w:numPr>
          <w:ilvl w:val="0"/>
          <w:numId w:val="20"/>
        </w:numPr>
        <w:rPr>
          <w:rFonts w:ascii="Times New Roman" w:hAnsi="Times New Roman"/>
          <w:b/>
          <w:iCs/>
          <w:noProof/>
          <w:sz w:val="24"/>
          <w:szCs w:val="24"/>
          <w:lang w:val="kk-KZ"/>
        </w:rPr>
      </w:pPr>
      <w:r w:rsidRPr="00A92A92">
        <w:rPr>
          <w:rFonts w:ascii="Times New Roman" w:hAnsi="Times New Roman"/>
          <w:b/>
          <w:iCs/>
          <w:noProof/>
          <w:sz w:val="24"/>
          <w:szCs w:val="24"/>
          <w:lang w:val="kk-KZ"/>
        </w:rPr>
        <w:t>Мүлікті сату барысы туралы:</w:t>
      </w:r>
    </w:p>
    <w:p w:rsidR="00883A4D" w:rsidRPr="00A92A92" w:rsidRDefault="00883A4D" w:rsidP="00883A4D">
      <w:pPr>
        <w:pStyle w:val="a8"/>
        <w:ind w:firstLine="708"/>
        <w:jc w:val="both"/>
        <w:rPr>
          <w:rFonts w:ascii="Times New Roman" w:hAnsi="Times New Roman" w:cs="Times New Roman"/>
          <w:bCs/>
          <w:noProof/>
          <w:sz w:val="24"/>
          <w:szCs w:val="24"/>
          <w:lang w:val="kk-KZ"/>
        </w:rPr>
      </w:pPr>
      <w:bookmarkStart w:id="10" w:name="_Hlk196401565"/>
      <w:r w:rsidRPr="00A92A92">
        <w:rPr>
          <w:rFonts w:ascii="Times New Roman" w:hAnsi="Times New Roman" w:cs="Times New Roman"/>
          <w:bCs/>
          <w:noProof/>
          <w:sz w:val="24"/>
          <w:szCs w:val="24"/>
          <w:lang w:val="kk-KZ"/>
        </w:rPr>
        <w:t>Соңғы 6 айда тарату комиссиясы жалпы сомасы 953 мың теңгеге Банк мүлкін сатты.</w:t>
      </w:r>
      <w:bookmarkEnd w:id="10"/>
    </w:p>
    <w:p w:rsidR="00BE414E" w:rsidRPr="00A92A92" w:rsidRDefault="00BE414E" w:rsidP="004B0F27">
      <w:pPr>
        <w:pStyle w:val="a8"/>
        <w:ind w:firstLine="708"/>
        <w:jc w:val="both"/>
        <w:rPr>
          <w:rFonts w:ascii="Times New Roman" w:hAnsi="Times New Roman" w:cs="Times New Roman"/>
          <w:bCs/>
          <w:noProof/>
          <w:sz w:val="24"/>
          <w:szCs w:val="24"/>
          <w:lang w:val="kk-KZ"/>
        </w:rPr>
      </w:pPr>
    </w:p>
    <w:p w:rsidR="00883A4D" w:rsidRPr="00A92A92" w:rsidRDefault="00883A4D" w:rsidP="000F0AEB">
      <w:pPr>
        <w:spacing w:after="0"/>
        <w:jc w:val="center"/>
        <w:rPr>
          <w:rFonts w:ascii="Times New Roman" w:hAnsi="Times New Roman" w:cs="Times New Roman"/>
          <w:b/>
          <w:noProof/>
          <w:sz w:val="24"/>
          <w:szCs w:val="24"/>
          <w:lang w:val="kk-KZ"/>
        </w:rPr>
      </w:pPr>
      <w:bookmarkStart w:id="11" w:name="_Hlk196401624"/>
      <w:r w:rsidRPr="00A92A92">
        <w:rPr>
          <w:rFonts w:ascii="Times New Roman" w:hAnsi="Times New Roman" w:cs="Times New Roman"/>
          <w:b/>
          <w:noProof/>
          <w:sz w:val="24"/>
          <w:szCs w:val="24"/>
          <w:lang w:val="kk-KZ"/>
        </w:rPr>
        <w:t>Сатылатын мүліктің қалдығы</w:t>
      </w:r>
    </w:p>
    <w:p w:rsidR="00883A4D" w:rsidRPr="00A92A92" w:rsidRDefault="00883A4D" w:rsidP="00883A4D">
      <w:pPr>
        <w:spacing w:after="0"/>
        <w:jc w:val="right"/>
        <w:rPr>
          <w:rFonts w:ascii="Times New Roman" w:hAnsi="Times New Roman" w:cs="Times New Roman"/>
          <w:i/>
          <w:noProof/>
          <w:sz w:val="20"/>
          <w:szCs w:val="20"/>
          <w:lang w:val="kk-KZ"/>
        </w:rPr>
      </w:pPr>
      <w:r w:rsidRPr="00A92A92">
        <w:rPr>
          <w:rFonts w:ascii="Times New Roman" w:hAnsi="Times New Roman" w:cs="Times New Roman"/>
          <w:i/>
          <w:noProof/>
          <w:sz w:val="20"/>
          <w:szCs w:val="20"/>
          <w:lang w:val="kk-KZ"/>
        </w:rPr>
        <w:t>млн теңге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128"/>
        <w:gridCol w:w="1558"/>
        <w:gridCol w:w="2127"/>
        <w:gridCol w:w="2092"/>
      </w:tblGrid>
      <w:tr w:rsidR="00883A4D" w:rsidRPr="00A92A92" w:rsidTr="00C21AF2">
        <w:trPr>
          <w:trHeight w:val="1272"/>
        </w:trPr>
        <w:tc>
          <w:tcPr>
            <w:tcW w:w="348" w:type="pct"/>
            <w:shd w:val="clear" w:color="000000" w:fill="FFFFFF"/>
            <w:vAlign w:val="center"/>
            <w:hideMark/>
          </w:tcPr>
          <w:bookmarkEnd w:id="11"/>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w:t>
            </w:r>
          </w:p>
        </w:tc>
        <w:tc>
          <w:tcPr>
            <w:tcW w:w="1634" w:type="pct"/>
            <w:shd w:val="clear" w:color="000000" w:fill="FFFFFF"/>
            <w:vAlign w:val="center"/>
            <w:hideMark/>
          </w:tcPr>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Көрсеткіштердің атауы</w:t>
            </w:r>
          </w:p>
        </w:tc>
        <w:tc>
          <w:tcPr>
            <w:tcW w:w="814" w:type="pct"/>
            <w:shd w:val="clear" w:color="000000" w:fill="FFFFFF"/>
            <w:vAlign w:val="center"/>
            <w:hideMark/>
          </w:tcPr>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Саны (бірл.)</w:t>
            </w:r>
          </w:p>
        </w:tc>
        <w:tc>
          <w:tcPr>
            <w:tcW w:w="1111" w:type="pct"/>
            <w:shd w:val="clear" w:color="000000" w:fill="FFFFFF"/>
          </w:tcPr>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p>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 xml:space="preserve">Баланстық құны </w:t>
            </w:r>
          </w:p>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(млн теңге)</w:t>
            </w:r>
          </w:p>
        </w:tc>
        <w:tc>
          <w:tcPr>
            <w:tcW w:w="1093" w:type="pct"/>
            <w:shd w:val="clear" w:color="000000" w:fill="FFFFFF"/>
          </w:tcPr>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p>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Бағалау құны*</w:t>
            </w:r>
          </w:p>
          <w:p w:rsidR="00883A4D" w:rsidRPr="00A92A92" w:rsidRDefault="00883A4D" w:rsidP="00883A4D">
            <w:pPr>
              <w:spacing w:after="0" w:line="240" w:lineRule="auto"/>
              <w:jc w:val="center"/>
              <w:rPr>
                <w:rFonts w:ascii="Times New Roman" w:eastAsia="Times New Roman" w:hAnsi="Times New Roman" w:cs="Times New Roman"/>
                <w:b/>
                <w:bCs/>
                <w:noProof/>
                <w:sz w:val="24"/>
                <w:szCs w:val="24"/>
                <w:lang w:val="kk-KZ" w:eastAsia="ru-RU"/>
              </w:rPr>
            </w:pPr>
            <w:r w:rsidRPr="00A92A92">
              <w:rPr>
                <w:rFonts w:ascii="Times New Roman" w:eastAsia="Times New Roman" w:hAnsi="Times New Roman" w:cs="Times New Roman"/>
                <w:b/>
                <w:bCs/>
                <w:noProof/>
                <w:sz w:val="24"/>
                <w:szCs w:val="24"/>
                <w:lang w:val="kk-KZ" w:eastAsia="ru-RU"/>
              </w:rPr>
              <w:t>(млн теңге)</w:t>
            </w:r>
          </w:p>
        </w:tc>
      </w:tr>
      <w:tr w:rsidR="00883A4D" w:rsidRPr="00A92A92" w:rsidTr="00C21AF2">
        <w:trPr>
          <w:trHeight w:val="278"/>
        </w:trPr>
        <w:tc>
          <w:tcPr>
            <w:tcW w:w="348" w:type="pct"/>
            <w:shd w:val="clear" w:color="auto" w:fill="FFFFFF"/>
          </w:tcPr>
          <w:p w:rsidR="00883A4D" w:rsidRPr="00A92A92" w:rsidRDefault="00883A4D" w:rsidP="00883A4D">
            <w:pPr>
              <w:spacing w:after="0" w:line="240" w:lineRule="auto"/>
              <w:jc w:val="center"/>
              <w:rPr>
                <w:rFonts w:ascii="Times New Roman" w:eastAsia="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1</w:t>
            </w:r>
          </w:p>
        </w:tc>
        <w:tc>
          <w:tcPr>
            <w:tcW w:w="1634" w:type="pct"/>
            <w:shd w:val="clear" w:color="auto" w:fill="FFFFFF"/>
            <w:hideMark/>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жер учаскелері</w:t>
            </w:r>
          </w:p>
        </w:tc>
        <w:tc>
          <w:tcPr>
            <w:tcW w:w="814"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1</w:t>
            </w:r>
          </w:p>
        </w:tc>
        <w:tc>
          <w:tcPr>
            <w:tcW w:w="1111"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330</w:t>
            </w:r>
          </w:p>
        </w:tc>
        <w:tc>
          <w:tcPr>
            <w:tcW w:w="1093"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121</w:t>
            </w:r>
          </w:p>
        </w:tc>
      </w:tr>
      <w:tr w:rsidR="00883A4D" w:rsidRPr="00A92A92" w:rsidTr="00C21AF2">
        <w:trPr>
          <w:trHeight w:val="153"/>
        </w:trPr>
        <w:tc>
          <w:tcPr>
            <w:tcW w:w="348" w:type="pct"/>
            <w:shd w:val="clear" w:color="auto" w:fill="FFFFFF"/>
          </w:tcPr>
          <w:p w:rsidR="00883A4D" w:rsidRPr="00A92A92" w:rsidRDefault="00883A4D" w:rsidP="00883A4D">
            <w:pPr>
              <w:spacing w:after="0" w:line="240" w:lineRule="auto"/>
              <w:jc w:val="center"/>
              <w:rPr>
                <w:rFonts w:ascii="Times New Roman" w:eastAsia="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2</w:t>
            </w:r>
          </w:p>
        </w:tc>
        <w:tc>
          <w:tcPr>
            <w:tcW w:w="1634" w:type="pct"/>
            <w:shd w:val="clear" w:color="auto" w:fill="FFFFFF"/>
            <w:hideMark/>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ғимараттар және құрылыстар</w:t>
            </w:r>
          </w:p>
        </w:tc>
        <w:tc>
          <w:tcPr>
            <w:tcW w:w="814"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1</w:t>
            </w:r>
          </w:p>
        </w:tc>
        <w:tc>
          <w:tcPr>
            <w:tcW w:w="1111"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718</w:t>
            </w:r>
          </w:p>
        </w:tc>
        <w:tc>
          <w:tcPr>
            <w:tcW w:w="1093"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1 588</w:t>
            </w:r>
          </w:p>
        </w:tc>
      </w:tr>
      <w:tr w:rsidR="00883A4D" w:rsidRPr="00A92A92" w:rsidTr="00C21AF2">
        <w:trPr>
          <w:trHeight w:val="153"/>
        </w:trPr>
        <w:tc>
          <w:tcPr>
            <w:tcW w:w="348" w:type="pct"/>
            <w:shd w:val="clear" w:color="auto" w:fill="FFFFFF"/>
          </w:tcPr>
          <w:p w:rsidR="00883A4D" w:rsidRPr="00A92A92" w:rsidRDefault="00883A4D" w:rsidP="00883A4D">
            <w:pPr>
              <w:spacing w:after="0" w:line="240" w:lineRule="auto"/>
              <w:jc w:val="center"/>
              <w:rPr>
                <w:rFonts w:ascii="Times New Roman" w:eastAsia="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3</w:t>
            </w:r>
          </w:p>
        </w:tc>
        <w:tc>
          <w:tcPr>
            <w:tcW w:w="1634" w:type="pct"/>
            <w:shd w:val="clear" w:color="auto" w:fill="FFFFFF"/>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тұрғын үйлер</w:t>
            </w:r>
          </w:p>
        </w:tc>
        <w:tc>
          <w:tcPr>
            <w:tcW w:w="814"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1</w:t>
            </w:r>
          </w:p>
        </w:tc>
        <w:tc>
          <w:tcPr>
            <w:tcW w:w="1111"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116</w:t>
            </w:r>
          </w:p>
        </w:tc>
        <w:tc>
          <w:tcPr>
            <w:tcW w:w="1093"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0"/>
                <w:szCs w:val="20"/>
                <w:lang w:val="kk-KZ"/>
              </w:rPr>
            </w:pPr>
            <w:r w:rsidRPr="00A92A92">
              <w:rPr>
                <w:rFonts w:ascii="Times New Roman" w:hAnsi="Times New Roman" w:cs="Times New Roman"/>
                <w:noProof/>
                <w:sz w:val="24"/>
                <w:szCs w:val="24"/>
                <w:lang w:val="kk-KZ"/>
              </w:rPr>
              <w:t>149</w:t>
            </w:r>
          </w:p>
        </w:tc>
      </w:tr>
      <w:tr w:rsidR="00883A4D" w:rsidRPr="00A92A92" w:rsidTr="00C21AF2">
        <w:trPr>
          <w:trHeight w:val="153"/>
        </w:trPr>
        <w:tc>
          <w:tcPr>
            <w:tcW w:w="348" w:type="pct"/>
            <w:shd w:val="clear" w:color="auto" w:fill="FFFFFF"/>
          </w:tcPr>
          <w:p w:rsidR="00883A4D" w:rsidRPr="00A92A92" w:rsidRDefault="00883A4D" w:rsidP="00883A4D">
            <w:pPr>
              <w:spacing w:after="0" w:line="240" w:lineRule="auto"/>
              <w:jc w:val="center"/>
              <w:rPr>
                <w:rFonts w:ascii="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4</w:t>
            </w:r>
          </w:p>
        </w:tc>
        <w:tc>
          <w:tcPr>
            <w:tcW w:w="1634" w:type="pct"/>
            <w:shd w:val="clear" w:color="auto" w:fill="FFFFFF"/>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пәтерлер</w:t>
            </w:r>
          </w:p>
        </w:tc>
        <w:tc>
          <w:tcPr>
            <w:tcW w:w="814"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3</w:t>
            </w:r>
          </w:p>
        </w:tc>
        <w:tc>
          <w:tcPr>
            <w:tcW w:w="1111"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1 555</w:t>
            </w:r>
          </w:p>
        </w:tc>
        <w:tc>
          <w:tcPr>
            <w:tcW w:w="1093"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239</w:t>
            </w:r>
          </w:p>
        </w:tc>
      </w:tr>
      <w:tr w:rsidR="00883A4D" w:rsidRPr="00A92A92" w:rsidTr="00C21AF2">
        <w:trPr>
          <w:trHeight w:val="153"/>
        </w:trPr>
        <w:tc>
          <w:tcPr>
            <w:tcW w:w="348" w:type="pct"/>
            <w:shd w:val="clear" w:color="auto" w:fill="FFFFFF"/>
          </w:tcPr>
          <w:p w:rsidR="00883A4D" w:rsidRPr="00A92A92" w:rsidRDefault="00883A4D" w:rsidP="00883A4D">
            <w:pPr>
              <w:spacing w:after="0" w:line="240" w:lineRule="auto"/>
              <w:jc w:val="center"/>
              <w:rPr>
                <w:rFonts w:ascii="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5</w:t>
            </w:r>
          </w:p>
        </w:tc>
        <w:tc>
          <w:tcPr>
            <w:tcW w:w="1634" w:type="pct"/>
            <w:shd w:val="clear" w:color="auto" w:fill="FFFFFF"/>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көлік құралдары</w:t>
            </w:r>
          </w:p>
        </w:tc>
        <w:tc>
          <w:tcPr>
            <w:tcW w:w="814"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w:t>
            </w:r>
          </w:p>
        </w:tc>
        <w:tc>
          <w:tcPr>
            <w:tcW w:w="1111"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w:t>
            </w:r>
          </w:p>
        </w:tc>
        <w:tc>
          <w:tcPr>
            <w:tcW w:w="1093" w:type="pct"/>
            <w:shd w:val="clear" w:color="auto" w:fill="FFFFFF"/>
            <w:vAlign w:val="center"/>
          </w:tcPr>
          <w:p w:rsidR="00883A4D" w:rsidRPr="00A92A92" w:rsidRDefault="00883A4D" w:rsidP="00883A4D">
            <w:pPr>
              <w:spacing w:after="0" w:line="240" w:lineRule="auto"/>
              <w:jc w:val="center"/>
              <w:rPr>
                <w:rFonts w:ascii="Times New Roman" w:hAnsi="Times New Roman" w:cs="Times New Roman"/>
                <w:noProof/>
                <w:sz w:val="24"/>
                <w:szCs w:val="24"/>
                <w:lang w:val="kk-KZ"/>
              </w:rPr>
            </w:pPr>
            <w:r w:rsidRPr="00A92A92">
              <w:rPr>
                <w:rFonts w:ascii="Times New Roman" w:hAnsi="Times New Roman" w:cs="Times New Roman"/>
                <w:noProof/>
                <w:sz w:val="24"/>
                <w:szCs w:val="24"/>
                <w:lang w:val="kk-KZ"/>
              </w:rPr>
              <w:t>-</w:t>
            </w:r>
          </w:p>
        </w:tc>
      </w:tr>
      <w:tr w:rsidR="00883A4D" w:rsidRPr="00A92A92" w:rsidTr="00C21AF2">
        <w:trPr>
          <w:trHeight w:val="198"/>
        </w:trPr>
        <w:tc>
          <w:tcPr>
            <w:tcW w:w="348" w:type="pct"/>
            <w:shd w:val="clear" w:color="auto" w:fill="FFFFFF"/>
          </w:tcPr>
          <w:p w:rsidR="00883A4D" w:rsidRPr="00A92A92" w:rsidRDefault="00883A4D" w:rsidP="00883A4D">
            <w:pPr>
              <w:spacing w:after="0" w:line="240" w:lineRule="auto"/>
              <w:jc w:val="center"/>
              <w:rPr>
                <w:rFonts w:ascii="Times New Roman" w:eastAsia="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6</w:t>
            </w:r>
          </w:p>
        </w:tc>
        <w:tc>
          <w:tcPr>
            <w:tcW w:w="1634" w:type="pct"/>
            <w:shd w:val="clear" w:color="auto" w:fill="FFFFFF"/>
            <w:hideMark/>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 xml:space="preserve">компьютер жабдығы </w:t>
            </w:r>
          </w:p>
        </w:tc>
        <w:tc>
          <w:tcPr>
            <w:tcW w:w="814"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eastAsia="Calibri" w:hAnsi="Times New Roman" w:cs="Times New Roman"/>
                <w:noProof/>
                <w:sz w:val="24"/>
                <w:szCs w:val="24"/>
                <w:lang w:val="kk-KZ"/>
              </w:rPr>
              <w:t>232</w:t>
            </w:r>
          </w:p>
        </w:tc>
        <w:tc>
          <w:tcPr>
            <w:tcW w:w="1111"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eastAsia="Calibri" w:hAnsi="Times New Roman" w:cs="Times New Roman"/>
                <w:noProof/>
                <w:sz w:val="24"/>
                <w:szCs w:val="24"/>
                <w:lang w:val="kk-KZ"/>
              </w:rPr>
              <w:t>1,5</w:t>
            </w:r>
          </w:p>
        </w:tc>
        <w:tc>
          <w:tcPr>
            <w:tcW w:w="1093"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eastAsia="Calibri" w:hAnsi="Times New Roman" w:cs="Times New Roman"/>
                <w:noProof/>
                <w:sz w:val="24"/>
                <w:szCs w:val="24"/>
                <w:lang w:val="kk-KZ"/>
              </w:rPr>
              <w:t>4,7</w:t>
            </w:r>
          </w:p>
        </w:tc>
      </w:tr>
      <w:tr w:rsidR="00883A4D" w:rsidRPr="00A92A92" w:rsidTr="00C21AF2">
        <w:trPr>
          <w:trHeight w:val="163"/>
        </w:trPr>
        <w:tc>
          <w:tcPr>
            <w:tcW w:w="348" w:type="pct"/>
            <w:shd w:val="clear" w:color="auto" w:fill="FFFFFF"/>
          </w:tcPr>
          <w:p w:rsidR="00883A4D" w:rsidRPr="00A92A92" w:rsidRDefault="00883A4D" w:rsidP="00883A4D">
            <w:pPr>
              <w:spacing w:after="0" w:line="240" w:lineRule="auto"/>
              <w:jc w:val="center"/>
              <w:rPr>
                <w:rFonts w:ascii="Times New Roman" w:eastAsia="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7</w:t>
            </w:r>
          </w:p>
        </w:tc>
        <w:tc>
          <w:tcPr>
            <w:tcW w:w="1634" w:type="pct"/>
            <w:shd w:val="clear" w:color="auto" w:fill="FFFFFF"/>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тауар-материалдық қорлар</w:t>
            </w:r>
          </w:p>
        </w:tc>
        <w:tc>
          <w:tcPr>
            <w:tcW w:w="814"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14</w:t>
            </w:r>
          </w:p>
        </w:tc>
        <w:tc>
          <w:tcPr>
            <w:tcW w:w="1111"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eastAsia="Calibri" w:hAnsi="Times New Roman" w:cs="Times New Roman"/>
                <w:noProof/>
                <w:sz w:val="24"/>
                <w:szCs w:val="24"/>
                <w:lang w:val="kk-KZ"/>
              </w:rPr>
              <w:t>0</w:t>
            </w:r>
          </w:p>
        </w:tc>
        <w:tc>
          <w:tcPr>
            <w:tcW w:w="1093"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bCs/>
                <w:noProof/>
                <w:sz w:val="24"/>
                <w:szCs w:val="24"/>
                <w:lang w:val="kk-KZ"/>
              </w:rPr>
            </w:pPr>
            <w:r w:rsidRPr="00A92A92">
              <w:rPr>
                <w:rFonts w:ascii="Times New Roman" w:eastAsia="Calibri" w:hAnsi="Times New Roman" w:cs="Times New Roman"/>
                <w:bCs/>
                <w:noProof/>
                <w:sz w:val="24"/>
                <w:szCs w:val="24"/>
                <w:lang w:val="kk-KZ"/>
              </w:rPr>
              <w:t>0</w:t>
            </w:r>
          </w:p>
        </w:tc>
      </w:tr>
      <w:tr w:rsidR="00883A4D" w:rsidRPr="00A92A92" w:rsidTr="00C21AF2">
        <w:trPr>
          <w:trHeight w:val="163"/>
        </w:trPr>
        <w:tc>
          <w:tcPr>
            <w:tcW w:w="348" w:type="pct"/>
            <w:shd w:val="clear" w:color="auto" w:fill="FFFFFF"/>
          </w:tcPr>
          <w:p w:rsidR="00883A4D" w:rsidRPr="00A92A92" w:rsidRDefault="00883A4D" w:rsidP="00883A4D">
            <w:pPr>
              <w:spacing w:after="0" w:line="240" w:lineRule="auto"/>
              <w:jc w:val="center"/>
              <w:rPr>
                <w:rFonts w:ascii="Times New Roman" w:eastAsia="Times New Roman" w:hAnsi="Times New Roman" w:cs="Times New Roman"/>
                <w:noProof/>
                <w:sz w:val="24"/>
                <w:szCs w:val="24"/>
                <w:lang w:val="kk-KZ" w:eastAsia="ru-RU"/>
              </w:rPr>
            </w:pPr>
            <w:r w:rsidRPr="00A92A92">
              <w:rPr>
                <w:rFonts w:ascii="Times New Roman" w:hAnsi="Times New Roman" w:cs="Times New Roman"/>
                <w:noProof/>
                <w:sz w:val="24"/>
                <w:szCs w:val="24"/>
                <w:lang w:val="kk-KZ" w:eastAsia="ru-RU"/>
              </w:rPr>
              <w:t>8</w:t>
            </w:r>
          </w:p>
        </w:tc>
        <w:tc>
          <w:tcPr>
            <w:tcW w:w="1634" w:type="pct"/>
            <w:shd w:val="clear" w:color="auto" w:fill="FFFFFF"/>
          </w:tcPr>
          <w:p w:rsidR="00883A4D" w:rsidRPr="00A92A92" w:rsidRDefault="00883A4D" w:rsidP="00883A4D">
            <w:pPr>
              <w:spacing w:after="0" w:line="240" w:lineRule="auto"/>
              <w:jc w:val="both"/>
              <w:rPr>
                <w:rFonts w:ascii="Times New Roman" w:eastAsia="Times New Roman" w:hAnsi="Times New Roman" w:cs="Times New Roman"/>
                <w:noProof/>
                <w:sz w:val="24"/>
                <w:szCs w:val="24"/>
                <w:lang w:val="kk-KZ" w:eastAsia="ru-RU"/>
              </w:rPr>
            </w:pPr>
            <w:r w:rsidRPr="00A92A92">
              <w:rPr>
                <w:rFonts w:ascii="Times New Roman" w:eastAsia="Times New Roman" w:hAnsi="Times New Roman" w:cs="Times New Roman"/>
                <w:noProof/>
                <w:sz w:val="24"/>
                <w:szCs w:val="24"/>
                <w:lang w:val="kk-KZ" w:eastAsia="ru-RU"/>
              </w:rPr>
              <w:t>басқа да негізгі құрал-жабдықтар</w:t>
            </w:r>
          </w:p>
        </w:tc>
        <w:tc>
          <w:tcPr>
            <w:tcW w:w="814"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hAnsi="Times New Roman" w:cs="Times New Roman"/>
                <w:noProof/>
                <w:sz w:val="24"/>
                <w:szCs w:val="24"/>
                <w:lang w:val="kk-KZ"/>
              </w:rPr>
              <w:t>1 066</w:t>
            </w:r>
          </w:p>
        </w:tc>
        <w:tc>
          <w:tcPr>
            <w:tcW w:w="1111"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noProof/>
                <w:sz w:val="24"/>
                <w:szCs w:val="24"/>
                <w:lang w:val="kk-KZ"/>
              </w:rPr>
            </w:pPr>
            <w:r w:rsidRPr="00A92A92">
              <w:rPr>
                <w:rFonts w:ascii="Times New Roman" w:eastAsia="Calibri" w:hAnsi="Times New Roman" w:cs="Times New Roman"/>
                <w:noProof/>
                <w:sz w:val="24"/>
                <w:szCs w:val="24"/>
                <w:lang w:val="kk-KZ"/>
              </w:rPr>
              <w:t>25,2</w:t>
            </w:r>
          </w:p>
        </w:tc>
        <w:tc>
          <w:tcPr>
            <w:tcW w:w="1093" w:type="pct"/>
            <w:shd w:val="clear" w:color="auto" w:fill="FFFFFF"/>
            <w:vAlign w:val="center"/>
          </w:tcPr>
          <w:p w:rsidR="00883A4D" w:rsidRPr="00A92A92" w:rsidRDefault="00883A4D" w:rsidP="00883A4D">
            <w:pPr>
              <w:spacing w:after="0" w:line="240" w:lineRule="auto"/>
              <w:jc w:val="center"/>
              <w:rPr>
                <w:rFonts w:ascii="Times New Roman" w:eastAsia="Calibri" w:hAnsi="Times New Roman" w:cs="Times New Roman"/>
                <w:bCs/>
                <w:noProof/>
                <w:sz w:val="24"/>
                <w:szCs w:val="24"/>
                <w:lang w:val="kk-KZ"/>
              </w:rPr>
            </w:pPr>
            <w:r w:rsidRPr="00A92A92">
              <w:rPr>
                <w:rFonts w:ascii="Times New Roman" w:eastAsia="Calibri" w:hAnsi="Times New Roman" w:cs="Times New Roman"/>
                <w:bCs/>
                <w:noProof/>
                <w:sz w:val="24"/>
                <w:szCs w:val="24"/>
                <w:lang w:val="kk-KZ"/>
              </w:rPr>
              <w:t>34,5</w:t>
            </w:r>
          </w:p>
        </w:tc>
      </w:tr>
      <w:tr w:rsidR="00883A4D" w:rsidRPr="00A92A92" w:rsidTr="00C21AF2">
        <w:trPr>
          <w:trHeight w:val="163"/>
        </w:trPr>
        <w:tc>
          <w:tcPr>
            <w:tcW w:w="348" w:type="pct"/>
            <w:shd w:val="clear" w:color="auto" w:fill="FFFFFF"/>
          </w:tcPr>
          <w:p w:rsidR="00883A4D" w:rsidRPr="00A92A92" w:rsidRDefault="00883A4D" w:rsidP="00883A4D">
            <w:pPr>
              <w:spacing w:after="0" w:line="240" w:lineRule="auto"/>
              <w:rPr>
                <w:rFonts w:ascii="Times New Roman" w:eastAsia="Times New Roman" w:hAnsi="Times New Roman" w:cs="Times New Roman"/>
                <w:b/>
                <w:noProof/>
                <w:sz w:val="24"/>
                <w:szCs w:val="24"/>
                <w:lang w:val="kk-KZ" w:eastAsia="ru-RU"/>
              </w:rPr>
            </w:pPr>
          </w:p>
        </w:tc>
        <w:tc>
          <w:tcPr>
            <w:tcW w:w="1634" w:type="pct"/>
            <w:shd w:val="clear" w:color="auto" w:fill="FFFFFF"/>
          </w:tcPr>
          <w:p w:rsidR="00883A4D" w:rsidRPr="00A92A92" w:rsidRDefault="00883A4D" w:rsidP="00883A4D">
            <w:pPr>
              <w:spacing w:after="0" w:line="240" w:lineRule="auto"/>
              <w:rPr>
                <w:rFonts w:ascii="Times New Roman" w:eastAsia="Times New Roman" w:hAnsi="Times New Roman" w:cs="Times New Roman"/>
                <w:b/>
                <w:noProof/>
                <w:sz w:val="24"/>
                <w:szCs w:val="24"/>
                <w:lang w:val="kk-KZ" w:eastAsia="ru-RU"/>
              </w:rPr>
            </w:pPr>
            <w:r w:rsidRPr="00A92A92">
              <w:rPr>
                <w:rFonts w:ascii="Times New Roman" w:eastAsia="Times New Roman" w:hAnsi="Times New Roman" w:cs="Times New Roman"/>
                <w:b/>
                <w:noProof/>
                <w:sz w:val="24"/>
                <w:szCs w:val="24"/>
                <w:lang w:val="kk-KZ" w:eastAsia="ru-RU"/>
              </w:rPr>
              <w:t xml:space="preserve">Барлығы </w:t>
            </w:r>
          </w:p>
        </w:tc>
        <w:tc>
          <w:tcPr>
            <w:tcW w:w="814" w:type="pct"/>
            <w:shd w:val="clear" w:color="auto" w:fill="FFFFFF"/>
            <w:vAlign w:val="center"/>
          </w:tcPr>
          <w:p w:rsidR="00883A4D" w:rsidRPr="00A92A92" w:rsidRDefault="00883A4D" w:rsidP="00883A4D">
            <w:pPr>
              <w:pStyle w:val="a3"/>
              <w:spacing w:after="0" w:line="240" w:lineRule="auto"/>
              <w:ind w:left="459"/>
              <w:rPr>
                <w:rFonts w:ascii="Times New Roman" w:hAnsi="Times New Roman" w:cs="Times New Roman"/>
                <w:b/>
                <w:bCs/>
                <w:noProof/>
                <w:sz w:val="24"/>
                <w:szCs w:val="24"/>
                <w:lang w:val="kk-KZ"/>
              </w:rPr>
            </w:pPr>
            <w:r w:rsidRPr="00A92A92">
              <w:rPr>
                <w:rFonts w:ascii="Times New Roman" w:hAnsi="Times New Roman" w:cs="Times New Roman"/>
                <w:b/>
                <w:bCs/>
                <w:noProof/>
                <w:sz w:val="24"/>
                <w:szCs w:val="24"/>
                <w:lang w:val="kk-KZ"/>
              </w:rPr>
              <w:t>1 318</w:t>
            </w:r>
          </w:p>
        </w:tc>
        <w:tc>
          <w:tcPr>
            <w:tcW w:w="1111" w:type="pct"/>
            <w:shd w:val="clear" w:color="auto" w:fill="FFFFFF"/>
            <w:vAlign w:val="center"/>
          </w:tcPr>
          <w:p w:rsidR="00883A4D" w:rsidRPr="00A92A92" w:rsidRDefault="00883A4D" w:rsidP="00883A4D">
            <w:pPr>
              <w:pStyle w:val="a3"/>
              <w:spacing w:after="0" w:line="240" w:lineRule="auto"/>
              <w:rPr>
                <w:rFonts w:ascii="Times New Roman" w:eastAsia="Calibri" w:hAnsi="Times New Roman" w:cs="Times New Roman"/>
                <w:b/>
                <w:noProof/>
                <w:sz w:val="24"/>
                <w:szCs w:val="24"/>
                <w:lang w:val="kk-KZ"/>
              </w:rPr>
            </w:pPr>
            <w:r w:rsidRPr="00A92A92">
              <w:rPr>
                <w:rFonts w:ascii="Times New Roman" w:hAnsi="Times New Roman" w:cs="Times New Roman"/>
                <w:b/>
                <w:bCs/>
                <w:noProof/>
                <w:sz w:val="24"/>
                <w:szCs w:val="24"/>
                <w:lang w:val="kk-KZ"/>
              </w:rPr>
              <w:t>2 745,7</w:t>
            </w:r>
          </w:p>
        </w:tc>
        <w:tc>
          <w:tcPr>
            <w:tcW w:w="1093" w:type="pct"/>
            <w:shd w:val="clear" w:color="auto" w:fill="FFFFFF"/>
            <w:vAlign w:val="center"/>
          </w:tcPr>
          <w:p w:rsidR="00883A4D" w:rsidRPr="00A92A92" w:rsidRDefault="00883A4D" w:rsidP="00883A4D">
            <w:pPr>
              <w:pStyle w:val="a3"/>
              <w:spacing w:after="0" w:line="240" w:lineRule="auto"/>
              <w:rPr>
                <w:rFonts w:ascii="Times New Roman" w:eastAsia="Calibri" w:hAnsi="Times New Roman" w:cs="Times New Roman"/>
                <w:b/>
                <w:noProof/>
                <w:sz w:val="24"/>
                <w:szCs w:val="24"/>
                <w:lang w:val="kk-KZ"/>
              </w:rPr>
            </w:pPr>
            <w:r w:rsidRPr="00A92A92">
              <w:rPr>
                <w:rFonts w:ascii="Times New Roman" w:hAnsi="Times New Roman" w:cs="Times New Roman"/>
                <w:b/>
                <w:bCs/>
                <w:noProof/>
                <w:sz w:val="24"/>
                <w:szCs w:val="24"/>
                <w:lang w:val="kk-KZ"/>
              </w:rPr>
              <w:t>2 136,2</w:t>
            </w:r>
          </w:p>
        </w:tc>
      </w:tr>
    </w:tbl>
    <w:p w:rsidR="000471BE" w:rsidRPr="00A92A92" w:rsidRDefault="000471BE" w:rsidP="004B0F27">
      <w:pPr>
        <w:pStyle w:val="a8"/>
        <w:ind w:firstLine="708"/>
        <w:jc w:val="both"/>
        <w:rPr>
          <w:rFonts w:ascii="Times New Roman" w:hAnsi="Times New Roman" w:cs="Times New Roman"/>
          <w:bCs/>
          <w:noProof/>
          <w:sz w:val="24"/>
          <w:szCs w:val="24"/>
          <w:lang w:val="kk-KZ"/>
        </w:rPr>
      </w:pPr>
    </w:p>
    <w:p w:rsidR="003442E1" w:rsidRPr="00A92A92" w:rsidRDefault="003442E1" w:rsidP="002F3703">
      <w:pPr>
        <w:pStyle w:val="a8"/>
        <w:ind w:firstLine="708"/>
        <w:jc w:val="both"/>
        <w:rPr>
          <w:rFonts w:ascii="Times New Roman" w:hAnsi="Times New Roman" w:cs="Times New Roman"/>
          <w:bCs/>
          <w:noProof/>
          <w:sz w:val="24"/>
          <w:szCs w:val="24"/>
          <w:lang w:val="kk-KZ"/>
        </w:rPr>
      </w:pPr>
      <w:r w:rsidRPr="00A92A92">
        <w:rPr>
          <w:rFonts w:ascii="Times New Roman" w:hAnsi="Times New Roman" w:cs="Times New Roman"/>
          <w:bCs/>
          <w:noProof/>
          <w:sz w:val="24"/>
          <w:szCs w:val="24"/>
          <w:lang w:val="kk-KZ"/>
        </w:rPr>
        <w:t>*</w:t>
      </w:r>
      <w:r w:rsidR="00883A4D" w:rsidRPr="00A92A92">
        <w:rPr>
          <w:rFonts w:ascii="Times New Roman" w:hAnsi="Times New Roman" w:cs="Times New Roman"/>
          <w:bCs/>
          <w:noProof/>
          <w:sz w:val="24"/>
          <w:szCs w:val="24"/>
          <w:lang w:val="kk-KZ"/>
        </w:rPr>
        <w:t xml:space="preserve"> </w:t>
      </w:r>
      <w:r w:rsidR="00883A4D" w:rsidRPr="00A92A92">
        <w:rPr>
          <w:rFonts w:ascii="Times New Roman" w:hAnsi="Times New Roman" w:cs="Times New Roman"/>
          <w:bCs/>
          <w:noProof/>
          <w:sz w:val="24"/>
          <w:szCs w:val="24"/>
          <w:lang w:val="kk-KZ"/>
        </w:rPr>
        <w:t xml:space="preserve">Бағалау жүргізуге негіз </w:t>
      </w:r>
      <w:r w:rsidR="008C18D1" w:rsidRPr="00A92A92">
        <w:rPr>
          <w:rFonts w:ascii="Times New Roman" w:hAnsi="Times New Roman" w:cs="Times New Roman"/>
          <w:bCs/>
          <w:noProof/>
          <w:sz w:val="24"/>
          <w:szCs w:val="24"/>
          <w:lang w:val="kk-KZ"/>
        </w:rPr>
        <w:t xml:space="preserve">– </w:t>
      </w:r>
      <w:r w:rsidR="00A92A92" w:rsidRPr="00A92A92">
        <w:rPr>
          <w:rFonts w:ascii="Times New Roman" w:hAnsi="Times New Roman" w:cs="Times New Roman"/>
          <w:bCs/>
          <w:noProof/>
          <w:sz w:val="24"/>
          <w:szCs w:val="24"/>
          <w:lang w:val="kk-KZ"/>
        </w:rPr>
        <w:t>«</w:t>
      </w:r>
      <w:r w:rsidR="00883A4D" w:rsidRPr="00A92A92">
        <w:rPr>
          <w:rFonts w:ascii="Times New Roman" w:hAnsi="Times New Roman" w:cs="Times New Roman"/>
          <w:bCs/>
          <w:noProof/>
          <w:sz w:val="24"/>
          <w:szCs w:val="24"/>
          <w:lang w:val="kk-KZ"/>
        </w:rPr>
        <w:t xml:space="preserve">НОК </w:t>
      </w:r>
      <w:r w:rsidR="00A92A92" w:rsidRPr="00A92A92">
        <w:rPr>
          <w:rFonts w:ascii="Times New Roman" w:hAnsi="Times New Roman" w:cs="Times New Roman"/>
          <w:bCs/>
          <w:noProof/>
          <w:sz w:val="24"/>
          <w:szCs w:val="24"/>
          <w:lang w:val="kk-KZ"/>
        </w:rPr>
        <w:t>«</w:t>
      </w:r>
      <w:r w:rsidR="00883A4D" w:rsidRPr="00A92A92">
        <w:rPr>
          <w:rFonts w:ascii="Times New Roman" w:hAnsi="Times New Roman" w:cs="Times New Roman"/>
          <w:bCs/>
          <w:noProof/>
          <w:sz w:val="24"/>
          <w:szCs w:val="24"/>
          <w:lang w:val="kk-KZ"/>
        </w:rPr>
        <w:t>Standard Оценка» ЖШС</w:t>
      </w:r>
      <w:r w:rsidR="00A92A92" w:rsidRPr="00A92A92">
        <w:rPr>
          <w:rFonts w:ascii="Times New Roman" w:hAnsi="Times New Roman" w:cs="Times New Roman"/>
          <w:bCs/>
          <w:noProof/>
          <w:sz w:val="24"/>
          <w:szCs w:val="24"/>
          <w:lang w:val="kk-KZ"/>
        </w:rPr>
        <w:t xml:space="preserve">-мен 22.01.2026 ж. қызметтер көрсету туралы </w:t>
      </w:r>
      <w:r w:rsidR="002E4EBE" w:rsidRPr="00A92A92">
        <w:rPr>
          <w:rFonts w:ascii="Times New Roman" w:hAnsi="Times New Roman" w:cs="Times New Roman"/>
          <w:bCs/>
          <w:noProof/>
          <w:sz w:val="24"/>
          <w:szCs w:val="24"/>
          <w:lang w:val="kk-KZ"/>
        </w:rPr>
        <w:t>№ 0</w:t>
      </w:r>
      <w:r w:rsidR="00A52BFC" w:rsidRPr="00A92A92">
        <w:rPr>
          <w:rFonts w:ascii="Times New Roman" w:hAnsi="Times New Roman" w:cs="Times New Roman"/>
          <w:bCs/>
          <w:noProof/>
          <w:sz w:val="24"/>
          <w:szCs w:val="24"/>
          <w:lang w:val="kk-KZ"/>
        </w:rPr>
        <w:t>047</w:t>
      </w:r>
      <w:r w:rsidR="002E4EBE" w:rsidRPr="00A92A92">
        <w:rPr>
          <w:rFonts w:ascii="Times New Roman" w:hAnsi="Times New Roman" w:cs="Times New Roman"/>
          <w:bCs/>
          <w:noProof/>
          <w:sz w:val="24"/>
          <w:szCs w:val="24"/>
          <w:lang w:val="kk-KZ"/>
        </w:rPr>
        <w:t>-202</w:t>
      </w:r>
      <w:r w:rsidR="00A52BFC" w:rsidRPr="00A92A92">
        <w:rPr>
          <w:rFonts w:ascii="Times New Roman" w:hAnsi="Times New Roman" w:cs="Times New Roman"/>
          <w:bCs/>
          <w:noProof/>
          <w:sz w:val="24"/>
          <w:szCs w:val="24"/>
          <w:lang w:val="kk-KZ"/>
        </w:rPr>
        <w:t>6</w:t>
      </w:r>
      <w:r w:rsidR="002E4EBE" w:rsidRPr="00A92A92">
        <w:rPr>
          <w:rFonts w:ascii="Times New Roman" w:hAnsi="Times New Roman" w:cs="Times New Roman"/>
          <w:bCs/>
          <w:noProof/>
          <w:sz w:val="24"/>
          <w:szCs w:val="24"/>
          <w:lang w:val="kk-KZ"/>
        </w:rPr>
        <w:t xml:space="preserve"> </w:t>
      </w:r>
      <w:r w:rsidR="00A92A92" w:rsidRPr="00A92A92">
        <w:rPr>
          <w:rFonts w:ascii="Times New Roman" w:hAnsi="Times New Roman" w:cs="Times New Roman"/>
          <w:bCs/>
          <w:noProof/>
          <w:sz w:val="24"/>
          <w:szCs w:val="24"/>
          <w:lang w:val="kk-KZ"/>
        </w:rPr>
        <w:t xml:space="preserve">шарт және </w:t>
      </w:r>
      <w:r w:rsidR="00073478" w:rsidRPr="00A92A92">
        <w:rPr>
          <w:rFonts w:ascii="Times New Roman" w:hAnsi="Times New Roman" w:cs="Times New Roman"/>
          <w:bCs/>
          <w:noProof/>
          <w:sz w:val="24"/>
          <w:szCs w:val="24"/>
          <w:lang w:val="kk-KZ"/>
        </w:rPr>
        <w:t>«GaMa Group»</w:t>
      </w:r>
      <w:r w:rsidR="00A92A92" w:rsidRPr="00A92A92">
        <w:rPr>
          <w:rFonts w:ascii="Times New Roman" w:hAnsi="Times New Roman" w:cs="Times New Roman"/>
          <w:bCs/>
          <w:noProof/>
          <w:sz w:val="24"/>
          <w:szCs w:val="24"/>
          <w:lang w:val="kk-KZ"/>
        </w:rPr>
        <w:t xml:space="preserve"> ЖШС </w:t>
      </w:r>
      <w:r w:rsidR="00A92A92" w:rsidRPr="00A92A92">
        <w:rPr>
          <w:rFonts w:ascii="Times New Roman" w:hAnsi="Times New Roman" w:cs="Times New Roman"/>
          <w:bCs/>
          <w:noProof/>
          <w:sz w:val="24"/>
          <w:szCs w:val="24"/>
          <w:lang w:val="kk-KZ"/>
        </w:rPr>
        <w:t>14.10.2025</w:t>
      </w:r>
      <w:r w:rsidR="00A92A92" w:rsidRPr="00A92A92">
        <w:rPr>
          <w:rFonts w:ascii="Times New Roman" w:hAnsi="Times New Roman" w:cs="Times New Roman"/>
          <w:bCs/>
          <w:noProof/>
          <w:sz w:val="24"/>
          <w:szCs w:val="24"/>
          <w:lang w:val="kk-KZ"/>
        </w:rPr>
        <w:t>ж</w:t>
      </w:r>
      <w:r w:rsidR="00073478" w:rsidRPr="00A92A92">
        <w:rPr>
          <w:rFonts w:ascii="Times New Roman" w:hAnsi="Times New Roman" w:cs="Times New Roman"/>
          <w:bCs/>
          <w:noProof/>
          <w:sz w:val="24"/>
          <w:szCs w:val="24"/>
          <w:lang w:val="kk-KZ"/>
        </w:rPr>
        <w:t>.</w:t>
      </w:r>
      <w:r w:rsidR="00883A4D" w:rsidRPr="00A92A92">
        <w:rPr>
          <w:rFonts w:ascii="Times New Roman" w:hAnsi="Times New Roman" w:cs="Times New Roman"/>
          <w:bCs/>
          <w:noProof/>
          <w:sz w:val="24"/>
          <w:szCs w:val="24"/>
          <w:lang w:val="kk-KZ"/>
        </w:rPr>
        <w:t xml:space="preserve"> </w:t>
      </w:r>
      <w:r w:rsidR="00A92A92" w:rsidRPr="00A92A92">
        <w:rPr>
          <w:rFonts w:ascii="Times New Roman" w:hAnsi="Times New Roman" w:cs="Times New Roman"/>
          <w:bCs/>
          <w:noProof/>
          <w:sz w:val="24"/>
          <w:szCs w:val="24"/>
          <w:lang w:val="kk-KZ"/>
        </w:rPr>
        <w:t>№G-0486</w:t>
      </w:r>
      <w:r w:rsidR="00A92A92" w:rsidRPr="00A92A92">
        <w:rPr>
          <w:rFonts w:ascii="Times New Roman" w:hAnsi="Times New Roman" w:cs="Times New Roman"/>
          <w:bCs/>
          <w:noProof/>
          <w:sz w:val="24"/>
          <w:szCs w:val="24"/>
          <w:lang w:val="kk-KZ"/>
        </w:rPr>
        <w:t xml:space="preserve"> бағалау туралы есебі </w:t>
      </w:r>
    </w:p>
    <w:p w:rsidR="003442E1" w:rsidRDefault="003442E1" w:rsidP="004B0F27">
      <w:pPr>
        <w:pStyle w:val="a8"/>
        <w:ind w:firstLine="708"/>
        <w:jc w:val="both"/>
        <w:rPr>
          <w:rFonts w:ascii="Times New Roman" w:hAnsi="Times New Roman" w:cs="Times New Roman"/>
          <w:bCs/>
          <w:sz w:val="24"/>
          <w:szCs w:val="24"/>
        </w:rPr>
      </w:pPr>
    </w:p>
    <w:p w:rsidR="009C0046" w:rsidRDefault="009C0046" w:rsidP="004B0F27">
      <w:pPr>
        <w:pStyle w:val="a8"/>
        <w:ind w:firstLine="708"/>
        <w:jc w:val="both"/>
        <w:rPr>
          <w:rFonts w:ascii="Times New Roman" w:hAnsi="Times New Roman" w:cs="Times New Roman"/>
          <w:bCs/>
          <w:sz w:val="24"/>
          <w:szCs w:val="24"/>
        </w:rPr>
      </w:pPr>
    </w:p>
    <w:p w:rsidR="009C0046" w:rsidRDefault="009C0046" w:rsidP="004B0F27">
      <w:pPr>
        <w:pStyle w:val="a8"/>
        <w:ind w:firstLine="708"/>
        <w:jc w:val="both"/>
        <w:rPr>
          <w:rFonts w:ascii="Times New Roman" w:hAnsi="Times New Roman" w:cs="Times New Roman"/>
          <w:bCs/>
          <w:sz w:val="24"/>
          <w:szCs w:val="24"/>
        </w:rPr>
      </w:pPr>
    </w:p>
    <w:sectPr w:rsidR="009C0046" w:rsidSect="00B0285B">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ADB" w:rsidRDefault="00AB2ADB" w:rsidP="00716CB3">
      <w:pPr>
        <w:spacing w:after="0" w:line="240" w:lineRule="auto"/>
      </w:pPr>
      <w:r>
        <w:separator/>
      </w:r>
    </w:p>
  </w:endnote>
  <w:endnote w:type="continuationSeparator" w:id="0">
    <w:p w:rsidR="00AB2ADB" w:rsidRDefault="00AB2ADB" w:rsidP="0071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428882"/>
    </w:sdtPr>
    <w:sdtContent>
      <w:p w:rsidR="00F06A3E" w:rsidRDefault="00F06A3E">
        <w:pPr>
          <w:pStyle w:val="ab"/>
          <w:jc w:val="center"/>
        </w:pPr>
        <w:r>
          <w:rPr>
            <w:noProof/>
          </w:rPr>
          <w:fldChar w:fldCharType="begin"/>
        </w:r>
        <w:r>
          <w:rPr>
            <w:noProof/>
          </w:rPr>
          <w:instrText>PAGE   \* MERGEFORMAT</w:instrText>
        </w:r>
        <w:r>
          <w:rPr>
            <w:noProof/>
          </w:rPr>
          <w:fldChar w:fldCharType="separate"/>
        </w:r>
        <w:r>
          <w:rPr>
            <w:noProof/>
          </w:rPr>
          <w:t>5</w:t>
        </w:r>
        <w:r>
          <w:rPr>
            <w:noProof/>
          </w:rPr>
          <w:fldChar w:fldCharType="end"/>
        </w:r>
      </w:p>
    </w:sdtContent>
  </w:sdt>
  <w:p w:rsidR="00F06A3E" w:rsidRDefault="00F06A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ADB" w:rsidRDefault="00AB2ADB" w:rsidP="00716CB3">
      <w:pPr>
        <w:spacing w:after="0" w:line="240" w:lineRule="auto"/>
      </w:pPr>
      <w:r>
        <w:separator/>
      </w:r>
    </w:p>
  </w:footnote>
  <w:footnote w:type="continuationSeparator" w:id="0">
    <w:p w:rsidR="00AB2ADB" w:rsidRDefault="00AB2ADB" w:rsidP="0071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5709"/>
    <w:multiLevelType w:val="hybridMultilevel"/>
    <w:tmpl w:val="8BD27D88"/>
    <w:lvl w:ilvl="0" w:tplc="0F080298">
      <w:start w:val="3"/>
      <w:numFmt w:val="bullet"/>
      <w:lvlText w:val="-"/>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014D6"/>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520C2E"/>
    <w:multiLevelType w:val="hybridMultilevel"/>
    <w:tmpl w:val="065678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165BAE"/>
    <w:multiLevelType w:val="hybridMultilevel"/>
    <w:tmpl w:val="6F28E5F6"/>
    <w:lvl w:ilvl="0" w:tplc="0EECAFC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44A51"/>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3E552E"/>
    <w:multiLevelType w:val="multilevel"/>
    <w:tmpl w:val="CE2E31A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760B49"/>
    <w:multiLevelType w:val="hybridMultilevel"/>
    <w:tmpl w:val="57D01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3F4092"/>
    <w:multiLevelType w:val="hybridMultilevel"/>
    <w:tmpl w:val="992EF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8D81BF9"/>
    <w:multiLevelType w:val="hybridMultilevel"/>
    <w:tmpl w:val="E2FC7FF0"/>
    <w:lvl w:ilvl="0" w:tplc="F96061D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C14705"/>
    <w:multiLevelType w:val="hybridMultilevel"/>
    <w:tmpl w:val="6B0C482C"/>
    <w:lvl w:ilvl="0" w:tplc="0419000F">
      <w:start w:val="1"/>
      <w:numFmt w:val="decimal"/>
      <w:lvlText w:val="%1."/>
      <w:lvlJc w:val="left"/>
      <w:pPr>
        <w:ind w:left="1070" w:hanging="360"/>
      </w:pPr>
    </w:lvl>
    <w:lvl w:ilvl="1" w:tplc="4274D42C">
      <w:start w:val="2"/>
      <w:numFmt w:val="bullet"/>
      <w:lvlText w:val="•"/>
      <w:lvlJc w:val="left"/>
      <w:pPr>
        <w:ind w:left="2070" w:hanging="99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6972EB"/>
    <w:multiLevelType w:val="hybridMultilevel"/>
    <w:tmpl w:val="CAA0060C"/>
    <w:lvl w:ilvl="0" w:tplc="39888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B685112"/>
    <w:multiLevelType w:val="hybridMultilevel"/>
    <w:tmpl w:val="6DE8B8D2"/>
    <w:lvl w:ilvl="0" w:tplc="53FA1F12">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306CF5"/>
    <w:multiLevelType w:val="hybridMultilevel"/>
    <w:tmpl w:val="982C3DE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E52075"/>
    <w:multiLevelType w:val="hybridMultilevel"/>
    <w:tmpl w:val="A1DE62FC"/>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8921B3"/>
    <w:multiLevelType w:val="hybridMultilevel"/>
    <w:tmpl w:val="A252AFD6"/>
    <w:lvl w:ilvl="0" w:tplc="5220274A">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FF38E6"/>
    <w:multiLevelType w:val="hybridMultilevel"/>
    <w:tmpl w:val="2528E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674E2A"/>
    <w:multiLevelType w:val="hybridMultilevel"/>
    <w:tmpl w:val="D83060FE"/>
    <w:lvl w:ilvl="0" w:tplc="27065B3E">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E22A4C"/>
    <w:multiLevelType w:val="hybridMultilevel"/>
    <w:tmpl w:val="89E0F8FC"/>
    <w:lvl w:ilvl="0" w:tplc="673E360A">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6715CB"/>
    <w:multiLevelType w:val="multilevel"/>
    <w:tmpl w:val="84C88428"/>
    <w:lvl w:ilvl="0">
      <w:start w:val="1"/>
      <w:numFmt w:val="decimal"/>
      <w:lvlText w:val="%1."/>
      <w:lvlJc w:val="left"/>
      <w:pPr>
        <w:ind w:left="450" w:hanging="450"/>
      </w:pPr>
      <w:rPr>
        <w:rFonts w:hint="default"/>
        <w:color w:val="auto"/>
        <w:u w:val="none"/>
      </w:rPr>
    </w:lvl>
    <w:lvl w:ilvl="1">
      <w:start w:val="1"/>
      <w:numFmt w:val="decimal"/>
      <w:lvlText w:val="%1.%2."/>
      <w:lvlJc w:val="left"/>
      <w:pPr>
        <w:ind w:left="876" w:hanging="450"/>
      </w:pPr>
      <w:rPr>
        <w:rFonts w:hint="default"/>
        <w:color w:val="auto"/>
        <w:u w:val="none"/>
      </w:rPr>
    </w:lvl>
    <w:lvl w:ilvl="2">
      <w:start w:val="1"/>
      <w:numFmt w:val="decimal"/>
      <w:lvlText w:val="%1.%2.%3."/>
      <w:lvlJc w:val="left"/>
      <w:pPr>
        <w:ind w:left="1572" w:hanging="720"/>
      </w:pPr>
      <w:rPr>
        <w:rFonts w:hint="default"/>
        <w:color w:val="auto"/>
        <w:u w:val="none"/>
      </w:rPr>
    </w:lvl>
    <w:lvl w:ilvl="3">
      <w:start w:val="1"/>
      <w:numFmt w:val="decimal"/>
      <w:lvlText w:val="%1.%2.%3.%4."/>
      <w:lvlJc w:val="left"/>
      <w:pPr>
        <w:ind w:left="1998" w:hanging="720"/>
      </w:pPr>
      <w:rPr>
        <w:rFonts w:hint="default"/>
        <w:color w:val="auto"/>
        <w:u w:val="single"/>
      </w:rPr>
    </w:lvl>
    <w:lvl w:ilvl="4">
      <w:start w:val="1"/>
      <w:numFmt w:val="decimal"/>
      <w:lvlText w:val="%1.%2.%3.%4.%5."/>
      <w:lvlJc w:val="left"/>
      <w:pPr>
        <w:ind w:left="2784" w:hanging="1080"/>
      </w:pPr>
      <w:rPr>
        <w:rFonts w:hint="default"/>
        <w:color w:val="auto"/>
        <w:u w:val="single"/>
      </w:rPr>
    </w:lvl>
    <w:lvl w:ilvl="5">
      <w:start w:val="1"/>
      <w:numFmt w:val="decimal"/>
      <w:lvlText w:val="%1.%2.%3.%4.%5.%6."/>
      <w:lvlJc w:val="left"/>
      <w:pPr>
        <w:ind w:left="3210" w:hanging="1080"/>
      </w:pPr>
      <w:rPr>
        <w:rFonts w:hint="default"/>
        <w:color w:val="auto"/>
        <w:u w:val="single"/>
      </w:rPr>
    </w:lvl>
    <w:lvl w:ilvl="6">
      <w:start w:val="1"/>
      <w:numFmt w:val="decimal"/>
      <w:lvlText w:val="%1.%2.%3.%4.%5.%6.%7."/>
      <w:lvlJc w:val="left"/>
      <w:pPr>
        <w:ind w:left="3996" w:hanging="1440"/>
      </w:pPr>
      <w:rPr>
        <w:rFonts w:hint="default"/>
        <w:color w:val="auto"/>
        <w:u w:val="single"/>
      </w:rPr>
    </w:lvl>
    <w:lvl w:ilvl="7">
      <w:start w:val="1"/>
      <w:numFmt w:val="decimal"/>
      <w:lvlText w:val="%1.%2.%3.%4.%5.%6.%7.%8."/>
      <w:lvlJc w:val="left"/>
      <w:pPr>
        <w:ind w:left="4422" w:hanging="1440"/>
      </w:pPr>
      <w:rPr>
        <w:rFonts w:hint="default"/>
        <w:color w:val="auto"/>
        <w:u w:val="single"/>
      </w:rPr>
    </w:lvl>
    <w:lvl w:ilvl="8">
      <w:start w:val="1"/>
      <w:numFmt w:val="decimal"/>
      <w:lvlText w:val="%1.%2.%3.%4.%5.%6.%7.%8.%9."/>
      <w:lvlJc w:val="left"/>
      <w:pPr>
        <w:ind w:left="5208" w:hanging="1800"/>
      </w:pPr>
      <w:rPr>
        <w:rFonts w:hint="default"/>
        <w:color w:val="auto"/>
        <w:u w:val="single"/>
      </w:rPr>
    </w:lvl>
  </w:abstractNum>
  <w:abstractNum w:abstractNumId="19" w15:restartNumberingAfterBreak="0">
    <w:nsid w:val="67A61C5A"/>
    <w:multiLevelType w:val="hybridMultilevel"/>
    <w:tmpl w:val="ECE46C6A"/>
    <w:lvl w:ilvl="0" w:tplc="2138DD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A6BFC"/>
    <w:multiLevelType w:val="multilevel"/>
    <w:tmpl w:val="086C7520"/>
    <w:lvl w:ilvl="0">
      <w:start w:val="21"/>
      <w:numFmt w:val="decimal"/>
      <w:lvlText w:val="%1"/>
      <w:lvlJc w:val="left"/>
      <w:pPr>
        <w:ind w:left="1080" w:hanging="1080"/>
      </w:pPr>
      <w:rPr>
        <w:rFonts w:hint="default"/>
        <w:b/>
      </w:rPr>
    </w:lvl>
    <w:lvl w:ilvl="1">
      <w:start w:val="6"/>
      <w:numFmt w:val="decimalZero"/>
      <w:lvlText w:val="%1.%2"/>
      <w:lvlJc w:val="left"/>
      <w:pPr>
        <w:ind w:left="1080" w:hanging="1080"/>
      </w:pPr>
      <w:rPr>
        <w:rFonts w:hint="default"/>
        <w:b/>
      </w:rPr>
    </w:lvl>
    <w:lvl w:ilvl="2">
      <w:start w:val="2019"/>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32B00FA"/>
    <w:multiLevelType w:val="multilevel"/>
    <w:tmpl w:val="5F6652DE"/>
    <w:lvl w:ilvl="0">
      <w:start w:val="5"/>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8325BDD"/>
    <w:multiLevelType w:val="hybridMultilevel"/>
    <w:tmpl w:val="F942F77E"/>
    <w:lvl w:ilvl="0" w:tplc="5AF25666">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9C54583"/>
    <w:multiLevelType w:val="hybridMultilevel"/>
    <w:tmpl w:val="F65A7F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E973B9"/>
    <w:multiLevelType w:val="hybridMultilevel"/>
    <w:tmpl w:val="01B03554"/>
    <w:lvl w:ilvl="0" w:tplc="1594431C">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D36BDE"/>
    <w:multiLevelType w:val="hybridMultilevel"/>
    <w:tmpl w:val="FEFEE650"/>
    <w:lvl w:ilvl="0" w:tplc="FCE0D5BA">
      <w:start w:val="1"/>
      <w:numFmt w:val="decimal"/>
      <w:lvlText w:val="%1."/>
      <w:lvlJc w:val="left"/>
      <w:pPr>
        <w:ind w:left="814" w:hanging="360"/>
      </w:pPr>
      <w:rPr>
        <w:rFonts w:hint="default"/>
      </w:rPr>
    </w:lvl>
    <w:lvl w:ilvl="1" w:tplc="20000019" w:tentative="1">
      <w:start w:val="1"/>
      <w:numFmt w:val="lowerLetter"/>
      <w:lvlText w:val="%2."/>
      <w:lvlJc w:val="left"/>
      <w:pPr>
        <w:ind w:left="1534" w:hanging="360"/>
      </w:pPr>
    </w:lvl>
    <w:lvl w:ilvl="2" w:tplc="2000001B" w:tentative="1">
      <w:start w:val="1"/>
      <w:numFmt w:val="lowerRoman"/>
      <w:lvlText w:val="%3."/>
      <w:lvlJc w:val="right"/>
      <w:pPr>
        <w:ind w:left="2254" w:hanging="180"/>
      </w:pPr>
    </w:lvl>
    <w:lvl w:ilvl="3" w:tplc="2000000F" w:tentative="1">
      <w:start w:val="1"/>
      <w:numFmt w:val="decimal"/>
      <w:lvlText w:val="%4."/>
      <w:lvlJc w:val="left"/>
      <w:pPr>
        <w:ind w:left="2974" w:hanging="360"/>
      </w:pPr>
    </w:lvl>
    <w:lvl w:ilvl="4" w:tplc="20000019" w:tentative="1">
      <w:start w:val="1"/>
      <w:numFmt w:val="lowerLetter"/>
      <w:lvlText w:val="%5."/>
      <w:lvlJc w:val="left"/>
      <w:pPr>
        <w:ind w:left="3694" w:hanging="360"/>
      </w:pPr>
    </w:lvl>
    <w:lvl w:ilvl="5" w:tplc="2000001B" w:tentative="1">
      <w:start w:val="1"/>
      <w:numFmt w:val="lowerRoman"/>
      <w:lvlText w:val="%6."/>
      <w:lvlJc w:val="right"/>
      <w:pPr>
        <w:ind w:left="4414" w:hanging="180"/>
      </w:pPr>
    </w:lvl>
    <w:lvl w:ilvl="6" w:tplc="2000000F" w:tentative="1">
      <w:start w:val="1"/>
      <w:numFmt w:val="decimal"/>
      <w:lvlText w:val="%7."/>
      <w:lvlJc w:val="left"/>
      <w:pPr>
        <w:ind w:left="5134" w:hanging="360"/>
      </w:pPr>
    </w:lvl>
    <w:lvl w:ilvl="7" w:tplc="20000019" w:tentative="1">
      <w:start w:val="1"/>
      <w:numFmt w:val="lowerLetter"/>
      <w:lvlText w:val="%8."/>
      <w:lvlJc w:val="left"/>
      <w:pPr>
        <w:ind w:left="5854" w:hanging="360"/>
      </w:pPr>
    </w:lvl>
    <w:lvl w:ilvl="8" w:tplc="2000001B" w:tentative="1">
      <w:start w:val="1"/>
      <w:numFmt w:val="lowerRoman"/>
      <w:lvlText w:val="%9."/>
      <w:lvlJc w:val="right"/>
      <w:pPr>
        <w:ind w:left="6574" w:hanging="180"/>
      </w:pPr>
    </w:lvl>
  </w:abstractNum>
  <w:abstractNum w:abstractNumId="26" w15:restartNumberingAfterBreak="0">
    <w:nsid w:val="7CE53A94"/>
    <w:multiLevelType w:val="hybridMultilevel"/>
    <w:tmpl w:val="CAA0060C"/>
    <w:lvl w:ilvl="0" w:tplc="39888B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FE54028"/>
    <w:multiLevelType w:val="hybridMultilevel"/>
    <w:tmpl w:val="7496203A"/>
    <w:lvl w:ilvl="0" w:tplc="BDD66C4E">
      <w:start w:val="3"/>
      <w:numFmt w:val="decimal"/>
      <w:lvlText w:val="%1"/>
      <w:lvlJc w:val="left"/>
      <w:pPr>
        <w:ind w:left="3060" w:hanging="360"/>
      </w:pPr>
      <w:rPr>
        <w:rFonts w:hint="default"/>
        <w:color w:val="000000"/>
        <w:sz w:val="22"/>
      </w:rPr>
    </w:lvl>
    <w:lvl w:ilvl="1" w:tplc="04190019">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num w:numId="1">
    <w:abstractNumId w:val="5"/>
  </w:num>
  <w:num w:numId="2">
    <w:abstractNumId w:val="25"/>
  </w:num>
  <w:num w:numId="3">
    <w:abstractNumId w:val="6"/>
  </w:num>
  <w:num w:numId="4">
    <w:abstractNumId w:val="1"/>
  </w:num>
  <w:num w:numId="5">
    <w:abstractNumId w:val="4"/>
  </w:num>
  <w:num w:numId="6">
    <w:abstractNumId w:val="21"/>
  </w:num>
  <w:num w:numId="7">
    <w:abstractNumId w:val="27"/>
  </w:num>
  <w:num w:numId="8">
    <w:abstractNumId w:val="17"/>
  </w:num>
  <w:num w:numId="9">
    <w:abstractNumId w:val="14"/>
  </w:num>
  <w:num w:numId="10">
    <w:abstractNumId w:val="10"/>
  </w:num>
  <w:num w:numId="11">
    <w:abstractNumId w:val="26"/>
  </w:num>
  <w:num w:numId="12">
    <w:abstractNumId w:val="12"/>
  </w:num>
  <w:num w:numId="13">
    <w:abstractNumId w:val="24"/>
  </w:num>
  <w:num w:numId="14">
    <w:abstractNumId w:val="13"/>
  </w:num>
  <w:num w:numId="15">
    <w:abstractNumId w:val="2"/>
  </w:num>
  <w:num w:numId="16">
    <w:abstractNumId w:val="23"/>
  </w:num>
  <w:num w:numId="17">
    <w:abstractNumId w:val="0"/>
  </w:num>
  <w:num w:numId="18">
    <w:abstractNumId w:val="20"/>
  </w:num>
  <w:num w:numId="19">
    <w:abstractNumId w:val="19"/>
  </w:num>
  <w:num w:numId="20">
    <w:abstractNumId w:val="9"/>
  </w:num>
  <w:num w:numId="21">
    <w:abstractNumId w:val="16"/>
  </w:num>
  <w:num w:numId="22">
    <w:abstractNumId w:val="11"/>
  </w:num>
  <w:num w:numId="23">
    <w:abstractNumId w:val="15"/>
  </w:num>
  <w:num w:numId="2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8"/>
  </w:num>
  <w:num w:numId="27">
    <w:abstractNumId w:val="22"/>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4AA0"/>
    <w:rsid w:val="00001343"/>
    <w:rsid w:val="00003043"/>
    <w:rsid w:val="000030FE"/>
    <w:rsid w:val="0000533A"/>
    <w:rsid w:val="000057B9"/>
    <w:rsid w:val="000103E7"/>
    <w:rsid w:val="000112C0"/>
    <w:rsid w:val="00011374"/>
    <w:rsid w:val="00012281"/>
    <w:rsid w:val="00022174"/>
    <w:rsid w:val="000270CC"/>
    <w:rsid w:val="000305FA"/>
    <w:rsid w:val="00032ACA"/>
    <w:rsid w:val="00033CCF"/>
    <w:rsid w:val="0003675A"/>
    <w:rsid w:val="00042F23"/>
    <w:rsid w:val="000443A3"/>
    <w:rsid w:val="000468F4"/>
    <w:rsid w:val="000471BE"/>
    <w:rsid w:val="00047780"/>
    <w:rsid w:val="000507F9"/>
    <w:rsid w:val="000523EE"/>
    <w:rsid w:val="00054131"/>
    <w:rsid w:val="00054E51"/>
    <w:rsid w:val="000600E0"/>
    <w:rsid w:val="00060172"/>
    <w:rsid w:val="00060687"/>
    <w:rsid w:val="00065C49"/>
    <w:rsid w:val="00065CEB"/>
    <w:rsid w:val="00066007"/>
    <w:rsid w:val="0006710E"/>
    <w:rsid w:val="00070622"/>
    <w:rsid w:val="00073478"/>
    <w:rsid w:val="00073818"/>
    <w:rsid w:val="00074087"/>
    <w:rsid w:val="00074A65"/>
    <w:rsid w:val="000751A1"/>
    <w:rsid w:val="000805BA"/>
    <w:rsid w:val="000828CE"/>
    <w:rsid w:val="00084800"/>
    <w:rsid w:val="0008606C"/>
    <w:rsid w:val="000947AD"/>
    <w:rsid w:val="0009574F"/>
    <w:rsid w:val="00095D4D"/>
    <w:rsid w:val="00097D90"/>
    <w:rsid w:val="000A23E7"/>
    <w:rsid w:val="000A40B1"/>
    <w:rsid w:val="000A44FE"/>
    <w:rsid w:val="000A46BF"/>
    <w:rsid w:val="000A5679"/>
    <w:rsid w:val="000A56A8"/>
    <w:rsid w:val="000A5C7D"/>
    <w:rsid w:val="000A5EAD"/>
    <w:rsid w:val="000B4DB5"/>
    <w:rsid w:val="000B77A2"/>
    <w:rsid w:val="000C0942"/>
    <w:rsid w:val="000C5BA4"/>
    <w:rsid w:val="000D10AE"/>
    <w:rsid w:val="000D2698"/>
    <w:rsid w:val="000D2769"/>
    <w:rsid w:val="000D495F"/>
    <w:rsid w:val="000D5DEA"/>
    <w:rsid w:val="000D6CAB"/>
    <w:rsid w:val="000D7696"/>
    <w:rsid w:val="000D7D2A"/>
    <w:rsid w:val="000E026F"/>
    <w:rsid w:val="000E0629"/>
    <w:rsid w:val="000E093B"/>
    <w:rsid w:val="000E6764"/>
    <w:rsid w:val="000E79F5"/>
    <w:rsid w:val="000F108C"/>
    <w:rsid w:val="000F35D6"/>
    <w:rsid w:val="000F55F5"/>
    <w:rsid w:val="000F611D"/>
    <w:rsid w:val="000F7D62"/>
    <w:rsid w:val="00101509"/>
    <w:rsid w:val="00102198"/>
    <w:rsid w:val="001029A6"/>
    <w:rsid w:val="00103CDC"/>
    <w:rsid w:val="0010482B"/>
    <w:rsid w:val="001108A3"/>
    <w:rsid w:val="00114567"/>
    <w:rsid w:val="001155E3"/>
    <w:rsid w:val="001237E9"/>
    <w:rsid w:val="0012400C"/>
    <w:rsid w:val="00126EE6"/>
    <w:rsid w:val="00135A86"/>
    <w:rsid w:val="00140A0C"/>
    <w:rsid w:val="00144756"/>
    <w:rsid w:val="0014584E"/>
    <w:rsid w:val="00146D90"/>
    <w:rsid w:val="001472B5"/>
    <w:rsid w:val="00147646"/>
    <w:rsid w:val="00150FF9"/>
    <w:rsid w:val="00152385"/>
    <w:rsid w:val="00152A21"/>
    <w:rsid w:val="00161C1A"/>
    <w:rsid w:val="00163A42"/>
    <w:rsid w:val="00164808"/>
    <w:rsid w:val="001652A1"/>
    <w:rsid w:val="00171551"/>
    <w:rsid w:val="00171BB6"/>
    <w:rsid w:val="00172BDD"/>
    <w:rsid w:val="00172FFE"/>
    <w:rsid w:val="001862B5"/>
    <w:rsid w:val="0018697B"/>
    <w:rsid w:val="00186F4B"/>
    <w:rsid w:val="0018788E"/>
    <w:rsid w:val="00190334"/>
    <w:rsid w:val="00193381"/>
    <w:rsid w:val="00193E43"/>
    <w:rsid w:val="001A3599"/>
    <w:rsid w:val="001A4C37"/>
    <w:rsid w:val="001B20C1"/>
    <w:rsid w:val="001B241D"/>
    <w:rsid w:val="001B3F50"/>
    <w:rsid w:val="001B453B"/>
    <w:rsid w:val="001B4BEB"/>
    <w:rsid w:val="001B6266"/>
    <w:rsid w:val="001C5A85"/>
    <w:rsid w:val="001C6C35"/>
    <w:rsid w:val="001D0736"/>
    <w:rsid w:val="001D0A7F"/>
    <w:rsid w:val="001D190C"/>
    <w:rsid w:val="001D4423"/>
    <w:rsid w:val="001D44EC"/>
    <w:rsid w:val="001D5BCD"/>
    <w:rsid w:val="001D7455"/>
    <w:rsid w:val="001D7E5B"/>
    <w:rsid w:val="001D7F49"/>
    <w:rsid w:val="001E0508"/>
    <w:rsid w:val="001E05E4"/>
    <w:rsid w:val="001E1018"/>
    <w:rsid w:val="001E22D9"/>
    <w:rsid w:val="001E3B6C"/>
    <w:rsid w:val="001E411D"/>
    <w:rsid w:val="001E4F15"/>
    <w:rsid w:val="001E5FDB"/>
    <w:rsid w:val="001E6A0C"/>
    <w:rsid w:val="001E776D"/>
    <w:rsid w:val="001E7E8B"/>
    <w:rsid w:val="00200311"/>
    <w:rsid w:val="0020086F"/>
    <w:rsid w:val="002021AE"/>
    <w:rsid w:val="0020473F"/>
    <w:rsid w:val="002054A1"/>
    <w:rsid w:val="00207DA5"/>
    <w:rsid w:val="00210423"/>
    <w:rsid w:val="002109FE"/>
    <w:rsid w:val="00211630"/>
    <w:rsid w:val="00217D35"/>
    <w:rsid w:val="002217C1"/>
    <w:rsid w:val="00222C32"/>
    <w:rsid w:val="00223AC0"/>
    <w:rsid w:val="002265D8"/>
    <w:rsid w:val="002303BA"/>
    <w:rsid w:val="002306E7"/>
    <w:rsid w:val="002357CA"/>
    <w:rsid w:val="00235945"/>
    <w:rsid w:val="00240B23"/>
    <w:rsid w:val="00241F4E"/>
    <w:rsid w:val="00243906"/>
    <w:rsid w:val="0024495F"/>
    <w:rsid w:val="00251FA6"/>
    <w:rsid w:val="0025325F"/>
    <w:rsid w:val="002633B3"/>
    <w:rsid w:val="0026619E"/>
    <w:rsid w:val="00271D00"/>
    <w:rsid w:val="002756CF"/>
    <w:rsid w:val="00277E92"/>
    <w:rsid w:val="0028015A"/>
    <w:rsid w:val="00281114"/>
    <w:rsid w:val="00281863"/>
    <w:rsid w:val="0028250A"/>
    <w:rsid w:val="00284D77"/>
    <w:rsid w:val="00284F00"/>
    <w:rsid w:val="00285126"/>
    <w:rsid w:val="00286321"/>
    <w:rsid w:val="00286AB1"/>
    <w:rsid w:val="002874FC"/>
    <w:rsid w:val="00287A21"/>
    <w:rsid w:val="00287B91"/>
    <w:rsid w:val="002915A7"/>
    <w:rsid w:val="002924D2"/>
    <w:rsid w:val="00296A7E"/>
    <w:rsid w:val="002A3030"/>
    <w:rsid w:val="002A4E87"/>
    <w:rsid w:val="002A7952"/>
    <w:rsid w:val="002B1A36"/>
    <w:rsid w:val="002B37A8"/>
    <w:rsid w:val="002B37ED"/>
    <w:rsid w:val="002B7C21"/>
    <w:rsid w:val="002C1893"/>
    <w:rsid w:val="002C19A6"/>
    <w:rsid w:val="002C3AF1"/>
    <w:rsid w:val="002C5571"/>
    <w:rsid w:val="002C7BEB"/>
    <w:rsid w:val="002D2221"/>
    <w:rsid w:val="002D2813"/>
    <w:rsid w:val="002D389C"/>
    <w:rsid w:val="002D4BC5"/>
    <w:rsid w:val="002D564F"/>
    <w:rsid w:val="002D750D"/>
    <w:rsid w:val="002D7C09"/>
    <w:rsid w:val="002E4EBE"/>
    <w:rsid w:val="002E5FB1"/>
    <w:rsid w:val="002E62B2"/>
    <w:rsid w:val="002E7A40"/>
    <w:rsid w:val="002F2420"/>
    <w:rsid w:val="002F2613"/>
    <w:rsid w:val="002F2EDF"/>
    <w:rsid w:val="002F3703"/>
    <w:rsid w:val="002F66FB"/>
    <w:rsid w:val="003058B9"/>
    <w:rsid w:val="0031026F"/>
    <w:rsid w:val="0031149C"/>
    <w:rsid w:val="00311D27"/>
    <w:rsid w:val="003129CC"/>
    <w:rsid w:val="003135FE"/>
    <w:rsid w:val="0031711D"/>
    <w:rsid w:val="003210E8"/>
    <w:rsid w:val="00323101"/>
    <w:rsid w:val="003261CE"/>
    <w:rsid w:val="00327C8C"/>
    <w:rsid w:val="00331C49"/>
    <w:rsid w:val="00331FF1"/>
    <w:rsid w:val="003331D7"/>
    <w:rsid w:val="00333268"/>
    <w:rsid w:val="00334870"/>
    <w:rsid w:val="00335231"/>
    <w:rsid w:val="0033675F"/>
    <w:rsid w:val="0034027A"/>
    <w:rsid w:val="00340EC1"/>
    <w:rsid w:val="0034149B"/>
    <w:rsid w:val="00341FFD"/>
    <w:rsid w:val="003442E1"/>
    <w:rsid w:val="00344A2F"/>
    <w:rsid w:val="0034522C"/>
    <w:rsid w:val="0034679A"/>
    <w:rsid w:val="003472A2"/>
    <w:rsid w:val="00351033"/>
    <w:rsid w:val="00351BAC"/>
    <w:rsid w:val="00355982"/>
    <w:rsid w:val="00363FCD"/>
    <w:rsid w:val="00366C2D"/>
    <w:rsid w:val="003708B0"/>
    <w:rsid w:val="00372FAF"/>
    <w:rsid w:val="003755E8"/>
    <w:rsid w:val="00376C2D"/>
    <w:rsid w:val="00376C62"/>
    <w:rsid w:val="0038025A"/>
    <w:rsid w:val="00380F13"/>
    <w:rsid w:val="003812E3"/>
    <w:rsid w:val="003820EA"/>
    <w:rsid w:val="0038354D"/>
    <w:rsid w:val="00383B73"/>
    <w:rsid w:val="00384370"/>
    <w:rsid w:val="00387CF8"/>
    <w:rsid w:val="00387EDA"/>
    <w:rsid w:val="0039257A"/>
    <w:rsid w:val="00392CFE"/>
    <w:rsid w:val="0039486A"/>
    <w:rsid w:val="0039499C"/>
    <w:rsid w:val="003952E8"/>
    <w:rsid w:val="00396B71"/>
    <w:rsid w:val="003973F5"/>
    <w:rsid w:val="00397F1A"/>
    <w:rsid w:val="003A1277"/>
    <w:rsid w:val="003A19BD"/>
    <w:rsid w:val="003A2566"/>
    <w:rsid w:val="003A2721"/>
    <w:rsid w:val="003A602A"/>
    <w:rsid w:val="003A6131"/>
    <w:rsid w:val="003B0042"/>
    <w:rsid w:val="003B167E"/>
    <w:rsid w:val="003B34FD"/>
    <w:rsid w:val="003B49C3"/>
    <w:rsid w:val="003B642E"/>
    <w:rsid w:val="003B646C"/>
    <w:rsid w:val="003C2335"/>
    <w:rsid w:val="003C283E"/>
    <w:rsid w:val="003C3403"/>
    <w:rsid w:val="003D04D9"/>
    <w:rsid w:val="003D05FA"/>
    <w:rsid w:val="003D101D"/>
    <w:rsid w:val="003D2660"/>
    <w:rsid w:val="003D4D65"/>
    <w:rsid w:val="003D58D4"/>
    <w:rsid w:val="003E396B"/>
    <w:rsid w:val="003E5935"/>
    <w:rsid w:val="003E73E2"/>
    <w:rsid w:val="003F5F5D"/>
    <w:rsid w:val="003F6F1F"/>
    <w:rsid w:val="00400390"/>
    <w:rsid w:val="004003B0"/>
    <w:rsid w:val="0040061D"/>
    <w:rsid w:val="00400E2C"/>
    <w:rsid w:val="0040307E"/>
    <w:rsid w:val="004072E1"/>
    <w:rsid w:val="00411370"/>
    <w:rsid w:val="004131CF"/>
    <w:rsid w:val="004136E2"/>
    <w:rsid w:val="004137BB"/>
    <w:rsid w:val="004149AB"/>
    <w:rsid w:val="004149EF"/>
    <w:rsid w:val="00414C98"/>
    <w:rsid w:val="0041615A"/>
    <w:rsid w:val="004168B9"/>
    <w:rsid w:val="00416AFD"/>
    <w:rsid w:val="00417FFD"/>
    <w:rsid w:val="00421F86"/>
    <w:rsid w:val="004223FA"/>
    <w:rsid w:val="00423463"/>
    <w:rsid w:val="00426173"/>
    <w:rsid w:val="0042684B"/>
    <w:rsid w:val="0043020B"/>
    <w:rsid w:val="00431559"/>
    <w:rsid w:val="004325B5"/>
    <w:rsid w:val="0043365F"/>
    <w:rsid w:val="004366AF"/>
    <w:rsid w:val="00437BCB"/>
    <w:rsid w:val="00441288"/>
    <w:rsid w:val="00443569"/>
    <w:rsid w:val="004447BE"/>
    <w:rsid w:val="00445C77"/>
    <w:rsid w:val="00447760"/>
    <w:rsid w:val="00447DE1"/>
    <w:rsid w:val="00450B2D"/>
    <w:rsid w:val="004515BA"/>
    <w:rsid w:val="0045305E"/>
    <w:rsid w:val="00454EA3"/>
    <w:rsid w:val="004576FD"/>
    <w:rsid w:val="00460066"/>
    <w:rsid w:val="00460745"/>
    <w:rsid w:val="00460790"/>
    <w:rsid w:val="004609AA"/>
    <w:rsid w:val="004715C9"/>
    <w:rsid w:val="00473524"/>
    <w:rsid w:val="0047679C"/>
    <w:rsid w:val="00480A37"/>
    <w:rsid w:val="00480E1B"/>
    <w:rsid w:val="00481027"/>
    <w:rsid w:val="004813D2"/>
    <w:rsid w:val="00483DFB"/>
    <w:rsid w:val="00487922"/>
    <w:rsid w:val="00490253"/>
    <w:rsid w:val="0049337C"/>
    <w:rsid w:val="0049545F"/>
    <w:rsid w:val="004954B7"/>
    <w:rsid w:val="004968EE"/>
    <w:rsid w:val="004A0D49"/>
    <w:rsid w:val="004A21E0"/>
    <w:rsid w:val="004A2D36"/>
    <w:rsid w:val="004A61E7"/>
    <w:rsid w:val="004B0F27"/>
    <w:rsid w:val="004B3204"/>
    <w:rsid w:val="004B4C4F"/>
    <w:rsid w:val="004B7E13"/>
    <w:rsid w:val="004C2BAE"/>
    <w:rsid w:val="004C3DE2"/>
    <w:rsid w:val="004C5535"/>
    <w:rsid w:val="004C62C7"/>
    <w:rsid w:val="004C7290"/>
    <w:rsid w:val="004D4CAF"/>
    <w:rsid w:val="004D4EF1"/>
    <w:rsid w:val="004D6CDF"/>
    <w:rsid w:val="004E382A"/>
    <w:rsid w:val="004E3987"/>
    <w:rsid w:val="004E5EB2"/>
    <w:rsid w:val="004E73CD"/>
    <w:rsid w:val="004E74CE"/>
    <w:rsid w:val="004F05B5"/>
    <w:rsid w:val="004F13AB"/>
    <w:rsid w:val="004F27D2"/>
    <w:rsid w:val="004F2CE5"/>
    <w:rsid w:val="004F5E88"/>
    <w:rsid w:val="005005CC"/>
    <w:rsid w:val="005010D9"/>
    <w:rsid w:val="0050253D"/>
    <w:rsid w:val="0051160F"/>
    <w:rsid w:val="0051242B"/>
    <w:rsid w:val="00512CAB"/>
    <w:rsid w:val="005154DC"/>
    <w:rsid w:val="005160A0"/>
    <w:rsid w:val="00520DE1"/>
    <w:rsid w:val="005215B2"/>
    <w:rsid w:val="00521DBE"/>
    <w:rsid w:val="005238BC"/>
    <w:rsid w:val="00523A52"/>
    <w:rsid w:val="005256F6"/>
    <w:rsid w:val="005302BF"/>
    <w:rsid w:val="005311C1"/>
    <w:rsid w:val="00534D92"/>
    <w:rsid w:val="00534FF1"/>
    <w:rsid w:val="005356B2"/>
    <w:rsid w:val="005356E2"/>
    <w:rsid w:val="00535BC2"/>
    <w:rsid w:val="00536BF2"/>
    <w:rsid w:val="00537D5B"/>
    <w:rsid w:val="00540433"/>
    <w:rsid w:val="00543A7F"/>
    <w:rsid w:val="0054415F"/>
    <w:rsid w:val="00544291"/>
    <w:rsid w:val="00544C37"/>
    <w:rsid w:val="00544E43"/>
    <w:rsid w:val="0054590B"/>
    <w:rsid w:val="005500B0"/>
    <w:rsid w:val="00551CC4"/>
    <w:rsid w:val="0055310C"/>
    <w:rsid w:val="00553826"/>
    <w:rsid w:val="00553EBF"/>
    <w:rsid w:val="0055432C"/>
    <w:rsid w:val="00556D00"/>
    <w:rsid w:val="0056101C"/>
    <w:rsid w:val="0056492F"/>
    <w:rsid w:val="005660CA"/>
    <w:rsid w:val="00570B31"/>
    <w:rsid w:val="00571A94"/>
    <w:rsid w:val="00571F26"/>
    <w:rsid w:val="00572A95"/>
    <w:rsid w:val="00574DE9"/>
    <w:rsid w:val="00580FD9"/>
    <w:rsid w:val="00582A2E"/>
    <w:rsid w:val="005838B1"/>
    <w:rsid w:val="00585AA8"/>
    <w:rsid w:val="00591462"/>
    <w:rsid w:val="00592B50"/>
    <w:rsid w:val="0059410F"/>
    <w:rsid w:val="005A06BA"/>
    <w:rsid w:val="005A07AF"/>
    <w:rsid w:val="005A2301"/>
    <w:rsid w:val="005A2B64"/>
    <w:rsid w:val="005A4502"/>
    <w:rsid w:val="005A4FD8"/>
    <w:rsid w:val="005A5BA6"/>
    <w:rsid w:val="005A5F6B"/>
    <w:rsid w:val="005B06A2"/>
    <w:rsid w:val="005B1041"/>
    <w:rsid w:val="005B12FE"/>
    <w:rsid w:val="005B2DC0"/>
    <w:rsid w:val="005B4804"/>
    <w:rsid w:val="005C5C4F"/>
    <w:rsid w:val="005D39B7"/>
    <w:rsid w:val="005D73D8"/>
    <w:rsid w:val="005E34A6"/>
    <w:rsid w:val="005E591D"/>
    <w:rsid w:val="005E693B"/>
    <w:rsid w:val="005F0665"/>
    <w:rsid w:val="005F209A"/>
    <w:rsid w:val="005F3DB7"/>
    <w:rsid w:val="005F432C"/>
    <w:rsid w:val="005F70C3"/>
    <w:rsid w:val="005F765E"/>
    <w:rsid w:val="00600F8C"/>
    <w:rsid w:val="00601088"/>
    <w:rsid w:val="0060129B"/>
    <w:rsid w:val="00601AD4"/>
    <w:rsid w:val="00605FC1"/>
    <w:rsid w:val="006155CE"/>
    <w:rsid w:val="0061613D"/>
    <w:rsid w:val="00617AA1"/>
    <w:rsid w:val="006265DD"/>
    <w:rsid w:val="00626B9C"/>
    <w:rsid w:val="00630B44"/>
    <w:rsid w:val="006312DA"/>
    <w:rsid w:val="00633F4B"/>
    <w:rsid w:val="0063449C"/>
    <w:rsid w:val="006345B6"/>
    <w:rsid w:val="00634AA0"/>
    <w:rsid w:val="006350C0"/>
    <w:rsid w:val="0063677B"/>
    <w:rsid w:val="006439D1"/>
    <w:rsid w:val="006443F8"/>
    <w:rsid w:val="00645B02"/>
    <w:rsid w:val="006502EA"/>
    <w:rsid w:val="00652F6B"/>
    <w:rsid w:val="0065460C"/>
    <w:rsid w:val="006562E4"/>
    <w:rsid w:val="00661ADB"/>
    <w:rsid w:val="006629F2"/>
    <w:rsid w:val="00663FD3"/>
    <w:rsid w:val="00665C85"/>
    <w:rsid w:val="00665F3A"/>
    <w:rsid w:val="0067088A"/>
    <w:rsid w:val="00673367"/>
    <w:rsid w:val="00673FD9"/>
    <w:rsid w:val="006749A5"/>
    <w:rsid w:val="00676256"/>
    <w:rsid w:val="00676A81"/>
    <w:rsid w:val="006775CC"/>
    <w:rsid w:val="00683B18"/>
    <w:rsid w:val="00687543"/>
    <w:rsid w:val="00690117"/>
    <w:rsid w:val="00691671"/>
    <w:rsid w:val="0069231B"/>
    <w:rsid w:val="006924FF"/>
    <w:rsid w:val="00692E7C"/>
    <w:rsid w:val="006963BD"/>
    <w:rsid w:val="006966F9"/>
    <w:rsid w:val="006A6C10"/>
    <w:rsid w:val="006B171B"/>
    <w:rsid w:val="006B2602"/>
    <w:rsid w:val="006B2D06"/>
    <w:rsid w:val="006B3CC6"/>
    <w:rsid w:val="006B4906"/>
    <w:rsid w:val="006B61AA"/>
    <w:rsid w:val="006B63FF"/>
    <w:rsid w:val="006C05FE"/>
    <w:rsid w:val="006C073E"/>
    <w:rsid w:val="006C1D7E"/>
    <w:rsid w:val="006C2538"/>
    <w:rsid w:val="006C3F91"/>
    <w:rsid w:val="006C5642"/>
    <w:rsid w:val="006C79CC"/>
    <w:rsid w:val="006D0EF2"/>
    <w:rsid w:val="006D212A"/>
    <w:rsid w:val="006D2873"/>
    <w:rsid w:val="006D2E13"/>
    <w:rsid w:val="006D4676"/>
    <w:rsid w:val="006D6422"/>
    <w:rsid w:val="006E55BB"/>
    <w:rsid w:val="006E78C2"/>
    <w:rsid w:val="006F4B8D"/>
    <w:rsid w:val="006F5216"/>
    <w:rsid w:val="006F6081"/>
    <w:rsid w:val="006F729B"/>
    <w:rsid w:val="006F795D"/>
    <w:rsid w:val="0070120B"/>
    <w:rsid w:val="0070176B"/>
    <w:rsid w:val="00702C9C"/>
    <w:rsid w:val="0070394F"/>
    <w:rsid w:val="00704EF6"/>
    <w:rsid w:val="00707863"/>
    <w:rsid w:val="0071017A"/>
    <w:rsid w:val="00710A8B"/>
    <w:rsid w:val="00712629"/>
    <w:rsid w:val="00716CB3"/>
    <w:rsid w:val="00720271"/>
    <w:rsid w:val="00720CCA"/>
    <w:rsid w:val="007214EE"/>
    <w:rsid w:val="00721FF6"/>
    <w:rsid w:val="00722D84"/>
    <w:rsid w:val="00724B8C"/>
    <w:rsid w:val="00733D39"/>
    <w:rsid w:val="00735C56"/>
    <w:rsid w:val="00736EB0"/>
    <w:rsid w:val="007451FB"/>
    <w:rsid w:val="007477B4"/>
    <w:rsid w:val="00750EA8"/>
    <w:rsid w:val="00751779"/>
    <w:rsid w:val="00751B20"/>
    <w:rsid w:val="00751E3E"/>
    <w:rsid w:val="00751EC7"/>
    <w:rsid w:val="00752012"/>
    <w:rsid w:val="00752916"/>
    <w:rsid w:val="00756DAD"/>
    <w:rsid w:val="00757CB1"/>
    <w:rsid w:val="0076027F"/>
    <w:rsid w:val="007618E9"/>
    <w:rsid w:val="00763480"/>
    <w:rsid w:val="007677F2"/>
    <w:rsid w:val="00774E42"/>
    <w:rsid w:val="007778AC"/>
    <w:rsid w:val="00780B20"/>
    <w:rsid w:val="007846D3"/>
    <w:rsid w:val="00784BA1"/>
    <w:rsid w:val="0078526A"/>
    <w:rsid w:val="00786358"/>
    <w:rsid w:val="00786761"/>
    <w:rsid w:val="00786E85"/>
    <w:rsid w:val="00793A82"/>
    <w:rsid w:val="007955F7"/>
    <w:rsid w:val="00795AAD"/>
    <w:rsid w:val="007A0E68"/>
    <w:rsid w:val="007A4002"/>
    <w:rsid w:val="007A49DB"/>
    <w:rsid w:val="007A5AA4"/>
    <w:rsid w:val="007A6839"/>
    <w:rsid w:val="007A7DB8"/>
    <w:rsid w:val="007B31E2"/>
    <w:rsid w:val="007B3A49"/>
    <w:rsid w:val="007B460C"/>
    <w:rsid w:val="007B4FD3"/>
    <w:rsid w:val="007C0B13"/>
    <w:rsid w:val="007C0F3E"/>
    <w:rsid w:val="007C2027"/>
    <w:rsid w:val="007C328D"/>
    <w:rsid w:val="007C3FDF"/>
    <w:rsid w:val="007C5EFA"/>
    <w:rsid w:val="007D01BC"/>
    <w:rsid w:val="007D0D4D"/>
    <w:rsid w:val="007D0F95"/>
    <w:rsid w:val="007D1862"/>
    <w:rsid w:val="007D23D5"/>
    <w:rsid w:val="007D2989"/>
    <w:rsid w:val="007D54FC"/>
    <w:rsid w:val="007D621A"/>
    <w:rsid w:val="007D69A9"/>
    <w:rsid w:val="007E1D92"/>
    <w:rsid w:val="007F0A74"/>
    <w:rsid w:val="007F1139"/>
    <w:rsid w:val="007F1E02"/>
    <w:rsid w:val="007F34F8"/>
    <w:rsid w:val="007F47AC"/>
    <w:rsid w:val="007F47EC"/>
    <w:rsid w:val="007F47F5"/>
    <w:rsid w:val="007F4BBB"/>
    <w:rsid w:val="007F4C43"/>
    <w:rsid w:val="00801783"/>
    <w:rsid w:val="00803B9B"/>
    <w:rsid w:val="00804009"/>
    <w:rsid w:val="00806AD3"/>
    <w:rsid w:val="008106EE"/>
    <w:rsid w:val="00814D0D"/>
    <w:rsid w:val="00816536"/>
    <w:rsid w:val="00817116"/>
    <w:rsid w:val="00817FFA"/>
    <w:rsid w:val="00825A1D"/>
    <w:rsid w:val="00827349"/>
    <w:rsid w:val="0083280B"/>
    <w:rsid w:val="008366F6"/>
    <w:rsid w:val="008378DD"/>
    <w:rsid w:val="0084133C"/>
    <w:rsid w:val="0084233B"/>
    <w:rsid w:val="00845535"/>
    <w:rsid w:val="00845B0B"/>
    <w:rsid w:val="0084688D"/>
    <w:rsid w:val="00847301"/>
    <w:rsid w:val="00851790"/>
    <w:rsid w:val="008529ED"/>
    <w:rsid w:val="00853331"/>
    <w:rsid w:val="008600DB"/>
    <w:rsid w:val="0086094D"/>
    <w:rsid w:val="00861C94"/>
    <w:rsid w:val="008626D1"/>
    <w:rsid w:val="008652BF"/>
    <w:rsid w:val="00870F9C"/>
    <w:rsid w:val="00871E17"/>
    <w:rsid w:val="00873A90"/>
    <w:rsid w:val="008742C6"/>
    <w:rsid w:val="008751F6"/>
    <w:rsid w:val="00882023"/>
    <w:rsid w:val="008835DE"/>
    <w:rsid w:val="00883A4D"/>
    <w:rsid w:val="0089072D"/>
    <w:rsid w:val="00893ECA"/>
    <w:rsid w:val="008955EB"/>
    <w:rsid w:val="0089595B"/>
    <w:rsid w:val="008A1914"/>
    <w:rsid w:val="008A3657"/>
    <w:rsid w:val="008A3750"/>
    <w:rsid w:val="008A4AE5"/>
    <w:rsid w:val="008B1BEE"/>
    <w:rsid w:val="008B5705"/>
    <w:rsid w:val="008B5800"/>
    <w:rsid w:val="008B5886"/>
    <w:rsid w:val="008C173A"/>
    <w:rsid w:val="008C17DE"/>
    <w:rsid w:val="008C18D1"/>
    <w:rsid w:val="008C1964"/>
    <w:rsid w:val="008C3868"/>
    <w:rsid w:val="008C59F1"/>
    <w:rsid w:val="008C605F"/>
    <w:rsid w:val="008D3D03"/>
    <w:rsid w:val="008E6B98"/>
    <w:rsid w:val="008E794B"/>
    <w:rsid w:val="008E7FAA"/>
    <w:rsid w:val="008F27DF"/>
    <w:rsid w:val="008F381E"/>
    <w:rsid w:val="008F417C"/>
    <w:rsid w:val="008F5DD8"/>
    <w:rsid w:val="00900718"/>
    <w:rsid w:val="00903588"/>
    <w:rsid w:val="00905020"/>
    <w:rsid w:val="0091065A"/>
    <w:rsid w:val="009120A0"/>
    <w:rsid w:val="00914FA3"/>
    <w:rsid w:val="00920BCE"/>
    <w:rsid w:val="00925D38"/>
    <w:rsid w:val="009300FD"/>
    <w:rsid w:val="009303FE"/>
    <w:rsid w:val="00931CB5"/>
    <w:rsid w:val="009372E8"/>
    <w:rsid w:val="009417EA"/>
    <w:rsid w:val="0094315F"/>
    <w:rsid w:val="00943D47"/>
    <w:rsid w:val="00943E9C"/>
    <w:rsid w:val="00946842"/>
    <w:rsid w:val="00947DA0"/>
    <w:rsid w:val="00950752"/>
    <w:rsid w:val="00955817"/>
    <w:rsid w:val="00955976"/>
    <w:rsid w:val="00960EAE"/>
    <w:rsid w:val="00960FE6"/>
    <w:rsid w:val="009622ED"/>
    <w:rsid w:val="00963A49"/>
    <w:rsid w:val="00964375"/>
    <w:rsid w:val="00967A73"/>
    <w:rsid w:val="00970693"/>
    <w:rsid w:val="00973F4E"/>
    <w:rsid w:val="00982998"/>
    <w:rsid w:val="00984D6D"/>
    <w:rsid w:val="009865B0"/>
    <w:rsid w:val="0099062D"/>
    <w:rsid w:val="00993DFB"/>
    <w:rsid w:val="009943E0"/>
    <w:rsid w:val="0099595C"/>
    <w:rsid w:val="009A1EFC"/>
    <w:rsid w:val="009A2C9F"/>
    <w:rsid w:val="009A2DAB"/>
    <w:rsid w:val="009A630C"/>
    <w:rsid w:val="009A74E5"/>
    <w:rsid w:val="009A7F2D"/>
    <w:rsid w:val="009B0067"/>
    <w:rsid w:val="009B01DC"/>
    <w:rsid w:val="009B3BDB"/>
    <w:rsid w:val="009B4784"/>
    <w:rsid w:val="009B7005"/>
    <w:rsid w:val="009B7081"/>
    <w:rsid w:val="009C0046"/>
    <w:rsid w:val="009C136D"/>
    <w:rsid w:val="009C200C"/>
    <w:rsid w:val="009D086A"/>
    <w:rsid w:val="009D11A2"/>
    <w:rsid w:val="009D45A7"/>
    <w:rsid w:val="009D7622"/>
    <w:rsid w:val="009D7ED0"/>
    <w:rsid w:val="009E0E5B"/>
    <w:rsid w:val="009E1922"/>
    <w:rsid w:val="009E1BFA"/>
    <w:rsid w:val="009E20CD"/>
    <w:rsid w:val="009E22B8"/>
    <w:rsid w:val="009E3645"/>
    <w:rsid w:val="009E39BB"/>
    <w:rsid w:val="009E7444"/>
    <w:rsid w:val="009E779A"/>
    <w:rsid w:val="009F0CA8"/>
    <w:rsid w:val="009F1861"/>
    <w:rsid w:val="009F23A7"/>
    <w:rsid w:val="00A0338D"/>
    <w:rsid w:val="00A03413"/>
    <w:rsid w:val="00A043D4"/>
    <w:rsid w:val="00A05CCD"/>
    <w:rsid w:val="00A10AD0"/>
    <w:rsid w:val="00A114D7"/>
    <w:rsid w:val="00A1280B"/>
    <w:rsid w:val="00A1633A"/>
    <w:rsid w:val="00A16B6D"/>
    <w:rsid w:val="00A22458"/>
    <w:rsid w:val="00A22BD3"/>
    <w:rsid w:val="00A22DF7"/>
    <w:rsid w:val="00A24E5B"/>
    <w:rsid w:val="00A25501"/>
    <w:rsid w:val="00A274A5"/>
    <w:rsid w:val="00A27676"/>
    <w:rsid w:val="00A306F0"/>
    <w:rsid w:val="00A318C6"/>
    <w:rsid w:val="00A3239A"/>
    <w:rsid w:val="00A34AE3"/>
    <w:rsid w:val="00A410AD"/>
    <w:rsid w:val="00A415B4"/>
    <w:rsid w:val="00A429C0"/>
    <w:rsid w:val="00A44595"/>
    <w:rsid w:val="00A46763"/>
    <w:rsid w:val="00A501B6"/>
    <w:rsid w:val="00A517D1"/>
    <w:rsid w:val="00A52BFC"/>
    <w:rsid w:val="00A55567"/>
    <w:rsid w:val="00A5651F"/>
    <w:rsid w:val="00A64C9B"/>
    <w:rsid w:val="00A66B9F"/>
    <w:rsid w:val="00A67753"/>
    <w:rsid w:val="00A67E0F"/>
    <w:rsid w:val="00A70910"/>
    <w:rsid w:val="00A71CA4"/>
    <w:rsid w:val="00A76460"/>
    <w:rsid w:val="00A7720F"/>
    <w:rsid w:val="00A80767"/>
    <w:rsid w:val="00A81CAB"/>
    <w:rsid w:val="00A85B96"/>
    <w:rsid w:val="00A872C8"/>
    <w:rsid w:val="00A91D49"/>
    <w:rsid w:val="00A92A92"/>
    <w:rsid w:val="00A92E70"/>
    <w:rsid w:val="00A94C90"/>
    <w:rsid w:val="00AA019B"/>
    <w:rsid w:val="00AA1891"/>
    <w:rsid w:val="00AA1A70"/>
    <w:rsid w:val="00AA2E78"/>
    <w:rsid w:val="00AA36C5"/>
    <w:rsid w:val="00AA379C"/>
    <w:rsid w:val="00AA4043"/>
    <w:rsid w:val="00AA5C3B"/>
    <w:rsid w:val="00AA64A0"/>
    <w:rsid w:val="00AB1472"/>
    <w:rsid w:val="00AB2ADB"/>
    <w:rsid w:val="00AB2DC8"/>
    <w:rsid w:val="00AB3717"/>
    <w:rsid w:val="00AB47BB"/>
    <w:rsid w:val="00AB7330"/>
    <w:rsid w:val="00AB7EB6"/>
    <w:rsid w:val="00AC33FD"/>
    <w:rsid w:val="00AC5179"/>
    <w:rsid w:val="00AC65B1"/>
    <w:rsid w:val="00AD13E4"/>
    <w:rsid w:val="00AD28AE"/>
    <w:rsid w:val="00AE6D4A"/>
    <w:rsid w:val="00AF1B41"/>
    <w:rsid w:val="00AF25D7"/>
    <w:rsid w:val="00AF358F"/>
    <w:rsid w:val="00AF61F8"/>
    <w:rsid w:val="00AF7278"/>
    <w:rsid w:val="00B01F5B"/>
    <w:rsid w:val="00B0285B"/>
    <w:rsid w:val="00B03B12"/>
    <w:rsid w:val="00B04509"/>
    <w:rsid w:val="00B15E19"/>
    <w:rsid w:val="00B22234"/>
    <w:rsid w:val="00B25717"/>
    <w:rsid w:val="00B2614C"/>
    <w:rsid w:val="00B31610"/>
    <w:rsid w:val="00B31837"/>
    <w:rsid w:val="00B3186D"/>
    <w:rsid w:val="00B32809"/>
    <w:rsid w:val="00B34C66"/>
    <w:rsid w:val="00B35162"/>
    <w:rsid w:val="00B35374"/>
    <w:rsid w:val="00B36C81"/>
    <w:rsid w:val="00B41D91"/>
    <w:rsid w:val="00B47251"/>
    <w:rsid w:val="00B50B77"/>
    <w:rsid w:val="00B545D9"/>
    <w:rsid w:val="00B5533E"/>
    <w:rsid w:val="00B60B1D"/>
    <w:rsid w:val="00B6402E"/>
    <w:rsid w:val="00B71390"/>
    <w:rsid w:val="00B725ED"/>
    <w:rsid w:val="00B745EA"/>
    <w:rsid w:val="00B74CA1"/>
    <w:rsid w:val="00B806ED"/>
    <w:rsid w:val="00B8086F"/>
    <w:rsid w:val="00B82D39"/>
    <w:rsid w:val="00B84131"/>
    <w:rsid w:val="00B84E06"/>
    <w:rsid w:val="00B85736"/>
    <w:rsid w:val="00B86E2C"/>
    <w:rsid w:val="00B87623"/>
    <w:rsid w:val="00B91F6F"/>
    <w:rsid w:val="00B9346A"/>
    <w:rsid w:val="00B946C8"/>
    <w:rsid w:val="00BA0CD8"/>
    <w:rsid w:val="00BA42C0"/>
    <w:rsid w:val="00BA6BFE"/>
    <w:rsid w:val="00BA7B9A"/>
    <w:rsid w:val="00BB507D"/>
    <w:rsid w:val="00BB6A2F"/>
    <w:rsid w:val="00BB7297"/>
    <w:rsid w:val="00BC582B"/>
    <w:rsid w:val="00BC5D2F"/>
    <w:rsid w:val="00BC7F21"/>
    <w:rsid w:val="00BD0974"/>
    <w:rsid w:val="00BD3245"/>
    <w:rsid w:val="00BD6245"/>
    <w:rsid w:val="00BD6DBF"/>
    <w:rsid w:val="00BE0EC5"/>
    <w:rsid w:val="00BE414E"/>
    <w:rsid w:val="00BE4743"/>
    <w:rsid w:val="00BE5D9F"/>
    <w:rsid w:val="00BF3FB3"/>
    <w:rsid w:val="00BF4591"/>
    <w:rsid w:val="00BF4785"/>
    <w:rsid w:val="00BF4C46"/>
    <w:rsid w:val="00BF50A1"/>
    <w:rsid w:val="00BF6147"/>
    <w:rsid w:val="00BF762A"/>
    <w:rsid w:val="00C00F9F"/>
    <w:rsid w:val="00C02CE4"/>
    <w:rsid w:val="00C0373D"/>
    <w:rsid w:val="00C1027D"/>
    <w:rsid w:val="00C10B39"/>
    <w:rsid w:val="00C14161"/>
    <w:rsid w:val="00C203F8"/>
    <w:rsid w:val="00C21AF2"/>
    <w:rsid w:val="00C22A35"/>
    <w:rsid w:val="00C23636"/>
    <w:rsid w:val="00C239FF"/>
    <w:rsid w:val="00C255F2"/>
    <w:rsid w:val="00C26651"/>
    <w:rsid w:val="00C321E4"/>
    <w:rsid w:val="00C343C3"/>
    <w:rsid w:val="00C3583A"/>
    <w:rsid w:val="00C36D45"/>
    <w:rsid w:val="00C3723B"/>
    <w:rsid w:val="00C40075"/>
    <w:rsid w:val="00C43DE4"/>
    <w:rsid w:val="00C441D5"/>
    <w:rsid w:val="00C50723"/>
    <w:rsid w:val="00C52414"/>
    <w:rsid w:val="00C52EC7"/>
    <w:rsid w:val="00C5357C"/>
    <w:rsid w:val="00C558C1"/>
    <w:rsid w:val="00C56058"/>
    <w:rsid w:val="00C61B82"/>
    <w:rsid w:val="00C62AEA"/>
    <w:rsid w:val="00C6541F"/>
    <w:rsid w:val="00C65DE0"/>
    <w:rsid w:val="00C72CCB"/>
    <w:rsid w:val="00C73988"/>
    <w:rsid w:val="00C74363"/>
    <w:rsid w:val="00C76A75"/>
    <w:rsid w:val="00C77E45"/>
    <w:rsid w:val="00C8246E"/>
    <w:rsid w:val="00C879AC"/>
    <w:rsid w:val="00C911CB"/>
    <w:rsid w:val="00C9126B"/>
    <w:rsid w:val="00C97320"/>
    <w:rsid w:val="00CA089B"/>
    <w:rsid w:val="00CA39ED"/>
    <w:rsid w:val="00CA3C8F"/>
    <w:rsid w:val="00CA77A8"/>
    <w:rsid w:val="00CA787F"/>
    <w:rsid w:val="00CA78C7"/>
    <w:rsid w:val="00CB01C6"/>
    <w:rsid w:val="00CB170B"/>
    <w:rsid w:val="00CB187A"/>
    <w:rsid w:val="00CB2091"/>
    <w:rsid w:val="00CB37E1"/>
    <w:rsid w:val="00CB7A46"/>
    <w:rsid w:val="00CC34E3"/>
    <w:rsid w:val="00CC4CF9"/>
    <w:rsid w:val="00CC6540"/>
    <w:rsid w:val="00CD0D6A"/>
    <w:rsid w:val="00CD187F"/>
    <w:rsid w:val="00CD24CC"/>
    <w:rsid w:val="00CD3B5C"/>
    <w:rsid w:val="00CE0F0A"/>
    <w:rsid w:val="00CE3803"/>
    <w:rsid w:val="00CE70CF"/>
    <w:rsid w:val="00CE72E3"/>
    <w:rsid w:val="00CF4040"/>
    <w:rsid w:val="00CF4096"/>
    <w:rsid w:val="00CF5026"/>
    <w:rsid w:val="00CF5862"/>
    <w:rsid w:val="00D043DF"/>
    <w:rsid w:val="00D0548C"/>
    <w:rsid w:val="00D05F41"/>
    <w:rsid w:val="00D07293"/>
    <w:rsid w:val="00D13D25"/>
    <w:rsid w:val="00D1475F"/>
    <w:rsid w:val="00D1503B"/>
    <w:rsid w:val="00D1522C"/>
    <w:rsid w:val="00D3187D"/>
    <w:rsid w:val="00D328C2"/>
    <w:rsid w:val="00D3529A"/>
    <w:rsid w:val="00D36890"/>
    <w:rsid w:val="00D36B03"/>
    <w:rsid w:val="00D36B40"/>
    <w:rsid w:val="00D36E36"/>
    <w:rsid w:val="00D3714A"/>
    <w:rsid w:val="00D416DF"/>
    <w:rsid w:val="00D41F23"/>
    <w:rsid w:val="00D429D2"/>
    <w:rsid w:val="00D43510"/>
    <w:rsid w:val="00D5054F"/>
    <w:rsid w:val="00D51662"/>
    <w:rsid w:val="00D535B5"/>
    <w:rsid w:val="00D54B49"/>
    <w:rsid w:val="00D60051"/>
    <w:rsid w:val="00D611C3"/>
    <w:rsid w:val="00D6159C"/>
    <w:rsid w:val="00D650DB"/>
    <w:rsid w:val="00D816A8"/>
    <w:rsid w:val="00D82CAA"/>
    <w:rsid w:val="00D84B8B"/>
    <w:rsid w:val="00D85288"/>
    <w:rsid w:val="00D931F2"/>
    <w:rsid w:val="00DA0759"/>
    <w:rsid w:val="00DA0D8E"/>
    <w:rsid w:val="00DA1602"/>
    <w:rsid w:val="00DA206F"/>
    <w:rsid w:val="00DA54E3"/>
    <w:rsid w:val="00DA5BCC"/>
    <w:rsid w:val="00DB527C"/>
    <w:rsid w:val="00DB7B89"/>
    <w:rsid w:val="00DC1BF3"/>
    <w:rsid w:val="00DC4DB4"/>
    <w:rsid w:val="00DC666C"/>
    <w:rsid w:val="00DC6DCE"/>
    <w:rsid w:val="00DC6F45"/>
    <w:rsid w:val="00DD17A9"/>
    <w:rsid w:val="00DD211C"/>
    <w:rsid w:val="00DD6A13"/>
    <w:rsid w:val="00DD6B38"/>
    <w:rsid w:val="00DE46A0"/>
    <w:rsid w:val="00DE5A63"/>
    <w:rsid w:val="00DE5B2E"/>
    <w:rsid w:val="00DE644D"/>
    <w:rsid w:val="00DE7E42"/>
    <w:rsid w:val="00DF1455"/>
    <w:rsid w:val="00DF1737"/>
    <w:rsid w:val="00E0193E"/>
    <w:rsid w:val="00E01A0D"/>
    <w:rsid w:val="00E02C9F"/>
    <w:rsid w:val="00E034F0"/>
    <w:rsid w:val="00E105DD"/>
    <w:rsid w:val="00E14297"/>
    <w:rsid w:val="00E160A5"/>
    <w:rsid w:val="00E16414"/>
    <w:rsid w:val="00E16763"/>
    <w:rsid w:val="00E2265E"/>
    <w:rsid w:val="00E22EB3"/>
    <w:rsid w:val="00E25582"/>
    <w:rsid w:val="00E271CF"/>
    <w:rsid w:val="00E27E73"/>
    <w:rsid w:val="00E35A8A"/>
    <w:rsid w:val="00E40E59"/>
    <w:rsid w:val="00E41167"/>
    <w:rsid w:val="00E43FD1"/>
    <w:rsid w:val="00E44F68"/>
    <w:rsid w:val="00E44FEF"/>
    <w:rsid w:val="00E470F5"/>
    <w:rsid w:val="00E50287"/>
    <w:rsid w:val="00E51061"/>
    <w:rsid w:val="00E52D1F"/>
    <w:rsid w:val="00E53C37"/>
    <w:rsid w:val="00E53CC7"/>
    <w:rsid w:val="00E56428"/>
    <w:rsid w:val="00E56828"/>
    <w:rsid w:val="00E57EF2"/>
    <w:rsid w:val="00E60A1D"/>
    <w:rsid w:val="00E61287"/>
    <w:rsid w:val="00E61954"/>
    <w:rsid w:val="00E62FEB"/>
    <w:rsid w:val="00E64610"/>
    <w:rsid w:val="00E65236"/>
    <w:rsid w:val="00E705D7"/>
    <w:rsid w:val="00E71D3A"/>
    <w:rsid w:val="00E7543A"/>
    <w:rsid w:val="00E803C8"/>
    <w:rsid w:val="00E80E75"/>
    <w:rsid w:val="00E848CA"/>
    <w:rsid w:val="00E86814"/>
    <w:rsid w:val="00E90E93"/>
    <w:rsid w:val="00E928FD"/>
    <w:rsid w:val="00E95072"/>
    <w:rsid w:val="00E953A3"/>
    <w:rsid w:val="00E95DFE"/>
    <w:rsid w:val="00EA08D2"/>
    <w:rsid w:val="00EA09FA"/>
    <w:rsid w:val="00EB01A2"/>
    <w:rsid w:val="00EB0482"/>
    <w:rsid w:val="00EB4511"/>
    <w:rsid w:val="00EB4DBF"/>
    <w:rsid w:val="00EB6FF9"/>
    <w:rsid w:val="00EB79E5"/>
    <w:rsid w:val="00EC16F1"/>
    <w:rsid w:val="00EC3103"/>
    <w:rsid w:val="00EC4B7F"/>
    <w:rsid w:val="00EC4EC4"/>
    <w:rsid w:val="00EC6F40"/>
    <w:rsid w:val="00EC7260"/>
    <w:rsid w:val="00ED0185"/>
    <w:rsid w:val="00ED438D"/>
    <w:rsid w:val="00ED48B1"/>
    <w:rsid w:val="00ED4A8C"/>
    <w:rsid w:val="00EE02E9"/>
    <w:rsid w:val="00EE0A5E"/>
    <w:rsid w:val="00EE13CB"/>
    <w:rsid w:val="00EE16A4"/>
    <w:rsid w:val="00EE1989"/>
    <w:rsid w:val="00EE1F8A"/>
    <w:rsid w:val="00EE3251"/>
    <w:rsid w:val="00EE6C0B"/>
    <w:rsid w:val="00EE7061"/>
    <w:rsid w:val="00EE7445"/>
    <w:rsid w:val="00EE7D10"/>
    <w:rsid w:val="00EF5381"/>
    <w:rsid w:val="00F035FC"/>
    <w:rsid w:val="00F04AE2"/>
    <w:rsid w:val="00F06A3E"/>
    <w:rsid w:val="00F06CA3"/>
    <w:rsid w:val="00F07623"/>
    <w:rsid w:val="00F15E07"/>
    <w:rsid w:val="00F17736"/>
    <w:rsid w:val="00F2091A"/>
    <w:rsid w:val="00F2091D"/>
    <w:rsid w:val="00F20C2C"/>
    <w:rsid w:val="00F21FA7"/>
    <w:rsid w:val="00F22DDC"/>
    <w:rsid w:val="00F24C47"/>
    <w:rsid w:val="00F256E7"/>
    <w:rsid w:val="00F26C23"/>
    <w:rsid w:val="00F27258"/>
    <w:rsid w:val="00F359CC"/>
    <w:rsid w:val="00F3694C"/>
    <w:rsid w:val="00F4182F"/>
    <w:rsid w:val="00F41CAC"/>
    <w:rsid w:val="00F4210D"/>
    <w:rsid w:val="00F42633"/>
    <w:rsid w:val="00F44E5A"/>
    <w:rsid w:val="00F47BCB"/>
    <w:rsid w:val="00F526D2"/>
    <w:rsid w:val="00F53DCF"/>
    <w:rsid w:val="00F555A0"/>
    <w:rsid w:val="00F60D9F"/>
    <w:rsid w:val="00F60E10"/>
    <w:rsid w:val="00F64345"/>
    <w:rsid w:val="00F6533D"/>
    <w:rsid w:val="00F66961"/>
    <w:rsid w:val="00F7298C"/>
    <w:rsid w:val="00F7405C"/>
    <w:rsid w:val="00F83E05"/>
    <w:rsid w:val="00F84B95"/>
    <w:rsid w:val="00F86F5E"/>
    <w:rsid w:val="00F872DE"/>
    <w:rsid w:val="00F87C34"/>
    <w:rsid w:val="00F9078C"/>
    <w:rsid w:val="00F90D9E"/>
    <w:rsid w:val="00F924E9"/>
    <w:rsid w:val="00F94432"/>
    <w:rsid w:val="00F95798"/>
    <w:rsid w:val="00F97228"/>
    <w:rsid w:val="00F97F3D"/>
    <w:rsid w:val="00FA2186"/>
    <w:rsid w:val="00FA3273"/>
    <w:rsid w:val="00FA3FC4"/>
    <w:rsid w:val="00FA59E6"/>
    <w:rsid w:val="00FA6164"/>
    <w:rsid w:val="00FB21EE"/>
    <w:rsid w:val="00FB36CB"/>
    <w:rsid w:val="00FB6DCE"/>
    <w:rsid w:val="00FB7A8E"/>
    <w:rsid w:val="00FC1ED1"/>
    <w:rsid w:val="00FC336A"/>
    <w:rsid w:val="00FC3DF6"/>
    <w:rsid w:val="00FC6D70"/>
    <w:rsid w:val="00FD0A35"/>
    <w:rsid w:val="00FD19AE"/>
    <w:rsid w:val="00FD54E5"/>
    <w:rsid w:val="00FD59A9"/>
    <w:rsid w:val="00FE1E9A"/>
    <w:rsid w:val="00FE29CD"/>
    <w:rsid w:val="00FE328E"/>
    <w:rsid w:val="00FE3558"/>
    <w:rsid w:val="00FE58FF"/>
    <w:rsid w:val="00FF04FE"/>
    <w:rsid w:val="00FF18C4"/>
    <w:rsid w:val="00FF5E8A"/>
    <w:rsid w:val="00FF6019"/>
    <w:rsid w:val="00FF60CD"/>
    <w:rsid w:val="00FF7A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49C0"/>
  <w15:docId w15:val="{7C8C08A9-8BE3-41D3-844F-E67BDBCB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22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73524"/>
    <w:pPr>
      <w:ind w:left="720"/>
      <w:contextualSpacing/>
    </w:pPr>
  </w:style>
  <w:style w:type="table" w:styleId="a5">
    <w:name w:val="Table Grid"/>
    <w:basedOn w:val="a1"/>
    <w:uiPriority w:val="39"/>
    <w:rsid w:val="00780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F1455"/>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semiHidden/>
    <w:rsid w:val="00DF1455"/>
    <w:rPr>
      <w:rFonts w:ascii="Segoe UI" w:eastAsia="Times New Roman" w:hAnsi="Segoe UI" w:cs="Segoe UI"/>
      <w:sz w:val="18"/>
      <w:szCs w:val="18"/>
      <w:lang w:eastAsia="ru-RU"/>
    </w:rPr>
  </w:style>
  <w:style w:type="character" w:customStyle="1" w:styleId="s0">
    <w:name w:val="s0"/>
    <w:rsid w:val="00DF1455"/>
    <w:rPr>
      <w:rFonts w:ascii="Times New Roman" w:hAnsi="Times New Roman" w:cs="Times New Roman" w:hint="default"/>
      <w:b w:val="0"/>
      <w:bCs w:val="0"/>
      <w:i w:val="0"/>
      <w:iCs w:val="0"/>
      <w:color w:val="000000"/>
    </w:rPr>
  </w:style>
  <w:style w:type="character" w:customStyle="1" w:styleId="a4">
    <w:name w:val="Абзац списка Знак"/>
    <w:basedOn w:val="a0"/>
    <w:link w:val="a3"/>
    <w:uiPriority w:val="34"/>
    <w:locked/>
    <w:rsid w:val="00C14161"/>
  </w:style>
  <w:style w:type="character" w:customStyle="1" w:styleId="s19">
    <w:name w:val="s19"/>
    <w:basedOn w:val="a0"/>
    <w:rsid w:val="00E35A8A"/>
    <w:rPr>
      <w:rFonts w:ascii="Times New Roman" w:hAnsi="Times New Roman" w:cs="Times New Roman" w:hint="default"/>
      <w:b w:val="0"/>
      <w:bCs w:val="0"/>
      <w:i w:val="0"/>
      <w:iCs w:val="0"/>
      <w:color w:val="008000"/>
    </w:rPr>
  </w:style>
  <w:style w:type="paragraph" w:styleId="a8">
    <w:name w:val="No Spacing"/>
    <w:uiPriority w:val="1"/>
    <w:qFormat/>
    <w:rsid w:val="004B3204"/>
    <w:pPr>
      <w:spacing w:after="0" w:line="240" w:lineRule="auto"/>
    </w:pPr>
  </w:style>
  <w:style w:type="paragraph" w:styleId="a9">
    <w:name w:val="header"/>
    <w:basedOn w:val="a"/>
    <w:link w:val="aa"/>
    <w:uiPriority w:val="99"/>
    <w:unhideWhenUsed/>
    <w:rsid w:val="00716C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6CB3"/>
  </w:style>
  <w:style w:type="paragraph" w:styleId="ab">
    <w:name w:val="footer"/>
    <w:basedOn w:val="a"/>
    <w:link w:val="ac"/>
    <w:uiPriority w:val="99"/>
    <w:unhideWhenUsed/>
    <w:rsid w:val="00716C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6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2726">
      <w:bodyDiv w:val="1"/>
      <w:marLeft w:val="0"/>
      <w:marRight w:val="0"/>
      <w:marTop w:val="0"/>
      <w:marBottom w:val="0"/>
      <w:divBdr>
        <w:top w:val="none" w:sz="0" w:space="0" w:color="auto"/>
        <w:left w:val="none" w:sz="0" w:space="0" w:color="auto"/>
        <w:bottom w:val="none" w:sz="0" w:space="0" w:color="auto"/>
        <w:right w:val="none" w:sz="0" w:space="0" w:color="auto"/>
      </w:divBdr>
    </w:div>
    <w:div w:id="174543987">
      <w:bodyDiv w:val="1"/>
      <w:marLeft w:val="0"/>
      <w:marRight w:val="0"/>
      <w:marTop w:val="0"/>
      <w:marBottom w:val="0"/>
      <w:divBdr>
        <w:top w:val="none" w:sz="0" w:space="0" w:color="auto"/>
        <w:left w:val="none" w:sz="0" w:space="0" w:color="auto"/>
        <w:bottom w:val="none" w:sz="0" w:space="0" w:color="auto"/>
        <w:right w:val="none" w:sz="0" w:space="0" w:color="auto"/>
      </w:divBdr>
    </w:div>
    <w:div w:id="202134057">
      <w:bodyDiv w:val="1"/>
      <w:marLeft w:val="0"/>
      <w:marRight w:val="0"/>
      <w:marTop w:val="0"/>
      <w:marBottom w:val="0"/>
      <w:divBdr>
        <w:top w:val="none" w:sz="0" w:space="0" w:color="auto"/>
        <w:left w:val="none" w:sz="0" w:space="0" w:color="auto"/>
        <w:bottom w:val="none" w:sz="0" w:space="0" w:color="auto"/>
        <w:right w:val="none" w:sz="0" w:space="0" w:color="auto"/>
      </w:divBdr>
    </w:div>
    <w:div w:id="229459404">
      <w:bodyDiv w:val="1"/>
      <w:marLeft w:val="0"/>
      <w:marRight w:val="0"/>
      <w:marTop w:val="0"/>
      <w:marBottom w:val="0"/>
      <w:divBdr>
        <w:top w:val="none" w:sz="0" w:space="0" w:color="auto"/>
        <w:left w:val="none" w:sz="0" w:space="0" w:color="auto"/>
        <w:bottom w:val="none" w:sz="0" w:space="0" w:color="auto"/>
        <w:right w:val="none" w:sz="0" w:space="0" w:color="auto"/>
      </w:divBdr>
    </w:div>
    <w:div w:id="243496762">
      <w:bodyDiv w:val="1"/>
      <w:marLeft w:val="0"/>
      <w:marRight w:val="0"/>
      <w:marTop w:val="0"/>
      <w:marBottom w:val="0"/>
      <w:divBdr>
        <w:top w:val="none" w:sz="0" w:space="0" w:color="auto"/>
        <w:left w:val="none" w:sz="0" w:space="0" w:color="auto"/>
        <w:bottom w:val="none" w:sz="0" w:space="0" w:color="auto"/>
        <w:right w:val="none" w:sz="0" w:space="0" w:color="auto"/>
      </w:divBdr>
    </w:div>
    <w:div w:id="265381915">
      <w:bodyDiv w:val="1"/>
      <w:marLeft w:val="0"/>
      <w:marRight w:val="0"/>
      <w:marTop w:val="0"/>
      <w:marBottom w:val="0"/>
      <w:divBdr>
        <w:top w:val="none" w:sz="0" w:space="0" w:color="auto"/>
        <w:left w:val="none" w:sz="0" w:space="0" w:color="auto"/>
        <w:bottom w:val="none" w:sz="0" w:space="0" w:color="auto"/>
        <w:right w:val="none" w:sz="0" w:space="0" w:color="auto"/>
      </w:divBdr>
    </w:div>
    <w:div w:id="272245861">
      <w:bodyDiv w:val="1"/>
      <w:marLeft w:val="0"/>
      <w:marRight w:val="0"/>
      <w:marTop w:val="0"/>
      <w:marBottom w:val="0"/>
      <w:divBdr>
        <w:top w:val="none" w:sz="0" w:space="0" w:color="auto"/>
        <w:left w:val="none" w:sz="0" w:space="0" w:color="auto"/>
        <w:bottom w:val="none" w:sz="0" w:space="0" w:color="auto"/>
        <w:right w:val="none" w:sz="0" w:space="0" w:color="auto"/>
      </w:divBdr>
    </w:div>
    <w:div w:id="322441620">
      <w:bodyDiv w:val="1"/>
      <w:marLeft w:val="0"/>
      <w:marRight w:val="0"/>
      <w:marTop w:val="0"/>
      <w:marBottom w:val="0"/>
      <w:divBdr>
        <w:top w:val="none" w:sz="0" w:space="0" w:color="auto"/>
        <w:left w:val="none" w:sz="0" w:space="0" w:color="auto"/>
        <w:bottom w:val="none" w:sz="0" w:space="0" w:color="auto"/>
        <w:right w:val="none" w:sz="0" w:space="0" w:color="auto"/>
      </w:divBdr>
    </w:div>
    <w:div w:id="382757828">
      <w:bodyDiv w:val="1"/>
      <w:marLeft w:val="0"/>
      <w:marRight w:val="0"/>
      <w:marTop w:val="0"/>
      <w:marBottom w:val="0"/>
      <w:divBdr>
        <w:top w:val="none" w:sz="0" w:space="0" w:color="auto"/>
        <w:left w:val="none" w:sz="0" w:space="0" w:color="auto"/>
        <w:bottom w:val="none" w:sz="0" w:space="0" w:color="auto"/>
        <w:right w:val="none" w:sz="0" w:space="0" w:color="auto"/>
      </w:divBdr>
    </w:div>
    <w:div w:id="477645859">
      <w:bodyDiv w:val="1"/>
      <w:marLeft w:val="0"/>
      <w:marRight w:val="0"/>
      <w:marTop w:val="0"/>
      <w:marBottom w:val="0"/>
      <w:divBdr>
        <w:top w:val="none" w:sz="0" w:space="0" w:color="auto"/>
        <w:left w:val="none" w:sz="0" w:space="0" w:color="auto"/>
        <w:bottom w:val="none" w:sz="0" w:space="0" w:color="auto"/>
        <w:right w:val="none" w:sz="0" w:space="0" w:color="auto"/>
      </w:divBdr>
    </w:div>
    <w:div w:id="587613302">
      <w:bodyDiv w:val="1"/>
      <w:marLeft w:val="0"/>
      <w:marRight w:val="0"/>
      <w:marTop w:val="0"/>
      <w:marBottom w:val="0"/>
      <w:divBdr>
        <w:top w:val="none" w:sz="0" w:space="0" w:color="auto"/>
        <w:left w:val="none" w:sz="0" w:space="0" w:color="auto"/>
        <w:bottom w:val="none" w:sz="0" w:space="0" w:color="auto"/>
        <w:right w:val="none" w:sz="0" w:space="0" w:color="auto"/>
      </w:divBdr>
    </w:div>
    <w:div w:id="610165991">
      <w:bodyDiv w:val="1"/>
      <w:marLeft w:val="0"/>
      <w:marRight w:val="0"/>
      <w:marTop w:val="0"/>
      <w:marBottom w:val="0"/>
      <w:divBdr>
        <w:top w:val="none" w:sz="0" w:space="0" w:color="auto"/>
        <w:left w:val="none" w:sz="0" w:space="0" w:color="auto"/>
        <w:bottom w:val="none" w:sz="0" w:space="0" w:color="auto"/>
        <w:right w:val="none" w:sz="0" w:space="0" w:color="auto"/>
      </w:divBdr>
    </w:div>
    <w:div w:id="694503534">
      <w:bodyDiv w:val="1"/>
      <w:marLeft w:val="0"/>
      <w:marRight w:val="0"/>
      <w:marTop w:val="0"/>
      <w:marBottom w:val="0"/>
      <w:divBdr>
        <w:top w:val="none" w:sz="0" w:space="0" w:color="auto"/>
        <w:left w:val="none" w:sz="0" w:space="0" w:color="auto"/>
        <w:bottom w:val="none" w:sz="0" w:space="0" w:color="auto"/>
        <w:right w:val="none" w:sz="0" w:space="0" w:color="auto"/>
      </w:divBdr>
    </w:div>
    <w:div w:id="802191824">
      <w:bodyDiv w:val="1"/>
      <w:marLeft w:val="0"/>
      <w:marRight w:val="0"/>
      <w:marTop w:val="0"/>
      <w:marBottom w:val="0"/>
      <w:divBdr>
        <w:top w:val="none" w:sz="0" w:space="0" w:color="auto"/>
        <w:left w:val="none" w:sz="0" w:space="0" w:color="auto"/>
        <w:bottom w:val="none" w:sz="0" w:space="0" w:color="auto"/>
        <w:right w:val="none" w:sz="0" w:space="0" w:color="auto"/>
      </w:divBdr>
    </w:div>
    <w:div w:id="806051675">
      <w:bodyDiv w:val="1"/>
      <w:marLeft w:val="0"/>
      <w:marRight w:val="0"/>
      <w:marTop w:val="0"/>
      <w:marBottom w:val="0"/>
      <w:divBdr>
        <w:top w:val="none" w:sz="0" w:space="0" w:color="auto"/>
        <w:left w:val="none" w:sz="0" w:space="0" w:color="auto"/>
        <w:bottom w:val="none" w:sz="0" w:space="0" w:color="auto"/>
        <w:right w:val="none" w:sz="0" w:space="0" w:color="auto"/>
      </w:divBdr>
    </w:div>
    <w:div w:id="813303647">
      <w:bodyDiv w:val="1"/>
      <w:marLeft w:val="0"/>
      <w:marRight w:val="0"/>
      <w:marTop w:val="0"/>
      <w:marBottom w:val="0"/>
      <w:divBdr>
        <w:top w:val="none" w:sz="0" w:space="0" w:color="auto"/>
        <w:left w:val="none" w:sz="0" w:space="0" w:color="auto"/>
        <w:bottom w:val="none" w:sz="0" w:space="0" w:color="auto"/>
        <w:right w:val="none" w:sz="0" w:space="0" w:color="auto"/>
      </w:divBdr>
    </w:div>
    <w:div w:id="871574850">
      <w:bodyDiv w:val="1"/>
      <w:marLeft w:val="0"/>
      <w:marRight w:val="0"/>
      <w:marTop w:val="0"/>
      <w:marBottom w:val="0"/>
      <w:divBdr>
        <w:top w:val="none" w:sz="0" w:space="0" w:color="auto"/>
        <w:left w:val="none" w:sz="0" w:space="0" w:color="auto"/>
        <w:bottom w:val="none" w:sz="0" w:space="0" w:color="auto"/>
        <w:right w:val="none" w:sz="0" w:space="0" w:color="auto"/>
      </w:divBdr>
    </w:div>
    <w:div w:id="959647131">
      <w:bodyDiv w:val="1"/>
      <w:marLeft w:val="0"/>
      <w:marRight w:val="0"/>
      <w:marTop w:val="0"/>
      <w:marBottom w:val="0"/>
      <w:divBdr>
        <w:top w:val="none" w:sz="0" w:space="0" w:color="auto"/>
        <w:left w:val="none" w:sz="0" w:space="0" w:color="auto"/>
        <w:bottom w:val="none" w:sz="0" w:space="0" w:color="auto"/>
        <w:right w:val="none" w:sz="0" w:space="0" w:color="auto"/>
      </w:divBdr>
    </w:div>
    <w:div w:id="1024793105">
      <w:bodyDiv w:val="1"/>
      <w:marLeft w:val="0"/>
      <w:marRight w:val="0"/>
      <w:marTop w:val="0"/>
      <w:marBottom w:val="0"/>
      <w:divBdr>
        <w:top w:val="none" w:sz="0" w:space="0" w:color="auto"/>
        <w:left w:val="none" w:sz="0" w:space="0" w:color="auto"/>
        <w:bottom w:val="none" w:sz="0" w:space="0" w:color="auto"/>
        <w:right w:val="none" w:sz="0" w:space="0" w:color="auto"/>
      </w:divBdr>
    </w:div>
    <w:div w:id="1048646788">
      <w:bodyDiv w:val="1"/>
      <w:marLeft w:val="0"/>
      <w:marRight w:val="0"/>
      <w:marTop w:val="0"/>
      <w:marBottom w:val="0"/>
      <w:divBdr>
        <w:top w:val="none" w:sz="0" w:space="0" w:color="auto"/>
        <w:left w:val="none" w:sz="0" w:space="0" w:color="auto"/>
        <w:bottom w:val="none" w:sz="0" w:space="0" w:color="auto"/>
        <w:right w:val="none" w:sz="0" w:space="0" w:color="auto"/>
      </w:divBdr>
    </w:div>
    <w:div w:id="1052390881">
      <w:bodyDiv w:val="1"/>
      <w:marLeft w:val="0"/>
      <w:marRight w:val="0"/>
      <w:marTop w:val="0"/>
      <w:marBottom w:val="0"/>
      <w:divBdr>
        <w:top w:val="none" w:sz="0" w:space="0" w:color="auto"/>
        <w:left w:val="none" w:sz="0" w:space="0" w:color="auto"/>
        <w:bottom w:val="none" w:sz="0" w:space="0" w:color="auto"/>
        <w:right w:val="none" w:sz="0" w:space="0" w:color="auto"/>
      </w:divBdr>
    </w:div>
    <w:div w:id="1156067084">
      <w:bodyDiv w:val="1"/>
      <w:marLeft w:val="0"/>
      <w:marRight w:val="0"/>
      <w:marTop w:val="0"/>
      <w:marBottom w:val="0"/>
      <w:divBdr>
        <w:top w:val="none" w:sz="0" w:space="0" w:color="auto"/>
        <w:left w:val="none" w:sz="0" w:space="0" w:color="auto"/>
        <w:bottom w:val="none" w:sz="0" w:space="0" w:color="auto"/>
        <w:right w:val="none" w:sz="0" w:space="0" w:color="auto"/>
      </w:divBdr>
    </w:div>
    <w:div w:id="1210188236">
      <w:bodyDiv w:val="1"/>
      <w:marLeft w:val="0"/>
      <w:marRight w:val="0"/>
      <w:marTop w:val="0"/>
      <w:marBottom w:val="0"/>
      <w:divBdr>
        <w:top w:val="none" w:sz="0" w:space="0" w:color="auto"/>
        <w:left w:val="none" w:sz="0" w:space="0" w:color="auto"/>
        <w:bottom w:val="none" w:sz="0" w:space="0" w:color="auto"/>
        <w:right w:val="none" w:sz="0" w:space="0" w:color="auto"/>
      </w:divBdr>
    </w:div>
    <w:div w:id="1268846982">
      <w:bodyDiv w:val="1"/>
      <w:marLeft w:val="0"/>
      <w:marRight w:val="0"/>
      <w:marTop w:val="0"/>
      <w:marBottom w:val="0"/>
      <w:divBdr>
        <w:top w:val="none" w:sz="0" w:space="0" w:color="auto"/>
        <w:left w:val="none" w:sz="0" w:space="0" w:color="auto"/>
        <w:bottom w:val="none" w:sz="0" w:space="0" w:color="auto"/>
        <w:right w:val="none" w:sz="0" w:space="0" w:color="auto"/>
      </w:divBdr>
    </w:div>
    <w:div w:id="1358577906">
      <w:bodyDiv w:val="1"/>
      <w:marLeft w:val="0"/>
      <w:marRight w:val="0"/>
      <w:marTop w:val="0"/>
      <w:marBottom w:val="0"/>
      <w:divBdr>
        <w:top w:val="none" w:sz="0" w:space="0" w:color="auto"/>
        <w:left w:val="none" w:sz="0" w:space="0" w:color="auto"/>
        <w:bottom w:val="none" w:sz="0" w:space="0" w:color="auto"/>
        <w:right w:val="none" w:sz="0" w:space="0" w:color="auto"/>
      </w:divBdr>
    </w:div>
    <w:div w:id="1472097972">
      <w:bodyDiv w:val="1"/>
      <w:marLeft w:val="0"/>
      <w:marRight w:val="0"/>
      <w:marTop w:val="0"/>
      <w:marBottom w:val="0"/>
      <w:divBdr>
        <w:top w:val="none" w:sz="0" w:space="0" w:color="auto"/>
        <w:left w:val="none" w:sz="0" w:space="0" w:color="auto"/>
        <w:bottom w:val="none" w:sz="0" w:space="0" w:color="auto"/>
        <w:right w:val="none" w:sz="0" w:space="0" w:color="auto"/>
      </w:divBdr>
    </w:div>
    <w:div w:id="1484852214">
      <w:bodyDiv w:val="1"/>
      <w:marLeft w:val="0"/>
      <w:marRight w:val="0"/>
      <w:marTop w:val="0"/>
      <w:marBottom w:val="0"/>
      <w:divBdr>
        <w:top w:val="none" w:sz="0" w:space="0" w:color="auto"/>
        <w:left w:val="none" w:sz="0" w:space="0" w:color="auto"/>
        <w:bottom w:val="none" w:sz="0" w:space="0" w:color="auto"/>
        <w:right w:val="none" w:sz="0" w:space="0" w:color="auto"/>
      </w:divBdr>
    </w:div>
    <w:div w:id="1500534664">
      <w:bodyDiv w:val="1"/>
      <w:marLeft w:val="0"/>
      <w:marRight w:val="0"/>
      <w:marTop w:val="0"/>
      <w:marBottom w:val="0"/>
      <w:divBdr>
        <w:top w:val="none" w:sz="0" w:space="0" w:color="auto"/>
        <w:left w:val="none" w:sz="0" w:space="0" w:color="auto"/>
        <w:bottom w:val="none" w:sz="0" w:space="0" w:color="auto"/>
        <w:right w:val="none" w:sz="0" w:space="0" w:color="auto"/>
      </w:divBdr>
    </w:div>
    <w:div w:id="1536960394">
      <w:bodyDiv w:val="1"/>
      <w:marLeft w:val="0"/>
      <w:marRight w:val="0"/>
      <w:marTop w:val="0"/>
      <w:marBottom w:val="0"/>
      <w:divBdr>
        <w:top w:val="none" w:sz="0" w:space="0" w:color="auto"/>
        <w:left w:val="none" w:sz="0" w:space="0" w:color="auto"/>
        <w:bottom w:val="none" w:sz="0" w:space="0" w:color="auto"/>
        <w:right w:val="none" w:sz="0" w:space="0" w:color="auto"/>
      </w:divBdr>
    </w:div>
    <w:div w:id="1568302069">
      <w:bodyDiv w:val="1"/>
      <w:marLeft w:val="0"/>
      <w:marRight w:val="0"/>
      <w:marTop w:val="0"/>
      <w:marBottom w:val="0"/>
      <w:divBdr>
        <w:top w:val="none" w:sz="0" w:space="0" w:color="auto"/>
        <w:left w:val="none" w:sz="0" w:space="0" w:color="auto"/>
        <w:bottom w:val="none" w:sz="0" w:space="0" w:color="auto"/>
        <w:right w:val="none" w:sz="0" w:space="0" w:color="auto"/>
      </w:divBdr>
    </w:div>
    <w:div w:id="1578243244">
      <w:bodyDiv w:val="1"/>
      <w:marLeft w:val="0"/>
      <w:marRight w:val="0"/>
      <w:marTop w:val="0"/>
      <w:marBottom w:val="0"/>
      <w:divBdr>
        <w:top w:val="none" w:sz="0" w:space="0" w:color="auto"/>
        <w:left w:val="none" w:sz="0" w:space="0" w:color="auto"/>
        <w:bottom w:val="none" w:sz="0" w:space="0" w:color="auto"/>
        <w:right w:val="none" w:sz="0" w:space="0" w:color="auto"/>
      </w:divBdr>
    </w:div>
    <w:div w:id="1811510776">
      <w:bodyDiv w:val="1"/>
      <w:marLeft w:val="0"/>
      <w:marRight w:val="0"/>
      <w:marTop w:val="0"/>
      <w:marBottom w:val="0"/>
      <w:divBdr>
        <w:top w:val="none" w:sz="0" w:space="0" w:color="auto"/>
        <w:left w:val="none" w:sz="0" w:space="0" w:color="auto"/>
        <w:bottom w:val="none" w:sz="0" w:space="0" w:color="auto"/>
        <w:right w:val="none" w:sz="0" w:space="0" w:color="auto"/>
      </w:divBdr>
    </w:div>
    <w:div w:id="1820804132">
      <w:bodyDiv w:val="1"/>
      <w:marLeft w:val="0"/>
      <w:marRight w:val="0"/>
      <w:marTop w:val="0"/>
      <w:marBottom w:val="0"/>
      <w:divBdr>
        <w:top w:val="none" w:sz="0" w:space="0" w:color="auto"/>
        <w:left w:val="none" w:sz="0" w:space="0" w:color="auto"/>
        <w:bottom w:val="none" w:sz="0" w:space="0" w:color="auto"/>
        <w:right w:val="none" w:sz="0" w:space="0" w:color="auto"/>
      </w:divBdr>
    </w:div>
    <w:div w:id="1837769779">
      <w:bodyDiv w:val="1"/>
      <w:marLeft w:val="0"/>
      <w:marRight w:val="0"/>
      <w:marTop w:val="0"/>
      <w:marBottom w:val="0"/>
      <w:divBdr>
        <w:top w:val="none" w:sz="0" w:space="0" w:color="auto"/>
        <w:left w:val="none" w:sz="0" w:space="0" w:color="auto"/>
        <w:bottom w:val="none" w:sz="0" w:space="0" w:color="auto"/>
        <w:right w:val="none" w:sz="0" w:space="0" w:color="auto"/>
      </w:divBdr>
    </w:div>
    <w:div w:id="1862353171">
      <w:bodyDiv w:val="1"/>
      <w:marLeft w:val="0"/>
      <w:marRight w:val="0"/>
      <w:marTop w:val="0"/>
      <w:marBottom w:val="0"/>
      <w:divBdr>
        <w:top w:val="none" w:sz="0" w:space="0" w:color="auto"/>
        <w:left w:val="none" w:sz="0" w:space="0" w:color="auto"/>
        <w:bottom w:val="none" w:sz="0" w:space="0" w:color="auto"/>
        <w:right w:val="none" w:sz="0" w:space="0" w:color="auto"/>
      </w:divBdr>
    </w:div>
    <w:div w:id="2033845496">
      <w:bodyDiv w:val="1"/>
      <w:marLeft w:val="0"/>
      <w:marRight w:val="0"/>
      <w:marTop w:val="0"/>
      <w:marBottom w:val="0"/>
      <w:divBdr>
        <w:top w:val="none" w:sz="0" w:space="0" w:color="auto"/>
        <w:left w:val="none" w:sz="0" w:space="0" w:color="auto"/>
        <w:bottom w:val="none" w:sz="0" w:space="0" w:color="auto"/>
        <w:right w:val="none" w:sz="0" w:space="0" w:color="auto"/>
      </w:divBdr>
    </w:div>
    <w:div w:id="2051372338">
      <w:bodyDiv w:val="1"/>
      <w:marLeft w:val="0"/>
      <w:marRight w:val="0"/>
      <w:marTop w:val="0"/>
      <w:marBottom w:val="0"/>
      <w:divBdr>
        <w:top w:val="none" w:sz="0" w:space="0" w:color="auto"/>
        <w:left w:val="none" w:sz="0" w:space="0" w:color="auto"/>
        <w:bottom w:val="none" w:sz="0" w:space="0" w:color="auto"/>
        <w:right w:val="none" w:sz="0" w:space="0" w:color="auto"/>
      </w:divBdr>
    </w:div>
    <w:div w:id="212711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F2BC4-8E25-4ACC-8D6C-09152618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5</Pages>
  <Words>1439</Words>
  <Characters>8206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"Delta Bank"</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Жаныбаева Асель</dc:creator>
  <cp:lastModifiedBy>Асет Искакова</cp:lastModifiedBy>
  <cp:revision>232</cp:revision>
  <cp:lastPrinted>2026-01-12T08:13:00Z</cp:lastPrinted>
  <dcterms:created xsi:type="dcterms:W3CDTF">2022-09-19T08:45:00Z</dcterms:created>
  <dcterms:modified xsi:type="dcterms:W3CDTF">2026-04-29T05:44:00Z</dcterms:modified>
</cp:coreProperties>
</file>