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D060" w14:textId="4F9D2412" w:rsidR="00312F60" w:rsidRPr="00312F60" w:rsidRDefault="00312F60" w:rsidP="00312F60">
      <w:pPr>
        <w:jc w:val="center"/>
        <w:rPr>
          <w:rFonts w:ascii="Times New Roman" w:hAnsi="Times New Roman" w:cs="Times New Roman"/>
          <w:b/>
          <w:bCs/>
          <w:sz w:val="28"/>
          <w:szCs w:val="28"/>
          <w:lang w:val="kk-KZ"/>
        </w:rPr>
      </w:pPr>
      <w:r w:rsidRPr="00312F60">
        <w:rPr>
          <w:rFonts w:ascii="Times New Roman" w:hAnsi="Times New Roman" w:cs="Times New Roman"/>
          <w:b/>
          <w:bCs/>
          <w:sz w:val="28"/>
          <w:szCs w:val="28"/>
          <w:lang w:val="kk-KZ"/>
        </w:rPr>
        <w:t>Орталық Азия мемлекеттері басшыларының экология және орнықты даму саласындағы өңірлік ынтымақтастық туралы «Орталық Азияның экологиялық ынтымақтастығы»</w:t>
      </w:r>
    </w:p>
    <w:p w14:paraId="1F1A0AF3" w14:textId="76D64267" w:rsidR="00312F60" w:rsidRPr="00312F60" w:rsidRDefault="00312F60" w:rsidP="00312F60">
      <w:pPr>
        <w:jc w:val="center"/>
        <w:rPr>
          <w:rFonts w:ascii="Times New Roman" w:hAnsi="Times New Roman" w:cs="Times New Roman"/>
          <w:b/>
          <w:bCs/>
          <w:sz w:val="28"/>
          <w:szCs w:val="28"/>
          <w:lang w:val="kk-KZ"/>
        </w:rPr>
      </w:pPr>
      <w:r w:rsidRPr="00312F60">
        <w:rPr>
          <w:rFonts w:ascii="Times New Roman" w:hAnsi="Times New Roman" w:cs="Times New Roman"/>
          <w:b/>
          <w:bCs/>
          <w:sz w:val="28"/>
          <w:szCs w:val="28"/>
          <w:lang w:val="kk-KZ"/>
        </w:rPr>
        <w:t>ДЕКЛАРАЦИЯСЫ</w:t>
      </w:r>
    </w:p>
    <w:p w14:paraId="0BC64881" w14:textId="77777777" w:rsid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Біз, Қазақстан Республикасы, Қырғыз Республикасы, Тәжікстан Республикасы, Түрікменстан және Өзбекстан Республикасы мемлекеттерінің басшылары,</w:t>
      </w:r>
    </w:p>
    <w:p w14:paraId="3B05644F" w14:textId="441243F8"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көршілік, өзара құрмет және өңірлік ынтымақтастық қағидаттарын басшылыққа ала отырып және Орталық Азия өңірінің экологиялық, су және климаттық сын-қатерлерге осалдығын </w:t>
      </w:r>
      <w:r w:rsidRPr="00312F60">
        <w:rPr>
          <w:rFonts w:ascii="Times New Roman" w:hAnsi="Times New Roman" w:cs="Times New Roman"/>
          <w:b/>
          <w:bCs/>
          <w:sz w:val="28"/>
          <w:szCs w:val="28"/>
          <w:lang w:val="kk-KZ"/>
        </w:rPr>
        <w:t>мойындай отырып</w:t>
      </w:r>
      <w:r w:rsidRPr="00312F60">
        <w:rPr>
          <w:rFonts w:ascii="Times New Roman" w:hAnsi="Times New Roman" w:cs="Times New Roman"/>
          <w:sz w:val="28"/>
          <w:szCs w:val="28"/>
          <w:lang w:val="kk-KZ"/>
        </w:rPr>
        <w:t>,</w:t>
      </w:r>
    </w:p>
    <w:p w14:paraId="58E60C08" w14:textId="5A5D1A35"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өсіп келе жатқан экологиялық, су және климаттық сын-қатерлерге қарсы тиімді іс-қимыл жасау үшін шұғыл бірлескен әрекеттердің қажеттілігін атап өтіп, олардың тек Орталық Азия өңіріне ғана емес, жаһандық экологиялық </w:t>
      </w:r>
      <w:r w:rsidR="00DC055A">
        <w:rPr>
          <w:rFonts w:ascii="Times New Roman" w:hAnsi="Times New Roman" w:cs="Times New Roman"/>
          <w:sz w:val="28"/>
          <w:szCs w:val="28"/>
          <w:lang w:val="kk-KZ"/>
        </w:rPr>
        <w:t xml:space="preserve">орнықтылыққа </w:t>
      </w:r>
      <w:r w:rsidRPr="00312F60">
        <w:rPr>
          <w:rFonts w:ascii="Times New Roman" w:hAnsi="Times New Roman" w:cs="Times New Roman"/>
          <w:sz w:val="28"/>
          <w:szCs w:val="28"/>
          <w:lang w:val="kk-KZ"/>
        </w:rPr>
        <w:t xml:space="preserve">да қауіп төндіретінін </w:t>
      </w:r>
      <w:r w:rsidRPr="00312F60">
        <w:rPr>
          <w:rFonts w:ascii="Times New Roman" w:hAnsi="Times New Roman" w:cs="Times New Roman"/>
          <w:b/>
          <w:bCs/>
          <w:sz w:val="28"/>
          <w:szCs w:val="28"/>
          <w:lang w:val="kk-KZ"/>
        </w:rPr>
        <w:t>ескере отырып</w:t>
      </w:r>
      <w:r w:rsidRPr="00312F60">
        <w:rPr>
          <w:rFonts w:ascii="Times New Roman" w:hAnsi="Times New Roman" w:cs="Times New Roman"/>
          <w:sz w:val="28"/>
          <w:szCs w:val="28"/>
          <w:lang w:val="kk-KZ"/>
        </w:rPr>
        <w:t>,</w:t>
      </w:r>
    </w:p>
    <w:p w14:paraId="0C6866E0" w14:textId="6D23E488"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«Орталық Азия </w:t>
      </w:r>
      <w:r w:rsidR="006B1BD4" w:rsidRPr="006B1BD4">
        <w:rPr>
          <w:rFonts w:ascii="Times New Roman" w:hAnsi="Times New Roman" w:cs="Times New Roman"/>
          <w:sz w:val="28"/>
          <w:szCs w:val="28"/>
          <w:lang w:val="kk-KZ"/>
        </w:rPr>
        <w:t>-</w:t>
      </w:r>
      <w:r w:rsidRPr="00312F60">
        <w:rPr>
          <w:rFonts w:ascii="Times New Roman" w:hAnsi="Times New Roman" w:cs="Times New Roman"/>
          <w:sz w:val="28"/>
          <w:szCs w:val="28"/>
          <w:lang w:val="kk-KZ"/>
        </w:rPr>
        <w:t xml:space="preserve"> 2040» өңірлік кооперацияны дамыту тұжырымдамасын, «Орталық Азиядағы өңірлік қауіпсіздік, тұрақтылық және орнықты даму тұжырымдамасын», сондай-ақ «Орталық Азия қауіпсіздігі тәуекелдерінің каталогын және оларды алдын алу шараларын (2026–2028 жж.)» іске асырудың маңыздылығын </w:t>
      </w:r>
      <w:r w:rsidRPr="00312F60">
        <w:rPr>
          <w:rFonts w:ascii="Times New Roman" w:hAnsi="Times New Roman" w:cs="Times New Roman"/>
          <w:b/>
          <w:bCs/>
          <w:sz w:val="28"/>
          <w:szCs w:val="28"/>
          <w:lang w:val="kk-KZ"/>
        </w:rPr>
        <w:t>атап өте отырып</w:t>
      </w:r>
      <w:r w:rsidRPr="00312F60">
        <w:rPr>
          <w:rFonts w:ascii="Times New Roman" w:hAnsi="Times New Roman" w:cs="Times New Roman"/>
          <w:sz w:val="28"/>
          <w:szCs w:val="28"/>
          <w:lang w:val="kk-KZ"/>
        </w:rPr>
        <w:t>,</w:t>
      </w:r>
    </w:p>
    <w:p w14:paraId="1C3F5C4B" w14:textId="77777777"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Рио-де-Жанейро декларациясының қоршаған орта және даму жөніндегі қағидаттарына, 2030 жылға дейінгі орнықты даму күн тәртібіне, БҰҰ-ның Климаттың өзгеруі туралы негіздемелік конвенциясына және оған қатысты Париж келісіміне, сондай-ақ өздері қатысушы болып табылатын өзге де халықаралық экологиялық құралдарға ұлттық мүмкіндіктер мен басымдықтарды ескере отырып бейілділігімізді </w:t>
      </w:r>
      <w:r w:rsidRPr="00312F60">
        <w:rPr>
          <w:rFonts w:ascii="Times New Roman" w:hAnsi="Times New Roman" w:cs="Times New Roman"/>
          <w:b/>
          <w:bCs/>
          <w:sz w:val="28"/>
          <w:szCs w:val="28"/>
          <w:lang w:val="kk-KZ"/>
        </w:rPr>
        <w:t>растай отырып</w:t>
      </w:r>
      <w:r w:rsidRPr="00312F60">
        <w:rPr>
          <w:rFonts w:ascii="Times New Roman" w:hAnsi="Times New Roman" w:cs="Times New Roman"/>
          <w:sz w:val="28"/>
          <w:szCs w:val="28"/>
          <w:lang w:val="kk-KZ"/>
        </w:rPr>
        <w:t>,</w:t>
      </w:r>
    </w:p>
    <w:p w14:paraId="45C47692" w14:textId="3AD84860"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БҰҰ</w:t>
      </w:r>
      <w:r w:rsidR="00E31052">
        <w:rPr>
          <w:rFonts w:ascii="Times New Roman" w:hAnsi="Times New Roman" w:cs="Times New Roman"/>
          <w:sz w:val="28"/>
          <w:szCs w:val="28"/>
          <w:lang w:val="kk-KZ"/>
        </w:rPr>
        <w:t xml:space="preserve"> </w:t>
      </w:r>
      <w:r w:rsidRPr="00312F60">
        <w:rPr>
          <w:rFonts w:ascii="Times New Roman" w:hAnsi="Times New Roman" w:cs="Times New Roman"/>
          <w:sz w:val="28"/>
          <w:szCs w:val="28"/>
          <w:lang w:val="kk-KZ"/>
        </w:rPr>
        <w:t xml:space="preserve">Бас Ассамблеясының 2023 жылғы 19 желтоқсандағы 78/147, 2025 жылғы 15 желтоқсандағы 80/144, 2024 жылғы 12 желтоқсандағы 79/143 қарарларын, Қырғыз Республикасы мен Италияның бастамасымен қабылданған, 2016 жылғы 21 желтоқсандағы 71/222, 2022 жылғы 14 желтоқсандағы 77/158, 2024 жылғы 23 сәуірдегі 78/278 қарарларын, Тәжікстан Республикасының бастамасымен қабылданған, 2025 жылғы 15 қазандағы 80/3 қарарын, Түрікменстанның бастамасымен қабылданған, 2025 жылғы 16 сәуірдегі 79/283 қарарын, Өзбекстан Республикасы мен Конго Республикасының бастамасымен қабылданған, сондай-ақ БҰҰ-ның Қоршаған орта жөніндегі ассамблеясының 6/3 </w:t>
      </w:r>
      <w:r w:rsidRPr="00312F60">
        <w:rPr>
          <w:rFonts w:ascii="Times New Roman" w:hAnsi="Times New Roman" w:cs="Times New Roman"/>
          <w:sz w:val="28"/>
          <w:szCs w:val="28"/>
          <w:lang w:val="kk-KZ"/>
        </w:rPr>
        <w:lastRenderedPageBreak/>
        <w:t xml:space="preserve">қарарын және Қазақстан Республикасы мен Францияның бастамасымен ұйымдастырылған </w:t>
      </w:r>
      <w:r>
        <w:rPr>
          <w:rFonts w:ascii="Times New Roman" w:hAnsi="Times New Roman" w:cs="Times New Roman"/>
          <w:sz w:val="28"/>
          <w:szCs w:val="28"/>
          <w:lang w:val="kk-KZ"/>
        </w:rPr>
        <w:t>«</w:t>
      </w:r>
      <w:r w:rsidRPr="00312F60">
        <w:rPr>
          <w:rFonts w:ascii="Times New Roman" w:hAnsi="Times New Roman" w:cs="Times New Roman"/>
          <w:sz w:val="28"/>
          <w:szCs w:val="28"/>
          <w:lang w:val="kk-KZ"/>
        </w:rPr>
        <w:t>One Water</w:t>
      </w:r>
      <w:r>
        <w:rPr>
          <w:rFonts w:ascii="Times New Roman" w:hAnsi="Times New Roman" w:cs="Times New Roman"/>
          <w:sz w:val="28"/>
          <w:szCs w:val="28"/>
          <w:lang w:val="kk-KZ"/>
        </w:rPr>
        <w:t>»</w:t>
      </w:r>
      <w:r w:rsidRPr="00312F60">
        <w:rPr>
          <w:rFonts w:ascii="Times New Roman" w:hAnsi="Times New Roman" w:cs="Times New Roman"/>
          <w:sz w:val="28"/>
          <w:szCs w:val="28"/>
          <w:lang w:val="kk-KZ"/>
        </w:rPr>
        <w:t xml:space="preserve"> жаһандық саммитінің ұсынымдарын </w:t>
      </w:r>
      <w:r w:rsidRPr="00312F60">
        <w:rPr>
          <w:rFonts w:ascii="Times New Roman" w:hAnsi="Times New Roman" w:cs="Times New Roman"/>
          <w:b/>
          <w:bCs/>
          <w:sz w:val="28"/>
          <w:szCs w:val="28"/>
          <w:lang w:val="kk-KZ"/>
        </w:rPr>
        <w:t>назарға ала отырып</w:t>
      </w:r>
      <w:r w:rsidRPr="00312F60">
        <w:rPr>
          <w:rFonts w:ascii="Times New Roman" w:hAnsi="Times New Roman" w:cs="Times New Roman"/>
          <w:sz w:val="28"/>
          <w:szCs w:val="28"/>
          <w:lang w:val="kk-KZ"/>
        </w:rPr>
        <w:t>,</w:t>
      </w:r>
    </w:p>
    <w:p w14:paraId="1D05AA44" w14:textId="6BDA7677"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мұздықтар мен таулы экожүйелерді сақтаудың өңірлік ынтымақтастықтың стратегиялық маңызды бағыттарының бірі ретіндегі айрықша маңызын атап өтіп, бұл Орталық Азия экожүйелерінің терең осалдығын және миллиондаған адамдардың өмірі өзендердің мұздықтармен қоректенуіне тікелей тәуелді екенін көрсететінін ескере отырып, сондай-ақ Тәжікстан Республикасының бастамасымен қабылданған БҰҰ-ның Қоршаған орта жөніндегі ассамблеясының 2025 жылғы 12 желтоқсандағы 7/10 қарарын </w:t>
      </w:r>
      <w:r w:rsidR="00E31052" w:rsidRPr="00E31052">
        <w:rPr>
          <w:rFonts w:ascii="Times New Roman" w:hAnsi="Times New Roman" w:cs="Times New Roman"/>
          <w:b/>
          <w:bCs/>
          <w:sz w:val="28"/>
          <w:szCs w:val="28"/>
          <w:lang w:val="kk-KZ"/>
        </w:rPr>
        <w:t>атап өте тұрып</w:t>
      </w:r>
      <w:r w:rsidRPr="00312F60">
        <w:rPr>
          <w:rFonts w:ascii="Times New Roman" w:hAnsi="Times New Roman" w:cs="Times New Roman"/>
          <w:sz w:val="28"/>
          <w:szCs w:val="28"/>
          <w:lang w:val="kk-KZ"/>
        </w:rPr>
        <w:t>,</w:t>
      </w:r>
    </w:p>
    <w:p w14:paraId="7D61A367" w14:textId="77777777"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Арал және Каспий теңіздерінің, Ыстықкөл көлінің, сондай-ақ басқа да су нысандарының экожүйелерін сақтау және қалпына келтірудің маңыздылығын атап өтіп, олардың жағдайы миллиондаған адамдардың өміріне тікелей әсер ететінін </w:t>
      </w:r>
      <w:r w:rsidRPr="00312F60">
        <w:rPr>
          <w:rFonts w:ascii="Times New Roman" w:hAnsi="Times New Roman" w:cs="Times New Roman"/>
          <w:b/>
          <w:bCs/>
          <w:sz w:val="28"/>
          <w:szCs w:val="28"/>
          <w:lang w:val="kk-KZ"/>
        </w:rPr>
        <w:t>ескере отырып</w:t>
      </w:r>
      <w:r w:rsidRPr="00312F60">
        <w:rPr>
          <w:rFonts w:ascii="Times New Roman" w:hAnsi="Times New Roman" w:cs="Times New Roman"/>
          <w:sz w:val="28"/>
          <w:szCs w:val="28"/>
          <w:lang w:val="kk-KZ"/>
        </w:rPr>
        <w:t>,</w:t>
      </w:r>
    </w:p>
    <w:p w14:paraId="33C8B336" w14:textId="358FF888" w:rsidR="00E31052" w:rsidRDefault="00E31052" w:rsidP="00312F60">
      <w:pPr>
        <w:ind w:firstLine="720"/>
        <w:jc w:val="both"/>
        <w:rPr>
          <w:rFonts w:ascii="Times New Roman" w:hAnsi="Times New Roman" w:cs="Times New Roman"/>
          <w:sz w:val="28"/>
          <w:szCs w:val="28"/>
          <w:lang w:val="kk-KZ"/>
        </w:rPr>
      </w:pPr>
      <w:r w:rsidRPr="00E31052">
        <w:rPr>
          <w:rFonts w:ascii="Times New Roman" w:hAnsi="Times New Roman" w:cs="Times New Roman"/>
          <w:sz w:val="28"/>
          <w:szCs w:val="28"/>
          <w:lang w:val="kk-KZ"/>
        </w:rPr>
        <w:t xml:space="preserve">климаттың өзгеруіне қарсы тұру кезінде Орталық Азия мемлекеттерінің әлеуетін арттыру үшін шөлденуге қарсы күрес, гляциология және таулы аймақтардың төзімділігі бойынша жаһандық, аймақтық және үйлестіруші орталықтар құру бойынша қолданыстағы орталықтар мен жаңа бастамалардың маңыздылығын </w:t>
      </w:r>
      <w:r w:rsidRPr="00E31052">
        <w:rPr>
          <w:rFonts w:ascii="Times New Roman" w:hAnsi="Times New Roman" w:cs="Times New Roman"/>
          <w:b/>
          <w:bCs/>
          <w:sz w:val="28"/>
          <w:szCs w:val="28"/>
          <w:lang w:val="kk-KZ"/>
        </w:rPr>
        <w:t>атап өте отырып</w:t>
      </w:r>
      <w:r w:rsidRPr="00E31052">
        <w:rPr>
          <w:rFonts w:ascii="Times New Roman" w:hAnsi="Times New Roman" w:cs="Times New Roman"/>
          <w:sz w:val="28"/>
          <w:szCs w:val="28"/>
          <w:lang w:val="kk-KZ"/>
        </w:rPr>
        <w:t xml:space="preserve">, </w:t>
      </w:r>
    </w:p>
    <w:p w14:paraId="51DEE4C3" w14:textId="446B3388" w:rsidR="00E31052" w:rsidRPr="00E31052" w:rsidRDefault="00E31052" w:rsidP="00E31052">
      <w:pPr>
        <w:ind w:firstLine="720"/>
        <w:jc w:val="both"/>
        <w:rPr>
          <w:rFonts w:ascii="Times New Roman" w:hAnsi="Times New Roman" w:cs="Times New Roman"/>
          <w:sz w:val="28"/>
          <w:szCs w:val="28"/>
          <w:lang w:val="kk-KZ"/>
        </w:rPr>
      </w:pPr>
      <w:r w:rsidRPr="00E31052">
        <w:rPr>
          <w:rFonts w:ascii="Times New Roman" w:hAnsi="Times New Roman" w:cs="Times New Roman"/>
          <w:sz w:val="28"/>
          <w:szCs w:val="28"/>
          <w:lang w:val="kk-KZ"/>
        </w:rPr>
        <w:t xml:space="preserve">Халықаралық табиғатты қорғау одағының Орталық Азия бойынша кеңсесінің биоәртүрлілік пен экожүйені сақтау жөніндегі күш-жігерді ілгерілетудегі, аймақтық ынтымақтастықты нығайтудағы, білім мен тәжірибе алмасуды қолдаудағы, сондай-ақ халықаралық стандарттарды енгізудегі маңызды рөлін </w:t>
      </w:r>
      <w:r w:rsidRPr="008242DA">
        <w:rPr>
          <w:rFonts w:ascii="Times New Roman" w:hAnsi="Times New Roman" w:cs="Times New Roman"/>
          <w:b/>
          <w:bCs/>
          <w:sz w:val="28"/>
          <w:szCs w:val="28"/>
          <w:lang w:val="kk-KZ"/>
        </w:rPr>
        <w:t>мойындай отырып,</w:t>
      </w:r>
    </w:p>
    <w:p w14:paraId="6EFADB23" w14:textId="4D8EEA23" w:rsidR="00E31052" w:rsidRPr="00E31052" w:rsidRDefault="00E31052" w:rsidP="00E31052">
      <w:pPr>
        <w:ind w:firstLine="720"/>
        <w:jc w:val="both"/>
        <w:rPr>
          <w:rFonts w:ascii="Times New Roman" w:hAnsi="Times New Roman" w:cs="Times New Roman"/>
          <w:sz w:val="28"/>
          <w:szCs w:val="28"/>
          <w:lang w:val="kk-KZ"/>
        </w:rPr>
      </w:pPr>
      <w:r w:rsidRPr="00E31052">
        <w:rPr>
          <w:rFonts w:ascii="Times New Roman" w:hAnsi="Times New Roman" w:cs="Times New Roman"/>
          <w:sz w:val="28"/>
          <w:szCs w:val="28"/>
          <w:lang w:val="kk-KZ"/>
        </w:rPr>
        <w:t xml:space="preserve">Орталық Азияның таулы экожүйелері өзара байланысты табиғи-климаттық кеңістікті құрайтынын және аймақтағы су ресурстарын қалыптастыруда маңызды рөл атқаратынын мойындай отырып және оларды қорғаудың маңыздылығын </w:t>
      </w:r>
      <w:r w:rsidRPr="00E31052">
        <w:rPr>
          <w:rFonts w:ascii="Times New Roman" w:hAnsi="Times New Roman" w:cs="Times New Roman"/>
          <w:b/>
          <w:bCs/>
          <w:sz w:val="28"/>
          <w:szCs w:val="28"/>
          <w:lang w:val="kk-KZ"/>
        </w:rPr>
        <w:t>растай отырып</w:t>
      </w:r>
      <w:r>
        <w:rPr>
          <w:rFonts w:ascii="Times New Roman" w:hAnsi="Times New Roman" w:cs="Times New Roman"/>
          <w:sz w:val="28"/>
          <w:szCs w:val="28"/>
          <w:lang w:val="kk-KZ"/>
        </w:rPr>
        <w:t>,</w:t>
      </w:r>
    </w:p>
    <w:p w14:paraId="28B5C6CD" w14:textId="117E37BC" w:rsidR="00E31052" w:rsidRPr="00E31052" w:rsidRDefault="00E31052" w:rsidP="00E31052">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Pr="00E31052">
        <w:rPr>
          <w:rFonts w:ascii="Times New Roman" w:hAnsi="Times New Roman" w:cs="Times New Roman"/>
          <w:sz w:val="28"/>
          <w:szCs w:val="28"/>
          <w:lang w:val="kk-KZ"/>
        </w:rPr>
        <w:t xml:space="preserve">ңірдің </w:t>
      </w:r>
      <w:r>
        <w:rPr>
          <w:rFonts w:ascii="Times New Roman" w:hAnsi="Times New Roman" w:cs="Times New Roman"/>
          <w:sz w:val="28"/>
          <w:szCs w:val="28"/>
          <w:lang w:val="kk-KZ"/>
        </w:rPr>
        <w:t xml:space="preserve">орнықты </w:t>
      </w:r>
      <w:r w:rsidRPr="00E31052">
        <w:rPr>
          <w:rFonts w:ascii="Times New Roman" w:hAnsi="Times New Roman" w:cs="Times New Roman"/>
          <w:sz w:val="28"/>
          <w:szCs w:val="28"/>
          <w:lang w:val="kk-KZ"/>
        </w:rPr>
        <w:t xml:space="preserve">дамуы мен экожүйелердің жағдайы арасындағы тығыз байланысты аймақтың өзен бассейндеріндегі су ресурстарын ұтымды және тиімді пайдаланумен байланыстырып, Орталық Азия елдерінің экологиялық, энергетикалық және азық-түлік қауіпсіздігін қамтамасыз етудегі, сондай-ақ Орталық Азия аймағы елдерінің мүдделерін ескере отырып, оларды сақтау </w:t>
      </w:r>
      <w:r w:rsidRPr="00E31052">
        <w:rPr>
          <w:rFonts w:ascii="Times New Roman" w:hAnsi="Times New Roman" w:cs="Times New Roman"/>
          <w:sz w:val="28"/>
          <w:szCs w:val="28"/>
          <w:lang w:val="kk-KZ"/>
        </w:rPr>
        <w:lastRenderedPageBreak/>
        <w:t xml:space="preserve">бойынша бірлескен іс-қимылдардағы су ресурстарының маңызды рөлін </w:t>
      </w:r>
      <w:r w:rsidRPr="00E31052">
        <w:rPr>
          <w:rFonts w:ascii="Times New Roman" w:hAnsi="Times New Roman" w:cs="Times New Roman"/>
          <w:b/>
          <w:bCs/>
          <w:sz w:val="28"/>
          <w:szCs w:val="28"/>
          <w:lang w:val="kk-KZ"/>
        </w:rPr>
        <w:t>атап өтіп</w:t>
      </w:r>
      <w:r>
        <w:rPr>
          <w:rFonts w:ascii="Times New Roman" w:hAnsi="Times New Roman" w:cs="Times New Roman"/>
          <w:sz w:val="28"/>
          <w:szCs w:val="28"/>
          <w:lang w:val="kk-KZ"/>
        </w:rPr>
        <w:t>,</w:t>
      </w:r>
    </w:p>
    <w:p w14:paraId="60986E54" w14:textId="3B0136A0" w:rsidR="00E31052" w:rsidRPr="00E31052" w:rsidRDefault="00E31052" w:rsidP="00E31052">
      <w:pPr>
        <w:ind w:firstLine="720"/>
        <w:jc w:val="both"/>
        <w:rPr>
          <w:rFonts w:ascii="Times New Roman" w:hAnsi="Times New Roman" w:cs="Times New Roman"/>
          <w:sz w:val="28"/>
          <w:szCs w:val="28"/>
          <w:lang w:val="kk-KZ"/>
        </w:rPr>
      </w:pPr>
      <w:r w:rsidRPr="00E31052">
        <w:rPr>
          <w:rFonts w:ascii="Times New Roman" w:hAnsi="Times New Roman" w:cs="Times New Roman"/>
          <w:sz w:val="28"/>
          <w:szCs w:val="28"/>
          <w:lang w:val="kk-KZ"/>
        </w:rPr>
        <w:t xml:space="preserve">Орталық Азия елдерінде </w:t>
      </w:r>
      <w:r>
        <w:rPr>
          <w:rFonts w:ascii="Times New Roman" w:hAnsi="Times New Roman" w:cs="Times New Roman"/>
          <w:sz w:val="28"/>
          <w:szCs w:val="28"/>
          <w:lang w:val="kk-KZ"/>
        </w:rPr>
        <w:t xml:space="preserve">орнықты </w:t>
      </w:r>
      <w:r w:rsidRPr="00E31052">
        <w:rPr>
          <w:rFonts w:ascii="Times New Roman" w:hAnsi="Times New Roman" w:cs="Times New Roman"/>
          <w:sz w:val="28"/>
          <w:szCs w:val="28"/>
          <w:lang w:val="kk-KZ"/>
        </w:rPr>
        <w:t xml:space="preserve">ауыл шаруашылығы және жер мен ландшафтты қалпына келтіру саласындағы ынтымақтастыққа, оның ішінде көміртегі егіншілігін дамыту арқылы ынтымақтастыққа деген міндеттемені </w:t>
      </w:r>
      <w:r w:rsidRPr="00E31052">
        <w:rPr>
          <w:rFonts w:ascii="Times New Roman" w:hAnsi="Times New Roman" w:cs="Times New Roman"/>
          <w:b/>
          <w:bCs/>
          <w:sz w:val="28"/>
          <w:szCs w:val="28"/>
          <w:lang w:val="kk-KZ"/>
        </w:rPr>
        <w:t>растай отырып</w:t>
      </w:r>
      <w:r>
        <w:rPr>
          <w:rFonts w:ascii="Times New Roman" w:hAnsi="Times New Roman" w:cs="Times New Roman"/>
          <w:sz w:val="28"/>
          <w:szCs w:val="28"/>
          <w:lang w:val="kk-KZ"/>
        </w:rPr>
        <w:t>,</w:t>
      </w:r>
    </w:p>
    <w:p w14:paraId="52CD6DC6" w14:textId="7073F0E2" w:rsidR="00E31052" w:rsidRPr="00E31052" w:rsidRDefault="00E31052" w:rsidP="00E31052">
      <w:pPr>
        <w:ind w:firstLine="720"/>
        <w:jc w:val="both"/>
        <w:rPr>
          <w:rFonts w:ascii="Times New Roman" w:hAnsi="Times New Roman" w:cs="Times New Roman"/>
          <w:sz w:val="28"/>
          <w:szCs w:val="28"/>
          <w:lang w:val="kk-KZ"/>
        </w:rPr>
      </w:pPr>
      <w:r w:rsidRPr="00E31052">
        <w:rPr>
          <w:rFonts w:ascii="Times New Roman" w:hAnsi="Times New Roman" w:cs="Times New Roman"/>
          <w:sz w:val="28"/>
          <w:szCs w:val="28"/>
          <w:lang w:val="kk-KZ"/>
        </w:rPr>
        <w:t xml:space="preserve">Орталық Азия елдерінің халықаралық процестердегі өзара іс-қимылын нығайту және ұлттық ұстанымдарды ескере отырып, аймақтың мүдделеріне әсер ететін мәселелерге көзқарастарды әзірлеу қажеттілігін </w:t>
      </w:r>
      <w:r w:rsidRPr="00E31052">
        <w:rPr>
          <w:rFonts w:ascii="Times New Roman" w:hAnsi="Times New Roman" w:cs="Times New Roman"/>
          <w:b/>
          <w:bCs/>
          <w:sz w:val="28"/>
          <w:szCs w:val="28"/>
          <w:lang w:val="kk-KZ"/>
        </w:rPr>
        <w:t>мойындай отырып</w:t>
      </w:r>
      <w:r>
        <w:rPr>
          <w:rFonts w:ascii="Times New Roman" w:hAnsi="Times New Roman" w:cs="Times New Roman"/>
          <w:sz w:val="28"/>
          <w:szCs w:val="28"/>
          <w:lang w:val="kk-KZ"/>
        </w:rPr>
        <w:t>,</w:t>
      </w:r>
    </w:p>
    <w:p w14:paraId="47CB0C80" w14:textId="636756CA" w:rsidR="00E31052" w:rsidRPr="00E31052" w:rsidRDefault="00E31052" w:rsidP="00E31052">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E31052">
        <w:rPr>
          <w:rFonts w:ascii="Times New Roman" w:hAnsi="Times New Roman" w:cs="Times New Roman"/>
          <w:sz w:val="28"/>
          <w:szCs w:val="28"/>
          <w:lang w:val="kk-KZ"/>
        </w:rPr>
        <w:t xml:space="preserve">ймақтық ынтымақтастықты нығайтудың, білім, тәжірибе және технологиялық шешімдер алмасудың, сондай-ақ қоршаған ортаны қорғау және апаттар қаупін азайту бойынша инновациялық идеяларды ұсына алатын Орталық Азиядағы әйелдердің, жастардың және еріктілердің белсенді қатысуының маңыздылығын </w:t>
      </w:r>
      <w:r w:rsidRPr="00E31052">
        <w:rPr>
          <w:rFonts w:ascii="Times New Roman" w:hAnsi="Times New Roman" w:cs="Times New Roman"/>
          <w:b/>
          <w:bCs/>
          <w:sz w:val="28"/>
          <w:szCs w:val="28"/>
          <w:lang w:val="kk-KZ"/>
        </w:rPr>
        <w:t>атап өте отырып</w:t>
      </w:r>
      <w:r>
        <w:rPr>
          <w:rFonts w:ascii="Times New Roman" w:hAnsi="Times New Roman" w:cs="Times New Roman"/>
          <w:sz w:val="28"/>
          <w:szCs w:val="28"/>
          <w:lang w:val="kk-KZ"/>
        </w:rPr>
        <w:t>,</w:t>
      </w:r>
    </w:p>
    <w:p w14:paraId="6F3E520B" w14:textId="5661C389" w:rsidR="00E31052" w:rsidRDefault="00E31052" w:rsidP="00E31052">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E31052">
        <w:rPr>
          <w:rFonts w:ascii="Times New Roman" w:hAnsi="Times New Roman" w:cs="Times New Roman"/>
          <w:sz w:val="28"/>
          <w:szCs w:val="28"/>
          <w:lang w:val="kk-KZ"/>
        </w:rPr>
        <w:t>азіргі экологиялық қиындықтарды және олардың әртүрлі осал топтарға диспропорционалды әсерін атап өт</w:t>
      </w:r>
      <w:r>
        <w:rPr>
          <w:rFonts w:ascii="Times New Roman" w:hAnsi="Times New Roman" w:cs="Times New Roman"/>
          <w:sz w:val="28"/>
          <w:szCs w:val="28"/>
          <w:lang w:val="kk-KZ"/>
        </w:rPr>
        <w:t>іп</w:t>
      </w:r>
      <w:r w:rsidRPr="00E31052">
        <w:rPr>
          <w:rFonts w:ascii="Times New Roman" w:hAnsi="Times New Roman" w:cs="Times New Roman"/>
          <w:sz w:val="28"/>
          <w:szCs w:val="28"/>
          <w:lang w:val="kk-KZ"/>
        </w:rPr>
        <w:t xml:space="preserve">, сондай-ақ </w:t>
      </w:r>
      <w:r w:rsidR="00DC055A">
        <w:rPr>
          <w:rFonts w:ascii="Times New Roman" w:hAnsi="Times New Roman" w:cs="Times New Roman"/>
          <w:sz w:val="28"/>
          <w:szCs w:val="28"/>
          <w:lang w:val="kk-KZ"/>
        </w:rPr>
        <w:t>орнықты</w:t>
      </w:r>
      <w:r w:rsidRPr="00E31052">
        <w:rPr>
          <w:rFonts w:ascii="Times New Roman" w:hAnsi="Times New Roman" w:cs="Times New Roman"/>
          <w:sz w:val="28"/>
          <w:szCs w:val="28"/>
          <w:lang w:val="kk-KZ"/>
        </w:rPr>
        <w:t xml:space="preserve"> қауымдастықтарды құруға және экологиялық мәдениетті дамытуға бағытталған жүйелі, салааралық және инклюзивті шешімдердің қажеттілігін мойында</w:t>
      </w:r>
      <w:r>
        <w:rPr>
          <w:rFonts w:ascii="Times New Roman" w:hAnsi="Times New Roman" w:cs="Times New Roman"/>
          <w:sz w:val="28"/>
          <w:szCs w:val="28"/>
          <w:lang w:val="kk-KZ"/>
        </w:rPr>
        <w:t>й отырып,</w:t>
      </w:r>
    </w:p>
    <w:p w14:paraId="7BE8B48A" w14:textId="77777777"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b/>
          <w:bCs/>
          <w:sz w:val="28"/>
          <w:szCs w:val="28"/>
          <w:lang w:val="kk-KZ"/>
        </w:rPr>
        <w:t>осы Декларацияны қабылдаймыз:</w:t>
      </w:r>
    </w:p>
    <w:p w14:paraId="7C665897" w14:textId="1AE68427"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w:t>
      </w:r>
      <w:r>
        <w:rPr>
          <w:rFonts w:ascii="Times New Roman" w:hAnsi="Times New Roman" w:cs="Times New Roman"/>
          <w:sz w:val="28"/>
          <w:szCs w:val="28"/>
          <w:lang w:val="kk-KZ"/>
        </w:rPr>
        <w:t xml:space="preserve"> </w:t>
      </w:r>
      <w:r w:rsidR="00DA4C04">
        <w:rPr>
          <w:rFonts w:ascii="Times New Roman" w:hAnsi="Times New Roman" w:cs="Times New Roman"/>
          <w:sz w:val="28"/>
          <w:szCs w:val="28"/>
          <w:lang w:val="kk-KZ"/>
        </w:rPr>
        <w:t>К</w:t>
      </w:r>
      <w:r w:rsidR="00DA4C04" w:rsidRPr="00DA4C04">
        <w:rPr>
          <w:rFonts w:ascii="Times New Roman" w:hAnsi="Times New Roman" w:cs="Times New Roman"/>
          <w:sz w:val="28"/>
          <w:szCs w:val="28"/>
          <w:lang w:val="kk-KZ"/>
        </w:rPr>
        <w:t xml:space="preserve">лимат, мұздықтар, тау күн тәртібі, биоәртүрлілік, химиялық заттарды басқару, қалдықтар мен пластиктің ластануы, ауа сапасын жақсарту, жердің тозуы және шөлейттену бойынша келіссөздерді қоса алғанда, көпжақты экологиялық процестер шеңберінде бірлескен аймақтық ұстанымдар мен шешімдерді әзірлеу бойынша күш-жігерді күшейтуге және Орталық Азия елдерінің негізгі халықаралық платформалардағы нығайтылған ұстанымын ілгерілетуге </w:t>
      </w:r>
      <w:r w:rsidR="00DA4C04" w:rsidRPr="00DC055A">
        <w:rPr>
          <w:rFonts w:ascii="Times New Roman" w:hAnsi="Times New Roman" w:cs="Times New Roman"/>
          <w:b/>
          <w:bCs/>
          <w:sz w:val="28"/>
          <w:szCs w:val="28"/>
          <w:lang w:val="kk-KZ"/>
        </w:rPr>
        <w:t>ниетті екенімізді білдіреміз</w:t>
      </w:r>
      <w:r w:rsidR="00DA4C04" w:rsidRPr="00DA4C04">
        <w:rPr>
          <w:rFonts w:ascii="Times New Roman" w:hAnsi="Times New Roman" w:cs="Times New Roman"/>
          <w:sz w:val="28"/>
          <w:szCs w:val="28"/>
          <w:lang w:val="kk-KZ"/>
        </w:rPr>
        <w:t>.</w:t>
      </w:r>
      <w:r w:rsidR="00DA4C04">
        <w:rPr>
          <w:rFonts w:ascii="Times New Roman" w:hAnsi="Times New Roman" w:cs="Times New Roman"/>
          <w:sz w:val="28"/>
          <w:szCs w:val="28"/>
          <w:lang w:val="kk-KZ"/>
        </w:rPr>
        <w:t xml:space="preserve"> </w:t>
      </w:r>
    </w:p>
    <w:p w14:paraId="047684D6" w14:textId="453BDF10"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2.</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Орталық Азияның аймақтық мәселелерін шешуге және </w:t>
      </w:r>
      <w:r w:rsidR="00DC055A">
        <w:rPr>
          <w:rFonts w:ascii="Times New Roman" w:hAnsi="Times New Roman" w:cs="Times New Roman"/>
          <w:sz w:val="28"/>
          <w:szCs w:val="28"/>
          <w:lang w:val="kk-KZ"/>
        </w:rPr>
        <w:t xml:space="preserve">орнықты </w:t>
      </w:r>
      <w:r w:rsidR="00DA4C04" w:rsidRPr="00DA4C04">
        <w:rPr>
          <w:rFonts w:ascii="Times New Roman" w:hAnsi="Times New Roman" w:cs="Times New Roman"/>
          <w:sz w:val="28"/>
          <w:szCs w:val="28"/>
          <w:lang w:val="kk-KZ"/>
        </w:rPr>
        <w:t xml:space="preserve">дамуын нығайтуға бағытталған аймақтық экологиялық және климаттық жобаларды қолдау және дамыту </w:t>
      </w:r>
      <w:r w:rsidR="00DA4C04" w:rsidRPr="00DC055A">
        <w:rPr>
          <w:rFonts w:ascii="Times New Roman" w:hAnsi="Times New Roman" w:cs="Times New Roman"/>
          <w:b/>
          <w:bCs/>
          <w:sz w:val="28"/>
          <w:szCs w:val="28"/>
          <w:lang w:val="kk-KZ"/>
        </w:rPr>
        <w:t>ниетімізді мәлімдейміз</w:t>
      </w:r>
      <w:r w:rsidR="00DA4C04" w:rsidRPr="00DA4C04">
        <w:rPr>
          <w:rFonts w:ascii="Times New Roman" w:hAnsi="Times New Roman" w:cs="Times New Roman"/>
          <w:sz w:val="28"/>
          <w:szCs w:val="28"/>
          <w:lang w:val="kk-KZ"/>
        </w:rPr>
        <w:t xml:space="preserve">. </w:t>
      </w:r>
    </w:p>
    <w:p w14:paraId="7BB465AE" w14:textId="150E674E"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3.</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БҰҰ жүйесінде Халықаралық су ұйымын құру мүмкіндігі туралы Қазақстан Республикасының бастамасын ескере отырып, біз бұл мәселені одан әрі қарау БҰҰ-ның тиісті процестері шеңберінде кең халықаралық консенсусқа негізделуі керек екенін </w:t>
      </w:r>
      <w:r w:rsidR="00DA4C04" w:rsidRPr="00DC055A">
        <w:rPr>
          <w:rFonts w:ascii="Times New Roman" w:hAnsi="Times New Roman" w:cs="Times New Roman"/>
          <w:b/>
          <w:bCs/>
          <w:sz w:val="28"/>
          <w:szCs w:val="28"/>
          <w:lang w:val="kk-KZ"/>
        </w:rPr>
        <w:t>атап өтеміз</w:t>
      </w:r>
      <w:r w:rsidR="00DA4C04" w:rsidRPr="00DA4C04">
        <w:rPr>
          <w:rFonts w:ascii="Times New Roman" w:hAnsi="Times New Roman" w:cs="Times New Roman"/>
          <w:sz w:val="28"/>
          <w:szCs w:val="28"/>
          <w:lang w:val="kk-KZ"/>
        </w:rPr>
        <w:t>.</w:t>
      </w:r>
    </w:p>
    <w:p w14:paraId="41632F4D" w14:textId="5709F170"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lastRenderedPageBreak/>
        <w:t>4.</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Каспий теңізінің су ресурстарын сақтаудың мемлекетаралық бағдарламасы мен оның таяздануына, биоәртүрліліктің деградациясына және теріс әлеуметтік-экологиялық салдарына жол бермеуге бағытталған Каспий экологиялық бастамасын әзірлеуді құптаймыз және халықаралық серіктестерді осы бағдарламаны белсенді түрде </w:t>
      </w:r>
      <w:r w:rsidR="00DA4C04" w:rsidRPr="00DC055A">
        <w:rPr>
          <w:rFonts w:ascii="Times New Roman" w:hAnsi="Times New Roman" w:cs="Times New Roman"/>
          <w:b/>
          <w:bCs/>
          <w:sz w:val="28"/>
          <w:szCs w:val="28"/>
          <w:lang w:val="kk-KZ"/>
        </w:rPr>
        <w:t>қолдауға шақырамыз</w:t>
      </w:r>
      <w:r w:rsidR="00DC055A">
        <w:rPr>
          <w:rFonts w:ascii="Times New Roman" w:hAnsi="Times New Roman" w:cs="Times New Roman"/>
          <w:b/>
          <w:bCs/>
          <w:sz w:val="28"/>
          <w:szCs w:val="28"/>
          <w:lang w:val="kk-KZ"/>
        </w:rPr>
        <w:t>,</w:t>
      </w:r>
      <w:r w:rsidR="00DA4C04" w:rsidRPr="00DA4C04">
        <w:rPr>
          <w:rFonts w:ascii="Times New Roman" w:hAnsi="Times New Roman" w:cs="Times New Roman"/>
          <w:sz w:val="28"/>
          <w:szCs w:val="28"/>
          <w:lang w:val="kk-KZ"/>
        </w:rPr>
        <w:t xml:space="preserve"> </w:t>
      </w:r>
    </w:p>
    <w:p w14:paraId="760F6490" w14:textId="572DA567"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5.</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Орталық Азиядағы, атап айтқанда, Ыстықкөл көліндегі су деңгейінің төмендеуіне және көлдердің таяздануына алаңдаушылық білдіреміз және халықаралық ұйымдар мен қорларды көлдерді қалпына келтіру және қорғау жобаларын әзірлеу мен жүзеге асыруды </w:t>
      </w:r>
      <w:r w:rsidR="00DA4C04" w:rsidRPr="00DC055A">
        <w:rPr>
          <w:rFonts w:ascii="Times New Roman" w:hAnsi="Times New Roman" w:cs="Times New Roman"/>
          <w:b/>
          <w:bCs/>
          <w:sz w:val="28"/>
          <w:szCs w:val="28"/>
          <w:lang w:val="kk-KZ"/>
        </w:rPr>
        <w:t>қолдауға шақырамыз</w:t>
      </w:r>
      <w:r w:rsidR="00DC055A">
        <w:rPr>
          <w:rFonts w:ascii="Times New Roman" w:hAnsi="Times New Roman" w:cs="Times New Roman"/>
          <w:b/>
          <w:bCs/>
          <w:sz w:val="28"/>
          <w:szCs w:val="28"/>
          <w:lang w:val="kk-KZ"/>
        </w:rPr>
        <w:t>,</w:t>
      </w:r>
    </w:p>
    <w:p w14:paraId="0497B7B5" w14:textId="6BF6D850"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6.</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БҰҰ Бас Ассамблеясының 2022 жылғы 14 желтоқсандағы 77/158 қарары негізінде құрылған БҰҰ</w:t>
      </w:r>
      <w:r w:rsidR="00DC055A">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Мұздықтарды сақтау бойынша сенім қорын құруды құптаймыз, онда барлық мемлекеттер, халықаралық қаржы институттары және басқа да серіктестер оның жұмысына ерікті түрде үлес қосуға </w:t>
      </w:r>
      <w:r w:rsidR="00DA4C04" w:rsidRPr="00DC055A">
        <w:rPr>
          <w:rFonts w:ascii="Times New Roman" w:hAnsi="Times New Roman" w:cs="Times New Roman"/>
          <w:b/>
          <w:bCs/>
          <w:sz w:val="28"/>
          <w:szCs w:val="28"/>
          <w:lang w:val="kk-KZ"/>
        </w:rPr>
        <w:t>шақырылады</w:t>
      </w:r>
      <w:r w:rsidR="00DC055A">
        <w:rPr>
          <w:rFonts w:ascii="Times New Roman" w:hAnsi="Times New Roman" w:cs="Times New Roman"/>
          <w:b/>
          <w:bCs/>
          <w:sz w:val="28"/>
          <w:szCs w:val="28"/>
          <w:lang w:val="kk-KZ"/>
        </w:rPr>
        <w:t>,</w:t>
      </w:r>
    </w:p>
    <w:p w14:paraId="1B6CF05F" w14:textId="3D4E31F9" w:rsidR="00DC055A" w:rsidRPr="00DC055A" w:rsidRDefault="00DC055A" w:rsidP="00DA4C04">
      <w:pPr>
        <w:ind w:firstLine="720"/>
        <w:jc w:val="both"/>
        <w:rPr>
          <w:rFonts w:ascii="Times New Roman" w:hAnsi="Times New Roman" w:cs="Times New Roman"/>
          <w:sz w:val="28"/>
          <w:szCs w:val="28"/>
          <w:lang w:val="kk-KZ"/>
        </w:rPr>
      </w:pPr>
      <w:r w:rsidRPr="00DC055A">
        <w:rPr>
          <w:rFonts w:ascii="Times New Roman" w:hAnsi="Times New Roman" w:cs="Times New Roman"/>
          <w:b/>
          <w:bCs/>
          <w:sz w:val="28"/>
          <w:szCs w:val="28"/>
          <w:lang w:val="kk-KZ"/>
        </w:rPr>
        <w:t>7.</w:t>
      </w:r>
      <w:r w:rsidRPr="00DC055A">
        <w:rPr>
          <w:rFonts w:ascii="Times New Roman" w:hAnsi="Times New Roman" w:cs="Times New Roman"/>
          <w:sz w:val="28"/>
          <w:szCs w:val="28"/>
          <w:lang w:val="kk-KZ"/>
        </w:rPr>
        <w:t xml:space="preserve"> Біріккен Ұлттар Ұйымымен серіктестікте 2026-2030 жылдарға арналған аймақтық экологиялық бастамаларды іске асыру жөніндегі іс-қимыл бағдарламасын қабылдауды құптаймыз және климат және қоршаған орта бойынша аймақтық инвестициялық портфолиоға енгізілген жобаларды іске асыруды, Орталық Азия үшін табиғатқа негізделген шешімдердің негіздемелік құжатын және Орталық Азияда айналмалы экономика саласындағы серіктестікті дамытудың негіздемелік бағдарламасын қабылдауды, аймақтық қоршаған ортаны қорғау көрсеткіштеріне шолу жүргізуді және аймақтық «Жасыл мектеп» платформасын іске қосуды </w:t>
      </w:r>
      <w:r w:rsidRPr="00DC055A">
        <w:rPr>
          <w:rFonts w:ascii="Times New Roman" w:hAnsi="Times New Roman" w:cs="Times New Roman"/>
          <w:b/>
          <w:bCs/>
          <w:sz w:val="28"/>
          <w:szCs w:val="28"/>
          <w:lang w:val="kk-KZ"/>
        </w:rPr>
        <w:t>қолдаймыз</w:t>
      </w:r>
      <w:r w:rsidRPr="00DC055A">
        <w:rPr>
          <w:rFonts w:ascii="Times New Roman" w:hAnsi="Times New Roman" w:cs="Times New Roman"/>
          <w:sz w:val="28"/>
          <w:szCs w:val="28"/>
          <w:lang w:val="kk-KZ"/>
        </w:rPr>
        <w:t xml:space="preserve">. </w:t>
      </w:r>
    </w:p>
    <w:p w14:paraId="2E037CF1" w14:textId="0D045F92"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8.</w:t>
      </w:r>
      <w:r>
        <w:rPr>
          <w:rFonts w:ascii="Times New Roman" w:hAnsi="Times New Roman" w:cs="Times New Roman"/>
          <w:sz w:val="28"/>
          <w:szCs w:val="28"/>
          <w:lang w:val="kk-KZ"/>
        </w:rPr>
        <w:t xml:space="preserve"> Қ</w:t>
      </w:r>
      <w:r w:rsidR="00DA4C04" w:rsidRPr="00DA4C04">
        <w:rPr>
          <w:rFonts w:ascii="Times New Roman" w:hAnsi="Times New Roman" w:cs="Times New Roman"/>
          <w:sz w:val="28"/>
          <w:szCs w:val="28"/>
          <w:lang w:val="kk-KZ"/>
        </w:rPr>
        <w:t xml:space="preserve">оршаған ортаның </w:t>
      </w:r>
      <w:r w:rsidR="00DC055A">
        <w:rPr>
          <w:rFonts w:ascii="Times New Roman" w:hAnsi="Times New Roman" w:cs="Times New Roman"/>
          <w:sz w:val="28"/>
          <w:szCs w:val="28"/>
          <w:lang w:val="kk-KZ"/>
        </w:rPr>
        <w:t xml:space="preserve">орнықтылығы </w:t>
      </w:r>
      <w:r w:rsidR="00DA4C04" w:rsidRPr="00DA4C04">
        <w:rPr>
          <w:rFonts w:ascii="Times New Roman" w:hAnsi="Times New Roman" w:cs="Times New Roman"/>
          <w:sz w:val="28"/>
          <w:szCs w:val="28"/>
          <w:lang w:val="kk-KZ"/>
        </w:rPr>
        <w:t xml:space="preserve">саласындағы сандық технологиялар мен жасанды интеллекттің әлеуетін атап өтеміз, оның ішінде ұлттық жүйелердің үйлесімділігін қамтамасыз ететін тәсілдерді әзірлеу, жасанды интеллект, географиялық ақпараттық жүйелер және қашықтықтан зондтау арқылы қоршаған ортаны бақылау және болжау. Мұндай технологияларды пайдалану тек әрбір елдің ұлттық заңдары мен ішкі саясатына сәйкес жүзеге асырылады. Осыған байланысты біз технологиялық шешімдер мен сараптамалық тәжірибелердің бірыңғай тізілімі ретінде ең жақсы қолжетімді әдістердің сандық платформасын құруды </w:t>
      </w:r>
      <w:r w:rsidR="00DA4C04" w:rsidRPr="00DC055A">
        <w:rPr>
          <w:rFonts w:ascii="Times New Roman" w:hAnsi="Times New Roman" w:cs="Times New Roman"/>
          <w:b/>
          <w:bCs/>
          <w:sz w:val="28"/>
          <w:szCs w:val="28"/>
          <w:lang w:val="kk-KZ"/>
        </w:rPr>
        <w:t>қолдаймыз</w:t>
      </w:r>
      <w:r w:rsidR="00DA4C04" w:rsidRPr="00DA4C04">
        <w:rPr>
          <w:rFonts w:ascii="Times New Roman" w:hAnsi="Times New Roman" w:cs="Times New Roman"/>
          <w:sz w:val="28"/>
          <w:szCs w:val="28"/>
          <w:lang w:val="kk-KZ"/>
        </w:rPr>
        <w:t xml:space="preserve">. </w:t>
      </w:r>
    </w:p>
    <w:p w14:paraId="750F0512" w14:textId="3D90415C"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9.</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Орталық Азиядағы жасыл технологиялар мен стартаптардың аймақтық экожүйесін дамытуды, соның ішінде Орталық Азияның аймақтық климаттық технологиялар орталығын, Орталық Азияның жасыл жеделдету орталығын, Энергия үнемдейтін және ресурстарды үнемдейтін технологияларды енгізу </w:t>
      </w:r>
      <w:r w:rsidR="00DA4C04" w:rsidRPr="00DA4C04">
        <w:rPr>
          <w:rFonts w:ascii="Times New Roman" w:hAnsi="Times New Roman" w:cs="Times New Roman"/>
          <w:sz w:val="28"/>
          <w:szCs w:val="28"/>
          <w:lang w:val="kk-KZ"/>
        </w:rPr>
        <w:lastRenderedPageBreak/>
        <w:t xml:space="preserve">жөніндегі аймақтық орталықты және Жасанды интеллект жөніндегі аймақтық орталықты құру арқылы, сондай-ақ Орталық Азия қоршаған орта және климаттың өзгеруі университеті (Жасыл университет) арқылы </w:t>
      </w:r>
      <w:r w:rsidR="00DA4C04" w:rsidRPr="006B1BD4">
        <w:rPr>
          <w:rFonts w:ascii="Times New Roman" w:hAnsi="Times New Roman" w:cs="Times New Roman"/>
          <w:b/>
          <w:bCs/>
          <w:sz w:val="28"/>
          <w:szCs w:val="28"/>
          <w:lang w:val="kk-KZ"/>
        </w:rPr>
        <w:t>қолдаймыз</w:t>
      </w:r>
      <w:r w:rsidR="00DA4C04" w:rsidRPr="00DA4C04">
        <w:rPr>
          <w:rFonts w:ascii="Times New Roman" w:hAnsi="Times New Roman" w:cs="Times New Roman"/>
          <w:sz w:val="28"/>
          <w:szCs w:val="28"/>
          <w:lang w:val="kk-KZ"/>
        </w:rPr>
        <w:t xml:space="preserve">. </w:t>
      </w:r>
    </w:p>
    <w:p w14:paraId="7D03031D" w14:textId="19CE6BCB"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10.</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Орталық Азиядағы тау экожүйелері үшін трансшекаралық аумақтарды қоса алғанда, қорғалатын аумақтарды дамытуды және жабайы жануарлардың жаһандық маңызы бар қоныс аударатын түрлерін сақтау бойынша үйлестірілген бағдарламаларды </w:t>
      </w:r>
      <w:r w:rsidR="00DA4C04" w:rsidRPr="006B1BD4">
        <w:rPr>
          <w:rFonts w:ascii="Times New Roman" w:hAnsi="Times New Roman" w:cs="Times New Roman"/>
          <w:b/>
          <w:bCs/>
          <w:sz w:val="28"/>
          <w:szCs w:val="28"/>
          <w:lang w:val="kk-KZ"/>
        </w:rPr>
        <w:t>қолдаймыз</w:t>
      </w:r>
      <w:r w:rsidR="00DA4C04" w:rsidRPr="00DA4C04">
        <w:rPr>
          <w:rFonts w:ascii="Times New Roman" w:hAnsi="Times New Roman" w:cs="Times New Roman"/>
          <w:sz w:val="28"/>
          <w:szCs w:val="28"/>
          <w:lang w:val="kk-KZ"/>
        </w:rPr>
        <w:t xml:space="preserve">. </w:t>
      </w:r>
    </w:p>
    <w:p w14:paraId="10ECA957" w14:textId="6A2E1402"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11.</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Сирек кездесетін түрлер мен биологиялық әртүрлілікті сақтаудың халықаралық қорын құру бастамасын, сондай-ақ Орталық Азиядағы экожүйелер мен сирек кездесетін және жойылып бара жатқан флора мен фауна түрлерін сақтау және қалпына келтіру үшін аймақтық және халықаралық ынтымақтастықты кеңейтуді </w:t>
      </w:r>
      <w:r w:rsidR="00DA4C04" w:rsidRPr="006B1BD4">
        <w:rPr>
          <w:rFonts w:ascii="Times New Roman" w:hAnsi="Times New Roman" w:cs="Times New Roman"/>
          <w:b/>
          <w:bCs/>
          <w:sz w:val="28"/>
          <w:szCs w:val="28"/>
          <w:lang w:val="kk-KZ"/>
        </w:rPr>
        <w:t>құптаймыз</w:t>
      </w:r>
      <w:r w:rsidR="00DA4C04" w:rsidRPr="00DA4C04">
        <w:rPr>
          <w:rFonts w:ascii="Times New Roman" w:hAnsi="Times New Roman" w:cs="Times New Roman"/>
          <w:sz w:val="28"/>
          <w:szCs w:val="28"/>
          <w:lang w:val="kk-KZ"/>
        </w:rPr>
        <w:t>.</w:t>
      </w:r>
    </w:p>
    <w:p w14:paraId="0BC83D73" w14:textId="57BF31FC"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12.</w:t>
      </w:r>
      <w:r>
        <w:rPr>
          <w:rFonts w:ascii="Times New Roman" w:hAnsi="Times New Roman" w:cs="Times New Roman"/>
          <w:sz w:val="28"/>
          <w:szCs w:val="28"/>
          <w:lang w:val="kk-KZ"/>
        </w:rPr>
        <w:t xml:space="preserve"> Ж</w:t>
      </w:r>
      <w:r w:rsidR="00DA4C04" w:rsidRPr="00DA4C04">
        <w:rPr>
          <w:rFonts w:ascii="Times New Roman" w:hAnsi="Times New Roman" w:cs="Times New Roman"/>
          <w:sz w:val="28"/>
          <w:szCs w:val="28"/>
          <w:lang w:val="kk-KZ"/>
        </w:rPr>
        <w:t xml:space="preserve">ердің тозуы мен шөлейттенуіне қарсы күрес, құм, тұз және шаңды дауылдардың алдын алу бойынша аймақтық күш-жігерді біріктірудің маңыздылығын, әсіресе Арал теңізі аймағындағы экологиялық жағдайдың нашарлауын ескере отырып, сондай-ақ 2025 жылдың 5-8 тамызында Түрікменстанда өткен Құрлыққа шығу жолы жоқ дамушы елдер бойынша БҰҰ-ның үшінші конференциясынан кейін қабылданған Аваза саяси декларациясын </w:t>
      </w:r>
      <w:r w:rsidR="00DA4C04" w:rsidRPr="006B1BD4">
        <w:rPr>
          <w:rFonts w:ascii="Times New Roman" w:hAnsi="Times New Roman" w:cs="Times New Roman"/>
          <w:b/>
          <w:bCs/>
          <w:sz w:val="28"/>
          <w:szCs w:val="28"/>
          <w:lang w:val="kk-KZ"/>
        </w:rPr>
        <w:t>атап өтеміз</w:t>
      </w:r>
      <w:r w:rsidR="00DA4C04" w:rsidRPr="00DA4C04">
        <w:rPr>
          <w:rFonts w:ascii="Times New Roman" w:hAnsi="Times New Roman" w:cs="Times New Roman"/>
          <w:sz w:val="28"/>
          <w:szCs w:val="28"/>
          <w:lang w:val="kk-KZ"/>
        </w:rPr>
        <w:t>.</w:t>
      </w:r>
    </w:p>
    <w:p w14:paraId="117AEE23" w14:textId="76751989"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13.</w:t>
      </w:r>
      <w:r>
        <w:rPr>
          <w:rFonts w:ascii="Times New Roman" w:hAnsi="Times New Roman" w:cs="Times New Roman"/>
          <w:sz w:val="28"/>
          <w:szCs w:val="28"/>
          <w:lang w:val="kk-KZ"/>
        </w:rPr>
        <w:t xml:space="preserve"> А</w:t>
      </w:r>
      <w:r w:rsidR="00DA4C04" w:rsidRPr="00DA4C04">
        <w:rPr>
          <w:rFonts w:ascii="Times New Roman" w:hAnsi="Times New Roman" w:cs="Times New Roman"/>
          <w:sz w:val="28"/>
          <w:szCs w:val="28"/>
          <w:lang w:val="kk-KZ"/>
        </w:rPr>
        <w:t xml:space="preserve">ймақтағы </w:t>
      </w:r>
      <w:r w:rsidR="00DC055A">
        <w:rPr>
          <w:rFonts w:ascii="Times New Roman" w:hAnsi="Times New Roman" w:cs="Times New Roman"/>
          <w:sz w:val="28"/>
          <w:szCs w:val="28"/>
          <w:lang w:val="kk-KZ"/>
        </w:rPr>
        <w:t xml:space="preserve">орнықты </w:t>
      </w:r>
      <w:r w:rsidR="00DA4C04" w:rsidRPr="00DA4C04">
        <w:rPr>
          <w:rFonts w:ascii="Times New Roman" w:hAnsi="Times New Roman" w:cs="Times New Roman"/>
          <w:sz w:val="28"/>
          <w:szCs w:val="28"/>
          <w:lang w:val="kk-KZ"/>
        </w:rPr>
        <w:t xml:space="preserve">дамудың негізі ретінде экологиялық мәдениетті қалыптастырудың маңыздылығын атап өтеміз және 24 мамырды Халықаралық Мархор күні, 23 қазанды Халықаралық Барыс күні, 21 наурызды Дүниежүзілік мұздықтар күні деп жариялауды, сондай-ақ тараптардың планетаны жасылдандыру бастамаларын, соның ішінде Халықаралық Жасыл планета күнін жариялауды және Халықаралық Наурыз мерекесі қарсаңында Орталық Азияда аймақтық ағаш отырғызу науқанын өткізуді </w:t>
      </w:r>
      <w:r w:rsidR="00DA4C04" w:rsidRPr="00DC055A">
        <w:rPr>
          <w:rFonts w:ascii="Times New Roman" w:hAnsi="Times New Roman" w:cs="Times New Roman"/>
          <w:b/>
          <w:bCs/>
          <w:sz w:val="28"/>
          <w:szCs w:val="28"/>
          <w:lang w:val="kk-KZ"/>
        </w:rPr>
        <w:t>құптаймыз</w:t>
      </w:r>
      <w:r w:rsidR="00DA4C04" w:rsidRPr="00DA4C04">
        <w:rPr>
          <w:rFonts w:ascii="Times New Roman" w:hAnsi="Times New Roman" w:cs="Times New Roman"/>
          <w:sz w:val="28"/>
          <w:szCs w:val="28"/>
          <w:lang w:val="kk-KZ"/>
        </w:rPr>
        <w:t>.</w:t>
      </w:r>
    </w:p>
    <w:p w14:paraId="6734F354" w14:textId="7615FE7C"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14</w:t>
      </w:r>
      <w:r>
        <w:rPr>
          <w:rFonts w:ascii="Times New Roman" w:hAnsi="Times New Roman" w:cs="Times New Roman"/>
          <w:b/>
          <w:bCs/>
          <w:sz w:val="28"/>
          <w:szCs w:val="28"/>
          <w:lang w:val="kk-KZ"/>
        </w:rPr>
        <w:t>.</w:t>
      </w:r>
      <w:r w:rsidR="00DA4C04" w:rsidRPr="00DA4C04">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00DA4C04" w:rsidRPr="00DA4C04">
        <w:rPr>
          <w:rFonts w:ascii="Times New Roman" w:hAnsi="Times New Roman" w:cs="Times New Roman"/>
          <w:sz w:val="28"/>
          <w:szCs w:val="28"/>
          <w:lang w:val="kk-KZ"/>
        </w:rPr>
        <w:t xml:space="preserve">алдық қоймаларын қоса алғанда, ластану көздерін түгендеу және картаға түсіру жұмыстарын күшейту, олардың қауіпсіздігін қамтамасыз ету және қоршаған ортаның жай-күйін жақсарту үшін бірлескен шаралар қабылдау ниетімізді </w:t>
      </w:r>
      <w:r w:rsidR="00DA4C04" w:rsidRPr="00DC055A">
        <w:rPr>
          <w:rFonts w:ascii="Times New Roman" w:hAnsi="Times New Roman" w:cs="Times New Roman"/>
          <w:b/>
          <w:bCs/>
          <w:sz w:val="28"/>
          <w:szCs w:val="28"/>
          <w:lang w:val="kk-KZ"/>
        </w:rPr>
        <w:t>мәлімдейміз</w:t>
      </w:r>
      <w:r w:rsidR="00DA4C04" w:rsidRPr="00DA4C04">
        <w:rPr>
          <w:rFonts w:ascii="Times New Roman" w:hAnsi="Times New Roman" w:cs="Times New Roman"/>
          <w:sz w:val="28"/>
          <w:szCs w:val="28"/>
          <w:lang w:val="kk-KZ"/>
        </w:rPr>
        <w:t>.</w:t>
      </w:r>
    </w:p>
    <w:p w14:paraId="7B859DEF" w14:textId="3E47C1FB"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15.</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Біз ұлттық жағдайларды ескере отырып, Жаһандық метан міндеттемесін жүзеге асыруда одан әрі ынтымақтастыққа және тәжірибе алмасуға мүдделі екенімізді </w:t>
      </w:r>
      <w:r w:rsidR="00DA4C04" w:rsidRPr="00DC055A">
        <w:rPr>
          <w:rFonts w:ascii="Times New Roman" w:hAnsi="Times New Roman" w:cs="Times New Roman"/>
          <w:b/>
          <w:bCs/>
          <w:sz w:val="28"/>
          <w:szCs w:val="28"/>
          <w:lang w:val="kk-KZ"/>
        </w:rPr>
        <w:t>растаймыз</w:t>
      </w:r>
      <w:r w:rsidR="00DA4C04" w:rsidRPr="00DA4C04">
        <w:rPr>
          <w:rFonts w:ascii="Times New Roman" w:hAnsi="Times New Roman" w:cs="Times New Roman"/>
          <w:sz w:val="28"/>
          <w:szCs w:val="28"/>
          <w:lang w:val="kk-KZ"/>
        </w:rPr>
        <w:t>.</w:t>
      </w:r>
    </w:p>
    <w:p w14:paraId="70926505" w14:textId="005ABAB2"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lastRenderedPageBreak/>
        <w:t>16.</w:t>
      </w:r>
      <w:r w:rsidR="00DA4C04" w:rsidRPr="00DA4C04">
        <w:rPr>
          <w:rFonts w:ascii="Times New Roman" w:hAnsi="Times New Roman" w:cs="Times New Roman"/>
          <w:sz w:val="28"/>
          <w:szCs w:val="28"/>
          <w:lang w:val="kk-KZ"/>
        </w:rPr>
        <w:t xml:space="preserve"> Рио декларациясын қоса алғанда, халықаралық қоршаған орта және климат бойынша келіссөздер процестерінің барлық салаларында ынтымақтастықты күшейтуге, аймақ елдерінің </w:t>
      </w:r>
      <w:r>
        <w:rPr>
          <w:rFonts w:ascii="Times New Roman" w:hAnsi="Times New Roman" w:cs="Times New Roman"/>
          <w:sz w:val="28"/>
          <w:szCs w:val="28"/>
          <w:lang w:val="kk-KZ"/>
        </w:rPr>
        <w:t>Т</w:t>
      </w:r>
      <w:r w:rsidR="00DA4C04" w:rsidRPr="00DA4C04">
        <w:rPr>
          <w:rFonts w:ascii="Times New Roman" w:hAnsi="Times New Roman" w:cs="Times New Roman"/>
          <w:sz w:val="28"/>
          <w:szCs w:val="28"/>
          <w:lang w:val="kk-KZ"/>
        </w:rPr>
        <w:t>еңізге шығ</w:t>
      </w:r>
      <w:r w:rsidR="006B1BD4" w:rsidRPr="006B1BD4">
        <w:rPr>
          <w:rFonts w:ascii="Times New Roman" w:hAnsi="Times New Roman" w:cs="Times New Roman"/>
          <w:sz w:val="28"/>
          <w:szCs w:val="28"/>
          <w:lang w:val="kk-KZ"/>
        </w:rPr>
        <w:t>ар</w:t>
      </w:r>
      <w:r w:rsidR="00DA4C04" w:rsidRPr="00DA4C04">
        <w:rPr>
          <w:rFonts w:ascii="Times New Roman" w:hAnsi="Times New Roman" w:cs="Times New Roman"/>
          <w:sz w:val="28"/>
          <w:szCs w:val="28"/>
          <w:lang w:val="kk-KZ"/>
        </w:rPr>
        <w:t xml:space="preserve"> жолы жоқ дамушы елдер (Т</w:t>
      </w:r>
      <w:r>
        <w:rPr>
          <w:rFonts w:ascii="Times New Roman" w:hAnsi="Times New Roman" w:cs="Times New Roman"/>
          <w:sz w:val="28"/>
          <w:szCs w:val="28"/>
          <w:lang w:val="kk-KZ"/>
        </w:rPr>
        <w:t>ШЖ</w:t>
      </w:r>
      <w:r w:rsidR="00DA4C04" w:rsidRPr="00DA4C04">
        <w:rPr>
          <w:rFonts w:ascii="Times New Roman" w:hAnsi="Times New Roman" w:cs="Times New Roman"/>
          <w:sz w:val="28"/>
          <w:szCs w:val="28"/>
          <w:lang w:val="kk-KZ"/>
        </w:rPr>
        <w:t xml:space="preserve">ДЕ) ретіндегі ортақ ұстанымын нығайтуға және үнемі қолдауға, олардың ерекше мүдделерінің қоршаған орта және климат процестерінде ескерілуін қамтамасыз етуге </w:t>
      </w:r>
      <w:r w:rsidR="00DA4C04" w:rsidRPr="00DC055A">
        <w:rPr>
          <w:rFonts w:ascii="Times New Roman" w:hAnsi="Times New Roman" w:cs="Times New Roman"/>
          <w:b/>
          <w:bCs/>
          <w:sz w:val="28"/>
          <w:szCs w:val="28"/>
          <w:lang w:val="kk-KZ"/>
        </w:rPr>
        <w:t>шақырамыз</w:t>
      </w:r>
      <w:r w:rsidR="00DA4C04" w:rsidRPr="00DA4C04">
        <w:rPr>
          <w:rFonts w:ascii="Times New Roman" w:hAnsi="Times New Roman" w:cs="Times New Roman"/>
          <w:sz w:val="28"/>
          <w:szCs w:val="28"/>
          <w:lang w:val="kk-KZ"/>
        </w:rPr>
        <w:t>.</w:t>
      </w:r>
      <w:r w:rsidR="00DA4C04">
        <w:rPr>
          <w:rFonts w:ascii="Times New Roman" w:hAnsi="Times New Roman" w:cs="Times New Roman"/>
          <w:sz w:val="28"/>
          <w:szCs w:val="28"/>
          <w:lang w:val="kk-KZ"/>
        </w:rPr>
        <w:t xml:space="preserve"> </w:t>
      </w:r>
    </w:p>
    <w:p w14:paraId="302B7A10" w14:textId="28E539DA"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17.</w:t>
      </w:r>
      <w:r>
        <w:rPr>
          <w:rFonts w:ascii="Times New Roman" w:hAnsi="Times New Roman" w:cs="Times New Roman"/>
          <w:sz w:val="28"/>
          <w:szCs w:val="28"/>
          <w:lang w:val="kk-KZ"/>
        </w:rPr>
        <w:t xml:space="preserve"> А</w:t>
      </w:r>
      <w:r w:rsidR="00DA4C04" w:rsidRPr="00DA4C04">
        <w:rPr>
          <w:rFonts w:ascii="Times New Roman" w:hAnsi="Times New Roman" w:cs="Times New Roman"/>
          <w:sz w:val="28"/>
          <w:szCs w:val="28"/>
          <w:lang w:val="kk-KZ"/>
        </w:rPr>
        <w:t xml:space="preserve">уаның ластануының алдын алу үшін кешенді шаралар қабылдау қажеттілігін, соның ішінде аймақтағы ірі қалалар мен өнеркәсіптік орталықтардың айналасында жасыл кеңістіктер құру, сондай-ақ Орталық Азиядағы құм мен шаңды дауылдардың әсерін азайту үшін бірлескен бағдарламаларды әзірлеу қажеттілігін </w:t>
      </w:r>
      <w:r w:rsidR="00DA4C04" w:rsidRPr="00DC055A">
        <w:rPr>
          <w:rFonts w:ascii="Times New Roman" w:hAnsi="Times New Roman" w:cs="Times New Roman"/>
          <w:b/>
          <w:bCs/>
          <w:sz w:val="28"/>
          <w:szCs w:val="28"/>
          <w:lang w:val="kk-KZ"/>
        </w:rPr>
        <w:t>атап өтеміз</w:t>
      </w:r>
      <w:r w:rsidR="00DA4C04" w:rsidRPr="00DA4C04">
        <w:rPr>
          <w:rFonts w:ascii="Times New Roman" w:hAnsi="Times New Roman" w:cs="Times New Roman"/>
          <w:sz w:val="28"/>
          <w:szCs w:val="28"/>
          <w:lang w:val="kk-KZ"/>
        </w:rPr>
        <w:t>.</w:t>
      </w:r>
      <w:r w:rsidR="00DA4C04">
        <w:rPr>
          <w:rFonts w:ascii="Times New Roman" w:hAnsi="Times New Roman" w:cs="Times New Roman"/>
          <w:sz w:val="28"/>
          <w:szCs w:val="28"/>
          <w:lang w:val="kk-KZ"/>
        </w:rPr>
        <w:t xml:space="preserve"> </w:t>
      </w:r>
    </w:p>
    <w:p w14:paraId="09F18876" w14:textId="13EF0C21" w:rsidR="00DA4C04" w:rsidRDefault="00F05D5D" w:rsidP="00DA4C04">
      <w:pPr>
        <w:ind w:firstLine="720"/>
        <w:jc w:val="both"/>
        <w:rPr>
          <w:rFonts w:ascii="Times New Roman" w:hAnsi="Times New Roman" w:cs="Times New Roman"/>
          <w:sz w:val="28"/>
          <w:szCs w:val="28"/>
          <w:lang w:val="kk-KZ"/>
        </w:rPr>
      </w:pPr>
      <w:r w:rsidRPr="00F05D5D">
        <w:rPr>
          <w:rFonts w:ascii="Times New Roman" w:hAnsi="Times New Roman" w:cs="Times New Roman"/>
          <w:b/>
          <w:bCs/>
          <w:sz w:val="28"/>
          <w:szCs w:val="28"/>
          <w:lang w:val="kk-KZ"/>
        </w:rPr>
        <w:t>18.</w:t>
      </w:r>
      <w:r>
        <w:rPr>
          <w:rFonts w:ascii="Times New Roman" w:hAnsi="Times New Roman" w:cs="Times New Roman"/>
          <w:sz w:val="28"/>
          <w:szCs w:val="28"/>
          <w:lang w:val="kk-KZ"/>
        </w:rPr>
        <w:t xml:space="preserve"> Х</w:t>
      </w:r>
      <w:r w:rsidR="00DA4C04" w:rsidRPr="00DA4C04">
        <w:rPr>
          <w:rFonts w:ascii="Times New Roman" w:hAnsi="Times New Roman" w:cs="Times New Roman"/>
          <w:sz w:val="28"/>
          <w:szCs w:val="28"/>
          <w:lang w:val="kk-KZ"/>
        </w:rPr>
        <w:t xml:space="preserve">алықаралық қауымдастықты Орталық Азиядағы аймақтық бастамаларды, соның ішінде институционалдық әлеуетті нығайту, аймақтық жобаларды қаржыландыру және технологиялар трансфертін белсенді түрде қолдауға </w:t>
      </w:r>
      <w:r w:rsidR="00DA4C04" w:rsidRPr="00DC055A">
        <w:rPr>
          <w:rFonts w:ascii="Times New Roman" w:hAnsi="Times New Roman" w:cs="Times New Roman"/>
          <w:b/>
          <w:bCs/>
          <w:sz w:val="28"/>
          <w:szCs w:val="28"/>
          <w:lang w:val="kk-KZ"/>
        </w:rPr>
        <w:t>шақырамыз</w:t>
      </w:r>
      <w:r w:rsidR="00DA4C04" w:rsidRPr="00DA4C04">
        <w:rPr>
          <w:rFonts w:ascii="Times New Roman" w:hAnsi="Times New Roman" w:cs="Times New Roman"/>
          <w:sz w:val="28"/>
          <w:szCs w:val="28"/>
          <w:lang w:val="kk-KZ"/>
        </w:rPr>
        <w:t>.</w:t>
      </w:r>
      <w:r w:rsidR="00DA4C04">
        <w:rPr>
          <w:rFonts w:ascii="Times New Roman" w:hAnsi="Times New Roman" w:cs="Times New Roman"/>
          <w:sz w:val="28"/>
          <w:szCs w:val="28"/>
          <w:lang w:val="kk-KZ"/>
        </w:rPr>
        <w:t xml:space="preserve"> </w:t>
      </w:r>
    </w:p>
    <w:p w14:paraId="20BB8F0F" w14:textId="145DE30C" w:rsidR="00DA4C04" w:rsidRDefault="00F05D5D" w:rsidP="00DA4C04">
      <w:pPr>
        <w:ind w:firstLine="720"/>
        <w:jc w:val="both"/>
        <w:rPr>
          <w:rFonts w:ascii="Times New Roman" w:hAnsi="Times New Roman" w:cs="Times New Roman"/>
          <w:sz w:val="28"/>
          <w:szCs w:val="28"/>
          <w:lang w:val="kk-KZ"/>
        </w:rPr>
      </w:pPr>
      <w:r w:rsidRPr="00DC055A">
        <w:rPr>
          <w:rFonts w:ascii="Times New Roman" w:hAnsi="Times New Roman" w:cs="Times New Roman"/>
          <w:b/>
          <w:bCs/>
          <w:sz w:val="28"/>
          <w:szCs w:val="28"/>
          <w:lang w:val="kk-KZ"/>
        </w:rPr>
        <w:t>19.</w:t>
      </w:r>
      <w:r>
        <w:rPr>
          <w:rFonts w:ascii="Times New Roman" w:hAnsi="Times New Roman" w:cs="Times New Roman"/>
          <w:sz w:val="28"/>
          <w:szCs w:val="28"/>
          <w:lang w:val="kk-KZ"/>
        </w:rPr>
        <w:t xml:space="preserve"> Х</w:t>
      </w:r>
      <w:r w:rsidR="00DA4C04" w:rsidRPr="00DA4C04">
        <w:rPr>
          <w:rFonts w:ascii="Times New Roman" w:hAnsi="Times New Roman" w:cs="Times New Roman"/>
          <w:sz w:val="28"/>
          <w:szCs w:val="28"/>
          <w:lang w:val="kk-KZ"/>
        </w:rPr>
        <w:t xml:space="preserve">алықаралық қауымдастықты Орталық Азия елдерінің халықаралық климаттық және қоршаған ортаны қаржыландыруға, соның ішінде таулы аймақтар мен ойпатты жерлерге қолжетімділігін кеңейтуге, жасыл жобаларды іске асыруға, технологияларды трансферттеуге және қарызды жасылға айырбастауға </w:t>
      </w:r>
      <w:r w:rsidR="00DA4C04" w:rsidRPr="00F05D5D">
        <w:rPr>
          <w:rFonts w:ascii="Times New Roman" w:hAnsi="Times New Roman" w:cs="Times New Roman"/>
          <w:b/>
          <w:bCs/>
          <w:sz w:val="28"/>
          <w:szCs w:val="28"/>
          <w:lang w:val="kk-KZ"/>
        </w:rPr>
        <w:t>қолдау көрсетуге шақырамыз</w:t>
      </w:r>
      <w:r w:rsidR="00DA4C04" w:rsidRPr="00DA4C04">
        <w:rPr>
          <w:rFonts w:ascii="Times New Roman" w:hAnsi="Times New Roman" w:cs="Times New Roman"/>
          <w:sz w:val="28"/>
          <w:szCs w:val="28"/>
          <w:lang w:val="kk-KZ"/>
        </w:rPr>
        <w:t>.</w:t>
      </w:r>
    </w:p>
    <w:p w14:paraId="68188963" w14:textId="27854376" w:rsidR="00DA4C04" w:rsidRDefault="00DC055A" w:rsidP="00DA4C04">
      <w:pPr>
        <w:ind w:firstLine="720"/>
        <w:jc w:val="both"/>
        <w:rPr>
          <w:rFonts w:ascii="Times New Roman" w:hAnsi="Times New Roman" w:cs="Times New Roman"/>
          <w:sz w:val="28"/>
          <w:szCs w:val="28"/>
          <w:lang w:val="kk-KZ"/>
        </w:rPr>
      </w:pPr>
      <w:r w:rsidRPr="00DC055A">
        <w:rPr>
          <w:rFonts w:ascii="Times New Roman" w:hAnsi="Times New Roman" w:cs="Times New Roman"/>
          <w:b/>
          <w:bCs/>
          <w:sz w:val="28"/>
          <w:szCs w:val="28"/>
          <w:lang w:val="kk-KZ"/>
        </w:rPr>
        <w:t>20.</w:t>
      </w:r>
      <w:r w:rsidR="00DA4C04" w:rsidRPr="00DA4C04">
        <w:rPr>
          <w:rFonts w:ascii="Times New Roman" w:hAnsi="Times New Roman" w:cs="Times New Roman"/>
          <w:sz w:val="28"/>
          <w:szCs w:val="28"/>
          <w:lang w:val="kk-KZ"/>
        </w:rPr>
        <w:t xml:space="preserve"> 2018</w:t>
      </w:r>
      <w:r w:rsidR="00DA4C04">
        <w:rPr>
          <w:rFonts w:ascii="Times New Roman" w:hAnsi="Times New Roman" w:cs="Times New Roman"/>
          <w:sz w:val="28"/>
          <w:szCs w:val="28"/>
          <w:lang w:val="kk-KZ"/>
        </w:rPr>
        <w:t>-</w:t>
      </w:r>
      <w:r w:rsidR="00DA4C04" w:rsidRPr="00DA4C04">
        <w:rPr>
          <w:rFonts w:ascii="Times New Roman" w:hAnsi="Times New Roman" w:cs="Times New Roman"/>
          <w:sz w:val="28"/>
          <w:szCs w:val="28"/>
          <w:lang w:val="kk-KZ"/>
        </w:rPr>
        <w:t>2028 жылдар аралығындағы «</w:t>
      </w:r>
      <w:r w:rsidR="00F05D5D">
        <w:rPr>
          <w:rFonts w:ascii="Times New Roman" w:hAnsi="Times New Roman" w:cs="Times New Roman"/>
          <w:sz w:val="28"/>
          <w:szCs w:val="28"/>
          <w:lang w:val="kk-KZ"/>
        </w:rPr>
        <w:t xml:space="preserve">Орнықты </w:t>
      </w:r>
      <w:r w:rsidR="00DA4C04" w:rsidRPr="00DA4C04">
        <w:rPr>
          <w:rFonts w:ascii="Times New Roman" w:hAnsi="Times New Roman" w:cs="Times New Roman"/>
          <w:sz w:val="28"/>
          <w:szCs w:val="28"/>
          <w:lang w:val="kk-KZ"/>
        </w:rPr>
        <w:t xml:space="preserve">даму үшін су» халықаралық іс-қимыл онжылдығы бойынша төртінші жоғары деңгейлі халықаралық конференцияны, Жаһандық қоршаған ортаны қорғау қорының (ЖЭҚ) 8-ші Ассамблеясын және </w:t>
      </w:r>
      <w:r w:rsidR="00F05D5D">
        <w:rPr>
          <w:rFonts w:ascii="Times New Roman" w:hAnsi="Times New Roman" w:cs="Times New Roman"/>
          <w:sz w:val="28"/>
          <w:szCs w:val="28"/>
          <w:lang w:val="kk-KZ"/>
        </w:rPr>
        <w:t>«</w:t>
      </w:r>
      <w:r w:rsidR="00DA4C04" w:rsidRPr="00DA4C04">
        <w:rPr>
          <w:rFonts w:ascii="Times New Roman" w:hAnsi="Times New Roman" w:cs="Times New Roman"/>
          <w:sz w:val="28"/>
          <w:szCs w:val="28"/>
          <w:lang w:val="kk-KZ"/>
        </w:rPr>
        <w:t>Eco Expo Central Asia</w:t>
      </w:r>
      <w:r w:rsidR="00F05D5D">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2026</w:t>
      </w:r>
      <w:r w:rsidR="00F05D5D">
        <w:rPr>
          <w:rFonts w:ascii="Times New Roman" w:hAnsi="Times New Roman" w:cs="Times New Roman"/>
          <w:sz w:val="28"/>
          <w:szCs w:val="28"/>
          <w:lang w:val="kk-KZ"/>
        </w:rPr>
        <w:t>»</w:t>
      </w:r>
      <w:r w:rsidR="00DA4C04" w:rsidRPr="00DA4C04">
        <w:rPr>
          <w:rFonts w:ascii="Times New Roman" w:hAnsi="Times New Roman" w:cs="Times New Roman"/>
          <w:sz w:val="28"/>
          <w:szCs w:val="28"/>
          <w:lang w:val="kk-KZ"/>
        </w:rPr>
        <w:t xml:space="preserve"> халықаралық экологиялық көрмесін, 2026 жылы Дүниежүзілік су тиімділігі форумын, 2027 жылы «Бішкек+25» </w:t>
      </w:r>
      <w:r w:rsidR="00F05D5D">
        <w:rPr>
          <w:rFonts w:ascii="Times New Roman" w:hAnsi="Times New Roman" w:cs="Times New Roman"/>
          <w:sz w:val="28"/>
          <w:szCs w:val="28"/>
          <w:lang w:val="kk-KZ"/>
        </w:rPr>
        <w:t>2-ші Ж</w:t>
      </w:r>
      <w:r w:rsidR="00DA4C04" w:rsidRPr="00DA4C04">
        <w:rPr>
          <w:rFonts w:ascii="Times New Roman" w:hAnsi="Times New Roman" w:cs="Times New Roman"/>
          <w:sz w:val="28"/>
          <w:szCs w:val="28"/>
          <w:lang w:val="kk-KZ"/>
        </w:rPr>
        <w:t xml:space="preserve">аһандық тау саммитін, 2027 жылы </w:t>
      </w:r>
      <w:r w:rsidR="00F05D5D">
        <w:rPr>
          <w:rFonts w:ascii="Times New Roman" w:hAnsi="Times New Roman" w:cs="Times New Roman"/>
          <w:sz w:val="28"/>
          <w:szCs w:val="28"/>
          <w:lang w:val="kk-KZ"/>
        </w:rPr>
        <w:t xml:space="preserve">2-ші </w:t>
      </w:r>
      <w:r w:rsidR="00DA4C04" w:rsidRPr="00DA4C04">
        <w:rPr>
          <w:rFonts w:ascii="Times New Roman" w:hAnsi="Times New Roman" w:cs="Times New Roman"/>
          <w:sz w:val="28"/>
          <w:szCs w:val="28"/>
          <w:lang w:val="kk-KZ"/>
        </w:rPr>
        <w:t xml:space="preserve">Каспий қоршаған орта форумын және 2028 жылы БҰҰ </w:t>
      </w:r>
      <w:r w:rsidR="00F05D5D">
        <w:rPr>
          <w:rFonts w:ascii="Times New Roman" w:hAnsi="Times New Roman" w:cs="Times New Roman"/>
          <w:sz w:val="28"/>
          <w:szCs w:val="28"/>
          <w:lang w:val="kk-KZ"/>
        </w:rPr>
        <w:t>С</w:t>
      </w:r>
      <w:r w:rsidR="00DA4C04" w:rsidRPr="00DA4C04">
        <w:rPr>
          <w:rFonts w:ascii="Times New Roman" w:hAnsi="Times New Roman" w:cs="Times New Roman"/>
          <w:sz w:val="28"/>
          <w:szCs w:val="28"/>
          <w:lang w:val="kk-KZ"/>
        </w:rPr>
        <w:t xml:space="preserve">у конференциясын аймақтық ынтымақтастық пен жаһандық экологиялық серіктестікті ілгерілетудің маңызды платформалары ретінде өткізу бастамасын </w:t>
      </w:r>
      <w:r w:rsidR="00DA4C04" w:rsidRPr="001F51BB">
        <w:rPr>
          <w:rFonts w:ascii="Times New Roman" w:hAnsi="Times New Roman" w:cs="Times New Roman"/>
          <w:b/>
          <w:bCs/>
          <w:sz w:val="28"/>
          <w:szCs w:val="28"/>
          <w:lang w:val="kk-KZ"/>
        </w:rPr>
        <w:t>қолдаймыз</w:t>
      </w:r>
      <w:r w:rsidR="00DA4C04" w:rsidRPr="00DA4C04">
        <w:rPr>
          <w:rFonts w:ascii="Times New Roman" w:hAnsi="Times New Roman" w:cs="Times New Roman"/>
          <w:sz w:val="28"/>
          <w:szCs w:val="28"/>
          <w:lang w:val="kk-KZ"/>
        </w:rPr>
        <w:t>.</w:t>
      </w:r>
    </w:p>
    <w:p w14:paraId="1C70D034" w14:textId="4A018D6A" w:rsidR="00F05D5D" w:rsidRDefault="00DC055A"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t>21.</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Өзбекстан Республикасының 2026</w:t>
      </w:r>
      <w:r w:rsidR="00DA4C04">
        <w:rPr>
          <w:rFonts w:ascii="Times New Roman" w:hAnsi="Times New Roman" w:cs="Times New Roman"/>
          <w:sz w:val="28"/>
          <w:szCs w:val="28"/>
          <w:lang w:val="kk-KZ"/>
        </w:rPr>
        <w:t>-</w:t>
      </w:r>
      <w:r w:rsidR="00DA4C04" w:rsidRPr="00DA4C04">
        <w:rPr>
          <w:rFonts w:ascii="Times New Roman" w:hAnsi="Times New Roman" w:cs="Times New Roman"/>
          <w:sz w:val="28"/>
          <w:szCs w:val="28"/>
          <w:lang w:val="kk-KZ"/>
        </w:rPr>
        <w:t xml:space="preserve">2036 жылдарды «Орталық Азияда суды тиімді пайдалану бойынша практикалық іс-қимылдың онжылдығы» деп жариялау бастамасын ескере отырып, біз Орталық Азияда суды үнемдеуді және су ресурстарын кешенді пайдалануды қамтамасыз ету бойынша күш-жігерді біріктірудің маңыздылығын </w:t>
      </w:r>
      <w:r w:rsidR="00DA4C04" w:rsidRPr="001F51BB">
        <w:rPr>
          <w:rFonts w:ascii="Times New Roman" w:hAnsi="Times New Roman" w:cs="Times New Roman"/>
          <w:b/>
          <w:bCs/>
          <w:sz w:val="28"/>
          <w:szCs w:val="28"/>
          <w:lang w:val="kk-KZ"/>
        </w:rPr>
        <w:t>атап өтеміз</w:t>
      </w:r>
      <w:r w:rsidR="00DA4C04" w:rsidRPr="00DA4C04">
        <w:rPr>
          <w:rFonts w:ascii="Times New Roman" w:hAnsi="Times New Roman" w:cs="Times New Roman"/>
          <w:sz w:val="28"/>
          <w:szCs w:val="28"/>
          <w:lang w:val="kk-KZ"/>
        </w:rPr>
        <w:t>.</w:t>
      </w:r>
    </w:p>
    <w:p w14:paraId="17F6C3AE" w14:textId="45BEF8C4" w:rsidR="00F05D5D" w:rsidRDefault="001F51BB"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lastRenderedPageBreak/>
        <w:t>22.</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Орталық Азиядағы ерте ескерту жүйесі: аймақтық ынтымақтастықтан </w:t>
      </w:r>
      <w:r w:rsidR="00DC055A">
        <w:rPr>
          <w:rFonts w:ascii="Times New Roman" w:hAnsi="Times New Roman" w:cs="Times New Roman"/>
          <w:sz w:val="28"/>
          <w:szCs w:val="28"/>
          <w:lang w:val="kk-KZ"/>
        </w:rPr>
        <w:t>орнықты</w:t>
      </w:r>
      <w:r w:rsidR="00DA4C04" w:rsidRPr="00DA4C04">
        <w:rPr>
          <w:rFonts w:ascii="Times New Roman" w:hAnsi="Times New Roman" w:cs="Times New Roman"/>
          <w:sz w:val="28"/>
          <w:szCs w:val="28"/>
          <w:lang w:val="kk-KZ"/>
        </w:rPr>
        <w:t xml:space="preserve"> болашаққа дейін шеңберінде ынтымақтастыққа мүдделі екенімізді растаймыз.</w:t>
      </w:r>
    </w:p>
    <w:p w14:paraId="5122A129" w14:textId="24EA420B" w:rsidR="00F05D5D" w:rsidRDefault="001F51BB"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t>23.</w:t>
      </w:r>
      <w:r w:rsidR="00DA4C04" w:rsidRPr="00DA4C04">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00DA4C04" w:rsidRPr="00DA4C04">
        <w:rPr>
          <w:rFonts w:ascii="Times New Roman" w:hAnsi="Times New Roman" w:cs="Times New Roman"/>
          <w:sz w:val="28"/>
          <w:szCs w:val="28"/>
          <w:lang w:val="kk-KZ"/>
        </w:rPr>
        <w:t xml:space="preserve">зара тиімді, ұзақ мерзімді және аймақтық </w:t>
      </w:r>
      <w:r>
        <w:rPr>
          <w:rFonts w:ascii="Times New Roman" w:hAnsi="Times New Roman" w:cs="Times New Roman"/>
          <w:sz w:val="28"/>
          <w:szCs w:val="28"/>
          <w:lang w:val="kk-KZ"/>
        </w:rPr>
        <w:t>орнықты</w:t>
      </w:r>
      <w:r w:rsidR="00DA4C04" w:rsidRPr="00DA4C04">
        <w:rPr>
          <w:rFonts w:ascii="Times New Roman" w:hAnsi="Times New Roman" w:cs="Times New Roman"/>
          <w:sz w:val="28"/>
          <w:szCs w:val="28"/>
          <w:lang w:val="kk-KZ"/>
        </w:rPr>
        <w:t xml:space="preserve"> даму жобаларын ілгерілету үшін БҰҰ-ның Орталық Азия мен Ауғанстанға арналған </w:t>
      </w:r>
      <w:r>
        <w:rPr>
          <w:rFonts w:ascii="Times New Roman" w:hAnsi="Times New Roman" w:cs="Times New Roman"/>
          <w:sz w:val="28"/>
          <w:szCs w:val="28"/>
          <w:lang w:val="kk-KZ"/>
        </w:rPr>
        <w:t xml:space="preserve">орнықты </w:t>
      </w:r>
      <w:r w:rsidR="00DA4C04" w:rsidRPr="00DA4C04">
        <w:rPr>
          <w:rFonts w:ascii="Times New Roman" w:hAnsi="Times New Roman" w:cs="Times New Roman"/>
          <w:sz w:val="28"/>
          <w:szCs w:val="28"/>
          <w:lang w:val="kk-KZ"/>
        </w:rPr>
        <w:t xml:space="preserve">даму мақсаттары жөніндегі </w:t>
      </w:r>
      <w:r w:rsidR="006B1BD4">
        <w:rPr>
          <w:rFonts w:ascii="Times New Roman" w:hAnsi="Times New Roman" w:cs="Times New Roman"/>
          <w:sz w:val="28"/>
          <w:szCs w:val="28"/>
          <w:lang w:val="kk-KZ"/>
        </w:rPr>
        <w:t>өңірлік</w:t>
      </w:r>
      <w:r w:rsidR="00DA4C04" w:rsidRPr="00DA4C04">
        <w:rPr>
          <w:rFonts w:ascii="Times New Roman" w:hAnsi="Times New Roman" w:cs="Times New Roman"/>
          <w:sz w:val="28"/>
          <w:szCs w:val="28"/>
          <w:lang w:val="kk-KZ"/>
        </w:rPr>
        <w:t xml:space="preserve"> орталығы және БҰҰ-ның Орталық Азияға арналған алдын алу дипломатиясы жөніндегі </w:t>
      </w:r>
      <w:r w:rsidR="006B1BD4">
        <w:rPr>
          <w:rFonts w:ascii="Times New Roman" w:hAnsi="Times New Roman" w:cs="Times New Roman"/>
          <w:sz w:val="28"/>
          <w:szCs w:val="28"/>
          <w:lang w:val="kk-KZ"/>
        </w:rPr>
        <w:t>өңірлік</w:t>
      </w:r>
      <w:r w:rsidR="00DA4C04" w:rsidRPr="00DA4C04">
        <w:rPr>
          <w:rFonts w:ascii="Times New Roman" w:hAnsi="Times New Roman" w:cs="Times New Roman"/>
          <w:sz w:val="28"/>
          <w:szCs w:val="28"/>
          <w:lang w:val="kk-KZ"/>
        </w:rPr>
        <w:t xml:space="preserve"> орталығы шеңберінде ынтымақтастық орнатуға дайын екенімізді </w:t>
      </w:r>
      <w:r w:rsidR="00DA4C04" w:rsidRPr="001F51BB">
        <w:rPr>
          <w:rFonts w:ascii="Times New Roman" w:hAnsi="Times New Roman" w:cs="Times New Roman"/>
          <w:b/>
          <w:bCs/>
          <w:sz w:val="28"/>
          <w:szCs w:val="28"/>
          <w:lang w:val="kk-KZ"/>
        </w:rPr>
        <w:t>растаймыз</w:t>
      </w:r>
      <w:r w:rsidR="00DA4C04" w:rsidRPr="00DA4C04">
        <w:rPr>
          <w:rFonts w:ascii="Times New Roman" w:hAnsi="Times New Roman" w:cs="Times New Roman"/>
          <w:sz w:val="28"/>
          <w:szCs w:val="28"/>
          <w:lang w:val="kk-KZ"/>
        </w:rPr>
        <w:t>.</w:t>
      </w:r>
    </w:p>
    <w:p w14:paraId="4A754802" w14:textId="09886A11" w:rsidR="00F05D5D" w:rsidRDefault="001F51BB"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t>24.</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Тәжікстан Республикасының Душанбе қаласындағы Орталық Азия қалдықтарды басқару жөніндегі аймақтық орталығы, Орталық Азияға арналған климаттың өзгеруі және жасыл энергия бойынша жобалық кеңсе және Жасыл университет жанындағы Орталық Азия экологиясы мен қоршаған ортаны зерттеу орталығы шеңберінде аймақтағы экологиялық өтпелі кезеңді жеңілдетуге бағытталған аймақтық іс-қимылды жеделдету үшін ынтымақтастыққа дайын екенімізді </w:t>
      </w:r>
      <w:r w:rsidR="00DA4C04" w:rsidRPr="001F51BB">
        <w:rPr>
          <w:rFonts w:ascii="Times New Roman" w:hAnsi="Times New Roman" w:cs="Times New Roman"/>
          <w:b/>
          <w:bCs/>
          <w:sz w:val="28"/>
          <w:szCs w:val="28"/>
          <w:lang w:val="kk-KZ"/>
        </w:rPr>
        <w:t>білдіреміз</w:t>
      </w:r>
      <w:r w:rsidR="00DA4C04" w:rsidRPr="00DA4C04">
        <w:rPr>
          <w:rFonts w:ascii="Times New Roman" w:hAnsi="Times New Roman" w:cs="Times New Roman"/>
          <w:sz w:val="28"/>
          <w:szCs w:val="28"/>
          <w:lang w:val="kk-KZ"/>
        </w:rPr>
        <w:t>.</w:t>
      </w:r>
    </w:p>
    <w:p w14:paraId="3FFC4D3E" w14:textId="365A77F0" w:rsidR="00F05D5D" w:rsidRDefault="001F51BB"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t>25.</w:t>
      </w:r>
      <w:r w:rsidR="00DA4C04" w:rsidRPr="00DA4C04">
        <w:rPr>
          <w:rFonts w:ascii="Times New Roman" w:hAnsi="Times New Roman" w:cs="Times New Roman"/>
          <w:sz w:val="28"/>
          <w:szCs w:val="28"/>
          <w:lang w:val="kk-KZ"/>
        </w:rPr>
        <w:t xml:space="preserve"> Орталық Азия елдерінің қоршаған ортаны қорғау агенттіктерінің басшылары кеңесін құру мүмкіндігі туралы талқылауларды </w:t>
      </w:r>
      <w:r w:rsidR="00DA4C04" w:rsidRPr="001F51BB">
        <w:rPr>
          <w:rFonts w:ascii="Times New Roman" w:hAnsi="Times New Roman" w:cs="Times New Roman"/>
          <w:b/>
          <w:bCs/>
          <w:sz w:val="28"/>
          <w:szCs w:val="28"/>
          <w:lang w:val="kk-KZ"/>
        </w:rPr>
        <w:t>атап өтеміз</w:t>
      </w:r>
      <w:r w:rsidR="00DA4C04" w:rsidRPr="00DA4C04">
        <w:rPr>
          <w:rFonts w:ascii="Times New Roman" w:hAnsi="Times New Roman" w:cs="Times New Roman"/>
          <w:sz w:val="28"/>
          <w:szCs w:val="28"/>
          <w:lang w:val="kk-KZ"/>
        </w:rPr>
        <w:t>.</w:t>
      </w:r>
    </w:p>
    <w:p w14:paraId="2E5B948E" w14:textId="03D11E49" w:rsidR="00F05D5D" w:rsidRDefault="001F51BB"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t>26.</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2026 жылдың сәуірінде Астанада Халықаралық Аралды құтқару қорының негізін қалаушы мемлекеттер басшылары кеңесінің отырысын өткізуді </w:t>
      </w:r>
      <w:r w:rsidR="00DA4C04" w:rsidRPr="001F51BB">
        <w:rPr>
          <w:rFonts w:ascii="Times New Roman" w:hAnsi="Times New Roman" w:cs="Times New Roman"/>
          <w:b/>
          <w:bCs/>
          <w:sz w:val="28"/>
          <w:szCs w:val="28"/>
          <w:lang w:val="kk-KZ"/>
        </w:rPr>
        <w:t>құптаймыз</w:t>
      </w:r>
      <w:r w:rsidR="00DA4C04" w:rsidRPr="00DA4C04">
        <w:rPr>
          <w:rFonts w:ascii="Times New Roman" w:hAnsi="Times New Roman" w:cs="Times New Roman"/>
          <w:sz w:val="28"/>
          <w:szCs w:val="28"/>
          <w:lang w:val="kk-KZ"/>
        </w:rPr>
        <w:t>.</w:t>
      </w:r>
    </w:p>
    <w:p w14:paraId="1D733E9C" w14:textId="72E42FC7" w:rsidR="00F05D5D" w:rsidRDefault="001F51BB" w:rsidP="00F05D5D">
      <w:pPr>
        <w:ind w:firstLine="720"/>
        <w:jc w:val="both"/>
        <w:rPr>
          <w:rFonts w:ascii="Times New Roman" w:hAnsi="Times New Roman" w:cs="Times New Roman"/>
          <w:sz w:val="28"/>
          <w:szCs w:val="28"/>
          <w:lang w:val="kk-KZ"/>
        </w:rPr>
      </w:pPr>
      <w:r w:rsidRPr="001F51BB">
        <w:rPr>
          <w:rFonts w:ascii="Times New Roman" w:hAnsi="Times New Roman" w:cs="Times New Roman"/>
          <w:b/>
          <w:bCs/>
          <w:sz w:val="28"/>
          <w:szCs w:val="28"/>
          <w:lang w:val="kk-KZ"/>
        </w:rPr>
        <w:t>27.</w:t>
      </w:r>
      <w:r>
        <w:rPr>
          <w:rFonts w:ascii="Times New Roman" w:hAnsi="Times New Roman" w:cs="Times New Roman"/>
          <w:sz w:val="28"/>
          <w:szCs w:val="28"/>
          <w:lang w:val="kk-KZ"/>
        </w:rPr>
        <w:t xml:space="preserve"> </w:t>
      </w:r>
      <w:r w:rsidR="00DA4C04" w:rsidRPr="00DA4C04">
        <w:rPr>
          <w:rFonts w:ascii="Times New Roman" w:hAnsi="Times New Roman" w:cs="Times New Roman"/>
          <w:sz w:val="28"/>
          <w:szCs w:val="28"/>
          <w:lang w:val="kk-KZ"/>
        </w:rPr>
        <w:t xml:space="preserve">БҰҰ Бас Ассамблеясының 2023 жылғы 18 желтоқсандағы 78/127 қарарына негізделген Халықаралық </w:t>
      </w:r>
      <w:r>
        <w:rPr>
          <w:rFonts w:ascii="Times New Roman" w:hAnsi="Times New Roman" w:cs="Times New Roman"/>
          <w:sz w:val="28"/>
          <w:szCs w:val="28"/>
          <w:lang w:val="kk-KZ"/>
        </w:rPr>
        <w:t xml:space="preserve">орнықты </w:t>
      </w:r>
      <w:r w:rsidR="00DA4C04" w:rsidRPr="00DA4C04">
        <w:rPr>
          <w:rFonts w:ascii="Times New Roman" w:hAnsi="Times New Roman" w:cs="Times New Roman"/>
          <w:sz w:val="28"/>
          <w:szCs w:val="28"/>
          <w:lang w:val="kk-KZ"/>
        </w:rPr>
        <w:t xml:space="preserve">даму үшін еріктілер жылын жариялауды құптаймыз және оның азаматтық белсенділікті нығайту, жастар мен қоғамдастықтың қатысуын кеңейту, сондай-ақ Орталық Азияда қоршаған ортаны қорғау, </w:t>
      </w:r>
      <w:r>
        <w:rPr>
          <w:rFonts w:ascii="Times New Roman" w:hAnsi="Times New Roman" w:cs="Times New Roman"/>
          <w:sz w:val="28"/>
          <w:szCs w:val="28"/>
          <w:lang w:val="kk-KZ"/>
        </w:rPr>
        <w:t xml:space="preserve">орнықты </w:t>
      </w:r>
      <w:r w:rsidR="00DA4C04" w:rsidRPr="00DA4C04">
        <w:rPr>
          <w:rFonts w:ascii="Times New Roman" w:hAnsi="Times New Roman" w:cs="Times New Roman"/>
          <w:sz w:val="28"/>
          <w:szCs w:val="28"/>
          <w:lang w:val="kk-KZ"/>
        </w:rPr>
        <w:t xml:space="preserve">даму және климаттық іс-қимылдардағы еріктілер бастамаларын жұмылдыру үшін маңыздылығын </w:t>
      </w:r>
      <w:r w:rsidR="00DA4C04" w:rsidRPr="001F51BB">
        <w:rPr>
          <w:rFonts w:ascii="Times New Roman" w:hAnsi="Times New Roman" w:cs="Times New Roman"/>
          <w:b/>
          <w:bCs/>
          <w:sz w:val="28"/>
          <w:szCs w:val="28"/>
          <w:lang w:val="kk-KZ"/>
        </w:rPr>
        <w:t>атап өтеміз</w:t>
      </w:r>
      <w:r w:rsidR="00DA4C04" w:rsidRPr="00DA4C04">
        <w:rPr>
          <w:rFonts w:ascii="Times New Roman" w:hAnsi="Times New Roman" w:cs="Times New Roman"/>
          <w:sz w:val="28"/>
          <w:szCs w:val="28"/>
          <w:lang w:val="kk-KZ"/>
        </w:rPr>
        <w:t>.</w:t>
      </w:r>
    </w:p>
    <w:p w14:paraId="145382BA" w14:textId="6EDD666E" w:rsidR="00DA4C04" w:rsidRPr="00DA4C04" w:rsidRDefault="00DA4C04" w:rsidP="00F05D5D">
      <w:pPr>
        <w:ind w:firstLine="720"/>
        <w:jc w:val="both"/>
        <w:rPr>
          <w:rFonts w:ascii="Times New Roman" w:hAnsi="Times New Roman" w:cs="Times New Roman"/>
          <w:sz w:val="28"/>
          <w:szCs w:val="28"/>
          <w:lang w:val="kk-KZ"/>
        </w:rPr>
      </w:pPr>
      <w:r w:rsidRPr="00DA4C04">
        <w:rPr>
          <w:rFonts w:ascii="Times New Roman" w:hAnsi="Times New Roman" w:cs="Times New Roman"/>
          <w:sz w:val="28"/>
          <w:szCs w:val="28"/>
          <w:lang w:val="kk-KZ"/>
        </w:rPr>
        <w:t xml:space="preserve">Декларация қоршаған ортаның </w:t>
      </w:r>
      <w:r w:rsidR="001F51BB">
        <w:rPr>
          <w:rFonts w:ascii="Times New Roman" w:hAnsi="Times New Roman" w:cs="Times New Roman"/>
          <w:sz w:val="28"/>
          <w:szCs w:val="28"/>
          <w:lang w:val="kk-KZ"/>
        </w:rPr>
        <w:t>орнықтылығын</w:t>
      </w:r>
      <w:r w:rsidRPr="00DA4C04">
        <w:rPr>
          <w:rFonts w:ascii="Times New Roman" w:hAnsi="Times New Roman" w:cs="Times New Roman"/>
          <w:sz w:val="28"/>
          <w:szCs w:val="28"/>
          <w:lang w:val="kk-KZ"/>
        </w:rPr>
        <w:t xml:space="preserve">, инклюзивті экономикалық өсімді және қазіргі және болашақ ұрпақтар үшін </w:t>
      </w:r>
      <w:r w:rsidR="001F51BB">
        <w:rPr>
          <w:rFonts w:ascii="Times New Roman" w:hAnsi="Times New Roman" w:cs="Times New Roman"/>
          <w:sz w:val="28"/>
          <w:szCs w:val="28"/>
          <w:lang w:val="kk-KZ"/>
        </w:rPr>
        <w:t xml:space="preserve">орнықты </w:t>
      </w:r>
      <w:r w:rsidRPr="00DA4C04">
        <w:rPr>
          <w:rFonts w:ascii="Times New Roman" w:hAnsi="Times New Roman" w:cs="Times New Roman"/>
          <w:sz w:val="28"/>
          <w:szCs w:val="28"/>
          <w:lang w:val="kk-KZ"/>
        </w:rPr>
        <w:t>болашақты қамтамасыз ету үшін Орталық Азия мемлекеттері арасындағы серіктестік пен өзара қолдауды кеңейтуге айтарлықтай үлес қосады.</w:t>
      </w:r>
    </w:p>
    <w:p w14:paraId="3A045E63" w14:textId="77777777" w:rsidR="00312F60" w:rsidRPr="00312F60" w:rsidRDefault="00312F60" w:rsidP="00312F60">
      <w:pPr>
        <w:ind w:firstLine="720"/>
        <w:jc w:val="both"/>
        <w:rPr>
          <w:rFonts w:ascii="Times New Roman" w:hAnsi="Times New Roman" w:cs="Times New Roman"/>
          <w:sz w:val="28"/>
          <w:szCs w:val="28"/>
          <w:lang w:val="kk-KZ"/>
        </w:rPr>
      </w:pPr>
      <w:r w:rsidRPr="00312F60">
        <w:rPr>
          <w:rFonts w:ascii="Times New Roman" w:hAnsi="Times New Roman" w:cs="Times New Roman"/>
          <w:sz w:val="28"/>
          <w:szCs w:val="28"/>
          <w:lang w:val="kk-KZ"/>
        </w:rPr>
        <w:t xml:space="preserve">Астана қаласында 2026 жылғы 22 сәуірде </w:t>
      </w:r>
      <w:r w:rsidRPr="00312F60">
        <w:rPr>
          <w:rFonts w:ascii="Times New Roman" w:hAnsi="Times New Roman" w:cs="Times New Roman"/>
          <w:b/>
          <w:bCs/>
          <w:sz w:val="28"/>
          <w:szCs w:val="28"/>
          <w:lang w:val="kk-KZ"/>
        </w:rPr>
        <w:t>қабылданды</w:t>
      </w:r>
      <w:r w:rsidRPr="00312F60">
        <w:rPr>
          <w:rFonts w:ascii="Times New Roman" w:hAnsi="Times New Roman" w:cs="Times New Roman"/>
          <w:sz w:val="28"/>
          <w:szCs w:val="28"/>
          <w:lang w:val="kk-KZ"/>
        </w:rPr>
        <w:t>.</w:t>
      </w:r>
    </w:p>
    <w:sectPr w:rsidR="00312F60" w:rsidRPr="00312F60" w:rsidSect="008242DA">
      <w:headerReference w:type="default" r:id="rId7"/>
      <w:pgSz w:w="12240" w:h="15840"/>
      <w:pgMar w:top="1418"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7FE33" w14:textId="77777777" w:rsidR="00043B2C" w:rsidRDefault="00043B2C" w:rsidP="00F05D5D">
      <w:pPr>
        <w:spacing w:after="0" w:line="240" w:lineRule="auto"/>
      </w:pPr>
      <w:r>
        <w:separator/>
      </w:r>
    </w:p>
  </w:endnote>
  <w:endnote w:type="continuationSeparator" w:id="0">
    <w:p w14:paraId="773F6A81" w14:textId="77777777" w:rsidR="00043B2C" w:rsidRDefault="00043B2C" w:rsidP="00F0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2F397" w14:textId="77777777" w:rsidR="00043B2C" w:rsidRDefault="00043B2C" w:rsidP="00F05D5D">
      <w:pPr>
        <w:spacing w:after="0" w:line="240" w:lineRule="auto"/>
      </w:pPr>
      <w:r>
        <w:separator/>
      </w:r>
    </w:p>
  </w:footnote>
  <w:footnote w:type="continuationSeparator" w:id="0">
    <w:p w14:paraId="225B3F17" w14:textId="77777777" w:rsidR="00043B2C" w:rsidRDefault="00043B2C" w:rsidP="00F0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146820"/>
      <w:docPartObj>
        <w:docPartGallery w:val="Page Numbers (Top of Page)"/>
        <w:docPartUnique/>
      </w:docPartObj>
    </w:sdtPr>
    <w:sdtEndPr>
      <w:rPr>
        <w:rFonts w:ascii="Times New Roman" w:hAnsi="Times New Roman" w:cs="Times New Roman"/>
        <w:noProof/>
        <w:sz w:val="28"/>
        <w:szCs w:val="28"/>
      </w:rPr>
    </w:sdtEndPr>
    <w:sdtContent>
      <w:p w14:paraId="3A05E75A" w14:textId="1ED4FFC1" w:rsidR="00F05D5D" w:rsidRPr="00F05D5D" w:rsidRDefault="00F05D5D">
        <w:pPr>
          <w:pStyle w:val="a4"/>
          <w:jc w:val="center"/>
          <w:rPr>
            <w:rFonts w:ascii="Times New Roman" w:hAnsi="Times New Roman" w:cs="Times New Roman"/>
            <w:sz w:val="28"/>
            <w:szCs w:val="28"/>
          </w:rPr>
        </w:pPr>
        <w:r w:rsidRPr="00F05D5D">
          <w:rPr>
            <w:rFonts w:ascii="Times New Roman" w:hAnsi="Times New Roman" w:cs="Times New Roman"/>
            <w:sz w:val="28"/>
            <w:szCs w:val="28"/>
          </w:rPr>
          <w:fldChar w:fldCharType="begin"/>
        </w:r>
        <w:r w:rsidRPr="00F05D5D">
          <w:rPr>
            <w:rFonts w:ascii="Times New Roman" w:hAnsi="Times New Roman" w:cs="Times New Roman"/>
            <w:sz w:val="28"/>
            <w:szCs w:val="28"/>
          </w:rPr>
          <w:instrText xml:space="preserve"> PAGE   \* MERGEFORMAT </w:instrText>
        </w:r>
        <w:r w:rsidRPr="00F05D5D">
          <w:rPr>
            <w:rFonts w:ascii="Times New Roman" w:hAnsi="Times New Roman" w:cs="Times New Roman"/>
            <w:sz w:val="28"/>
            <w:szCs w:val="28"/>
          </w:rPr>
          <w:fldChar w:fldCharType="separate"/>
        </w:r>
        <w:r w:rsidRPr="00F05D5D">
          <w:rPr>
            <w:rFonts w:ascii="Times New Roman" w:hAnsi="Times New Roman" w:cs="Times New Roman"/>
            <w:noProof/>
            <w:sz w:val="28"/>
            <w:szCs w:val="28"/>
          </w:rPr>
          <w:t>2</w:t>
        </w:r>
        <w:r w:rsidRPr="00F05D5D">
          <w:rPr>
            <w:rFonts w:ascii="Times New Roman" w:hAnsi="Times New Roman" w:cs="Times New Roman"/>
            <w:noProof/>
            <w:sz w:val="28"/>
            <w:szCs w:val="28"/>
          </w:rPr>
          <w:fldChar w:fldCharType="end"/>
        </w:r>
      </w:p>
    </w:sdtContent>
  </w:sdt>
  <w:p w14:paraId="5A472750" w14:textId="77777777" w:rsidR="00F05D5D" w:rsidRDefault="00F05D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2579"/>
    <w:multiLevelType w:val="multilevel"/>
    <w:tmpl w:val="6A162B9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800C9"/>
    <w:multiLevelType w:val="multilevel"/>
    <w:tmpl w:val="74D48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6A"/>
    <w:rsid w:val="00043B2C"/>
    <w:rsid w:val="001F51BB"/>
    <w:rsid w:val="00312F60"/>
    <w:rsid w:val="006B1BD4"/>
    <w:rsid w:val="008242DA"/>
    <w:rsid w:val="008722DA"/>
    <w:rsid w:val="0092246A"/>
    <w:rsid w:val="00DA4C04"/>
    <w:rsid w:val="00DC055A"/>
    <w:rsid w:val="00E31052"/>
    <w:rsid w:val="00F0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4FC2"/>
  <w15:chartTrackingRefBased/>
  <w15:docId w15:val="{3E7BDEF8-E204-4D43-8547-4799CCE3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C04"/>
    <w:pPr>
      <w:ind w:left="720"/>
      <w:contextualSpacing/>
    </w:pPr>
  </w:style>
  <w:style w:type="paragraph" w:styleId="a4">
    <w:name w:val="header"/>
    <w:basedOn w:val="a"/>
    <w:link w:val="a5"/>
    <w:uiPriority w:val="99"/>
    <w:unhideWhenUsed/>
    <w:rsid w:val="00F05D5D"/>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F05D5D"/>
  </w:style>
  <w:style w:type="paragraph" w:styleId="a6">
    <w:name w:val="footer"/>
    <w:basedOn w:val="a"/>
    <w:link w:val="a7"/>
    <w:uiPriority w:val="99"/>
    <w:unhideWhenUsed/>
    <w:rsid w:val="00F05D5D"/>
    <w:pPr>
      <w:tabs>
        <w:tab w:val="center" w:pos="4680"/>
        <w:tab w:val="right" w:pos="9360"/>
      </w:tabs>
      <w:spacing w:after="0" w:line="240" w:lineRule="auto"/>
    </w:pPr>
  </w:style>
  <w:style w:type="character" w:customStyle="1" w:styleId="a7">
    <w:name w:val="Нижний колонтитул Знак"/>
    <w:basedOn w:val="a0"/>
    <w:link w:val="a6"/>
    <w:uiPriority w:val="99"/>
    <w:rsid w:val="00F05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92291">
      <w:bodyDiv w:val="1"/>
      <w:marLeft w:val="0"/>
      <w:marRight w:val="0"/>
      <w:marTop w:val="0"/>
      <w:marBottom w:val="0"/>
      <w:divBdr>
        <w:top w:val="none" w:sz="0" w:space="0" w:color="auto"/>
        <w:left w:val="none" w:sz="0" w:space="0" w:color="auto"/>
        <w:bottom w:val="none" w:sz="0" w:space="0" w:color="auto"/>
        <w:right w:val="none" w:sz="0" w:space="0" w:color="auto"/>
      </w:divBdr>
    </w:div>
    <w:div w:id="448476210">
      <w:bodyDiv w:val="1"/>
      <w:marLeft w:val="0"/>
      <w:marRight w:val="0"/>
      <w:marTop w:val="0"/>
      <w:marBottom w:val="0"/>
      <w:divBdr>
        <w:top w:val="none" w:sz="0" w:space="0" w:color="auto"/>
        <w:left w:val="none" w:sz="0" w:space="0" w:color="auto"/>
        <w:bottom w:val="none" w:sz="0" w:space="0" w:color="auto"/>
        <w:right w:val="none" w:sz="0" w:space="0" w:color="auto"/>
      </w:divBdr>
    </w:div>
    <w:div w:id="767388187">
      <w:bodyDiv w:val="1"/>
      <w:marLeft w:val="0"/>
      <w:marRight w:val="0"/>
      <w:marTop w:val="0"/>
      <w:marBottom w:val="0"/>
      <w:divBdr>
        <w:top w:val="none" w:sz="0" w:space="0" w:color="auto"/>
        <w:left w:val="none" w:sz="0" w:space="0" w:color="auto"/>
        <w:bottom w:val="none" w:sz="0" w:space="0" w:color="auto"/>
        <w:right w:val="none" w:sz="0" w:space="0" w:color="auto"/>
      </w:divBdr>
    </w:div>
    <w:div w:id="1883324199">
      <w:bodyDiv w:val="1"/>
      <w:marLeft w:val="0"/>
      <w:marRight w:val="0"/>
      <w:marTop w:val="0"/>
      <w:marBottom w:val="0"/>
      <w:divBdr>
        <w:top w:val="none" w:sz="0" w:space="0" w:color="auto"/>
        <w:left w:val="none" w:sz="0" w:space="0" w:color="auto"/>
        <w:bottom w:val="none" w:sz="0" w:space="0" w:color="auto"/>
        <w:right w:val="none" w:sz="0" w:space="0" w:color="auto"/>
      </w:divBdr>
    </w:div>
    <w:div w:id="213131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Bauyrzhan Kerimkulov</cp:lastModifiedBy>
  <cp:revision>2</cp:revision>
  <dcterms:created xsi:type="dcterms:W3CDTF">2026-04-21T22:20:00Z</dcterms:created>
  <dcterms:modified xsi:type="dcterms:W3CDTF">2026-04-21T22:20:00Z</dcterms:modified>
</cp:coreProperties>
</file>