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366"/>
        <w:gridCol w:w="1818"/>
        <w:gridCol w:w="4001"/>
      </w:tblGrid>
      <w:tr w:rsidR="0003186D" w:rsidRPr="00B81D4E" w:rsidTr="0003186D">
        <w:trPr>
          <w:trHeight w:val="1686"/>
        </w:trPr>
        <w:tc>
          <w:tcPr>
            <w:tcW w:w="4367" w:type="dxa"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sub1005012863"/>
            <w:bookmarkStart w:id="1" w:name="sub1000101763"/>
            <w:r w:rsidRPr="00B81D4E">
              <w:rPr>
                <w:rFonts w:ascii="Times New Roman" w:hAnsi="Times New Roman"/>
                <w:b/>
                <w:lang w:val="kk-KZ"/>
              </w:rPr>
              <w:t>«ҚАЗАҚСТАН РЕСПУБЛИКАСЫНЫҢ ҚАРЖЫ НАРЫҒЫН РЕТТЕУ ЖӘНЕ ДАМЫТУ АГЕНТТІГІ»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1D4E">
              <w:rPr>
                <w:rFonts w:ascii="Times New Roman" w:eastAsia="Times New Roman" w:hAnsi="Times New Roman"/>
                <w:lang w:val="kk-KZ" w:eastAsia="ru-RU"/>
              </w:rPr>
              <w:t xml:space="preserve">РЕСПУБЛИКАЛЫҚ 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lang w:val="kk-KZ" w:eastAsia="ru-RU"/>
              </w:rPr>
              <w:t>МЕМЛЕКЕТТІК МЕКЕМЕСІ</w:t>
            </w:r>
          </w:p>
          <w:p w:rsidR="0003186D" w:rsidRPr="00B81D4E" w:rsidRDefault="0003186D" w:rsidP="00B81D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9" w:type="dxa"/>
            <w:hideMark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1D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9805" cy="10172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lang w:eastAsia="ru-RU"/>
              </w:rPr>
              <w:t xml:space="preserve">РЕСПУБЛИКАНСКОЕ 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lang w:eastAsia="ru-RU"/>
              </w:rPr>
              <w:t>ГОСУДАР</w:t>
            </w:r>
            <w:r w:rsidRPr="00B81D4E">
              <w:rPr>
                <w:rFonts w:ascii="Times New Roman" w:eastAsia="Times New Roman" w:hAnsi="Times New Roman"/>
                <w:lang w:val="kk-KZ" w:eastAsia="ru-RU"/>
              </w:rPr>
              <w:t>С</w:t>
            </w:r>
            <w:r w:rsidRPr="00B81D4E">
              <w:rPr>
                <w:rFonts w:ascii="Times New Roman" w:eastAsia="Times New Roman" w:hAnsi="Times New Roman"/>
                <w:lang w:eastAsia="ru-RU"/>
              </w:rPr>
              <w:t>ТВЕННОЕ УЧРЕЖДЕНИЕ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1D4E">
              <w:rPr>
                <w:rFonts w:ascii="Times New Roman" w:hAnsi="Times New Roman"/>
                <w:b/>
              </w:rPr>
              <w:t>«</w:t>
            </w:r>
            <w:r w:rsidRPr="00B81D4E">
              <w:rPr>
                <w:rFonts w:ascii="Times New Roman" w:hAnsi="Times New Roman"/>
                <w:b/>
                <w:lang w:val="kk-KZ"/>
              </w:rPr>
              <w:t>АГЕНТСТВО РЕСПУБЛИКИ КАЗАХСТАН ПО РЕГУЛИРОВАНИЮ И РАЗВИТИЮ ФИНАНСОВОГО РЫНКА</w:t>
            </w:r>
            <w:r w:rsidRPr="00B81D4E">
              <w:rPr>
                <w:rFonts w:ascii="Times New Roman" w:hAnsi="Times New Roman"/>
                <w:b/>
              </w:rPr>
              <w:t>»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186D" w:rsidRPr="00B81D4E" w:rsidTr="0003186D">
        <w:trPr>
          <w:trHeight w:val="476"/>
        </w:trPr>
        <w:tc>
          <w:tcPr>
            <w:tcW w:w="4367" w:type="dxa"/>
            <w:hideMark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81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</w:t>
            </w:r>
            <w:r w:rsidRPr="00B81D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СҚАРМАСЫНЫҢ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81D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ҚАУЛЫСЫ</w:t>
            </w:r>
          </w:p>
        </w:tc>
        <w:tc>
          <w:tcPr>
            <w:tcW w:w="1819" w:type="dxa"/>
          </w:tcPr>
          <w:p w:rsidR="0003186D" w:rsidRPr="00B81D4E" w:rsidRDefault="0003186D" w:rsidP="00B81D4E">
            <w:pPr>
              <w:spacing w:after="0" w:line="240" w:lineRule="auto"/>
              <w:ind w:left="15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02" w:type="dxa"/>
            <w:hideMark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81D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ПРАВЛЕНИЯ</w:t>
            </w:r>
          </w:p>
        </w:tc>
      </w:tr>
      <w:tr w:rsidR="0003186D" w:rsidRPr="00B81D4E" w:rsidTr="0003186D">
        <w:trPr>
          <w:trHeight w:val="1193"/>
        </w:trPr>
        <w:tc>
          <w:tcPr>
            <w:tcW w:w="4367" w:type="dxa"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C510EB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16</w:t>
            </w:r>
            <w:r w:rsidR="00ED5F93" w:rsidRPr="00B81D4E">
              <w:rPr>
                <w:rFonts w:ascii="Times New Roman" w:eastAsia="Times New Roman" w:hAnsi="Times New Roman"/>
                <w:lang w:eastAsia="ru-RU"/>
              </w:rPr>
              <w:t xml:space="preserve"> апреля </w:t>
            </w:r>
            <w:r w:rsidR="0003186D" w:rsidRPr="00B81D4E">
              <w:rPr>
                <w:rFonts w:ascii="Times New Roman" w:eastAsia="Times New Roman" w:hAnsi="Times New Roman"/>
                <w:lang w:eastAsia="ru-RU"/>
              </w:rPr>
              <w:t>2026 года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lang w:eastAsia="ru-RU"/>
              </w:rPr>
              <w:t xml:space="preserve">Алматы </w:t>
            </w:r>
            <w:proofErr w:type="spellStart"/>
            <w:r w:rsidRPr="00B81D4E">
              <w:rPr>
                <w:rFonts w:ascii="Times New Roman" w:eastAsia="Times New Roman" w:hAnsi="Times New Roman"/>
                <w:lang w:eastAsia="ru-RU"/>
              </w:rPr>
              <w:t>қаласы</w:t>
            </w:r>
            <w:proofErr w:type="spellEnd"/>
          </w:p>
        </w:tc>
        <w:tc>
          <w:tcPr>
            <w:tcW w:w="1819" w:type="dxa"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2" w:type="dxa"/>
          </w:tcPr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C510EB">
              <w:rPr>
                <w:rFonts w:ascii="Times New Roman" w:eastAsia="Times New Roman" w:hAnsi="Times New Roman"/>
                <w:lang w:val="kk-KZ" w:eastAsia="ru-RU"/>
              </w:rPr>
              <w:t>68</w:t>
            </w:r>
            <w:r w:rsidRPr="00B81D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3186D" w:rsidRPr="00B81D4E" w:rsidRDefault="0003186D" w:rsidP="00B8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D4E">
              <w:rPr>
                <w:rFonts w:ascii="Times New Roman" w:eastAsia="Times New Roman" w:hAnsi="Times New Roman"/>
                <w:lang w:eastAsia="ru-RU"/>
              </w:rPr>
              <w:t>город Алматы</w:t>
            </w:r>
          </w:p>
        </w:tc>
      </w:tr>
    </w:tbl>
    <w:p w:rsidR="00DE2F51" w:rsidRPr="00B81D4E" w:rsidRDefault="00DE2F51" w:rsidP="00B81D4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53BD" w:rsidRPr="00B81D4E" w:rsidRDefault="004153BD" w:rsidP="00B81D4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3C4C" w:rsidRPr="00B81D4E" w:rsidRDefault="00953C4C" w:rsidP="00B81D4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_Hlk219822948"/>
      <w:bookmarkEnd w:id="0"/>
      <w:bookmarkEnd w:id="1"/>
      <w:r w:rsidRPr="00B81D4E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B81D4E">
        <w:rPr>
          <w:rFonts w:ascii="Times New Roman" w:hAnsi="Times New Roman"/>
          <w:b/>
          <w:sz w:val="28"/>
          <w:szCs w:val="28"/>
        </w:rPr>
        <w:t xml:space="preserve">Правил </w:t>
      </w:r>
      <w:bookmarkStart w:id="3" w:name="_Hlk221022708"/>
      <w:r w:rsidRPr="00B81D4E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>выбора банка с универсальной банковской лицензией, осуществляющего исламские банковские операции,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 с универсальной банковской лицензией, осуществляющего исламские банковские операции, исламского банка</w:t>
      </w:r>
      <w:r w:rsidRPr="00B81D4E">
        <w:rPr>
          <w:rFonts w:ascii="Times New Roman" w:hAnsi="Times New Roman"/>
          <w:b/>
          <w:bCs/>
          <w:sz w:val="28"/>
          <w:szCs w:val="28"/>
        </w:rPr>
        <w:t xml:space="preserve">, а также </w:t>
      </w:r>
      <w:bookmarkEnd w:id="3"/>
      <w:r w:rsidRPr="00B81D4E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выбора </w:t>
      </w:r>
      <w:r w:rsidRPr="00B81D4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банка,</w:t>
      </w:r>
      <w:r w:rsidRPr="00B81D4E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филиала банка – нерезидента Республики Казахстан, осуществляющих исламские банковские операции, филиала банка-нерезидента Республики Казахстан с универсальной банковской лицензией, осуществляющего исламские банковские операции,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принудительно прекращающего деятельность филиала исламского банка-нерезидента Республики Казахстан, филиала банка-нерезидента Республики Казахстан с универсальной банковской лицензией, осуществляющего исламские банковские операции</w:t>
      </w:r>
    </w:p>
    <w:p w:rsidR="00953C4C" w:rsidRPr="00B81D4E" w:rsidRDefault="00953C4C" w:rsidP="00B81D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3C4C" w:rsidRPr="00B81D4E" w:rsidRDefault="00953C4C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953C4C" w:rsidRPr="00B81D4E" w:rsidRDefault="00953C4C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81D4E">
        <w:rPr>
          <w:rFonts w:ascii="Times New Roman" w:hAnsi="Times New Roman"/>
          <w:sz w:val="28"/>
          <w:szCs w:val="28"/>
        </w:rPr>
        <w:t xml:space="preserve">В соответствии с пунктом 3 статьи 116 и пунктом 3 статьи 128 Законом 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 w:rsidRPr="00B81D4E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B81D4E">
        <w:rPr>
          <w:rFonts w:ascii="Times New Roman" w:hAnsi="Times New Roman"/>
          <w:sz w:val="28"/>
        </w:rPr>
        <w:t>:</w:t>
      </w:r>
    </w:p>
    <w:p w:rsidR="00953C4C" w:rsidRPr="00B81D4E" w:rsidRDefault="00953C4C" w:rsidP="00B81D4E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4" w:name="z4"/>
      <w:r w:rsidRPr="00B81D4E">
        <w:rPr>
          <w:rFonts w:ascii="Times New Roman" w:hAnsi="Times New Roman"/>
          <w:sz w:val="28"/>
        </w:rPr>
        <w:t xml:space="preserve">Утвердить </w:t>
      </w:r>
      <w:bookmarkStart w:id="5" w:name="_Hlk216087500"/>
      <w:r w:rsidRPr="00B81D4E">
        <w:rPr>
          <w:rFonts w:ascii="Times New Roman" w:hAnsi="Times New Roman"/>
          <w:sz w:val="28"/>
        </w:rPr>
        <w:t xml:space="preserve">прилагаемые </w:t>
      </w:r>
      <w:bookmarkEnd w:id="5"/>
      <w:r w:rsidRPr="00B81D4E">
        <w:rPr>
          <w:rFonts w:ascii="Times New Roman" w:hAnsi="Times New Roman"/>
          <w:sz w:val="28"/>
          <w:szCs w:val="28"/>
        </w:rPr>
        <w:t xml:space="preserve">Правила 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выбора банка с универсальной банковской лицензией, осуществляющего исламские банковские операции,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 с универсальной банковской лицензией, осуществляющего исламские банковские операции, 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исламского банка</w:t>
      </w:r>
      <w:r w:rsidRPr="00B81D4E">
        <w:rPr>
          <w:rFonts w:ascii="Times New Roman" w:hAnsi="Times New Roman"/>
          <w:bCs/>
          <w:sz w:val="28"/>
          <w:szCs w:val="28"/>
        </w:rPr>
        <w:t xml:space="preserve">, а также 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выбора </w:t>
      </w:r>
      <w:r w:rsidRPr="00B81D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банка,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филиала банка-нерезидента Республики Казахстан, осуществляющих исламские банковские операции, филиала банка-нерезидента Республики Казахстан с универсальной банковской лицензией, осуществляющего исламские банковские операции,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принудительно прекращающего деятельность филиала исламского банка-нерезидента Республики Казахстан, филиала банка-нерезидента Республики Казахстан с универсальной банковской лицензией, осуществляющего исламские банковские операции</w:t>
      </w:r>
      <w:r w:rsidRPr="00B81D4E">
        <w:rPr>
          <w:rFonts w:ascii="Times New Roman" w:hAnsi="Times New Roman"/>
          <w:sz w:val="28"/>
          <w:szCs w:val="28"/>
        </w:rPr>
        <w:t>.</w:t>
      </w:r>
    </w:p>
    <w:p w:rsidR="00953C4C" w:rsidRPr="00B81D4E" w:rsidRDefault="00953C4C" w:rsidP="00B81D4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2.</w:t>
      </w:r>
      <w:r w:rsidRPr="00B81D4E">
        <w:rPr>
          <w:rFonts w:ascii="Times New Roman" w:hAnsi="Times New Roman"/>
          <w:sz w:val="28"/>
          <w:szCs w:val="28"/>
        </w:rPr>
        <w:tab/>
        <w:t>Признать утратившими силу постановление Правления Агентства Республики Казахстан по регулированию и надзору финансового рынка и финансовых организаций, а также структурные элементы постановления Правления Агентства Республики Казахстан по регулированию и надзору финансового рынка и финансовых организаций,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приложению к настоящему постановлению.</w:t>
      </w:r>
    </w:p>
    <w:p w:rsidR="00953C4C" w:rsidRPr="00B81D4E" w:rsidRDefault="00953C4C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81D4E">
        <w:rPr>
          <w:rStyle w:val="s0"/>
          <w:sz w:val="28"/>
          <w:szCs w:val="28"/>
        </w:rPr>
        <w:t>3.</w:t>
      </w:r>
      <w:r w:rsidRPr="00B81D4E">
        <w:rPr>
          <w:rStyle w:val="s0"/>
          <w:sz w:val="28"/>
          <w:szCs w:val="28"/>
        </w:rPr>
        <w:tab/>
      </w:r>
      <w:bookmarkEnd w:id="4"/>
      <w:r w:rsidRPr="00B81D4E">
        <w:rPr>
          <w:rFonts w:ascii="Times New Roman" w:hAnsi="Times New Roman"/>
          <w:sz w:val="28"/>
          <w:szCs w:val="28"/>
        </w:rPr>
        <w:t>Департаменту банковского регулирования в установленном законодательством Республики Казахстан порядке обеспечить:</w:t>
      </w:r>
    </w:p>
    <w:p w:rsidR="00953C4C" w:rsidRPr="00B81D4E" w:rsidRDefault="00953C4C" w:rsidP="00B81D4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81D4E">
        <w:rPr>
          <w:rFonts w:ascii="Times New Roman" w:hAnsi="Times New Roman"/>
          <w:spacing w:val="2"/>
          <w:sz w:val="28"/>
          <w:szCs w:val="28"/>
        </w:rPr>
        <w:t>1)</w:t>
      </w:r>
      <w:r w:rsidRPr="00B81D4E">
        <w:rPr>
          <w:rFonts w:ascii="Times New Roman" w:hAnsi="Times New Roman"/>
          <w:spacing w:val="2"/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53C4C" w:rsidRPr="00B81D4E" w:rsidRDefault="00953C4C" w:rsidP="00B81D4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81D4E">
        <w:rPr>
          <w:rFonts w:ascii="Times New Roman" w:hAnsi="Times New Roman"/>
          <w:spacing w:val="2"/>
          <w:sz w:val="28"/>
          <w:szCs w:val="28"/>
        </w:rPr>
        <w:t>2)</w:t>
      </w:r>
      <w:r w:rsidRPr="00B81D4E">
        <w:rPr>
          <w:rFonts w:ascii="Times New Roman" w:hAnsi="Times New Roman"/>
          <w:spacing w:val="2"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953C4C" w:rsidRPr="00B81D4E" w:rsidRDefault="00953C4C" w:rsidP="00B81D4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81D4E">
        <w:rPr>
          <w:rFonts w:ascii="Times New Roman" w:hAnsi="Times New Roman"/>
          <w:spacing w:val="2"/>
          <w:sz w:val="28"/>
          <w:szCs w:val="28"/>
        </w:rPr>
        <w:t>3)</w:t>
      </w:r>
      <w:r w:rsidRPr="00B81D4E">
        <w:rPr>
          <w:rFonts w:ascii="Times New Roman" w:hAnsi="Times New Roman"/>
          <w:spacing w:val="2"/>
          <w:sz w:val="28"/>
          <w:szCs w:val="28"/>
        </w:rPr>
        <w:tab/>
        <w:t xml:space="preserve"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</w:t>
      </w:r>
      <w:r w:rsidRPr="00B81D4E">
        <w:rPr>
          <w:rFonts w:ascii="Times New Roman" w:hAnsi="Times New Roman"/>
          <w:spacing w:val="2"/>
          <w:sz w:val="28"/>
          <w:szCs w:val="28"/>
        </w:rPr>
        <w:br/>
        <w:t>2) настоящего пункта.</w:t>
      </w:r>
    </w:p>
    <w:p w:rsidR="00953C4C" w:rsidRPr="00B81D4E" w:rsidRDefault="00953C4C" w:rsidP="00B81D4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81D4E">
        <w:rPr>
          <w:rFonts w:ascii="Times New Roman" w:hAnsi="Times New Roman"/>
          <w:spacing w:val="2"/>
          <w:sz w:val="28"/>
          <w:szCs w:val="28"/>
        </w:rPr>
        <w:t>4.</w:t>
      </w:r>
      <w:r w:rsidRPr="00B81D4E">
        <w:rPr>
          <w:rFonts w:ascii="Times New Roman" w:hAnsi="Times New Roman"/>
          <w:spacing w:val="2"/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8B504D" w:rsidRPr="00B81D4E" w:rsidRDefault="00953C4C" w:rsidP="00B81D4E">
      <w:pPr>
        <w:tabs>
          <w:tab w:val="left" w:pos="1134"/>
          <w:tab w:val="left" w:pos="6804"/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81D4E">
        <w:rPr>
          <w:rFonts w:ascii="Times New Roman" w:hAnsi="Times New Roman"/>
          <w:spacing w:val="2"/>
          <w:sz w:val="28"/>
          <w:szCs w:val="28"/>
        </w:rPr>
        <w:t>5.</w:t>
      </w:r>
      <w:r w:rsidRPr="00B81D4E">
        <w:rPr>
          <w:rFonts w:ascii="Times New Roman" w:hAnsi="Times New Roman"/>
          <w:spacing w:val="2"/>
          <w:sz w:val="28"/>
          <w:szCs w:val="28"/>
        </w:rPr>
        <w:tab/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8B504D" w:rsidRPr="00B81D4E" w:rsidRDefault="008B504D" w:rsidP="00B81D4E">
      <w:pPr>
        <w:tabs>
          <w:tab w:val="left" w:pos="1134"/>
          <w:tab w:val="left" w:pos="6804"/>
          <w:tab w:val="left" w:pos="6946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bookmarkEnd w:id="2"/>
    <w:p w:rsidR="008B504D" w:rsidRPr="00B81D4E" w:rsidRDefault="008B504D" w:rsidP="00B81D4E">
      <w:pPr>
        <w:tabs>
          <w:tab w:val="left" w:pos="1134"/>
          <w:tab w:val="left" w:pos="6804"/>
          <w:tab w:val="left" w:pos="6946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B7F9A" w:rsidRPr="00B81D4E" w:rsidRDefault="008B504D" w:rsidP="00B81D4E">
      <w:pPr>
        <w:widowControl w:val="0"/>
        <w:tabs>
          <w:tab w:val="left" w:pos="1134"/>
          <w:tab w:val="left" w:pos="6946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val="kk-KZ"/>
        </w:rPr>
      </w:pPr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Председатель </w:t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Агентства</w:t>
      </w:r>
      <w:proofErr w:type="spellEnd"/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81D4E">
        <w:rPr>
          <w:rFonts w:ascii="Times New Roman" w:hAnsi="Times New Roman"/>
          <w:b/>
          <w:sz w:val="28"/>
          <w:szCs w:val="28"/>
          <w:lang w:val="kk-KZ"/>
        </w:rPr>
        <w:br/>
      </w:r>
      <w:r w:rsidRPr="00B81D4E">
        <w:rPr>
          <w:rFonts w:ascii="Times New Roman" w:hAnsi="Times New Roman"/>
          <w:b/>
          <w:sz w:val="28"/>
          <w:szCs w:val="28"/>
        </w:rPr>
        <w:t>Республики Казахстан</w:t>
      </w:r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81D4E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по</w:t>
      </w:r>
      <w:proofErr w:type="spellEnd"/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регулированию</w:t>
      </w:r>
      <w:proofErr w:type="spellEnd"/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развитию</w:t>
      </w:r>
      <w:proofErr w:type="spellEnd"/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81D4E">
        <w:rPr>
          <w:rFonts w:ascii="Times New Roman" w:hAnsi="Times New Roman"/>
          <w:b/>
          <w:sz w:val="28"/>
          <w:szCs w:val="28"/>
          <w:lang w:val="kk-KZ"/>
        </w:rPr>
        <w:br/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финансового</w:t>
      </w:r>
      <w:proofErr w:type="spellEnd"/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рынка</w:t>
      </w:r>
      <w:proofErr w:type="spellEnd"/>
      <w:r w:rsidRPr="00B81D4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81D4E">
        <w:rPr>
          <w:rFonts w:ascii="Times New Roman" w:hAnsi="Times New Roman"/>
          <w:b/>
          <w:sz w:val="28"/>
          <w:szCs w:val="28"/>
          <w:lang w:val="kk-KZ"/>
        </w:rPr>
        <w:tab/>
        <w:t xml:space="preserve">М. </w:t>
      </w:r>
      <w:proofErr w:type="spellStart"/>
      <w:r w:rsidRPr="00B81D4E">
        <w:rPr>
          <w:rFonts w:ascii="Times New Roman" w:hAnsi="Times New Roman"/>
          <w:b/>
          <w:sz w:val="28"/>
          <w:szCs w:val="28"/>
          <w:lang w:val="kk-KZ"/>
        </w:rPr>
        <w:t>Абылкасымова</w:t>
      </w:r>
      <w:proofErr w:type="spellEnd"/>
    </w:p>
    <w:p w:rsidR="00ED5158" w:rsidRPr="00B81D4E" w:rsidRDefault="00ED5158" w:rsidP="00B81D4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1D4E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43174F" w:rsidRPr="00B81D4E" w:rsidRDefault="0043174F" w:rsidP="00B81D4E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bookmarkStart w:id="6" w:name="_Hlk222979757"/>
      <w:bookmarkStart w:id="7" w:name="_Hlk219824405"/>
      <w:r w:rsidRPr="00B81D4E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43174F" w:rsidRPr="00B81D4E" w:rsidRDefault="0043174F" w:rsidP="00B81D4E">
      <w:pPr>
        <w:widowControl w:val="0"/>
        <w:spacing w:after="0" w:line="240" w:lineRule="auto"/>
        <w:ind w:left="5529" w:right="-2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постановлением Правления</w:t>
      </w:r>
      <w:r w:rsidRPr="00B81D4E">
        <w:rPr>
          <w:rFonts w:ascii="Times New Roman" w:hAnsi="Times New Roman"/>
          <w:i/>
          <w:sz w:val="28"/>
          <w:szCs w:val="28"/>
        </w:rPr>
        <w:t xml:space="preserve"> </w:t>
      </w:r>
      <w:r w:rsidRPr="00B81D4E">
        <w:rPr>
          <w:rFonts w:ascii="Times New Roman" w:hAnsi="Times New Roman"/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B81D4E">
        <w:rPr>
          <w:rFonts w:ascii="Times New Roman" w:hAnsi="Times New Roman"/>
          <w:sz w:val="28"/>
          <w:szCs w:val="28"/>
        </w:rPr>
        <w:br/>
        <w:t>от __</w:t>
      </w:r>
      <w:r w:rsidR="00ED5F93" w:rsidRPr="00B81D4E">
        <w:rPr>
          <w:rFonts w:ascii="Times New Roman" w:hAnsi="Times New Roman"/>
          <w:sz w:val="28"/>
          <w:szCs w:val="28"/>
        </w:rPr>
        <w:t xml:space="preserve"> апреля </w:t>
      </w:r>
      <w:r w:rsidRPr="00B81D4E">
        <w:rPr>
          <w:rFonts w:ascii="Times New Roman" w:hAnsi="Times New Roman"/>
          <w:sz w:val="28"/>
          <w:szCs w:val="28"/>
        </w:rPr>
        <w:t>2026</w:t>
      </w:r>
      <w:r w:rsidR="00ED5F93" w:rsidRPr="00B81D4E">
        <w:rPr>
          <w:rFonts w:ascii="Times New Roman" w:hAnsi="Times New Roman"/>
          <w:sz w:val="28"/>
          <w:szCs w:val="28"/>
        </w:rPr>
        <w:t xml:space="preserve"> года</w:t>
      </w:r>
      <w:r w:rsidRPr="00B81D4E">
        <w:rPr>
          <w:rFonts w:ascii="Times New Roman" w:hAnsi="Times New Roman"/>
          <w:sz w:val="28"/>
          <w:szCs w:val="28"/>
        </w:rPr>
        <w:t xml:space="preserve"> №__</w:t>
      </w:r>
      <w:bookmarkEnd w:id="6"/>
    </w:p>
    <w:p w:rsidR="0043174F" w:rsidRPr="00B81D4E" w:rsidRDefault="0043174F" w:rsidP="00B81D4E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bookmarkEnd w:id="7"/>
    <w:p w:rsidR="004153BD" w:rsidRPr="00B81D4E" w:rsidRDefault="004153BD" w:rsidP="00B81D4E">
      <w:pPr>
        <w:tabs>
          <w:tab w:val="left" w:pos="708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z31"/>
      <w:r w:rsidRPr="00B81D4E">
        <w:rPr>
          <w:rFonts w:ascii="Times New Roman" w:hAnsi="Times New Roman"/>
          <w:b/>
          <w:sz w:val="28"/>
          <w:szCs w:val="28"/>
        </w:rPr>
        <w:t xml:space="preserve">Правила </w:t>
      </w:r>
      <w:bookmarkStart w:id="9" w:name="_Hlk215699378"/>
      <w:r w:rsidRPr="00B81D4E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>выбора банка с универсальной банковской лицензией, осуществляющего исламские банковские операции,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 с универсальной банковской лицензией, осуществляющего исламские банковские операции, исламского банка</w:t>
      </w:r>
      <w:r w:rsidRPr="00B81D4E">
        <w:rPr>
          <w:rFonts w:ascii="Times New Roman" w:hAnsi="Times New Roman"/>
          <w:b/>
          <w:bCs/>
          <w:sz w:val="28"/>
          <w:szCs w:val="28"/>
        </w:rPr>
        <w:t xml:space="preserve">, а также </w:t>
      </w:r>
      <w:r w:rsidRPr="00B81D4E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выбора </w:t>
      </w:r>
      <w:r w:rsidRPr="00B81D4E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банка,</w:t>
      </w:r>
      <w:r w:rsidRPr="00B81D4E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филиала банка – нерезидента Республики Казахстан, осуществляющих исламские банковские операции, филиала банка – нерезидента Республики Казахстан с универсальной банковской лицензией, осуществляющего исламские банковские операции,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принудительно прекращающего деятельность филиала исламского банка – нерезидента Республики Казахстан, филиала банка – нерезидента Республики Казахстан с универсальной банковской лицензией, осуществляющего исламские банковские операции</w:t>
      </w:r>
    </w:p>
    <w:bookmarkEnd w:id="9"/>
    <w:p w:rsidR="00B81D4E" w:rsidRPr="00B81D4E" w:rsidRDefault="00B81D4E" w:rsidP="00B81D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z33"/>
      <w:bookmarkEnd w:id="8"/>
      <w:r w:rsidRPr="00B81D4E">
        <w:rPr>
          <w:rFonts w:ascii="Times New Roman" w:hAnsi="Times New Roman"/>
          <w:sz w:val="28"/>
          <w:szCs w:val="28"/>
        </w:rPr>
        <w:t>Глава 1. Общие положения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z34"/>
      <w:bookmarkEnd w:id="10"/>
    </w:p>
    <w:p w:rsidR="00B81D4E" w:rsidRPr="00B81D4E" w:rsidRDefault="00B81D4E" w:rsidP="00B81D4E">
      <w:pPr>
        <w:pStyle w:val="a3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Правила 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выбора банка с универсальной банковской лицензией, осуществляющего исламские банковские операции,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 с универсальной банковской лицензией, осуществляющего исламские банковские операции, исламского банка</w:t>
      </w:r>
      <w:r w:rsidRPr="00B81D4E">
        <w:rPr>
          <w:rFonts w:ascii="Times New Roman" w:hAnsi="Times New Roman"/>
          <w:bCs/>
          <w:sz w:val="28"/>
          <w:szCs w:val="28"/>
        </w:rPr>
        <w:t xml:space="preserve">, а также </w:t>
      </w:r>
      <w:r w:rsidRPr="00B81D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выбора банка, филиала б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анка – нерезидента Республики Казахстан, осуществляющих исламские банковские операции, филиала банка - нерезидента Республики Казахстан с универсальной банковской лицензией, осуществляющего исламские банковские операции,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принудительно прекращающего деятельность филиала исламского банка – нерезидента Республики Казахстан, филиала банка – нерезидента Республики Казахстан с 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универсальной банковской лицензией, осуществляющего исламские банковские операции</w:t>
      </w:r>
      <w:r w:rsidRPr="00B81D4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81D4E">
        <w:rPr>
          <w:rFonts w:ascii="Times New Roman" w:hAnsi="Times New Roman"/>
          <w:sz w:val="28"/>
          <w:szCs w:val="28"/>
        </w:rPr>
        <w:t xml:space="preserve">разработаны в соответствии с </w:t>
      </w:r>
      <w:bookmarkStart w:id="12" w:name="_Hlk216087371"/>
      <w:r w:rsidRPr="00B81D4E">
        <w:rPr>
          <w:rFonts w:ascii="Times New Roman" w:hAnsi="Times New Roman"/>
          <w:sz w:val="28"/>
          <w:szCs w:val="28"/>
        </w:rPr>
        <w:t>пунктом 3 статьи 116 и пунктом 3 статьи 128 Закона Республики Казахстан «О банках и банковской деятельности в Республике Казахстан»</w:t>
      </w:r>
      <w:bookmarkEnd w:id="12"/>
      <w:r w:rsidRPr="00B81D4E">
        <w:rPr>
          <w:rFonts w:ascii="Times New Roman" w:hAnsi="Times New Roman"/>
          <w:sz w:val="28"/>
          <w:szCs w:val="28"/>
        </w:rPr>
        <w:t xml:space="preserve"> (далее – Закон о банках).</w:t>
      </w:r>
      <w:bookmarkStart w:id="13" w:name="z362"/>
      <w:bookmarkEnd w:id="11"/>
    </w:p>
    <w:p w:rsidR="00B81D4E" w:rsidRPr="00B81D4E" w:rsidRDefault="00B81D4E" w:rsidP="00B81D4E">
      <w:pPr>
        <w:pStyle w:val="a3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Основные понятия, используемые в Правилах: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" w:name="z38"/>
      <w:bookmarkEnd w:id="13"/>
      <w:r w:rsidRPr="00B81D4E">
        <w:rPr>
          <w:rFonts w:ascii="Times New Roman" w:hAnsi="Times New Roman"/>
          <w:sz w:val="28"/>
          <w:szCs w:val="28"/>
        </w:rPr>
        <w:t xml:space="preserve">депозитор – клиент ликвидируемого банка с универсальной банковской лицензией, осуществляющего исламские банковские операции, исламского банка, принудительно прекращающего деятельность </w:t>
      </w:r>
      <w:bookmarkStart w:id="15" w:name="_Hlk215826877"/>
      <w:r w:rsidRPr="00B81D4E">
        <w:rPr>
          <w:rFonts w:ascii="Times New Roman" w:hAnsi="Times New Roman"/>
          <w:sz w:val="28"/>
          <w:szCs w:val="28"/>
        </w:rPr>
        <w:t xml:space="preserve">филиала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банковской лицензией, осуществляющего исламские банковские операции</w:t>
      </w:r>
      <w:bookmarkEnd w:id="15"/>
      <w:r w:rsidRPr="00B81D4E">
        <w:rPr>
          <w:rFonts w:ascii="Times New Roman" w:hAnsi="Times New Roman"/>
          <w:sz w:val="28"/>
          <w:szCs w:val="28"/>
        </w:rPr>
        <w:t>, заключивший договор об инвестиционном депозите;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инвестиционный депозит – деньги, передаваемые клиентом банку </w:t>
      </w:r>
      <w:r w:rsidRPr="00B81D4E">
        <w:rPr>
          <w:rFonts w:ascii="Times New Roman" w:hAnsi="Times New Roman"/>
          <w:sz w:val="28"/>
          <w:szCs w:val="28"/>
        </w:rPr>
        <w:br/>
        <w:t xml:space="preserve">с универсальной банковской лицензией, осуществляющего исламские банковские операции, исламскому банку, филиалу исламского </w:t>
      </w:r>
      <w:r w:rsidRPr="00B81D4E">
        <w:rPr>
          <w:rFonts w:ascii="Times New Roman" w:hAnsi="Times New Roman"/>
          <w:bCs/>
          <w:sz w:val="28"/>
          <w:szCs w:val="28"/>
        </w:rPr>
        <w:t>банка-нерезидента</w:t>
      </w:r>
      <w:r w:rsidRPr="00B81D4E">
        <w:rPr>
          <w:rFonts w:ascii="Times New Roman" w:hAnsi="Times New Roman"/>
          <w:sz w:val="28"/>
          <w:szCs w:val="28"/>
        </w:rPr>
        <w:t xml:space="preserve"> Республики Казахстан, филиалу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банковской лицензией, осуществляющего исламские банковские операции, на определенный срок без гарантии их возврата в номинальном выражении, с условием выплаты по нему дохода в зависимости от результатов использования переданных денег в порядке, предусмотренном договором об инвестиционном депозите;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исламский банк – банк, правомочный осуществлять исламские банковские операции, являющиеся основным видом деятельности для указанного банка, на основании универсальной банковской лицензии на осуществление исламских банковских и иных операций;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банк с универсальной банковской лицензией, осуществляющий исламские банковские операции, – банк, правомочный осуществлять банковские и иные операции на основании универсальной банковской лицензии, а также исламские банковские операции на основании лицензии на осуществление исламских банковских и иных операций;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принимающий исламский банк – банк с универсальной банковской лицензией, осуществляющий исламские банковские операции, исламский банк, </w:t>
      </w:r>
      <w:bookmarkStart w:id="16" w:name="_Hlk215827056"/>
      <w:r w:rsidRPr="00B81D4E">
        <w:rPr>
          <w:rFonts w:ascii="Times New Roman" w:hAnsi="Times New Roman"/>
          <w:sz w:val="28"/>
          <w:szCs w:val="28"/>
        </w:rPr>
        <w:t xml:space="preserve">филиал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 </w:t>
      </w:r>
      <w:r w:rsidRPr="00B81D4E">
        <w:rPr>
          <w:rFonts w:ascii="Times New Roman" w:hAnsi="Times New Roman"/>
          <w:bCs/>
          <w:sz w:val="28"/>
          <w:szCs w:val="28"/>
        </w:rPr>
        <w:t>банка-нерезидента</w:t>
      </w:r>
      <w:r w:rsidRPr="00B81D4E">
        <w:rPr>
          <w:rFonts w:ascii="Times New Roman" w:hAnsi="Times New Roman"/>
          <w:sz w:val="28"/>
          <w:szCs w:val="28"/>
        </w:rPr>
        <w:t xml:space="preserve"> Республики Казахстан с универсальной банковской лицензией, осуществляющего исламские банковские операции</w:t>
      </w:r>
      <w:bookmarkEnd w:id="16"/>
      <w:r w:rsidRPr="00B81D4E">
        <w:rPr>
          <w:rFonts w:ascii="Times New Roman" w:hAnsi="Times New Roman"/>
          <w:sz w:val="28"/>
          <w:szCs w:val="28"/>
        </w:rPr>
        <w:t xml:space="preserve">, выбранные ликвидационной комиссией для передачи им имущества и обязательств ликвидируемого банка с универсальной банковской лицензией, осуществляющего исламские банковские операции, исламского банка, принудительно прекращающего деятельность банка, филиала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банковской лицензией, осуществляющего исламские банковские операции;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филиал банка-нерезидента Республики Казахстан – </w:t>
      </w:r>
      <w:r w:rsidRPr="00B81D4E">
        <w:rPr>
          <w:rFonts w:ascii="Times New Roman" w:eastAsia="Times New Roman" w:hAnsi="Times New Roman"/>
          <w:sz w:val="28"/>
          <w:szCs w:val="28"/>
        </w:rPr>
        <w:t xml:space="preserve">филиал банка-нерезидента Республики Казахстан – обособленное подразделение банка-нерезидента Республики Казахстан, не являющееся юридическим лицом, </w:t>
      </w:r>
      <w:r w:rsidRPr="00B81D4E">
        <w:rPr>
          <w:rFonts w:ascii="Times New Roman" w:eastAsia="Times New Roman" w:hAnsi="Times New Roman"/>
          <w:sz w:val="28"/>
          <w:szCs w:val="28"/>
        </w:rPr>
        <w:lastRenderedPageBreak/>
        <w:t>расположенное на территории Республики Казахстан, прошедшее учетную регистрацию в Государственной корпорации «Правительство для граждан и осуществляющее банковские и иные операции и (или) исламские банковские операции на основании банковской лицензии</w:t>
      </w:r>
      <w:r w:rsidRPr="00B81D4E">
        <w:rPr>
          <w:rFonts w:ascii="Times New Roman" w:hAnsi="Times New Roman"/>
          <w:sz w:val="28"/>
          <w:szCs w:val="28"/>
        </w:rPr>
        <w:t>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ликвидационная комиссия – орган, назначаемый (освобождаемый) уполномоченным органом в случае принятия решения о принудительной ликвидации </w:t>
      </w:r>
      <w:bookmarkStart w:id="17" w:name="_Hlk215738302"/>
      <w:r w:rsidRPr="00B81D4E">
        <w:rPr>
          <w:rFonts w:ascii="Times New Roman" w:hAnsi="Times New Roman"/>
          <w:sz w:val="28"/>
          <w:szCs w:val="28"/>
        </w:rPr>
        <w:t>банка с универсальной банковской лицензией, осуществляющего исламские банковские операции, исламского банка,</w:t>
      </w:r>
      <w:bookmarkEnd w:id="17"/>
      <w:r w:rsidRPr="00B81D4E">
        <w:rPr>
          <w:rFonts w:ascii="Times New Roman" w:hAnsi="Times New Roman"/>
          <w:sz w:val="28"/>
          <w:szCs w:val="28"/>
        </w:rPr>
        <w:t xml:space="preserve"> принудительном прекращении деятельности филиала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 с универсальной банковской лицензией, осуществляющего исламские банковские операции при получении разрешения на их добровольную ликвидацию (добровольное прекращение), осуществляющий под непосредственным руководством председателя ликвидационной комиссии полномочия по управлению имуществом и делами банка с универсальной банковской лицензией, осуществляющего исламские банковские операции, исламского банка, филиала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 с универсальной банковской лицензией, осуществляющего исламские банковские операции в ходе процедуры ликвидации (принудительного прекращения деятельности) в целях завершения дел банка с универсальной банковской лицензией, осуществляющего исламские банковские операции, исламского банка, </w:t>
      </w:r>
      <w:bookmarkStart w:id="18" w:name="_Hlk215827725"/>
      <w:r w:rsidRPr="00B81D4E">
        <w:rPr>
          <w:rFonts w:ascii="Times New Roman" w:hAnsi="Times New Roman"/>
          <w:sz w:val="28"/>
          <w:szCs w:val="28"/>
        </w:rPr>
        <w:t xml:space="preserve">филиала исламского </w:t>
      </w:r>
      <w:r w:rsidRPr="00B81D4E">
        <w:rPr>
          <w:rFonts w:ascii="Times New Roman" w:hAnsi="Times New Roman"/>
          <w:bCs/>
          <w:sz w:val="28"/>
          <w:szCs w:val="28"/>
        </w:rPr>
        <w:t>банка-нерезидента</w:t>
      </w:r>
      <w:r w:rsidRPr="00B81D4E">
        <w:rPr>
          <w:rFonts w:ascii="Times New Roman" w:hAnsi="Times New Roman"/>
          <w:sz w:val="28"/>
          <w:szCs w:val="28"/>
        </w:rPr>
        <w:t xml:space="preserve"> 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банковской лицензией, осуществляющего исламские банковские операции</w:t>
      </w:r>
      <w:bookmarkEnd w:id="18"/>
      <w:r w:rsidRPr="00B81D4E">
        <w:rPr>
          <w:rFonts w:ascii="Times New Roman" w:hAnsi="Times New Roman"/>
          <w:sz w:val="28"/>
          <w:szCs w:val="28"/>
        </w:rPr>
        <w:t xml:space="preserve"> и обеспечения расчетов с его кредиторами;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ликвидируемый исламский банк – банк с универсальной банковской лицензией, осуществляющий исламские банковские операции, исламский банк, находящиеся в процессе принудительной либо добровольной ликвидации, филиал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лицензией, осуществляющего исламские банковские операции, находящиеся в процессе принудительного либо добровольного прекращения деятельности;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имущество и обязательства ликвидируемого исламского банка – имущество, приобретенное за счет денег, привлеченных по договору об инвестиционном депозите, и обязательства по инвестиционным депозитам ликвидируемого банка с универсальной банковской лицензией, осуществляющего исламские банковские операции, исламского банка, </w:t>
      </w:r>
      <w:bookmarkStart w:id="19" w:name="_Hlk221710979"/>
      <w:r w:rsidRPr="00B81D4E">
        <w:rPr>
          <w:rFonts w:ascii="Times New Roman" w:hAnsi="Times New Roman"/>
          <w:sz w:val="28"/>
          <w:szCs w:val="28"/>
        </w:rPr>
        <w:t>принудительно прекращающего деятельность</w:t>
      </w:r>
      <w:bookmarkEnd w:id="19"/>
      <w:r w:rsidRPr="00B81D4E">
        <w:rPr>
          <w:rFonts w:ascii="Times New Roman" w:hAnsi="Times New Roman"/>
          <w:sz w:val="28"/>
          <w:szCs w:val="28"/>
        </w:rPr>
        <w:t xml:space="preserve"> филиал</w:t>
      </w:r>
      <w:r w:rsidRPr="00B81D4E">
        <w:rPr>
          <w:rFonts w:ascii="Times New Roman" w:hAnsi="Times New Roman"/>
          <w:sz w:val="28"/>
          <w:szCs w:val="28"/>
          <w:lang w:val="kk-KZ"/>
        </w:rPr>
        <w:t>а</w:t>
      </w:r>
      <w:r w:rsidRPr="00B81D4E">
        <w:rPr>
          <w:rFonts w:ascii="Times New Roman" w:hAnsi="Times New Roman"/>
          <w:sz w:val="28"/>
          <w:szCs w:val="28"/>
        </w:rPr>
        <w:t xml:space="preserve"> исламского </w:t>
      </w:r>
      <w:r w:rsidRPr="00B81D4E">
        <w:rPr>
          <w:rFonts w:ascii="Times New Roman" w:hAnsi="Times New Roman"/>
          <w:bCs/>
          <w:sz w:val="28"/>
          <w:szCs w:val="28"/>
        </w:rPr>
        <w:t>банка-нерезидента</w:t>
      </w:r>
      <w:r w:rsidRPr="00B81D4E">
        <w:rPr>
          <w:rFonts w:ascii="Times New Roman" w:hAnsi="Times New Roman"/>
          <w:sz w:val="28"/>
          <w:szCs w:val="28"/>
        </w:rPr>
        <w:t xml:space="preserve"> 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банковской лицензией, осуществляющего исламские банковские операции;</w:t>
      </w:r>
    </w:p>
    <w:p w:rsidR="00B81D4E" w:rsidRPr="00B81D4E" w:rsidRDefault="00B81D4E" w:rsidP="00B81D4E">
      <w:pPr>
        <w:pStyle w:val="a3"/>
        <w:numPr>
          <w:ilvl w:val="0"/>
          <w:numId w:val="48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уполномоченный орган – уполномоченный орган по регулированию, контролю и надзору финансового рынка и финансовых организаций.</w:t>
      </w:r>
    </w:p>
    <w:p w:rsidR="00B81D4E" w:rsidRPr="00B81D4E" w:rsidRDefault="00B81D4E" w:rsidP="00B81D4E">
      <w:pPr>
        <w:pStyle w:val="a3"/>
        <w:numPr>
          <w:ilvl w:val="0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lastRenderedPageBreak/>
        <w:t xml:space="preserve">Основанием для передачи имущества и обязательств ликвидируемого банка с универсальной банковской лицензией, осуществляющего исламские банковские операции, исламского банка, принудительно прекращающего деятельность </w:t>
      </w:r>
      <w:bookmarkStart w:id="20" w:name="_Hlk221711147"/>
      <w:r w:rsidRPr="00B81D4E">
        <w:rPr>
          <w:rFonts w:ascii="Times New Roman" w:hAnsi="Times New Roman"/>
          <w:sz w:val="28"/>
          <w:szCs w:val="28"/>
        </w:rPr>
        <w:t>филиал</w:t>
      </w:r>
      <w:r w:rsidRPr="00B81D4E">
        <w:rPr>
          <w:rFonts w:ascii="Times New Roman" w:hAnsi="Times New Roman"/>
          <w:sz w:val="28"/>
          <w:szCs w:val="28"/>
          <w:lang w:val="kk-KZ"/>
        </w:rPr>
        <w:t>а</w:t>
      </w:r>
      <w:r w:rsidRPr="00B81D4E">
        <w:rPr>
          <w:rFonts w:ascii="Times New Roman" w:hAnsi="Times New Roman"/>
          <w:sz w:val="28"/>
          <w:szCs w:val="28"/>
        </w:rPr>
        <w:t xml:space="preserve">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 xml:space="preserve">Республики Казахстан с универсальной банковской лицензией, осуществляющего исламские банковские операции </w:t>
      </w:r>
      <w:bookmarkEnd w:id="20"/>
      <w:r w:rsidRPr="00B81D4E">
        <w:rPr>
          <w:rFonts w:ascii="Times New Roman" w:hAnsi="Times New Roman"/>
          <w:sz w:val="28"/>
          <w:szCs w:val="28"/>
        </w:rPr>
        <w:t>в соответствии с Правилами</w:t>
      </w:r>
      <w:r w:rsidRPr="00B81D4E">
        <w:rPr>
          <w:rFonts w:ascii="Times New Roman" w:hAnsi="Times New Roman"/>
          <w:sz w:val="28"/>
          <w:szCs w:val="28"/>
          <w:lang w:val="kk-KZ"/>
        </w:rPr>
        <w:t>,</w:t>
      </w:r>
      <w:r w:rsidRPr="00B81D4E">
        <w:rPr>
          <w:rFonts w:ascii="Times New Roman" w:hAnsi="Times New Roman"/>
          <w:sz w:val="28"/>
          <w:szCs w:val="28"/>
        </w:rPr>
        <w:t xml:space="preserve"> является вступившее в законную силу решение суда о принудительной ликвидации банка с универсальной банковской лицензией, осуществляющего исламские банковские операции, исламского банка, принудительного прекращения деятельности филиал</w:t>
      </w:r>
      <w:r w:rsidRPr="00B81D4E">
        <w:rPr>
          <w:rFonts w:ascii="Times New Roman" w:hAnsi="Times New Roman"/>
          <w:sz w:val="28"/>
          <w:szCs w:val="28"/>
          <w:lang w:val="kk-KZ"/>
        </w:rPr>
        <w:t>а</w:t>
      </w:r>
      <w:r w:rsidRPr="00B81D4E">
        <w:rPr>
          <w:rFonts w:ascii="Times New Roman" w:hAnsi="Times New Roman"/>
          <w:sz w:val="28"/>
          <w:szCs w:val="28"/>
        </w:rPr>
        <w:t xml:space="preserve"> исламского </w:t>
      </w:r>
      <w:r w:rsidRPr="00B81D4E">
        <w:rPr>
          <w:rFonts w:ascii="Times New Roman" w:hAnsi="Times New Roman"/>
          <w:bCs/>
          <w:sz w:val="28"/>
          <w:szCs w:val="28"/>
        </w:rPr>
        <w:t>банка-нерезидента</w:t>
      </w:r>
      <w:r w:rsidRPr="00B81D4E">
        <w:rPr>
          <w:rFonts w:ascii="Times New Roman" w:hAnsi="Times New Roman"/>
          <w:sz w:val="28"/>
          <w:szCs w:val="28"/>
        </w:rPr>
        <w:t xml:space="preserve"> Республики Казахстан, филиала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 с универсальной банковской лицензией, осуществляющего исламские банковские операции либо разрешение уполномоченного органа на добровольную ликвидацию банка с универсальной банковской лицензией, осуществляющего исламские банковские операции, исламского банка.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Глава 2. Порядок выбора исламского банка, которому </w:t>
      </w:r>
      <w:r w:rsidRPr="00B81D4E">
        <w:rPr>
          <w:rFonts w:ascii="Times New Roman" w:hAnsi="Times New Roman"/>
          <w:sz w:val="28"/>
          <w:szCs w:val="28"/>
        </w:rPr>
        <w:br/>
        <w:t>передаются имущество и обязательства</w:t>
      </w:r>
      <w:bookmarkStart w:id="21" w:name="z39"/>
      <w:bookmarkEnd w:id="14"/>
      <w:r w:rsidRPr="00B81D4E">
        <w:rPr>
          <w:rFonts w:ascii="Times New Roman" w:hAnsi="Times New Roman"/>
          <w:sz w:val="28"/>
          <w:szCs w:val="28"/>
        </w:rPr>
        <w:t xml:space="preserve"> ликвидируемого исламского банка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21"/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4.</w:t>
      </w:r>
      <w:r w:rsidRPr="00B81D4E">
        <w:rPr>
          <w:rFonts w:ascii="Times New Roman" w:hAnsi="Times New Roman"/>
          <w:sz w:val="28"/>
          <w:szCs w:val="28"/>
        </w:rPr>
        <w:tab/>
        <w:t xml:space="preserve">Ликвидационная комиссия не позднее 15 (пятнадцати) рабочих дней с даты ее назначения направляет исламским банкам предложение о приеме имущества и обязательств ликвидируемого исламского банка.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5.</w:t>
      </w:r>
      <w:r w:rsidRPr="00B81D4E">
        <w:rPr>
          <w:rFonts w:ascii="Times New Roman" w:hAnsi="Times New Roman"/>
          <w:sz w:val="28"/>
          <w:szCs w:val="28"/>
        </w:rPr>
        <w:tab/>
        <w:t xml:space="preserve">Исламские банки, желающие принять имущество и обязательства ликвидируемого исламского банка, в течение 15 (пятнадцати) рабочих дней с даты получения предложения представляют ликвидационной комиссии заявление о намерении принять имущество и обязательства ликвидируемого исламского банка, составленное в произвольной форме.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6.</w:t>
      </w:r>
      <w:r w:rsidRPr="00B81D4E">
        <w:rPr>
          <w:rFonts w:ascii="Times New Roman" w:hAnsi="Times New Roman"/>
          <w:sz w:val="28"/>
          <w:szCs w:val="28"/>
        </w:rPr>
        <w:tab/>
        <w:t xml:space="preserve">Ликвидационная комиссия не позднее 30 (тридцати) рабочих дней с даты направления предложения осуществляет выбор исламского банка из числа исламских банков, подавших заявление о намерении принять имущество и обязательства ликвидируемого исламского банка и соответствующих следующим требованиям: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1)</w:t>
      </w:r>
      <w:r w:rsidRPr="00B81D4E">
        <w:rPr>
          <w:rFonts w:ascii="Times New Roman" w:hAnsi="Times New Roman"/>
          <w:sz w:val="28"/>
          <w:szCs w:val="28"/>
        </w:rPr>
        <w:tab/>
        <w:t xml:space="preserve">соблюдение </w:t>
      </w:r>
      <w:proofErr w:type="spellStart"/>
      <w:r w:rsidRPr="00B81D4E">
        <w:rPr>
          <w:rFonts w:ascii="Times New Roman" w:hAnsi="Times New Roman"/>
          <w:sz w:val="28"/>
          <w:szCs w:val="28"/>
        </w:rPr>
        <w:t>пруденциальных</w:t>
      </w:r>
      <w:proofErr w:type="spellEnd"/>
      <w:r w:rsidRPr="00B81D4E">
        <w:rPr>
          <w:rFonts w:ascii="Times New Roman" w:hAnsi="Times New Roman"/>
          <w:sz w:val="28"/>
          <w:szCs w:val="28"/>
        </w:rPr>
        <w:t xml:space="preserve"> нормативов на дату направления предложения о приеме имущества и обязательств ликвидируемого исламского банка;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2)</w:t>
      </w:r>
      <w:r w:rsidRPr="00B81D4E">
        <w:rPr>
          <w:rFonts w:ascii="Times New Roman" w:hAnsi="Times New Roman"/>
          <w:sz w:val="28"/>
          <w:szCs w:val="28"/>
        </w:rPr>
        <w:tab/>
        <w:t xml:space="preserve">отсутствие мер надзорного реагирования, предусмотренных статьей 78 Закона о банках, примененных уполномоченным органом в течение последних двенадцати месяцев до даты направления предложения о приеме имущества и обязательств ликвидируемого исламского банка;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3)</w:t>
      </w:r>
      <w:r w:rsidRPr="00B81D4E">
        <w:rPr>
          <w:rFonts w:ascii="Times New Roman" w:hAnsi="Times New Roman"/>
          <w:sz w:val="28"/>
          <w:szCs w:val="28"/>
        </w:rPr>
        <w:tab/>
        <w:t xml:space="preserve">отсутствие действующих мер надзорного реагирования, предусмотренных подпунктами 1, 2, 3 статьи 80 и статьи 81 Закона о банках, на </w:t>
      </w:r>
      <w:r w:rsidRPr="00B81D4E">
        <w:rPr>
          <w:rFonts w:ascii="Times New Roman" w:hAnsi="Times New Roman"/>
          <w:sz w:val="28"/>
          <w:szCs w:val="28"/>
        </w:rPr>
        <w:lastRenderedPageBreak/>
        <w:t xml:space="preserve">дату направления предложения о приеме имущества и обязательств ликвидируемого исламского банка;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4)</w:t>
      </w:r>
      <w:r w:rsidRPr="00B81D4E">
        <w:rPr>
          <w:rFonts w:ascii="Times New Roman" w:hAnsi="Times New Roman"/>
          <w:sz w:val="28"/>
          <w:szCs w:val="28"/>
        </w:rPr>
        <w:tab/>
        <w:t xml:space="preserve">безубыточная деятельность исламского банка по итогам последнего завершенного финансового года;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5)</w:t>
      </w:r>
      <w:r w:rsidRPr="00B81D4E">
        <w:rPr>
          <w:rFonts w:ascii="Times New Roman" w:hAnsi="Times New Roman"/>
          <w:sz w:val="28"/>
          <w:szCs w:val="28"/>
        </w:rPr>
        <w:tab/>
        <w:t xml:space="preserve">наличие лицензии на прием инвестиционных депозитов физических и юридических лиц.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7.</w:t>
      </w:r>
      <w:r w:rsidRPr="00B81D4E">
        <w:rPr>
          <w:rFonts w:ascii="Times New Roman" w:hAnsi="Times New Roman"/>
          <w:sz w:val="28"/>
          <w:szCs w:val="28"/>
        </w:rPr>
        <w:tab/>
        <w:t xml:space="preserve">Решение ликвидационной комиссии о выборе исламского банка, которому будут переданы имущество и обязательства ликвидируемого исламского банка, принимается простым большинством голосов членов ликвидационной комиссии. При равенстве голосов голос председателя ликвидационной комиссии является решающим. </w:t>
      </w:r>
    </w:p>
    <w:p w:rsidR="00B81D4E" w:rsidRPr="00B81D4E" w:rsidRDefault="00B81D4E" w:rsidP="00B81D4E">
      <w:pPr>
        <w:tabs>
          <w:tab w:val="left" w:pos="70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ab/>
        <w:t xml:space="preserve">Решение ликвидационной комиссии оформляется протоколом ликвидационной комиссии и в течение 5 (пяти) рабочих дней со дня его принятия направляется на утверждение в уполномоченный орган. </w:t>
      </w:r>
    </w:p>
    <w:p w:rsidR="00B81D4E" w:rsidRPr="00B81D4E" w:rsidRDefault="00B81D4E" w:rsidP="00B81D4E">
      <w:pPr>
        <w:tabs>
          <w:tab w:val="left" w:pos="70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ab/>
        <w:t>8.</w:t>
      </w:r>
      <w:r w:rsidRPr="00B81D4E">
        <w:rPr>
          <w:rFonts w:ascii="Times New Roman" w:hAnsi="Times New Roman"/>
          <w:sz w:val="28"/>
          <w:szCs w:val="28"/>
        </w:rPr>
        <w:tab/>
      </w:r>
      <w:r w:rsidRPr="00B81D4E">
        <w:rPr>
          <w:rFonts w:ascii="Times New Roman" w:hAnsi="Times New Roman"/>
          <w:color w:val="000000"/>
          <w:sz w:val="28"/>
          <w:szCs w:val="28"/>
        </w:rPr>
        <w:t>В течение 10 (десяти) рабочих дней после утверждения решения о выборе исламского банка ликвидационная комиссия принимает меры по опубликованию информации о выборе исламского банка, которому будут переданы имущество и обязательства ликвидируемого исламского банка, в республиканских периодических печатных изданиях на государственном, русском и английском языках</w:t>
      </w:r>
      <w:r w:rsidRPr="00B81D4E">
        <w:rPr>
          <w:rFonts w:ascii="Times New Roman" w:hAnsi="Times New Roman"/>
          <w:sz w:val="28"/>
          <w:szCs w:val="28"/>
        </w:rPr>
        <w:t xml:space="preserve">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Глава 3. Порядок передачи исламскому банку имущества </w:t>
      </w:r>
      <w:r w:rsidRPr="00B81D4E">
        <w:rPr>
          <w:rFonts w:ascii="Times New Roman" w:hAnsi="Times New Roman"/>
          <w:sz w:val="28"/>
          <w:szCs w:val="28"/>
        </w:rPr>
        <w:br/>
        <w:t>и обязательств ликвидируемого исламского банка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9.</w:t>
      </w:r>
      <w:r w:rsidRPr="00B81D4E">
        <w:rPr>
          <w:rFonts w:ascii="Times New Roman" w:hAnsi="Times New Roman"/>
          <w:sz w:val="28"/>
          <w:szCs w:val="28"/>
        </w:rPr>
        <w:tab/>
        <w:t>Банк с универсальной банковской лицензией, осуществляющий исламские банковские операции, исламский банк вправе: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1)</w:t>
      </w:r>
      <w:r w:rsidRPr="00B81D4E">
        <w:rPr>
          <w:rFonts w:ascii="Times New Roman" w:hAnsi="Times New Roman"/>
          <w:sz w:val="28"/>
          <w:szCs w:val="28"/>
        </w:rPr>
        <w:tab/>
        <w:t>передавать имущество и обязательства банку с универсальной банковской лицензией, осуществляющему исламские банковские операции,</w:t>
      </w:r>
      <w:r w:rsidRPr="00B81D4E">
        <w:rPr>
          <w:rFonts w:ascii="Times New Roman" w:hAnsi="Times New Roman"/>
        </w:rPr>
        <w:t xml:space="preserve"> </w:t>
      </w:r>
      <w:r w:rsidRPr="00B81D4E">
        <w:rPr>
          <w:rFonts w:ascii="Times New Roman" w:hAnsi="Times New Roman"/>
          <w:sz w:val="28"/>
          <w:szCs w:val="28"/>
        </w:rPr>
        <w:t>исламскому банку;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2)</w:t>
      </w:r>
      <w:r w:rsidRPr="00B81D4E">
        <w:rPr>
          <w:rFonts w:ascii="Times New Roman" w:hAnsi="Times New Roman"/>
          <w:sz w:val="28"/>
          <w:szCs w:val="28"/>
        </w:rPr>
        <w:tab/>
        <w:t>принимать имущество и обязательства банка с универсальной банковской лицензией, осуществляющий исламские банковские операции</w:t>
      </w:r>
      <w:r w:rsidRPr="00B81D4E">
        <w:rPr>
          <w:rFonts w:ascii="Times New Roman" w:hAnsi="Times New Roman"/>
          <w:sz w:val="28"/>
          <w:szCs w:val="28"/>
          <w:lang w:val="kk-KZ"/>
        </w:rPr>
        <w:t>,</w:t>
      </w:r>
      <w:r w:rsidRPr="00B81D4E">
        <w:rPr>
          <w:rFonts w:ascii="Times New Roman" w:hAnsi="Times New Roman"/>
          <w:sz w:val="28"/>
          <w:szCs w:val="28"/>
        </w:rPr>
        <w:t xml:space="preserve"> исламского банка, филиала исламского банка-нерезидента Республики Казахстан, филиала банка-нерезидента Республики Казахстан с универсальной лицензией, осуществляющего исламские банковские операции.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10.</w:t>
      </w:r>
      <w:r w:rsidRPr="00B81D4E">
        <w:rPr>
          <w:rFonts w:ascii="Times New Roman" w:hAnsi="Times New Roman"/>
          <w:sz w:val="28"/>
          <w:szCs w:val="28"/>
        </w:rPr>
        <w:tab/>
        <w:t xml:space="preserve">Филиал </w:t>
      </w:r>
      <w:bookmarkStart w:id="22" w:name="_Hlk221721713"/>
      <w:r w:rsidRPr="00B81D4E">
        <w:rPr>
          <w:rFonts w:ascii="Times New Roman" w:hAnsi="Times New Roman"/>
          <w:sz w:val="28"/>
          <w:szCs w:val="28"/>
        </w:rPr>
        <w:t>исламского банка-нерезидента Республики Казахстан, филиал банка-нерезидента Республики Казахстан с универсальной лицензией, осуществляющего исламские банковские операции</w:t>
      </w:r>
      <w:bookmarkEnd w:id="22"/>
      <w:r w:rsidRPr="00B81D4E">
        <w:rPr>
          <w:rFonts w:ascii="Times New Roman" w:hAnsi="Times New Roman"/>
          <w:sz w:val="28"/>
          <w:szCs w:val="28"/>
        </w:rPr>
        <w:t xml:space="preserve">, вправе: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1)</w:t>
      </w:r>
      <w:r w:rsidRPr="00B81D4E">
        <w:rPr>
          <w:rFonts w:ascii="Times New Roman" w:hAnsi="Times New Roman"/>
          <w:sz w:val="28"/>
          <w:szCs w:val="28"/>
        </w:rPr>
        <w:tab/>
        <w:t>передавать имущество и обязательства банку с универсальной банковской лицензией, осуществляющему исламские банковские операции, исламскому банку, филиалу исламского банка-нерезидента Республики Казахстан, филиалу банка-нерезидента Республики Казахстан с универсальной лицензией, осуществляющего исламские банковские операции;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lastRenderedPageBreak/>
        <w:t>2)</w:t>
      </w:r>
      <w:r w:rsidRPr="00B81D4E">
        <w:rPr>
          <w:rFonts w:ascii="Times New Roman" w:hAnsi="Times New Roman"/>
          <w:sz w:val="28"/>
          <w:szCs w:val="28"/>
        </w:rPr>
        <w:tab/>
        <w:t xml:space="preserve">принимать имущество и обязательства филиала исламского </w:t>
      </w:r>
      <w:r w:rsidRPr="00B81D4E">
        <w:rPr>
          <w:rFonts w:ascii="Times New Roman" w:hAnsi="Times New Roman"/>
          <w:bCs/>
          <w:sz w:val="28"/>
          <w:szCs w:val="28"/>
        </w:rPr>
        <w:t xml:space="preserve">банка-нерезидента </w:t>
      </w:r>
      <w:r w:rsidRPr="00B81D4E">
        <w:rPr>
          <w:rFonts w:ascii="Times New Roman" w:hAnsi="Times New Roman"/>
          <w:sz w:val="28"/>
          <w:szCs w:val="28"/>
        </w:rPr>
        <w:t>Республики Казахстан, филиала банка-нерезидента Республики Казахстан с универсальной лицензией, осуществляющего исламские банковские операции.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11.</w:t>
      </w:r>
      <w:r w:rsidRPr="00B81D4E">
        <w:rPr>
          <w:rFonts w:ascii="Times New Roman" w:hAnsi="Times New Roman"/>
          <w:sz w:val="28"/>
          <w:szCs w:val="28"/>
        </w:rPr>
        <w:tab/>
        <w:t xml:space="preserve">Передача имущества и обязательств ликвидируемого исламского банка принимающему исламскому банку осуществляется ликвидационной комиссией на основании соглашения о передаче, заключаемого между ликвидационной комиссией и принимающим исламским банком, и акта приема-передачи.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12.</w:t>
      </w:r>
      <w:r w:rsidRPr="00B81D4E">
        <w:rPr>
          <w:rFonts w:ascii="Times New Roman" w:hAnsi="Times New Roman"/>
          <w:sz w:val="28"/>
          <w:szCs w:val="28"/>
        </w:rPr>
        <w:tab/>
        <w:t xml:space="preserve">Соглашение о передаче имущества и обязательств ликвидируемого исламского банка заключается в письменной форме и включает в себя следующие условия: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1)</w:t>
      </w:r>
      <w:r w:rsidRPr="00B81D4E">
        <w:rPr>
          <w:rFonts w:ascii="Times New Roman" w:hAnsi="Times New Roman"/>
          <w:sz w:val="28"/>
          <w:szCs w:val="28"/>
        </w:rPr>
        <w:tab/>
        <w:t xml:space="preserve">перечень и количество передаваемых договоров об инвестиционном депозите;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2)</w:t>
      </w:r>
      <w:r w:rsidRPr="00B81D4E">
        <w:rPr>
          <w:rFonts w:ascii="Times New Roman" w:hAnsi="Times New Roman"/>
          <w:sz w:val="28"/>
          <w:szCs w:val="28"/>
        </w:rPr>
        <w:tab/>
        <w:t xml:space="preserve">количество и наименование имущества, приобретенного за счет денег, привлеченных по договору об инвестиционном депозите, с указанием правоустанавливающих документов по ним;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3)</w:t>
      </w:r>
      <w:r w:rsidRPr="00B81D4E">
        <w:rPr>
          <w:rFonts w:ascii="Times New Roman" w:hAnsi="Times New Roman"/>
          <w:sz w:val="28"/>
          <w:szCs w:val="28"/>
        </w:rPr>
        <w:tab/>
        <w:t xml:space="preserve">перечень обязательств по инвестиционным депозитам, подлежащих передаче исламскому банку;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4)</w:t>
      </w:r>
      <w:r w:rsidRPr="00B81D4E">
        <w:rPr>
          <w:rFonts w:ascii="Times New Roman" w:hAnsi="Times New Roman"/>
          <w:sz w:val="28"/>
          <w:szCs w:val="28"/>
        </w:rPr>
        <w:tab/>
        <w:t xml:space="preserve">дата передачи имущества и обязательств ликвидируемого исламского банка;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5)</w:t>
      </w:r>
      <w:r w:rsidRPr="00B81D4E">
        <w:rPr>
          <w:rFonts w:ascii="Times New Roman" w:hAnsi="Times New Roman"/>
          <w:sz w:val="28"/>
          <w:szCs w:val="28"/>
        </w:rPr>
        <w:tab/>
        <w:t xml:space="preserve">порядок и сроки передачи документов по передаваемым договорам об инвестиционном депозите.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13.</w:t>
      </w:r>
      <w:r w:rsidRPr="00B81D4E">
        <w:rPr>
          <w:rFonts w:ascii="Times New Roman" w:hAnsi="Times New Roman"/>
          <w:sz w:val="28"/>
          <w:szCs w:val="28"/>
        </w:rPr>
        <w:tab/>
        <w:t xml:space="preserve">После подписания соглашения о передаче имущества и обязательств ликвидируемого исламского банка ликвидационная комиссия на основании акта приема-передачи передает принимающему исламскому банку в порядке, сроки и на условиях, согласованных сторонами в указанном соглашении о передаче, оригиналы и копии документов, относящихся к передаваемому имуществу и обязательствам ликвидируемого исламского банка.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D4E">
        <w:rPr>
          <w:rFonts w:ascii="Times New Roman" w:hAnsi="Times New Roman"/>
          <w:sz w:val="28"/>
          <w:szCs w:val="28"/>
        </w:rPr>
        <w:t>14.</w:t>
      </w:r>
      <w:r w:rsidRPr="00B81D4E">
        <w:rPr>
          <w:rFonts w:ascii="Times New Roman" w:hAnsi="Times New Roman"/>
          <w:sz w:val="28"/>
          <w:szCs w:val="28"/>
        </w:rPr>
        <w:tab/>
        <w:t>В</w:t>
      </w:r>
      <w:proofErr w:type="gramEnd"/>
      <w:r w:rsidRPr="00B81D4E">
        <w:rPr>
          <w:rFonts w:ascii="Times New Roman" w:hAnsi="Times New Roman"/>
          <w:sz w:val="28"/>
          <w:szCs w:val="28"/>
        </w:rPr>
        <w:t xml:space="preserve"> акте приема-передачи имущества и обязательств ликвидируемого исламского банка указываются следующие сведения: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1)</w:t>
      </w:r>
      <w:r w:rsidRPr="00B81D4E">
        <w:rPr>
          <w:rFonts w:ascii="Times New Roman" w:hAnsi="Times New Roman"/>
          <w:sz w:val="28"/>
          <w:szCs w:val="28"/>
        </w:rPr>
        <w:tab/>
        <w:t>полное наименование принимающего банка и ликвидируемого исламского банка (в соответствии со справкой о государственной регистрации (перерегистрации) исламских банков, со справкой об учетной регистрации (перерегистрации) филиала исламского банка-нерезидента Республики Казахстан);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2)</w:t>
      </w:r>
      <w:r w:rsidRPr="00B81D4E">
        <w:rPr>
          <w:rFonts w:ascii="Times New Roman" w:hAnsi="Times New Roman"/>
          <w:sz w:val="28"/>
          <w:szCs w:val="28"/>
        </w:rPr>
        <w:tab/>
        <w:t xml:space="preserve">фактическое местонахождение принимающего исламского банка и ликвидируемого исламского банка;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3)</w:t>
      </w:r>
      <w:r w:rsidRPr="00B81D4E">
        <w:rPr>
          <w:rFonts w:ascii="Times New Roman" w:hAnsi="Times New Roman"/>
          <w:sz w:val="28"/>
          <w:szCs w:val="28"/>
        </w:rPr>
        <w:tab/>
        <w:t xml:space="preserve">номер и дата выдачи лицензии принимающего исламского банка на проведение банковских и иных операций исламского банка, включая прием инвестиционных депозитов физических и юридических лиц;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4)</w:t>
      </w:r>
      <w:r w:rsidRPr="00B81D4E">
        <w:rPr>
          <w:rFonts w:ascii="Times New Roman" w:hAnsi="Times New Roman"/>
          <w:sz w:val="28"/>
          <w:szCs w:val="28"/>
        </w:rPr>
        <w:tab/>
        <w:t xml:space="preserve">фамилия, имя, отчество (при его наличии) первого руководителя правления и главного бухгалтера принимающего исламского банка (руководящего работника филиала исламского банка-нерезидента Республики </w:t>
      </w:r>
      <w:r w:rsidRPr="00B81D4E">
        <w:rPr>
          <w:rFonts w:ascii="Times New Roman" w:hAnsi="Times New Roman"/>
          <w:sz w:val="28"/>
          <w:szCs w:val="28"/>
        </w:rPr>
        <w:lastRenderedPageBreak/>
        <w:t xml:space="preserve">Казахстан и главного бухгалтера принимающего филиала исламского банка-нерезидента Республики Казахстан), председателя и главного бухгалтера ликвидационной комиссии ликвидируемого исламского банка;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5)</w:t>
      </w:r>
      <w:r w:rsidRPr="00B81D4E">
        <w:rPr>
          <w:rFonts w:ascii="Times New Roman" w:hAnsi="Times New Roman"/>
          <w:sz w:val="28"/>
          <w:szCs w:val="28"/>
        </w:rPr>
        <w:tab/>
        <w:t xml:space="preserve">список депозиторов, с указанием следующей информации: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номер и дата заключения договора об инвестиционном депозите;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перечень правоустанавливающих документов на передаваемое имущество, договоров страхования (страховых полисов) на указанное имущество (в случае его страхования), бухгалтерских и иных документов, идентифицирующих собственника имущества, за счет денег которого было приобретено имущество;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по физическим лицам: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фамилия, имя, отчество (при его наличии) и дата рождения депозитора;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номер банковского счета в ликвидируемом исламском банке (при наличии);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индивидуальный идентификационный номер;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наименование и номер документа, удостоверяющего личность депозитора, сведения о государственном органе, его выдавшем, дата выдачи;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адрес и (или) фактическое место жительства депозитора;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по юридическим лицам: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наименование депозитора;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номер банковского счета в ликвидируемом исламском банке (при наличии);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бизнес - идентификационный номер;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номер и дата выдачи свидетельства о государственной (пере)регистрации юридического лица, лицензии;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 xml:space="preserve">место нахождения юридического лица;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а также иные сведения, которые относятся к имуществу и обязательствам ликвидируемого исламского банка.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15.</w:t>
      </w:r>
      <w:r w:rsidRPr="00B81D4E">
        <w:rPr>
          <w:rFonts w:ascii="Times New Roman" w:hAnsi="Times New Roman"/>
          <w:sz w:val="28"/>
          <w:szCs w:val="28"/>
        </w:rPr>
        <w:tab/>
        <w:t>Акт приема-передачи составляется ликвидационной комиссией в трех экземплярах по одному экземпляру для принимающего исламского банка, ликвидационной комиссии, уполномоченного органа, подписывается председателем и главным бухгалтером ликвидационной комиссии, первым руководителем правления и главным бухгалтером принимающего исламского банка (руководящим работником банка с универсальной банковской лицензией, осуществляющего исламские банковские операции, исламского банка и главным бухгалтером принимающего банка с универсальной банковской лицензией, осуществляющего исламские банковские операции, исламского банка и заверяется оттиском печати принимающего исламского банка и ликвидируемого исламского банка.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16.</w:t>
      </w:r>
      <w:r w:rsidRPr="00B81D4E">
        <w:rPr>
          <w:rFonts w:ascii="Times New Roman" w:hAnsi="Times New Roman"/>
          <w:sz w:val="28"/>
          <w:szCs w:val="28"/>
        </w:rPr>
        <w:tab/>
        <w:t xml:space="preserve">Ликвидационная комиссия представляет акт приема-передачи в уполномоченный орган в течение 5 (пяти) рабочих дней со дня его подписания.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17.</w:t>
      </w:r>
      <w:r w:rsidRPr="00B81D4E">
        <w:rPr>
          <w:rFonts w:ascii="Times New Roman" w:hAnsi="Times New Roman"/>
          <w:sz w:val="28"/>
          <w:szCs w:val="28"/>
        </w:rPr>
        <w:tab/>
        <w:t xml:space="preserve">Днем передачи имущества и обязательств ликвидируемого исламского банка принимающему исламскому банку считается дата подписания акта приема-передачи.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lastRenderedPageBreak/>
        <w:t>18.</w:t>
      </w:r>
      <w:r w:rsidRPr="00B81D4E">
        <w:rPr>
          <w:rFonts w:ascii="Times New Roman" w:hAnsi="Times New Roman"/>
          <w:sz w:val="28"/>
          <w:szCs w:val="28"/>
        </w:rPr>
        <w:tab/>
        <w:t xml:space="preserve">Со дня подписания акта приема-передачи обязательства ликвидируемого исламского банка перед депозиторами считаются прекращенными.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19.</w:t>
      </w:r>
      <w:r w:rsidRPr="00B81D4E">
        <w:rPr>
          <w:rFonts w:ascii="Times New Roman" w:hAnsi="Times New Roman"/>
          <w:sz w:val="28"/>
          <w:szCs w:val="28"/>
        </w:rPr>
        <w:tab/>
        <w:t xml:space="preserve">Принимающий исламский банк письменно уведомляет депозиторов о состоявшейся передаче имущества и обязательств ликвидируемого исламского банка.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20.</w:t>
      </w:r>
      <w:r w:rsidRPr="00B81D4E">
        <w:rPr>
          <w:rFonts w:ascii="Times New Roman" w:hAnsi="Times New Roman"/>
          <w:sz w:val="28"/>
          <w:szCs w:val="28"/>
        </w:rPr>
        <w:tab/>
        <w:t>Принимающий исламский банк по согласованию с депозитором(</w:t>
      </w:r>
      <w:proofErr w:type="spellStart"/>
      <w:r w:rsidRPr="00B81D4E">
        <w:rPr>
          <w:rFonts w:ascii="Times New Roman" w:hAnsi="Times New Roman"/>
          <w:sz w:val="28"/>
          <w:szCs w:val="28"/>
        </w:rPr>
        <w:t>ами</w:t>
      </w:r>
      <w:proofErr w:type="spellEnd"/>
      <w:r w:rsidRPr="00B81D4E">
        <w:rPr>
          <w:rFonts w:ascii="Times New Roman" w:hAnsi="Times New Roman"/>
          <w:sz w:val="28"/>
          <w:szCs w:val="28"/>
        </w:rPr>
        <w:t xml:space="preserve">) принимает решение: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1)</w:t>
      </w:r>
      <w:r w:rsidRPr="00B81D4E">
        <w:rPr>
          <w:rFonts w:ascii="Times New Roman" w:hAnsi="Times New Roman"/>
          <w:sz w:val="28"/>
          <w:szCs w:val="28"/>
        </w:rPr>
        <w:tab/>
        <w:t xml:space="preserve">о дальнейшем управлении имуществом, приобретенным за счет денег, привлеченных по договору об инвестиционном депозите, с заключением соответствующего договора; </w:t>
      </w:r>
    </w:p>
    <w:p w:rsidR="00B81D4E" w:rsidRPr="00B81D4E" w:rsidRDefault="00B81D4E" w:rsidP="00B81D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2)</w:t>
      </w:r>
      <w:r w:rsidRPr="00B81D4E">
        <w:rPr>
          <w:rFonts w:ascii="Times New Roman" w:hAnsi="Times New Roman"/>
          <w:sz w:val="28"/>
          <w:szCs w:val="28"/>
        </w:rPr>
        <w:tab/>
        <w:t xml:space="preserve">о досрочном возврате инвестиционного депозита. </w:t>
      </w:r>
    </w:p>
    <w:p w:rsidR="004153BD" w:rsidRPr="00B81D4E" w:rsidRDefault="00B81D4E" w:rsidP="00B81D4E">
      <w:pPr>
        <w:widowControl w:val="0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21.</w:t>
      </w:r>
      <w:r w:rsidRPr="00B81D4E">
        <w:rPr>
          <w:rFonts w:ascii="Times New Roman" w:hAnsi="Times New Roman"/>
          <w:sz w:val="28"/>
          <w:szCs w:val="28"/>
        </w:rPr>
        <w:tab/>
        <w:t>Вопросы, не урегулированные Правилами, разрешаются в порядке, установленном законодательством Республики Казахстан.</w:t>
      </w:r>
    </w:p>
    <w:p w:rsidR="00755D77" w:rsidRPr="00B81D4E" w:rsidRDefault="00755D77" w:rsidP="00B81D4E">
      <w:pPr>
        <w:pStyle w:val="af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sz w:val="28"/>
          <w:szCs w:val="28"/>
          <w:lang w:val="ru-RU"/>
        </w:rPr>
      </w:pPr>
    </w:p>
    <w:p w:rsidR="00755D77" w:rsidRPr="00B81D4E" w:rsidRDefault="00755D77" w:rsidP="00B81D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81D4E">
        <w:rPr>
          <w:rFonts w:ascii="Times New Roman" w:hAnsi="Times New Roman"/>
          <w:sz w:val="28"/>
          <w:szCs w:val="28"/>
        </w:rPr>
        <w:br w:type="page"/>
      </w:r>
    </w:p>
    <w:p w:rsidR="006664CE" w:rsidRPr="00B81D4E" w:rsidRDefault="006664CE" w:rsidP="00B81D4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1D4E">
        <w:rPr>
          <w:rStyle w:val="s0"/>
          <w:color w:val="auto"/>
          <w:sz w:val="28"/>
          <w:szCs w:val="28"/>
        </w:rPr>
        <w:lastRenderedPageBreak/>
        <w:t xml:space="preserve">Приложение </w:t>
      </w:r>
    </w:p>
    <w:p w:rsidR="006664CE" w:rsidRPr="00B81D4E" w:rsidRDefault="006664CE" w:rsidP="00B81D4E">
      <w:pPr>
        <w:pStyle w:val="ad"/>
        <w:shd w:val="clear" w:color="auto" w:fill="FFFFFF" w:themeFill="background1"/>
        <w:jc w:val="right"/>
        <w:rPr>
          <w:rFonts w:ascii="Times New Roman" w:hAnsi="Times New Roman"/>
          <w:sz w:val="28"/>
          <w:szCs w:val="28"/>
        </w:rPr>
      </w:pPr>
      <w:r w:rsidRPr="00B81D4E">
        <w:rPr>
          <w:rStyle w:val="s0"/>
          <w:color w:val="auto"/>
          <w:sz w:val="28"/>
          <w:szCs w:val="28"/>
        </w:rPr>
        <w:t xml:space="preserve">к </w:t>
      </w:r>
      <w:hyperlink r:id="rId9" w:tooltip="Постановление Правления Национального Банка Республики Казахстан от 19 декабря 2015 года № 227 " w:history="1">
        <w:r w:rsidRPr="00B81D4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постановлению</w:t>
        </w:r>
      </w:hyperlink>
      <w:r w:rsidRPr="00B81D4E">
        <w:rPr>
          <w:rStyle w:val="s0"/>
          <w:color w:val="auto"/>
          <w:sz w:val="28"/>
          <w:szCs w:val="28"/>
        </w:rPr>
        <w:t xml:space="preserve"> Правления</w:t>
      </w:r>
    </w:p>
    <w:p w:rsidR="006664CE" w:rsidRPr="00B81D4E" w:rsidRDefault="006664CE" w:rsidP="00B81D4E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81D4E">
        <w:rPr>
          <w:rStyle w:val="s0"/>
          <w:color w:val="auto"/>
          <w:sz w:val="28"/>
          <w:szCs w:val="28"/>
        </w:rPr>
        <w:t>Агентства Республики Казахстан</w:t>
      </w:r>
    </w:p>
    <w:p w:rsidR="006664CE" w:rsidRPr="00B81D4E" w:rsidRDefault="006664CE" w:rsidP="00B81D4E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81D4E">
        <w:rPr>
          <w:rStyle w:val="s0"/>
          <w:color w:val="auto"/>
          <w:sz w:val="28"/>
          <w:szCs w:val="28"/>
        </w:rPr>
        <w:t>по регулированию и развитию</w:t>
      </w:r>
    </w:p>
    <w:p w:rsidR="006664CE" w:rsidRPr="00B81D4E" w:rsidRDefault="006664CE" w:rsidP="00B81D4E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81D4E">
        <w:rPr>
          <w:rStyle w:val="s0"/>
          <w:color w:val="auto"/>
          <w:sz w:val="28"/>
          <w:szCs w:val="28"/>
        </w:rPr>
        <w:t>финансового рынка</w:t>
      </w:r>
    </w:p>
    <w:p w:rsidR="006664CE" w:rsidRPr="00B81D4E" w:rsidRDefault="006664CE" w:rsidP="00B81D4E">
      <w:pPr>
        <w:pStyle w:val="ad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B81D4E">
        <w:rPr>
          <w:rStyle w:val="s0"/>
          <w:color w:val="auto"/>
          <w:sz w:val="28"/>
          <w:szCs w:val="28"/>
        </w:rPr>
        <w:t xml:space="preserve">от </w:t>
      </w:r>
      <w:r w:rsidR="00687146" w:rsidRPr="00B81D4E">
        <w:rPr>
          <w:rStyle w:val="s0"/>
          <w:color w:val="auto"/>
          <w:sz w:val="28"/>
          <w:szCs w:val="28"/>
        </w:rPr>
        <w:t>___</w:t>
      </w:r>
      <w:r w:rsidR="00ED5F93" w:rsidRPr="00B81D4E">
        <w:rPr>
          <w:rStyle w:val="s0"/>
          <w:color w:val="auto"/>
          <w:sz w:val="28"/>
          <w:szCs w:val="28"/>
        </w:rPr>
        <w:t>апреля</w:t>
      </w:r>
      <w:r w:rsidRPr="00B81D4E">
        <w:rPr>
          <w:rStyle w:val="s0"/>
          <w:color w:val="auto"/>
          <w:sz w:val="28"/>
          <w:szCs w:val="28"/>
        </w:rPr>
        <w:t xml:space="preserve"> 202</w:t>
      </w:r>
      <w:r w:rsidR="0055323B" w:rsidRPr="00B81D4E">
        <w:rPr>
          <w:rStyle w:val="s0"/>
          <w:color w:val="auto"/>
          <w:sz w:val="28"/>
          <w:szCs w:val="28"/>
        </w:rPr>
        <w:t>6</w:t>
      </w:r>
      <w:r w:rsidRPr="00B81D4E">
        <w:rPr>
          <w:rStyle w:val="s0"/>
          <w:color w:val="auto"/>
          <w:sz w:val="28"/>
          <w:szCs w:val="28"/>
        </w:rPr>
        <w:t xml:space="preserve"> года №___</w:t>
      </w:r>
    </w:p>
    <w:p w:rsidR="006664CE" w:rsidRPr="00B81D4E" w:rsidRDefault="006664CE" w:rsidP="00B81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6A6" w:rsidRPr="00B81D4E" w:rsidRDefault="00C766A6" w:rsidP="00B81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3BD" w:rsidRPr="00B81D4E" w:rsidRDefault="004153BD" w:rsidP="00B81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3" w:name="z669"/>
      <w:r w:rsidRPr="00B81D4E">
        <w:rPr>
          <w:rFonts w:ascii="Times New Roman" w:hAnsi="Times New Roman"/>
          <w:b/>
          <w:sz w:val="28"/>
          <w:szCs w:val="28"/>
        </w:rPr>
        <w:t>Перечень признаваемых утратившими силу постановления Правления Агентства Республики Казахстан по регулированию и надзору финансового рынка и финансовых организаций, а также структурных элементов постановления Правления Агентства Республики Казахстан по регулированию и надзору финансового рынка и финансовых организаций,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</w:t>
      </w:r>
    </w:p>
    <w:p w:rsidR="004153BD" w:rsidRPr="00B81D4E" w:rsidRDefault="004153BD" w:rsidP="00B81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3BD" w:rsidRPr="00B81D4E" w:rsidRDefault="004153BD" w:rsidP="00B81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3BD" w:rsidRPr="00B81D4E" w:rsidRDefault="004153BD" w:rsidP="00B81D4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4" w:name="_Hlk215737358"/>
      <w:bookmarkStart w:id="25" w:name="z670"/>
      <w:bookmarkEnd w:id="23"/>
      <w:r w:rsidRPr="00B81D4E">
        <w:rPr>
          <w:rFonts w:ascii="Times New Roman" w:hAnsi="Times New Roman"/>
          <w:sz w:val="28"/>
          <w:szCs w:val="28"/>
        </w:rPr>
        <w:t xml:space="preserve">Постановление Правления Агентства Республики Казахстан по регулированию и надзору финансового рынка и финансовых организаций от </w:t>
      </w:r>
      <w:r w:rsidRPr="00B81D4E">
        <w:rPr>
          <w:rFonts w:ascii="Times New Roman" w:hAnsi="Times New Roman"/>
          <w:sz w:val="28"/>
          <w:szCs w:val="28"/>
        </w:rPr>
        <w:br/>
        <w:t>27 марта 2009 года № 51 «Об утверждении Правил выбора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банка» (зарегистрировано в Реестре государственной регистрации нормативных правовых актов под № 5664).</w:t>
      </w:r>
    </w:p>
    <w:p w:rsidR="004153BD" w:rsidRPr="00B81D4E" w:rsidRDefault="004153BD" w:rsidP="00B81D4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Hlk219893251"/>
      <w:bookmarkEnd w:id="24"/>
      <w:r w:rsidRPr="00B81D4E">
        <w:rPr>
          <w:rFonts w:ascii="Times New Roman" w:hAnsi="Times New Roman"/>
          <w:sz w:val="28"/>
          <w:szCs w:val="28"/>
        </w:rPr>
        <w:t xml:space="preserve">Пункт 25 Перечня </w:t>
      </w:r>
      <w:r w:rsidRPr="00B81D4E">
        <w:rPr>
          <w:rFonts w:ascii="Times New Roman" w:hAnsi="Times New Roman"/>
          <w:bCs/>
          <w:color w:val="1E1E1E"/>
          <w:sz w:val="28"/>
          <w:szCs w:val="28"/>
        </w:rPr>
        <w:t>изменений и дополнений, которые вносятся в некоторые нормативные правовые акты Республики Казахстан по вопросам идентификационных номеров</w:t>
      </w:r>
      <w:r w:rsidRPr="00B81D4E">
        <w:rPr>
          <w:rFonts w:ascii="Times New Roman" w:hAnsi="Times New Roman"/>
          <w:sz w:val="28"/>
          <w:szCs w:val="28"/>
        </w:rPr>
        <w:t xml:space="preserve">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</w:t>
      </w:r>
      <w:r w:rsidR="00ED5F93" w:rsidRPr="00B81D4E">
        <w:rPr>
          <w:rFonts w:ascii="Times New Roman" w:hAnsi="Times New Roman"/>
          <w:sz w:val="28"/>
          <w:szCs w:val="28"/>
        </w:rPr>
        <w:t xml:space="preserve">№50 </w:t>
      </w:r>
      <w:r w:rsidRPr="00B81D4E">
        <w:rPr>
          <w:rFonts w:ascii="Times New Roman" w:hAnsi="Times New Roman"/>
          <w:sz w:val="28"/>
          <w:szCs w:val="28"/>
        </w:rPr>
        <w:t>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(зарегистрировано в Реестре государственной регистрации нормативных правовых актов под</w:t>
      </w:r>
      <w:r w:rsidRPr="00B81D4E" w:rsidDel="00D210F4">
        <w:rPr>
          <w:rFonts w:ascii="Times New Roman" w:hAnsi="Times New Roman"/>
          <w:sz w:val="28"/>
          <w:szCs w:val="28"/>
        </w:rPr>
        <w:t xml:space="preserve"> </w:t>
      </w:r>
      <w:r w:rsidRPr="00B81D4E">
        <w:rPr>
          <w:rFonts w:ascii="Times New Roman" w:hAnsi="Times New Roman"/>
          <w:sz w:val="28"/>
          <w:szCs w:val="28"/>
        </w:rPr>
        <w:t>№6219).</w:t>
      </w:r>
    </w:p>
    <w:p w:rsidR="004153BD" w:rsidRPr="00B81D4E" w:rsidRDefault="004153BD" w:rsidP="00B81D4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7" w:name="_Hlk219892931"/>
      <w:bookmarkEnd w:id="25"/>
      <w:bookmarkEnd w:id="26"/>
      <w:r w:rsidRPr="00B81D4E">
        <w:rPr>
          <w:rFonts w:ascii="Times New Roman" w:hAnsi="Times New Roman"/>
          <w:sz w:val="28"/>
          <w:szCs w:val="28"/>
        </w:rPr>
        <w:t xml:space="preserve">Пункт 5 Перечня </w:t>
      </w:r>
      <w:r w:rsidRPr="00B81D4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нормативных правовых актов Республики Казахстан по вопросам банковской деятельности, в которые вносятся изменения, утвержденного </w:t>
      </w:r>
      <w:r w:rsidRPr="00B81D4E">
        <w:rPr>
          <w:rFonts w:ascii="Times New Roman" w:hAnsi="Times New Roman"/>
          <w:sz w:val="28"/>
          <w:szCs w:val="28"/>
        </w:rPr>
        <w:t xml:space="preserve">постановлением Правления Национального Банка Республики Казахстан от 28 января 2017 года </w:t>
      </w:r>
      <w:r w:rsidR="00ED5F93" w:rsidRPr="00B81D4E">
        <w:rPr>
          <w:rFonts w:ascii="Times New Roman" w:hAnsi="Times New Roman"/>
          <w:sz w:val="28"/>
          <w:szCs w:val="28"/>
        </w:rPr>
        <w:t xml:space="preserve">№23 </w:t>
      </w:r>
      <w:r w:rsidRPr="00B81D4E">
        <w:rPr>
          <w:rFonts w:ascii="Times New Roman" w:hAnsi="Times New Roman"/>
          <w:sz w:val="28"/>
          <w:szCs w:val="28"/>
        </w:rPr>
        <w:t>«О внесении изменений в некоторые нормативные правовые акты Республики Казахстан по вопросам банковской деятельности» (зарегистрировано в Реестре государственной регистрации нормативных правовых актов под №14997).</w:t>
      </w:r>
      <w:bookmarkEnd w:id="27"/>
    </w:p>
    <w:p w:rsidR="00306B4B" w:rsidRPr="00B81D4E" w:rsidRDefault="004153BD" w:rsidP="00B81D4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1D4E">
        <w:rPr>
          <w:rFonts w:ascii="Times New Roman" w:hAnsi="Times New Roman"/>
          <w:sz w:val="28"/>
          <w:szCs w:val="28"/>
        </w:rPr>
        <w:t>Пункт 2 Перечня нор</w:t>
      </w:r>
      <w:r w:rsidRPr="00B81D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</w:t>
      </w:r>
      <w:r w:rsidRPr="00B81D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деятельность, в которые вносятся изменения и дополнения, утвержденного</w:t>
      </w:r>
      <w:r w:rsidRPr="00B81D4E">
        <w:rPr>
          <w:rFonts w:ascii="Times New Roman" w:hAnsi="Times New Roman"/>
          <w:sz w:val="28"/>
          <w:szCs w:val="28"/>
        </w:rPr>
        <w:t xml:space="preserve"> постановлением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</w:t>
      </w:r>
      <w:r w:rsidRPr="00B81D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» </w:t>
      </w:r>
      <w:r w:rsidRPr="00B81D4E">
        <w:rPr>
          <w:rFonts w:ascii="Times New Roman" w:hAnsi="Times New Roman"/>
          <w:sz w:val="28"/>
          <w:szCs w:val="28"/>
        </w:rPr>
        <w:t>(зарегистрировано в Реестре государственной регистрации нормативных правовых актов под № 22239).</w:t>
      </w:r>
    </w:p>
    <w:sectPr w:rsidR="00306B4B" w:rsidRPr="00B81D4E" w:rsidSect="00946C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276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66" w:rsidRDefault="00722C66" w:rsidP="001A7985">
      <w:pPr>
        <w:spacing w:after="0" w:line="240" w:lineRule="auto"/>
      </w:pPr>
      <w:r>
        <w:separator/>
      </w:r>
    </w:p>
  </w:endnote>
  <w:endnote w:type="continuationSeparator" w:id="0">
    <w:p w:rsidR="00722C66" w:rsidRDefault="00722C66" w:rsidP="001A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0EB" w:rsidRDefault="00C510E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0EB" w:rsidRDefault="00C510E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0EB" w:rsidRDefault="00C510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66" w:rsidRDefault="00722C66" w:rsidP="001A7985">
      <w:pPr>
        <w:spacing w:after="0" w:line="240" w:lineRule="auto"/>
      </w:pPr>
      <w:r>
        <w:separator/>
      </w:r>
    </w:p>
  </w:footnote>
  <w:footnote w:type="continuationSeparator" w:id="0">
    <w:p w:rsidR="00722C66" w:rsidRDefault="00722C66" w:rsidP="001A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0EB" w:rsidRDefault="00C510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A6" w:rsidRPr="00FD4511" w:rsidRDefault="00C766A6" w:rsidP="00FD4511">
    <w:pPr>
      <w:pStyle w:val="a9"/>
      <w:jc w:val="center"/>
      <w:rPr>
        <w:rFonts w:ascii="Times New Roman" w:hAnsi="Times New Roman"/>
        <w:sz w:val="28"/>
        <w:szCs w:val="28"/>
        <w:lang w:val="kk-KZ"/>
      </w:rPr>
    </w:pPr>
    <w:r w:rsidRPr="00A81DD7">
      <w:rPr>
        <w:rFonts w:ascii="Times New Roman" w:hAnsi="Times New Roman"/>
        <w:sz w:val="28"/>
        <w:szCs w:val="28"/>
      </w:rPr>
      <w:fldChar w:fldCharType="begin"/>
    </w:r>
    <w:r w:rsidRPr="00A81DD7">
      <w:rPr>
        <w:rFonts w:ascii="Times New Roman" w:hAnsi="Times New Roman"/>
        <w:sz w:val="28"/>
        <w:szCs w:val="28"/>
      </w:rPr>
      <w:instrText>PAGE   \* MERGEFORMAT</w:instrText>
    </w:r>
    <w:r w:rsidRPr="00A81DD7">
      <w:rPr>
        <w:rFonts w:ascii="Times New Roman" w:hAnsi="Times New Roman"/>
        <w:sz w:val="28"/>
        <w:szCs w:val="28"/>
      </w:rPr>
      <w:fldChar w:fldCharType="separate"/>
    </w:r>
    <w:r w:rsidRPr="001E0875">
      <w:rPr>
        <w:rFonts w:ascii="Times New Roman" w:hAnsi="Times New Roman"/>
        <w:noProof/>
        <w:sz w:val="28"/>
        <w:szCs w:val="28"/>
        <w:lang w:val="ru-RU"/>
      </w:rPr>
      <w:t>18</w:t>
    </w:r>
    <w:r w:rsidRPr="00A81DD7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0EB" w:rsidRDefault="00C510EB">
    <w:pPr>
      <w:pStyle w:val="a9"/>
    </w:pPr>
    <w:bookmarkStart w:id="28" w:name="_Hlk226553500"/>
    <w:r>
      <w:rPr>
        <w:rFonts w:ascii="Times New Roman" w:hAnsi="Times New Roman"/>
        <w:i/>
      </w:rPr>
      <w:t xml:space="preserve">Зарегистрировано в Министерстве юстиции Республики Казахстан </w:t>
    </w:r>
    <w:r>
      <w:rPr>
        <w:rFonts w:ascii="Times New Roman" w:hAnsi="Times New Roman"/>
        <w:i/>
        <w:lang w:val="kk-KZ"/>
      </w:rPr>
      <w:t>1</w:t>
    </w:r>
    <w:r w:rsidR="00C15075">
      <w:rPr>
        <w:rFonts w:ascii="Times New Roman" w:hAnsi="Times New Roman"/>
        <w:i/>
        <w:lang w:val="kk-KZ"/>
      </w:rPr>
      <w:t>7</w:t>
    </w:r>
    <w:bookmarkStart w:id="29" w:name="_GoBack"/>
    <w:bookmarkEnd w:id="29"/>
    <w:r>
      <w:rPr>
        <w:rFonts w:ascii="Times New Roman" w:hAnsi="Times New Roman"/>
        <w:i/>
      </w:rPr>
      <w:t xml:space="preserve"> апреля 2026 года под №38</w:t>
    </w:r>
    <w:bookmarkEnd w:id="28"/>
    <w:r w:rsidR="00C15075">
      <w:rPr>
        <w:rFonts w:ascii="Times New Roman" w:hAnsi="Times New Roman"/>
        <w:i/>
        <w:lang w:val="kk-KZ"/>
      </w:rPr>
      <w:t>455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2CF"/>
    <w:multiLevelType w:val="hybridMultilevel"/>
    <w:tmpl w:val="E3E42592"/>
    <w:lvl w:ilvl="0" w:tplc="AE3CBCD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D4880"/>
    <w:multiLevelType w:val="hybridMultilevel"/>
    <w:tmpl w:val="1D1AAE24"/>
    <w:lvl w:ilvl="0" w:tplc="952C3934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AF2E48"/>
    <w:multiLevelType w:val="hybridMultilevel"/>
    <w:tmpl w:val="9AC037B6"/>
    <w:lvl w:ilvl="0" w:tplc="05525D5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DF5"/>
    <w:multiLevelType w:val="hybridMultilevel"/>
    <w:tmpl w:val="4962CAD6"/>
    <w:lvl w:ilvl="0" w:tplc="F22AFC5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0E0DBF"/>
    <w:multiLevelType w:val="hybridMultilevel"/>
    <w:tmpl w:val="F67A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0B01"/>
    <w:multiLevelType w:val="hybridMultilevel"/>
    <w:tmpl w:val="0A9C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1EA"/>
    <w:multiLevelType w:val="multilevel"/>
    <w:tmpl w:val="25DEF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384786"/>
    <w:multiLevelType w:val="hybridMultilevel"/>
    <w:tmpl w:val="3C2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371DD"/>
    <w:multiLevelType w:val="hybridMultilevel"/>
    <w:tmpl w:val="67E08F74"/>
    <w:lvl w:ilvl="0" w:tplc="4C1661A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FC6F6A"/>
    <w:multiLevelType w:val="hybridMultilevel"/>
    <w:tmpl w:val="228A6C82"/>
    <w:lvl w:ilvl="0" w:tplc="69C2D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0A7D1D"/>
    <w:multiLevelType w:val="hybridMultilevel"/>
    <w:tmpl w:val="1F30BB5A"/>
    <w:lvl w:ilvl="0" w:tplc="9AAA1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6E2C51"/>
    <w:multiLevelType w:val="hybridMultilevel"/>
    <w:tmpl w:val="C8AAA9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F2C59"/>
    <w:multiLevelType w:val="hybridMultilevel"/>
    <w:tmpl w:val="8E50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96CA6"/>
    <w:multiLevelType w:val="hybridMultilevel"/>
    <w:tmpl w:val="F7306E42"/>
    <w:lvl w:ilvl="0" w:tplc="B798C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031DE0"/>
    <w:multiLevelType w:val="hybridMultilevel"/>
    <w:tmpl w:val="EBB88E26"/>
    <w:lvl w:ilvl="0" w:tplc="F7040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43211F"/>
    <w:multiLevelType w:val="hybridMultilevel"/>
    <w:tmpl w:val="47446AF4"/>
    <w:lvl w:ilvl="0" w:tplc="F87EB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BF3EC3"/>
    <w:multiLevelType w:val="hybridMultilevel"/>
    <w:tmpl w:val="70D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2180B"/>
    <w:multiLevelType w:val="hybridMultilevel"/>
    <w:tmpl w:val="1AC660A4"/>
    <w:lvl w:ilvl="0" w:tplc="9D2060AC">
      <w:start w:val="2"/>
      <w:numFmt w:val="decimal"/>
      <w:lvlText w:val="%1."/>
      <w:lvlJc w:val="left"/>
      <w:pPr>
        <w:ind w:left="7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25AA233E"/>
    <w:multiLevelType w:val="hybridMultilevel"/>
    <w:tmpl w:val="A97C896A"/>
    <w:lvl w:ilvl="0" w:tplc="AF2002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642777B"/>
    <w:multiLevelType w:val="hybridMultilevel"/>
    <w:tmpl w:val="FFF0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33868"/>
    <w:multiLevelType w:val="hybridMultilevel"/>
    <w:tmpl w:val="6DF01B6E"/>
    <w:lvl w:ilvl="0" w:tplc="723A841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ADD2BE0"/>
    <w:multiLevelType w:val="hybridMultilevel"/>
    <w:tmpl w:val="CA0E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57E92"/>
    <w:multiLevelType w:val="hybridMultilevel"/>
    <w:tmpl w:val="4AB214F4"/>
    <w:lvl w:ilvl="0" w:tplc="B85E64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FA3D28"/>
    <w:multiLevelType w:val="hybridMultilevel"/>
    <w:tmpl w:val="8B32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34698"/>
    <w:multiLevelType w:val="multilevel"/>
    <w:tmpl w:val="DB26D99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sz w:val="22"/>
      </w:rPr>
    </w:lvl>
  </w:abstractNum>
  <w:abstractNum w:abstractNumId="25" w15:restartNumberingAfterBreak="0">
    <w:nsid w:val="40D30F2A"/>
    <w:multiLevelType w:val="hybridMultilevel"/>
    <w:tmpl w:val="32D8EF66"/>
    <w:lvl w:ilvl="0" w:tplc="215E6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6D4361"/>
    <w:multiLevelType w:val="hybridMultilevel"/>
    <w:tmpl w:val="98D0F1F8"/>
    <w:lvl w:ilvl="0" w:tplc="BEAC815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51A06"/>
    <w:multiLevelType w:val="hybridMultilevel"/>
    <w:tmpl w:val="3A66A83A"/>
    <w:lvl w:ilvl="0" w:tplc="4712E13C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C06733"/>
    <w:multiLevelType w:val="hybridMultilevel"/>
    <w:tmpl w:val="B9800FD8"/>
    <w:lvl w:ilvl="0" w:tplc="73EC808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56229"/>
    <w:multiLevelType w:val="multilevel"/>
    <w:tmpl w:val="5F3E4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F063C7"/>
    <w:multiLevelType w:val="hybridMultilevel"/>
    <w:tmpl w:val="D8C82E36"/>
    <w:lvl w:ilvl="0" w:tplc="036453A8">
      <w:start w:val="2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7481B"/>
    <w:multiLevelType w:val="hybridMultilevel"/>
    <w:tmpl w:val="758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04357"/>
    <w:multiLevelType w:val="hybridMultilevel"/>
    <w:tmpl w:val="40488E78"/>
    <w:lvl w:ilvl="0" w:tplc="3D6010B8">
      <w:start w:val="1"/>
      <w:numFmt w:val="decimal"/>
      <w:lvlText w:val="%1)"/>
      <w:lvlJc w:val="left"/>
      <w:pPr>
        <w:ind w:left="1144" w:hanging="43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F40AE"/>
    <w:multiLevelType w:val="hybridMultilevel"/>
    <w:tmpl w:val="18D4BDF0"/>
    <w:lvl w:ilvl="0" w:tplc="DBFC01C4">
      <w:start w:val="2"/>
      <w:numFmt w:val="decimal"/>
      <w:lvlText w:val="%1."/>
      <w:lvlJc w:val="left"/>
      <w:pPr>
        <w:ind w:left="7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 w15:restartNumberingAfterBreak="0">
    <w:nsid w:val="55834E73"/>
    <w:multiLevelType w:val="hybridMultilevel"/>
    <w:tmpl w:val="01FEE50C"/>
    <w:lvl w:ilvl="0" w:tplc="29A61D4A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61227A5"/>
    <w:multiLevelType w:val="hybridMultilevel"/>
    <w:tmpl w:val="BF940680"/>
    <w:lvl w:ilvl="0" w:tplc="DA903FC4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D596F12"/>
    <w:multiLevelType w:val="hybridMultilevel"/>
    <w:tmpl w:val="E5C08B00"/>
    <w:lvl w:ilvl="0" w:tplc="F66E83B2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881A05"/>
    <w:multiLevelType w:val="hybridMultilevel"/>
    <w:tmpl w:val="41560DA8"/>
    <w:lvl w:ilvl="0" w:tplc="F3A25534">
      <w:start w:val="1"/>
      <w:numFmt w:val="decimal"/>
      <w:lvlText w:val="%1.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004B9B"/>
    <w:multiLevelType w:val="hybridMultilevel"/>
    <w:tmpl w:val="2EF6029A"/>
    <w:lvl w:ilvl="0" w:tplc="8F4A73B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B2D21"/>
    <w:multiLevelType w:val="hybridMultilevel"/>
    <w:tmpl w:val="8F402FC8"/>
    <w:lvl w:ilvl="0" w:tplc="813EB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092ED1"/>
    <w:multiLevelType w:val="hybridMultilevel"/>
    <w:tmpl w:val="1990FB12"/>
    <w:lvl w:ilvl="0" w:tplc="BFACD65C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4"/>
  </w:num>
  <w:num w:numId="5">
    <w:abstractNumId w:val="29"/>
  </w:num>
  <w:num w:numId="6">
    <w:abstractNumId w:val="6"/>
  </w:num>
  <w:num w:numId="7">
    <w:abstractNumId w:val="21"/>
  </w:num>
  <w:num w:numId="8">
    <w:abstractNumId w:val="19"/>
  </w:num>
  <w:num w:numId="9">
    <w:abstractNumId w:val="12"/>
  </w:num>
  <w:num w:numId="10">
    <w:abstractNumId w:val="31"/>
  </w:num>
  <w:num w:numId="11">
    <w:abstractNumId w:val="7"/>
  </w:num>
  <w:num w:numId="12">
    <w:abstractNumId w:val="16"/>
  </w:num>
  <w:num w:numId="13">
    <w:abstractNumId w:val="5"/>
  </w:num>
  <w:num w:numId="14">
    <w:abstractNumId w:val="23"/>
  </w:num>
  <w:num w:numId="15">
    <w:abstractNumId w:val="30"/>
  </w:num>
  <w:num w:numId="16">
    <w:abstractNumId w:val="2"/>
  </w:num>
  <w:num w:numId="17">
    <w:abstractNumId w:val="28"/>
  </w:num>
  <w:num w:numId="18">
    <w:abstractNumId w:val="38"/>
  </w:num>
  <w:num w:numId="19">
    <w:abstractNumId w:val="26"/>
  </w:num>
  <w:num w:numId="20">
    <w:abstractNumId w:val="33"/>
  </w:num>
  <w:num w:numId="21">
    <w:abstractNumId w:val="17"/>
  </w:num>
  <w:num w:numId="22">
    <w:abstractNumId w:val="25"/>
  </w:num>
  <w:num w:numId="23">
    <w:abstractNumId w:val="39"/>
  </w:num>
  <w:num w:numId="24">
    <w:abstractNumId w:val="22"/>
  </w:num>
  <w:num w:numId="25">
    <w:abstractNumId w:val="13"/>
  </w:num>
  <w:num w:numId="26">
    <w:abstractNumId w:val="15"/>
  </w:num>
  <w:num w:numId="27">
    <w:abstractNumId w:val="36"/>
  </w:num>
  <w:num w:numId="28">
    <w:abstractNumId w:val="0"/>
  </w:num>
  <w:num w:numId="29">
    <w:abstractNumId w:val="14"/>
  </w:num>
  <w:num w:numId="30">
    <w:abstractNumId w:val="9"/>
  </w:num>
  <w:num w:numId="31">
    <w:abstractNumId w:val="27"/>
  </w:num>
  <w:num w:numId="32">
    <w:abstractNumId w:val="20"/>
  </w:num>
  <w:num w:numId="33">
    <w:abstractNumId w:val="3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8"/>
  </w:num>
  <w:num w:numId="40">
    <w:abstractNumId w:val="37"/>
  </w:num>
  <w:num w:numId="41">
    <w:abstractNumId w:val="8"/>
  </w:num>
  <w:num w:numId="42">
    <w:abstractNumId w:val="35"/>
  </w:num>
  <w:num w:numId="43">
    <w:abstractNumId w:val="10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0D56"/>
    <w:rsid w:val="00000FA6"/>
    <w:rsid w:val="0000152D"/>
    <w:rsid w:val="0000231E"/>
    <w:rsid w:val="000025B4"/>
    <w:rsid w:val="000060FF"/>
    <w:rsid w:val="00006AC5"/>
    <w:rsid w:val="00010CD3"/>
    <w:rsid w:val="000112E5"/>
    <w:rsid w:val="00011F5F"/>
    <w:rsid w:val="00021F37"/>
    <w:rsid w:val="00027138"/>
    <w:rsid w:val="0002726E"/>
    <w:rsid w:val="0003186D"/>
    <w:rsid w:val="00031983"/>
    <w:rsid w:val="00032A33"/>
    <w:rsid w:val="0005109B"/>
    <w:rsid w:val="00051A83"/>
    <w:rsid w:val="0005583D"/>
    <w:rsid w:val="00056213"/>
    <w:rsid w:val="00057D95"/>
    <w:rsid w:val="0006094F"/>
    <w:rsid w:val="00067058"/>
    <w:rsid w:val="00071800"/>
    <w:rsid w:val="00086281"/>
    <w:rsid w:val="00090FE2"/>
    <w:rsid w:val="000914E8"/>
    <w:rsid w:val="000A4C93"/>
    <w:rsid w:val="000B19A5"/>
    <w:rsid w:val="000B3A7E"/>
    <w:rsid w:val="000C2CC6"/>
    <w:rsid w:val="000D2E19"/>
    <w:rsid w:val="000D612E"/>
    <w:rsid w:val="000D62DF"/>
    <w:rsid w:val="000D7E18"/>
    <w:rsid w:val="000E5A0F"/>
    <w:rsid w:val="000F031D"/>
    <w:rsid w:val="000F33C1"/>
    <w:rsid w:val="00106622"/>
    <w:rsid w:val="00106DCE"/>
    <w:rsid w:val="00116D3E"/>
    <w:rsid w:val="00123B5D"/>
    <w:rsid w:val="00127F00"/>
    <w:rsid w:val="0013033A"/>
    <w:rsid w:val="001309CB"/>
    <w:rsid w:val="00130B2C"/>
    <w:rsid w:val="00140F92"/>
    <w:rsid w:val="001434CA"/>
    <w:rsid w:val="001448D9"/>
    <w:rsid w:val="0014736F"/>
    <w:rsid w:val="00154633"/>
    <w:rsid w:val="0015510A"/>
    <w:rsid w:val="001554C6"/>
    <w:rsid w:val="00156609"/>
    <w:rsid w:val="00161302"/>
    <w:rsid w:val="0016471F"/>
    <w:rsid w:val="00164AC4"/>
    <w:rsid w:val="00172FB1"/>
    <w:rsid w:val="0017570D"/>
    <w:rsid w:val="0017649B"/>
    <w:rsid w:val="00183A2F"/>
    <w:rsid w:val="00185299"/>
    <w:rsid w:val="00191B14"/>
    <w:rsid w:val="0019212D"/>
    <w:rsid w:val="00195569"/>
    <w:rsid w:val="001A4715"/>
    <w:rsid w:val="001A4A1B"/>
    <w:rsid w:val="001A65D3"/>
    <w:rsid w:val="001A689A"/>
    <w:rsid w:val="001A7985"/>
    <w:rsid w:val="001A7BD2"/>
    <w:rsid w:val="001B2EAD"/>
    <w:rsid w:val="001B3701"/>
    <w:rsid w:val="001B6A1E"/>
    <w:rsid w:val="001C1C68"/>
    <w:rsid w:val="001C2FB6"/>
    <w:rsid w:val="001C609D"/>
    <w:rsid w:val="001D1862"/>
    <w:rsid w:val="001D2DBC"/>
    <w:rsid w:val="001D33ED"/>
    <w:rsid w:val="001E0875"/>
    <w:rsid w:val="001F1BD1"/>
    <w:rsid w:val="001F62CA"/>
    <w:rsid w:val="002020CE"/>
    <w:rsid w:val="00212B56"/>
    <w:rsid w:val="00213780"/>
    <w:rsid w:val="00213C80"/>
    <w:rsid w:val="00216A8D"/>
    <w:rsid w:val="00217ADA"/>
    <w:rsid w:val="00224B6D"/>
    <w:rsid w:val="00240610"/>
    <w:rsid w:val="002426DB"/>
    <w:rsid w:val="002508D5"/>
    <w:rsid w:val="00250E77"/>
    <w:rsid w:val="002515E2"/>
    <w:rsid w:val="002531FB"/>
    <w:rsid w:val="00253E10"/>
    <w:rsid w:val="00254347"/>
    <w:rsid w:val="00261FC8"/>
    <w:rsid w:val="00262E43"/>
    <w:rsid w:val="00262F83"/>
    <w:rsid w:val="00273633"/>
    <w:rsid w:val="00273A77"/>
    <w:rsid w:val="002756F1"/>
    <w:rsid w:val="002761AD"/>
    <w:rsid w:val="00280F7D"/>
    <w:rsid w:val="002851AB"/>
    <w:rsid w:val="00287BD2"/>
    <w:rsid w:val="00290C26"/>
    <w:rsid w:val="002929E1"/>
    <w:rsid w:val="00296B33"/>
    <w:rsid w:val="002A1B24"/>
    <w:rsid w:val="002A403B"/>
    <w:rsid w:val="002B3F0F"/>
    <w:rsid w:val="002B4CD5"/>
    <w:rsid w:val="002B5AFB"/>
    <w:rsid w:val="002C0D53"/>
    <w:rsid w:val="002D20E0"/>
    <w:rsid w:val="002D5EC1"/>
    <w:rsid w:val="002D5FDA"/>
    <w:rsid w:val="002E19FC"/>
    <w:rsid w:val="002E318F"/>
    <w:rsid w:val="002E674B"/>
    <w:rsid w:val="002F750E"/>
    <w:rsid w:val="0030022B"/>
    <w:rsid w:val="00302220"/>
    <w:rsid w:val="00304AA2"/>
    <w:rsid w:val="00305617"/>
    <w:rsid w:val="00306B4B"/>
    <w:rsid w:val="00315E53"/>
    <w:rsid w:val="00316042"/>
    <w:rsid w:val="0032231A"/>
    <w:rsid w:val="00324C6F"/>
    <w:rsid w:val="003254B8"/>
    <w:rsid w:val="00326515"/>
    <w:rsid w:val="0033182C"/>
    <w:rsid w:val="00334DBC"/>
    <w:rsid w:val="00341D98"/>
    <w:rsid w:val="00362FAE"/>
    <w:rsid w:val="00370796"/>
    <w:rsid w:val="00380A66"/>
    <w:rsid w:val="003823EF"/>
    <w:rsid w:val="00386F55"/>
    <w:rsid w:val="00387561"/>
    <w:rsid w:val="003920C0"/>
    <w:rsid w:val="00394A51"/>
    <w:rsid w:val="00395B6A"/>
    <w:rsid w:val="003A6C23"/>
    <w:rsid w:val="003B3187"/>
    <w:rsid w:val="003B57A2"/>
    <w:rsid w:val="003B63CD"/>
    <w:rsid w:val="003C1981"/>
    <w:rsid w:val="003C50B9"/>
    <w:rsid w:val="003D1220"/>
    <w:rsid w:val="003E0186"/>
    <w:rsid w:val="003E169F"/>
    <w:rsid w:val="003F0C4F"/>
    <w:rsid w:val="003F4414"/>
    <w:rsid w:val="004002AE"/>
    <w:rsid w:val="00403E6D"/>
    <w:rsid w:val="004040DA"/>
    <w:rsid w:val="00413E4F"/>
    <w:rsid w:val="004153BD"/>
    <w:rsid w:val="0041584D"/>
    <w:rsid w:val="00415A3C"/>
    <w:rsid w:val="00427CA5"/>
    <w:rsid w:val="0043174F"/>
    <w:rsid w:val="00433A0D"/>
    <w:rsid w:val="00434D92"/>
    <w:rsid w:val="00441B79"/>
    <w:rsid w:val="004532AA"/>
    <w:rsid w:val="00455130"/>
    <w:rsid w:val="00477D62"/>
    <w:rsid w:val="00492757"/>
    <w:rsid w:val="00494319"/>
    <w:rsid w:val="004946FB"/>
    <w:rsid w:val="00495131"/>
    <w:rsid w:val="004A0107"/>
    <w:rsid w:val="004B1995"/>
    <w:rsid w:val="004B19D5"/>
    <w:rsid w:val="004B2397"/>
    <w:rsid w:val="004B5C6B"/>
    <w:rsid w:val="004B6D1A"/>
    <w:rsid w:val="004C0913"/>
    <w:rsid w:val="004C4864"/>
    <w:rsid w:val="004D7220"/>
    <w:rsid w:val="004E4291"/>
    <w:rsid w:val="004F356A"/>
    <w:rsid w:val="004F4249"/>
    <w:rsid w:val="00501979"/>
    <w:rsid w:val="005044AA"/>
    <w:rsid w:val="00505BC4"/>
    <w:rsid w:val="00510E3A"/>
    <w:rsid w:val="005146FA"/>
    <w:rsid w:val="00532422"/>
    <w:rsid w:val="00547DA8"/>
    <w:rsid w:val="005505CA"/>
    <w:rsid w:val="0055323B"/>
    <w:rsid w:val="005550CC"/>
    <w:rsid w:val="00566416"/>
    <w:rsid w:val="00570301"/>
    <w:rsid w:val="005724B8"/>
    <w:rsid w:val="00572B55"/>
    <w:rsid w:val="00573D77"/>
    <w:rsid w:val="0057569A"/>
    <w:rsid w:val="00585F2E"/>
    <w:rsid w:val="00595461"/>
    <w:rsid w:val="005A0E2B"/>
    <w:rsid w:val="005A3258"/>
    <w:rsid w:val="005A3BA0"/>
    <w:rsid w:val="005A422F"/>
    <w:rsid w:val="005A4DE8"/>
    <w:rsid w:val="005A54A3"/>
    <w:rsid w:val="005B1232"/>
    <w:rsid w:val="005B31A5"/>
    <w:rsid w:val="005B6476"/>
    <w:rsid w:val="005C6D17"/>
    <w:rsid w:val="005D099B"/>
    <w:rsid w:val="005D4C93"/>
    <w:rsid w:val="005D52CF"/>
    <w:rsid w:val="005E1413"/>
    <w:rsid w:val="005E3DD3"/>
    <w:rsid w:val="005E44E2"/>
    <w:rsid w:val="005E47E1"/>
    <w:rsid w:val="00601642"/>
    <w:rsid w:val="00602EEC"/>
    <w:rsid w:val="00611E8E"/>
    <w:rsid w:val="0061565D"/>
    <w:rsid w:val="00620682"/>
    <w:rsid w:val="00621578"/>
    <w:rsid w:val="00652B50"/>
    <w:rsid w:val="006650CC"/>
    <w:rsid w:val="006664CE"/>
    <w:rsid w:val="00672508"/>
    <w:rsid w:val="006748DB"/>
    <w:rsid w:val="0067559E"/>
    <w:rsid w:val="00675D37"/>
    <w:rsid w:val="0068484B"/>
    <w:rsid w:val="00687146"/>
    <w:rsid w:val="006937FC"/>
    <w:rsid w:val="006A4EF0"/>
    <w:rsid w:val="006B18F9"/>
    <w:rsid w:val="006C0E63"/>
    <w:rsid w:val="006C1D39"/>
    <w:rsid w:val="006C6A0A"/>
    <w:rsid w:val="006D2EEC"/>
    <w:rsid w:val="006E3F86"/>
    <w:rsid w:val="007012F6"/>
    <w:rsid w:val="007058EF"/>
    <w:rsid w:val="00722823"/>
    <w:rsid w:val="00722C66"/>
    <w:rsid w:val="00731943"/>
    <w:rsid w:val="007349AC"/>
    <w:rsid w:val="0073714C"/>
    <w:rsid w:val="007415D9"/>
    <w:rsid w:val="007436B9"/>
    <w:rsid w:val="0074388D"/>
    <w:rsid w:val="00746065"/>
    <w:rsid w:val="00746809"/>
    <w:rsid w:val="00747DCD"/>
    <w:rsid w:val="00755D77"/>
    <w:rsid w:val="0075695B"/>
    <w:rsid w:val="0075774E"/>
    <w:rsid w:val="00766C37"/>
    <w:rsid w:val="00766FC4"/>
    <w:rsid w:val="00771B9D"/>
    <w:rsid w:val="00775696"/>
    <w:rsid w:val="00775C1A"/>
    <w:rsid w:val="00781A16"/>
    <w:rsid w:val="00784836"/>
    <w:rsid w:val="00787EDD"/>
    <w:rsid w:val="007920E9"/>
    <w:rsid w:val="007A06A0"/>
    <w:rsid w:val="007A27AD"/>
    <w:rsid w:val="007A784D"/>
    <w:rsid w:val="007A7948"/>
    <w:rsid w:val="007B1F2D"/>
    <w:rsid w:val="007B427B"/>
    <w:rsid w:val="007B51C8"/>
    <w:rsid w:val="007B7F9A"/>
    <w:rsid w:val="007C25F1"/>
    <w:rsid w:val="007C35B5"/>
    <w:rsid w:val="007C4EA1"/>
    <w:rsid w:val="007D07A6"/>
    <w:rsid w:val="007D2939"/>
    <w:rsid w:val="007E1044"/>
    <w:rsid w:val="007E421B"/>
    <w:rsid w:val="007E6656"/>
    <w:rsid w:val="007E707B"/>
    <w:rsid w:val="007E7278"/>
    <w:rsid w:val="00802417"/>
    <w:rsid w:val="008034D0"/>
    <w:rsid w:val="00803DD8"/>
    <w:rsid w:val="00822702"/>
    <w:rsid w:val="00827D05"/>
    <w:rsid w:val="0083379B"/>
    <w:rsid w:val="0083680B"/>
    <w:rsid w:val="0084046F"/>
    <w:rsid w:val="0084292E"/>
    <w:rsid w:val="00845DB0"/>
    <w:rsid w:val="00846F82"/>
    <w:rsid w:val="00847D99"/>
    <w:rsid w:val="00854B76"/>
    <w:rsid w:val="00856F26"/>
    <w:rsid w:val="0086462B"/>
    <w:rsid w:val="00871773"/>
    <w:rsid w:val="008757CA"/>
    <w:rsid w:val="00876CEC"/>
    <w:rsid w:val="0088294E"/>
    <w:rsid w:val="00887F15"/>
    <w:rsid w:val="008915CA"/>
    <w:rsid w:val="008926C8"/>
    <w:rsid w:val="00896A6C"/>
    <w:rsid w:val="00897CB4"/>
    <w:rsid w:val="008A3005"/>
    <w:rsid w:val="008A3B24"/>
    <w:rsid w:val="008B1249"/>
    <w:rsid w:val="008B12E7"/>
    <w:rsid w:val="008B22BA"/>
    <w:rsid w:val="008B504D"/>
    <w:rsid w:val="008C04CF"/>
    <w:rsid w:val="008C2E93"/>
    <w:rsid w:val="008C5EBD"/>
    <w:rsid w:val="008C5FC8"/>
    <w:rsid w:val="008D6402"/>
    <w:rsid w:val="008D6CA9"/>
    <w:rsid w:val="008E2D76"/>
    <w:rsid w:val="008E517B"/>
    <w:rsid w:val="008E70C8"/>
    <w:rsid w:val="008E7A15"/>
    <w:rsid w:val="008F520D"/>
    <w:rsid w:val="008F7415"/>
    <w:rsid w:val="009018C7"/>
    <w:rsid w:val="00904C34"/>
    <w:rsid w:val="009060A1"/>
    <w:rsid w:val="00913FF4"/>
    <w:rsid w:val="00921FCA"/>
    <w:rsid w:val="009270F6"/>
    <w:rsid w:val="00945505"/>
    <w:rsid w:val="0094572A"/>
    <w:rsid w:val="00946C26"/>
    <w:rsid w:val="00953C4C"/>
    <w:rsid w:val="00954744"/>
    <w:rsid w:val="00954F96"/>
    <w:rsid w:val="009555DE"/>
    <w:rsid w:val="00962178"/>
    <w:rsid w:val="009656EF"/>
    <w:rsid w:val="00970017"/>
    <w:rsid w:val="009714A9"/>
    <w:rsid w:val="00974297"/>
    <w:rsid w:val="009764A3"/>
    <w:rsid w:val="00977C19"/>
    <w:rsid w:val="00987A7D"/>
    <w:rsid w:val="0099147F"/>
    <w:rsid w:val="0099255E"/>
    <w:rsid w:val="0099450C"/>
    <w:rsid w:val="009967D4"/>
    <w:rsid w:val="009978E9"/>
    <w:rsid w:val="00997E1D"/>
    <w:rsid w:val="009A25DF"/>
    <w:rsid w:val="009A26B8"/>
    <w:rsid w:val="009A4421"/>
    <w:rsid w:val="009B2385"/>
    <w:rsid w:val="009B311C"/>
    <w:rsid w:val="009B326F"/>
    <w:rsid w:val="009B4DA5"/>
    <w:rsid w:val="009B57B1"/>
    <w:rsid w:val="009C1892"/>
    <w:rsid w:val="009C659B"/>
    <w:rsid w:val="009D074E"/>
    <w:rsid w:val="009D1FCD"/>
    <w:rsid w:val="009D21A9"/>
    <w:rsid w:val="009E0F6E"/>
    <w:rsid w:val="009E41EB"/>
    <w:rsid w:val="009E5DC9"/>
    <w:rsid w:val="009F0645"/>
    <w:rsid w:val="009F45AB"/>
    <w:rsid w:val="00A0187D"/>
    <w:rsid w:val="00A01BCF"/>
    <w:rsid w:val="00A01CE8"/>
    <w:rsid w:val="00A028D4"/>
    <w:rsid w:val="00A03984"/>
    <w:rsid w:val="00A05A0A"/>
    <w:rsid w:val="00A1176A"/>
    <w:rsid w:val="00A14186"/>
    <w:rsid w:val="00A1470D"/>
    <w:rsid w:val="00A230B4"/>
    <w:rsid w:val="00A257E1"/>
    <w:rsid w:val="00A30520"/>
    <w:rsid w:val="00A3136F"/>
    <w:rsid w:val="00A35699"/>
    <w:rsid w:val="00A36FC6"/>
    <w:rsid w:val="00A66A29"/>
    <w:rsid w:val="00A72423"/>
    <w:rsid w:val="00A7461C"/>
    <w:rsid w:val="00A75A3E"/>
    <w:rsid w:val="00A81DD7"/>
    <w:rsid w:val="00A85F8D"/>
    <w:rsid w:val="00A92C28"/>
    <w:rsid w:val="00AA21D7"/>
    <w:rsid w:val="00AB4095"/>
    <w:rsid w:val="00AC18D4"/>
    <w:rsid w:val="00AC3ECC"/>
    <w:rsid w:val="00AC40A6"/>
    <w:rsid w:val="00AD24A9"/>
    <w:rsid w:val="00AD5F35"/>
    <w:rsid w:val="00AE382E"/>
    <w:rsid w:val="00AE58B8"/>
    <w:rsid w:val="00AE63C0"/>
    <w:rsid w:val="00AF4282"/>
    <w:rsid w:val="00AF5677"/>
    <w:rsid w:val="00B00184"/>
    <w:rsid w:val="00B024ED"/>
    <w:rsid w:val="00B035F3"/>
    <w:rsid w:val="00B04A4A"/>
    <w:rsid w:val="00B053D1"/>
    <w:rsid w:val="00B0591C"/>
    <w:rsid w:val="00B155C8"/>
    <w:rsid w:val="00B21A7D"/>
    <w:rsid w:val="00B21D71"/>
    <w:rsid w:val="00B263B4"/>
    <w:rsid w:val="00B374CF"/>
    <w:rsid w:val="00B3772A"/>
    <w:rsid w:val="00B37EE0"/>
    <w:rsid w:val="00B475A7"/>
    <w:rsid w:val="00B51C92"/>
    <w:rsid w:val="00B52A8D"/>
    <w:rsid w:val="00B65091"/>
    <w:rsid w:val="00B73581"/>
    <w:rsid w:val="00B74A81"/>
    <w:rsid w:val="00B81D4E"/>
    <w:rsid w:val="00B826D5"/>
    <w:rsid w:val="00B86066"/>
    <w:rsid w:val="00B86948"/>
    <w:rsid w:val="00BA4C10"/>
    <w:rsid w:val="00BA680D"/>
    <w:rsid w:val="00BB0F02"/>
    <w:rsid w:val="00BB2EC4"/>
    <w:rsid w:val="00BC5BD4"/>
    <w:rsid w:val="00BC6BCA"/>
    <w:rsid w:val="00BD3DF4"/>
    <w:rsid w:val="00BD7841"/>
    <w:rsid w:val="00BD7FE9"/>
    <w:rsid w:val="00BE5AD9"/>
    <w:rsid w:val="00BF0BAB"/>
    <w:rsid w:val="00BF57EA"/>
    <w:rsid w:val="00C00E15"/>
    <w:rsid w:val="00C024F0"/>
    <w:rsid w:val="00C03A2F"/>
    <w:rsid w:val="00C05879"/>
    <w:rsid w:val="00C11974"/>
    <w:rsid w:val="00C138AB"/>
    <w:rsid w:val="00C15075"/>
    <w:rsid w:val="00C2041F"/>
    <w:rsid w:val="00C21B42"/>
    <w:rsid w:val="00C26ED0"/>
    <w:rsid w:val="00C3398D"/>
    <w:rsid w:val="00C35FE1"/>
    <w:rsid w:val="00C37271"/>
    <w:rsid w:val="00C37FF7"/>
    <w:rsid w:val="00C4052D"/>
    <w:rsid w:val="00C43C0A"/>
    <w:rsid w:val="00C4524D"/>
    <w:rsid w:val="00C47037"/>
    <w:rsid w:val="00C510EB"/>
    <w:rsid w:val="00C5324D"/>
    <w:rsid w:val="00C6011A"/>
    <w:rsid w:val="00C65E31"/>
    <w:rsid w:val="00C674B9"/>
    <w:rsid w:val="00C7342B"/>
    <w:rsid w:val="00C75F16"/>
    <w:rsid w:val="00C764D0"/>
    <w:rsid w:val="00C766A6"/>
    <w:rsid w:val="00C85CC2"/>
    <w:rsid w:val="00CA1BF1"/>
    <w:rsid w:val="00CA53EE"/>
    <w:rsid w:val="00CA7F05"/>
    <w:rsid w:val="00CB188F"/>
    <w:rsid w:val="00CB30B9"/>
    <w:rsid w:val="00CB3677"/>
    <w:rsid w:val="00CB41DD"/>
    <w:rsid w:val="00CB6380"/>
    <w:rsid w:val="00CC1C06"/>
    <w:rsid w:val="00CC1FAD"/>
    <w:rsid w:val="00CC4C32"/>
    <w:rsid w:val="00CC5F94"/>
    <w:rsid w:val="00CE7D23"/>
    <w:rsid w:val="00CF161F"/>
    <w:rsid w:val="00CF297A"/>
    <w:rsid w:val="00CF2C65"/>
    <w:rsid w:val="00CF367F"/>
    <w:rsid w:val="00CF4780"/>
    <w:rsid w:val="00D04837"/>
    <w:rsid w:val="00D07808"/>
    <w:rsid w:val="00D11068"/>
    <w:rsid w:val="00D242AD"/>
    <w:rsid w:val="00D31F10"/>
    <w:rsid w:val="00D35785"/>
    <w:rsid w:val="00D41781"/>
    <w:rsid w:val="00D45C7A"/>
    <w:rsid w:val="00D52297"/>
    <w:rsid w:val="00D52E86"/>
    <w:rsid w:val="00D5319F"/>
    <w:rsid w:val="00D54D89"/>
    <w:rsid w:val="00D5621B"/>
    <w:rsid w:val="00D56809"/>
    <w:rsid w:val="00D5729F"/>
    <w:rsid w:val="00D64F8F"/>
    <w:rsid w:val="00D714E0"/>
    <w:rsid w:val="00D72668"/>
    <w:rsid w:val="00D855ED"/>
    <w:rsid w:val="00D92740"/>
    <w:rsid w:val="00D9296F"/>
    <w:rsid w:val="00D95E87"/>
    <w:rsid w:val="00D9716B"/>
    <w:rsid w:val="00DA1895"/>
    <w:rsid w:val="00DA2628"/>
    <w:rsid w:val="00DA2F07"/>
    <w:rsid w:val="00DA5592"/>
    <w:rsid w:val="00DA6FE5"/>
    <w:rsid w:val="00DB5994"/>
    <w:rsid w:val="00DC03FB"/>
    <w:rsid w:val="00DC2513"/>
    <w:rsid w:val="00DC3FC8"/>
    <w:rsid w:val="00DC4D3B"/>
    <w:rsid w:val="00DD2B1F"/>
    <w:rsid w:val="00DD5C4E"/>
    <w:rsid w:val="00DD74C7"/>
    <w:rsid w:val="00DD7ECE"/>
    <w:rsid w:val="00DE031A"/>
    <w:rsid w:val="00DE2F51"/>
    <w:rsid w:val="00DE7754"/>
    <w:rsid w:val="00E02521"/>
    <w:rsid w:val="00E02E7E"/>
    <w:rsid w:val="00E0681D"/>
    <w:rsid w:val="00E1026E"/>
    <w:rsid w:val="00E10A11"/>
    <w:rsid w:val="00E2387B"/>
    <w:rsid w:val="00E24DE5"/>
    <w:rsid w:val="00E32665"/>
    <w:rsid w:val="00E42AB5"/>
    <w:rsid w:val="00E44B7D"/>
    <w:rsid w:val="00E47337"/>
    <w:rsid w:val="00E52AA9"/>
    <w:rsid w:val="00E53DEE"/>
    <w:rsid w:val="00E61419"/>
    <w:rsid w:val="00E61B51"/>
    <w:rsid w:val="00E70AE4"/>
    <w:rsid w:val="00E77CD1"/>
    <w:rsid w:val="00E876D4"/>
    <w:rsid w:val="00E97AA4"/>
    <w:rsid w:val="00EA5E13"/>
    <w:rsid w:val="00EB01EE"/>
    <w:rsid w:val="00EB386C"/>
    <w:rsid w:val="00EC5FCF"/>
    <w:rsid w:val="00ED2664"/>
    <w:rsid w:val="00ED44B6"/>
    <w:rsid w:val="00ED5158"/>
    <w:rsid w:val="00ED53B9"/>
    <w:rsid w:val="00ED5F93"/>
    <w:rsid w:val="00ED687E"/>
    <w:rsid w:val="00EE28CC"/>
    <w:rsid w:val="00EF053D"/>
    <w:rsid w:val="00EF05AE"/>
    <w:rsid w:val="00EF303D"/>
    <w:rsid w:val="00EF4AA3"/>
    <w:rsid w:val="00F0374D"/>
    <w:rsid w:val="00F05B8A"/>
    <w:rsid w:val="00F078B0"/>
    <w:rsid w:val="00F121B4"/>
    <w:rsid w:val="00F17679"/>
    <w:rsid w:val="00F2666C"/>
    <w:rsid w:val="00F348FC"/>
    <w:rsid w:val="00F36A46"/>
    <w:rsid w:val="00F43473"/>
    <w:rsid w:val="00F53F34"/>
    <w:rsid w:val="00F56D60"/>
    <w:rsid w:val="00F57762"/>
    <w:rsid w:val="00F610F5"/>
    <w:rsid w:val="00F62221"/>
    <w:rsid w:val="00F64098"/>
    <w:rsid w:val="00F662BE"/>
    <w:rsid w:val="00F83F98"/>
    <w:rsid w:val="00F85D40"/>
    <w:rsid w:val="00F864D3"/>
    <w:rsid w:val="00F9083C"/>
    <w:rsid w:val="00F943B1"/>
    <w:rsid w:val="00FA0273"/>
    <w:rsid w:val="00FB16E8"/>
    <w:rsid w:val="00FB1CD1"/>
    <w:rsid w:val="00FB1D83"/>
    <w:rsid w:val="00FB4DD3"/>
    <w:rsid w:val="00FB4FE5"/>
    <w:rsid w:val="00FC0E09"/>
    <w:rsid w:val="00FC29BB"/>
    <w:rsid w:val="00FC6F65"/>
    <w:rsid w:val="00FC7DC7"/>
    <w:rsid w:val="00FD0425"/>
    <w:rsid w:val="00FD0C9B"/>
    <w:rsid w:val="00FD1540"/>
    <w:rsid w:val="00FD4511"/>
    <w:rsid w:val="00FD4E6F"/>
    <w:rsid w:val="00FE1A60"/>
    <w:rsid w:val="00FE5FB6"/>
    <w:rsid w:val="00FE6A7D"/>
    <w:rsid w:val="00FF3819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7F2"/>
  <w15:docId w15:val="{27CE7A50-F1D1-4EC4-94EA-3A27DAED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1E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76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EB01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EB01EE"/>
    <w:pPr>
      <w:ind w:left="720"/>
      <w:contextualSpacing/>
    </w:pPr>
  </w:style>
  <w:style w:type="character" w:styleId="a4">
    <w:name w:val="Hyperlink"/>
    <w:uiPriority w:val="99"/>
    <w:unhideWhenUsed/>
    <w:rsid w:val="00EB01EE"/>
    <w:rPr>
      <w:color w:val="333399"/>
      <w:u w:val="single"/>
    </w:rPr>
  </w:style>
  <w:style w:type="paragraph" w:styleId="a5">
    <w:name w:val="Body Text Indent"/>
    <w:basedOn w:val="a"/>
    <w:link w:val="a6"/>
    <w:rsid w:val="00EB01EE"/>
    <w:pPr>
      <w:tabs>
        <w:tab w:val="num" w:pos="0"/>
      </w:tabs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link w:val="a5"/>
    <w:rsid w:val="00EB01EE"/>
    <w:rPr>
      <w:rFonts w:ascii="Times New Roman" w:eastAsia="Times New Roman" w:hAnsi="Times New Roman" w:cs="Times New Roman"/>
      <w:sz w:val="28"/>
      <w:szCs w:val="24"/>
    </w:rPr>
  </w:style>
  <w:style w:type="character" w:customStyle="1" w:styleId="s20">
    <w:name w:val="s20"/>
    <w:rsid w:val="00EB01EE"/>
  </w:style>
  <w:style w:type="character" w:customStyle="1" w:styleId="s1">
    <w:name w:val="s1"/>
    <w:rsid w:val="00183A2F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028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028D4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A798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1A798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A7985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1A7985"/>
    <w:rPr>
      <w:sz w:val="22"/>
      <w:szCs w:val="22"/>
      <w:lang w:eastAsia="en-US"/>
    </w:rPr>
  </w:style>
  <w:style w:type="character" w:customStyle="1" w:styleId="s2">
    <w:name w:val="s2"/>
    <w:rsid w:val="00CB3677"/>
    <w:rPr>
      <w:color w:val="000080"/>
    </w:rPr>
  </w:style>
  <w:style w:type="paragraph" w:styleId="ad">
    <w:name w:val="No Spacing"/>
    <w:uiPriority w:val="1"/>
    <w:qFormat/>
    <w:rsid w:val="00240610"/>
    <w:rPr>
      <w:sz w:val="22"/>
      <w:szCs w:val="22"/>
      <w:lang w:eastAsia="en-US"/>
    </w:rPr>
  </w:style>
  <w:style w:type="character" w:customStyle="1" w:styleId="s3">
    <w:name w:val="s3"/>
    <w:rsid w:val="00240610"/>
    <w:rPr>
      <w:color w:val="FF0000"/>
    </w:rPr>
  </w:style>
  <w:style w:type="paragraph" w:customStyle="1" w:styleId="floatpanel-abolished">
    <w:name w:val="floatpanel-abolished"/>
    <w:basedOn w:val="a"/>
    <w:rsid w:val="00240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206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620682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620682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620682"/>
    <w:rPr>
      <w:vertAlign w:val="superscript"/>
    </w:rPr>
  </w:style>
  <w:style w:type="paragraph" w:styleId="af2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f3"/>
    <w:uiPriority w:val="99"/>
    <w:unhideWhenUsed/>
    <w:qFormat/>
    <w:rsid w:val="006206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19">
    <w:name w:val="s19"/>
    <w:rsid w:val="0062068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HTML">
    <w:name w:val="Стандартный HTML Знак"/>
    <w:link w:val="HTML0"/>
    <w:uiPriority w:val="99"/>
    <w:semiHidden/>
    <w:rsid w:val="00620682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62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620682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uiPriority w:val="99"/>
    <w:unhideWhenUsed/>
    <w:rsid w:val="000C2CC6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0C2CC6"/>
    <w:rPr>
      <w:rFonts w:eastAsia="Times New Roman"/>
      <w:sz w:val="22"/>
      <w:szCs w:val="22"/>
      <w:lang w:val="x-none" w:eastAsia="x-none"/>
    </w:rPr>
  </w:style>
  <w:style w:type="character" w:styleId="af4">
    <w:name w:val="annotation reference"/>
    <w:uiPriority w:val="99"/>
    <w:unhideWhenUsed/>
    <w:rsid w:val="003C50B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50B9"/>
    <w:rPr>
      <w:sz w:val="20"/>
      <w:szCs w:val="20"/>
      <w:lang w:val="x-none"/>
    </w:rPr>
  </w:style>
  <w:style w:type="character" w:customStyle="1" w:styleId="af6">
    <w:name w:val="Текст примечания Знак"/>
    <w:link w:val="af5"/>
    <w:uiPriority w:val="99"/>
    <w:semiHidden/>
    <w:rsid w:val="003C50B9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50B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C50B9"/>
    <w:rPr>
      <w:b/>
      <w:bCs/>
      <w:lang w:eastAsia="en-US"/>
    </w:rPr>
  </w:style>
  <w:style w:type="character" w:customStyle="1" w:styleId="af3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f2"/>
    <w:uiPriority w:val="99"/>
    <w:locked/>
    <w:rsid w:val="006C0E63"/>
    <w:rPr>
      <w:rFonts w:ascii="Times New Roman" w:eastAsia="Times New Roman" w:hAnsi="Times New Roman"/>
      <w:sz w:val="24"/>
      <w:szCs w:val="24"/>
    </w:rPr>
  </w:style>
  <w:style w:type="character" w:customStyle="1" w:styleId="s21">
    <w:name w:val="s21"/>
    <w:rsid w:val="007436B9"/>
  </w:style>
  <w:style w:type="character" w:customStyle="1" w:styleId="s9">
    <w:name w:val="s9"/>
    <w:basedOn w:val="a0"/>
    <w:rsid w:val="00B86066"/>
    <w:rPr>
      <w:bdr w:val="none" w:sz="0" w:space="0" w:color="auto" w:frame="1"/>
    </w:rPr>
  </w:style>
  <w:style w:type="character" w:customStyle="1" w:styleId="af9">
    <w:name w:val="a"/>
    <w:rsid w:val="00ED5158"/>
  </w:style>
  <w:style w:type="character" w:customStyle="1" w:styleId="s10">
    <w:name w:val="s10"/>
    <w:rsid w:val="00191B14"/>
    <w:rPr>
      <w:rFonts w:ascii="Times New Roman" w:hAnsi="Times New Roman" w:cs="Times New Roman" w:hint="default"/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C766A6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6601955.0.1005012867_2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0CFB-5E3C-4D69-922A-F0B84836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DN_Almira_Kh</dc:creator>
  <cp:lastModifiedBy>Альмира Тлепова</cp:lastModifiedBy>
  <cp:revision>8</cp:revision>
  <cp:lastPrinted>2025-12-12T05:42:00Z</cp:lastPrinted>
  <dcterms:created xsi:type="dcterms:W3CDTF">2026-03-23T02:10:00Z</dcterms:created>
  <dcterms:modified xsi:type="dcterms:W3CDTF">2026-04-17T06:50:00Z</dcterms:modified>
</cp:coreProperties>
</file>