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5" w:type="dxa"/>
        <w:tblLayout w:type="fixed"/>
        <w:tblLook w:val="01E0" w:firstRow="1" w:lastRow="1" w:firstColumn="1" w:lastColumn="1" w:noHBand="0" w:noVBand="0"/>
      </w:tblPr>
      <w:tblGrid>
        <w:gridCol w:w="4366"/>
        <w:gridCol w:w="1818"/>
        <w:gridCol w:w="4001"/>
      </w:tblGrid>
      <w:tr w:rsidR="008F0690" w:rsidRPr="008F0690" w:rsidTr="0003186D">
        <w:trPr>
          <w:trHeight w:val="1686"/>
        </w:trPr>
        <w:tc>
          <w:tcPr>
            <w:tcW w:w="4367" w:type="dxa"/>
          </w:tcPr>
          <w:p w:rsidR="0003186D" w:rsidRPr="008F0690" w:rsidRDefault="0003186D" w:rsidP="008F0690">
            <w:pPr>
              <w:spacing w:after="0" w:line="240" w:lineRule="auto"/>
              <w:jc w:val="center"/>
              <w:rPr>
                <w:rFonts w:ascii="Times New Roman" w:eastAsia="Times New Roman" w:hAnsi="Times New Roman"/>
                <w:b/>
                <w:lang w:val="kk-KZ" w:eastAsia="ru-RU"/>
              </w:rPr>
            </w:pPr>
            <w:bookmarkStart w:id="0" w:name="sub1005012863"/>
            <w:bookmarkStart w:id="1" w:name="sub1000101763"/>
            <w:r w:rsidRPr="008F0690">
              <w:rPr>
                <w:rFonts w:ascii="Times New Roman" w:hAnsi="Times New Roman"/>
                <w:b/>
                <w:lang w:val="kk-KZ"/>
              </w:rPr>
              <w:t>«ҚАЗАҚСТАН РЕСПУБЛИКАСЫНЫҢ ҚАРЖЫ НАРЫҒЫН РЕТТЕУ ЖӘНЕ ДАМЫТУ АГЕНТТІГІ»</w:t>
            </w:r>
          </w:p>
          <w:p w:rsidR="0003186D" w:rsidRPr="008F0690" w:rsidRDefault="0003186D" w:rsidP="008F0690">
            <w:pPr>
              <w:spacing w:after="0" w:line="240" w:lineRule="auto"/>
              <w:jc w:val="center"/>
              <w:rPr>
                <w:rFonts w:ascii="Times New Roman" w:eastAsia="Times New Roman" w:hAnsi="Times New Roman"/>
                <w:b/>
                <w:lang w:val="kk-KZ" w:eastAsia="ru-RU"/>
              </w:rPr>
            </w:pPr>
          </w:p>
          <w:p w:rsidR="0003186D" w:rsidRPr="008F0690" w:rsidRDefault="0003186D" w:rsidP="008F0690">
            <w:pPr>
              <w:spacing w:after="0" w:line="240" w:lineRule="auto"/>
              <w:jc w:val="center"/>
              <w:rPr>
                <w:rFonts w:ascii="Times New Roman" w:eastAsia="Times New Roman" w:hAnsi="Times New Roman"/>
                <w:lang w:val="kk-KZ" w:eastAsia="ru-RU"/>
              </w:rPr>
            </w:pPr>
            <w:r w:rsidRPr="008F0690">
              <w:rPr>
                <w:rFonts w:ascii="Times New Roman" w:eastAsia="Times New Roman" w:hAnsi="Times New Roman"/>
                <w:lang w:val="kk-KZ" w:eastAsia="ru-RU"/>
              </w:rPr>
              <w:t xml:space="preserve">РЕСПУБЛИКАЛЫҚ </w:t>
            </w:r>
          </w:p>
          <w:p w:rsidR="0003186D" w:rsidRPr="008F0690" w:rsidRDefault="0003186D" w:rsidP="008F0690">
            <w:pPr>
              <w:spacing w:after="0" w:line="240" w:lineRule="auto"/>
              <w:jc w:val="center"/>
              <w:rPr>
                <w:rFonts w:ascii="Times New Roman" w:eastAsia="Times New Roman" w:hAnsi="Times New Roman"/>
                <w:b/>
                <w:lang w:eastAsia="ru-RU"/>
              </w:rPr>
            </w:pPr>
            <w:r w:rsidRPr="008F0690">
              <w:rPr>
                <w:rFonts w:ascii="Times New Roman" w:eastAsia="Times New Roman" w:hAnsi="Times New Roman"/>
                <w:lang w:val="kk-KZ" w:eastAsia="ru-RU"/>
              </w:rPr>
              <w:t>МЕМЛЕКЕТТІК МЕКЕМЕСІ</w:t>
            </w:r>
          </w:p>
          <w:p w:rsidR="0003186D" w:rsidRPr="008F0690" w:rsidRDefault="0003186D" w:rsidP="008F0690">
            <w:pPr>
              <w:spacing w:after="0" w:line="240" w:lineRule="auto"/>
              <w:rPr>
                <w:rFonts w:ascii="Times New Roman" w:eastAsia="Times New Roman" w:hAnsi="Times New Roman"/>
                <w:lang w:eastAsia="ru-RU"/>
              </w:rPr>
            </w:pPr>
          </w:p>
          <w:p w:rsidR="0003186D" w:rsidRPr="008F0690" w:rsidRDefault="0003186D" w:rsidP="008F0690">
            <w:pPr>
              <w:spacing w:after="0" w:line="240" w:lineRule="auto"/>
              <w:jc w:val="center"/>
              <w:rPr>
                <w:rFonts w:ascii="Times New Roman" w:eastAsia="Times New Roman" w:hAnsi="Times New Roman"/>
                <w:lang w:eastAsia="ru-RU"/>
              </w:rPr>
            </w:pPr>
          </w:p>
        </w:tc>
        <w:tc>
          <w:tcPr>
            <w:tcW w:w="1819" w:type="dxa"/>
            <w:hideMark/>
          </w:tcPr>
          <w:p w:rsidR="0003186D" w:rsidRPr="008F0690" w:rsidRDefault="0003186D" w:rsidP="008F0690">
            <w:pPr>
              <w:spacing w:after="0" w:line="240" w:lineRule="auto"/>
              <w:jc w:val="center"/>
              <w:rPr>
                <w:rFonts w:ascii="Times New Roman" w:eastAsia="Times New Roman" w:hAnsi="Times New Roman"/>
                <w:lang w:val="kk-KZ" w:eastAsia="ru-RU"/>
              </w:rPr>
            </w:pPr>
            <w:r w:rsidRPr="008F0690">
              <w:rPr>
                <w:rFonts w:ascii="Times New Roman" w:eastAsia="Times New Roman" w:hAnsi="Times New Roman"/>
                <w:noProof/>
                <w:sz w:val="24"/>
                <w:szCs w:val="24"/>
                <w:lang w:eastAsia="ru-RU"/>
              </w:rPr>
              <w:drawing>
                <wp:inline distT="0" distB="0" distL="0" distR="0">
                  <wp:extent cx="979805" cy="1017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805" cy="1017270"/>
                          </a:xfrm>
                          <a:prstGeom prst="rect">
                            <a:avLst/>
                          </a:prstGeom>
                          <a:noFill/>
                          <a:ln>
                            <a:noFill/>
                          </a:ln>
                        </pic:spPr>
                      </pic:pic>
                    </a:graphicData>
                  </a:graphic>
                </wp:inline>
              </w:drawing>
            </w:r>
          </w:p>
        </w:tc>
        <w:tc>
          <w:tcPr>
            <w:tcW w:w="4002" w:type="dxa"/>
          </w:tcPr>
          <w:p w:rsidR="0003186D" w:rsidRPr="008F0690" w:rsidRDefault="0003186D" w:rsidP="008F0690">
            <w:pPr>
              <w:spacing w:after="0" w:line="240" w:lineRule="auto"/>
              <w:jc w:val="center"/>
              <w:rPr>
                <w:rFonts w:ascii="Times New Roman" w:eastAsia="Times New Roman" w:hAnsi="Times New Roman"/>
                <w:lang w:eastAsia="ru-RU"/>
              </w:rPr>
            </w:pPr>
            <w:r w:rsidRPr="008F0690">
              <w:rPr>
                <w:rFonts w:ascii="Times New Roman" w:eastAsia="Times New Roman" w:hAnsi="Times New Roman"/>
                <w:lang w:eastAsia="ru-RU"/>
              </w:rPr>
              <w:t xml:space="preserve">РЕСПУБЛИКАНСКОЕ </w:t>
            </w:r>
          </w:p>
          <w:p w:rsidR="0003186D" w:rsidRPr="008F0690" w:rsidRDefault="0003186D" w:rsidP="008F0690">
            <w:pPr>
              <w:spacing w:after="0" w:line="240" w:lineRule="auto"/>
              <w:jc w:val="center"/>
              <w:rPr>
                <w:rFonts w:ascii="Times New Roman" w:eastAsia="Times New Roman" w:hAnsi="Times New Roman"/>
                <w:lang w:eastAsia="ru-RU"/>
              </w:rPr>
            </w:pPr>
            <w:r w:rsidRPr="008F0690">
              <w:rPr>
                <w:rFonts w:ascii="Times New Roman" w:eastAsia="Times New Roman" w:hAnsi="Times New Roman"/>
                <w:lang w:eastAsia="ru-RU"/>
              </w:rPr>
              <w:t>ГОСУДАР</w:t>
            </w:r>
            <w:r w:rsidRPr="008F0690">
              <w:rPr>
                <w:rFonts w:ascii="Times New Roman" w:eastAsia="Times New Roman" w:hAnsi="Times New Roman"/>
                <w:lang w:val="kk-KZ" w:eastAsia="ru-RU"/>
              </w:rPr>
              <w:t>С</w:t>
            </w:r>
            <w:r w:rsidRPr="008F0690">
              <w:rPr>
                <w:rFonts w:ascii="Times New Roman" w:eastAsia="Times New Roman" w:hAnsi="Times New Roman"/>
                <w:lang w:eastAsia="ru-RU"/>
              </w:rPr>
              <w:t>ТВЕННОЕ УЧРЕЖДЕНИЕ</w:t>
            </w:r>
          </w:p>
          <w:p w:rsidR="0003186D" w:rsidRPr="008F0690" w:rsidRDefault="0003186D" w:rsidP="008F0690">
            <w:pPr>
              <w:spacing w:after="0" w:line="240" w:lineRule="auto"/>
              <w:jc w:val="center"/>
              <w:rPr>
                <w:rFonts w:ascii="Times New Roman" w:eastAsia="Times New Roman" w:hAnsi="Times New Roman"/>
                <w:b/>
                <w:lang w:eastAsia="ru-RU"/>
              </w:rPr>
            </w:pPr>
          </w:p>
          <w:p w:rsidR="0003186D" w:rsidRPr="008F0690" w:rsidRDefault="0003186D" w:rsidP="008F0690">
            <w:pPr>
              <w:spacing w:after="0" w:line="240" w:lineRule="auto"/>
              <w:jc w:val="center"/>
              <w:rPr>
                <w:rFonts w:ascii="Times New Roman" w:eastAsia="Times New Roman" w:hAnsi="Times New Roman"/>
                <w:b/>
                <w:lang w:eastAsia="ru-RU"/>
              </w:rPr>
            </w:pPr>
            <w:r w:rsidRPr="008F0690">
              <w:rPr>
                <w:rFonts w:ascii="Times New Roman" w:hAnsi="Times New Roman"/>
                <w:b/>
              </w:rPr>
              <w:t>«</w:t>
            </w:r>
            <w:r w:rsidRPr="008F0690">
              <w:rPr>
                <w:rFonts w:ascii="Times New Roman" w:hAnsi="Times New Roman"/>
                <w:b/>
                <w:lang w:val="kk-KZ"/>
              </w:rPr>
              <w:t>АГЕНТСТВО РЕСПУБЛИКИ КАЗАХСТАН ПО РЕГУЛИРОВАНИЮ И РАЗВИТИЮ ФИНАНСОВОГО РЫНКА</w:t>
            </w:r>
            <w:r w:rsidRPr="008F0690">
              <w:rPr>
                <w:rFonts w:ascii="Times New Roman" w:hAnsi="Times New Roman"/>
                <w:b/>
              </w:rPr>
              <w:t>»</w:t>
            </w:r>
          </w:p>
          <w:p w:rsidR="0003186D" w:rsidRPr="008F0690" w:rsidRDefault="0003186D" w:rsidP="008F0690">
            <w:pPr>
              <w:spacing w:after="0" w:line="240" w:lineRule="auto"/>
              <w:jc w:val="center"/>
              <w:rPr>
                <w:rFonts w:ascii="Times New Roman" w:eastAsia="Times New Roman" w:hAnsi="Times New Roman"/>
                <w:b/>
                <w:sz w:val="24"/>
                <w:szCs w:val="24"/>
                <w:lang w:eastAsia="ru-RU"/>
              </w:rPr>
            </w:pPr>
          </w:p>
        </w:tc>
      </w:tr>
      <w:tr w:rsidR="008F0690" w:rsidRPr="008F0690" w:rsidTr="0003186D">
        <w:trPr>
          <w:trHeight w:val="476"/>
        </w:trPr>
        <w:tc>
          <w:tcPr>
            <w:tcW w:w="4367" w:type="dxa"/>
            <w:hideMark/>
          </w:tcPr>
          <w:p w:rsidR="0003186D" w:rsidRPr="008F0690" w:rsidRDefault="0003186D" w:rsidP="008F0690">
            <w:pPr>
              <w:spacing w:after="0" w:line="240" w:lineRule="auto"/>
              <w:jc w:val="center"/>
              <w:rPr>
                <w:rFonts w:ascii="Times New Roman" w:eastAsia="Times New Roman" w:hAnsi="Times New Roman"/>
                <w:b/>
                <w:sz w:val="24"/>
                <w:szCs w:val="24"/>
                <w:lang w:val="kk-KZ" w:eastAsia="ru-RU"/>
              </w:rPr>
            </w:pPr>
            <w:r w:rsidRPr="008F0690">
              <w:rPr>
                <w:rFonts w:ascii="Times New Roman" w:eastAsia="Times New Roman" w:hAnsi="Times New Roman"/>
                <w:b/>
                <w:sz w:val="24"/>
                <w:szCs w:val="24"/>
                <w:lang w:eastAsia="ru-RU"/>
              </w:rPr>
              <w:t>БА</w:t>
            </w:r>
            <w:r w:rsidRPr="008F0690">
              <w:rPr>
                <w:rFonts w:ascii="Times New Roman" w:eastAsia="Times New Roman" w:hAnsi="Times New Roman"/>
                <w:b/>
                <w:sz w:val="24"/>
                <w:szCs w:val="24"/>
                <w:lang w:val="kk-KZ" w:eastAsia="ru-RU"/>
              </w:rPr>
              <w:t>СҚАРМАСЫНЫҢ</w:t>
            </w:r>
          </w:p>
          <w:p w:rsidR="0003186D" w:rsidRPr="008F0690" w:rsidRDefault="0003186D" w:rsidP="008F0690">
            <w:pPr>
              <w:spacing w:after="0" w:line="240" w:lineRule="auto"/>
              <w:jc w:val="center"/>
              <w:rPr>
                <w:rFonts w:ascii="Times New Roman" w:eastAsia="Times New Roman" w:hAnsi="Times New Roman"/>
                <w:b/>
                <w:sz w:val="24"/>
                <w:szCs w:val="24"/>
                <w:lang w:val="kk-KZ" w:eastAsia="ru-RU"/>
              </w:rPr>
            </w:pPr>
            <w:r w:rsidRPr="008F0690">
              <w:rPr>
                <w:rFonts w:ascii="Times New Roman" w:eastAsia="Times New Roman" w:hAnsi="Times New Roman"/>
                <w:b/>
                <w:sz w:val="24"/>
                <w:szCs w:val="24"/>
                <w:lang w:val="kk-KZ" w:eastAsia="ru-RU"/>
              </w:rPr>
              <w:t>ҚАУЛЫСЫ</w:t>
            </w:r>
          </w:p>
        </w:tc>
        <w:tc>
          <w:tcPr>
            <w:tcW w:w="1819" w:type="dxa"/>
          </w:tcPr>
          <w:p w:rsidR="0003186D" w:rsidRPr="008F0690" w:rsidRDefault="0003186D" w:rsidP="008F0690">
            <w:pPr>
              <w:spacing w:after="0" w:line="240" w:lineRule="auto"/>
              <w:ind w:left="158"/>
              <w:rPr>
                <w:rFonts w:ascii="Times New Roman" w:eastAsia="Times New Roman" w:hAnsi="Times New Roman"/>
                <w:sz w:val="24"/>
                <w:szCs w:val="24"/>
                <w:lang w:val="kk-KZ" w:eastAsia="ru-RU"/>
              </w:rPr>
            </w:pPr>
          </w:p>
        </w:tc>
        <w:tc>
          <w:tcPr>
            <w:tcW w:w="4002" w:type="dxa"/>
            <w:hideMark/>
          </w:tcPr>
          <w:p w:rsidR="0003186D" w:rsidRPr="008F0690" w:rsidRDefault="0003186D" w:rsidP="008F0690">
            <w:pPr>
              <w:spacing w:after="0" w:line="240" w:lineRule="auto"/>
              <w:jc w:val="center"/>
              <w:rPr>
                <w:rFonts w:ascii="Times New Roman" w:eastAsia="Times New Roman" w:hAnsi="Times New Roman"/>
                <w:b/>
                <w:sz w:val="24"/>
                <w:szCs w:val="24"/>
                <w:lang w:val="kk-KZ" w:eastAsia="ru-RU"/>
              </w:rPr>
            </w:pPr>
            <w:r w:rsidRPr="008F0690">
              <w:rPr>
                <w:rFonts w:ascii="Times New Roman" w:eastAsia="Times New Roman" w:hAnsi="Times New Roman"/>
                <w:b/>
                <w:sz w:val="24"/>
                <w:szCs w:val="24"/>
                <w:lang w:val="kk-KZ" w:eastAsia="ru-RU"/>
              </w:rPr>
              <w:t xml:space="preserve">ПОСТАНОВЛЕНИЕ </w:t>
            </w:r>
          </w:p>
          <w:p w:rsidR="0003186D" w:rsidRPr="008F0690" w:rsidRDefault="0003186D" w:rsidP="008F0690">
            <w:pPr>
              <w:spacing w:after="0" w:line="240" w:lineRule="auto"/>
              <w:jc w:val="center"/>
              <w:rPr>
                <w:rFonts w:ascii="Times New Roman" w:eastAsia="Times New Roman" w:hAnsi="Times New Roman"/>
                <w:b/>
                <w:sz w:val="24"/>
                <w:szCs w:val="24"/>
                <w:lang w:eastAsia="ru-RU"/>
              </w:rPr>
            </w:pPr>
            <w:r w:rsidRPr="008F0690">
              <w:rPr>
                <w:rFonts w:ascii="Times New Roman" w:eastAsia="Times New Roman" w:hAnsi="Times New Roman"/>
                <w:b/>
                <w:sz w:val="24"/>
                <w:szCs w:val="24"/>
                <w:lang w:val="kk-KZ" w:eastAsia="ru-RU"/>
              </w:rPr>
              <w:t>ПРАВЛЕНИЯ</w:t>
            </w:r>
          </w:p>
        </w:tc>
      </w:tr>
      <w:tr w:rsidR="0003186D" w:rsidRPr="008F0690" w:rsidTr="0003186D">
        <w:trPr>
          <w:trHeight w:val="1193"/>
        </w:trPr>
        <w:tc>
          <w:tcPr>
            <w:tcW w:w="4367" w:type="dxa"/>
          </w:tcPr>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8B324A" w:rsidP="008F0690">
            <w:pPr>
              <w:spacing w:after="0" w:line="240" w:lineRule="auto"/>
              <w:jc w:val="center"/>
              <w:rPr>
                <w:rFonts w:ascii="Times New Roman" w:eastAsia="Times New Roman" w:hAnsi="Times New Roman"/>
                <w:lang w:eastAsia="ru-RU"/>
              </w:rPr>
            </w:pPr>
            <w:r>
              <w:rPr>
                <w:rFonts w:ascii="Times New Roman" w:eastAsia="Times New Roman" w:hAnsi="Times New Roman"/>
                <w:lang w:val="kk-KZ" w:eastAsia="ru-RU"/>
              </w:rPr>
              <w:t xml:space="preserve">10 </w:t>
            </w:r>
            <w:r>
              <w:rPr>
                <w:rFonts w:ascii="Times New Roman" w:eastAsia="Times New Roman" w:hAnsi="Times New Roman"/>
                <w:lang w:eastAsia="ru-RU"/>
              </w:rPr>
              <w:t xml:space="preserve">апреля </w:t>
            </w:r>
            <w:r w:rsidR="0003186D" w:rsidRPr="008F0690">
              <w:rPr>
                <w:rFonts w:ascii="Times New Roman" w:eastAsia="Times New Roman" w:hAnsi="Times New Roman"/>
                <w:lang w:eastAsia="ru-RU"/>
              </w:rPr>
              <w:t>2026 года</w:t>
            </w: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eastAsia="ru-RU"/>
              </w:rPr>
            </w:pPr>
            <w:r w:rsidRPr="008F0690">
              <w:rPr>
                <w:rFonts w:ascii="Times New Roman" w:eastAsia="Times New Roman" w:hAnsi="Times New Roman"/>
                <w:lang w:eastAsia="ru-RU"/>
              </w:rPr>
              <w:t xml:space="preserve">Алматы </w:t>
            </w:r>
            <w:proofErr w:type="spellStart"/>
            <w:r w:rsidRPr="008F0690">
              <w:rPr>
                <w:rFonts w:ascii="Times New Roman" w:eastAsia="Times New Roman" w:hAnsi="Times New Roman"/>
                <w:lang w:eastAsia="ru-RU"/>
              </w:rPr>
              <w:t>қаласы</w:t>
            </w:r>
            <w:proofErr w:type="spellEnd"/>
          </w:p>
        </w:tc>
        <w:tc>
          <w:tcPr>
            <w:tcW w:w="1819" w:type="dxa"/>
          </w:tcPr>
          <w:p w:rsidR="0003186D" w:rsidRPr="008F0690" w:rsidRDefault="0003186D" w:rsidP="008F0690">
            <w:pPr>
              <w:spacing w:after="0" w:line="240" w:lineRule="auto"/>
              <w:jc w:val="center"/>
              <w:rPr>
                <w:rFonts w:ascii="Times New Roman" w:eastAsia="Times New Roman" w:hAnsi="Times New Roman"/>
                <w:lang w:eastAsia="ru-RU"/>
              </w:rPr>
            </w:pPr>
          </w:p>
        </w:tc>
        <w:tc>
          <w:tcPr>
            <w:tcW w:w="4002" w:type="dxa"/>
          </w:tcPr>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eastAsia="ru-RU"/>
              </w:rPr>
            </w:pPr>
            <w:r w:rsidRPr="008F0690">
              <w:rPr>
                <w:rFonts w:ascii="Times New Roman" w:eastAsia="Times New Roman" w:hAnsi="Times New Roman"/>
                <w:lang w:eastAsia="ru-RU"/>
              </w:rPr>
              <w:t xml:space="preserve">№ </w:t>
            </w:r>
            <w:r w:rsidR="008B324A">
              <w:rPr>
                <w:rFonts w:ascii="Times New Roman" w:eastAsia="Times New Roman" w:hAnsi="Times New Roman"/>
                <w:lang w:eastAsia="ru-RU"/>
              </w:rPr>
              <w:t>63</w:t>
            </w:r>
            <w:r w:rsidRPr="008F0690">
              <w:rPr>
                <w:rFonts w:ascii="Times New Roman" w:eastAsia="Times New Roman" w:hAnsi="Times New Roman"/>
                <w:lang w:eastAsia="ru-RU"/>
              </w:rPr>
              <w:t xml:space="preserve"> </w:t>
            </w: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val="kk-KZ" w:eastAsia="ru-RU"/>
              </w:rPr>
            </w:pPr>
          </w:p>
          <w:p w:rsidR="0003186D" w:rsidRPr="008F0690" w:rsidRDefault="0003186D" w:rsidP="008F0690">
            <w:pPr>
              <w:spacing w:after="0" w:line="240" w:lineRule="auto"/>
              <w:jc w:val="center"/>
              <w:rPr>
                <w:rFonts w:ascii="Times New Roman" w:eastAsia="Times New Roman" w:hAnsi="Times New Roman"/>
                <w:lang w:eastAsia="ru-RU"/>
              </w:rPr>
            </w:pPr>
            <w:r w:rsidRPr="008F0690">
              <w:rPr>
                <w:rFonts w:ascii="Times New Roman" w:eastAsia="Times New Roman" w:hAnsi="Times New Roman"/>
                <w:lang w:eastAsia="ru-RU"/>
              </w:rPr>
              <w:t>город Алматы</w:t>
            </w:r>
          </w:p>
        </w:tc>
      </w:tr>
    </w:tbl>
    <w:p w:rsidR="00DE2F51" w:rsidRPr="008F0690" w:rsidRDefault="00DE2F51" w:rsidP="008F0690">
      <w:pPr>
        <w:widowControl w:val="0"/>
        <w:spacing w:after="0" w:line="240" w:lineRule="auto"/>
        <w:ind w:firstLine="709"/>
        <w:jc w:val="center"/>
        <w:rPr>
          <w:rFonts w:ascii="Times New Roman" w:hAnsi="Times New Roman"/>
          <w:b/>
          <w:sz w:val="28"/>
          <w:szCs w:val="28"/>
        </w:rPr>
      </w:pPr>
    </w:p>
    <w:p w:rsidR="0043174F" w:rsidRPr="008F0690" w:rsidRDefault="0043174F" w:rsidP="008F0690">
      <w:pPr>
        <w:widowControl w:val="0"/>
        <w:spacing w:after="0" w:line="240" w:lineRule="auto"/>
        <w:ind w:firstLine="709"/>
        <w:jc w:val="center"/>
        <w:rPr>
          <w:rFonts w:ascii="Times New Roman" w:hAnsi="Times New Roman"/>
          <w:b/>
          <w:sz w:val="28"/>
          <w:szCs w:val="28"/>
        </w:rPr>
      </w:pPr>
      <w:bookmarkStart w:id="2" w:name="_Hlk219822948"/>
      <w:bookmarkEnd w:id="0"/>
      <w:bookmarkEnd w:id="1"/>
    </w:p>
    <w:p w:rsidR="008F0690" w:rsidRPr="008F0690" w:rsidRDefault="008F0690" w:rsidP="008F0690">
      <w:pPr>
        <w:spacing w:after="0" w:line="240" w:lineRule="auto"/>
        <w:jc w:val="center"/>
        <w:rPr>
          <w:rFonts w:ascii="Times New Roman" w:hAnsi="Times New Roman"/>
          <w:sz w:val="28"/>
          <w:szCs w:val="28"/>
        </w:rPr>
      </w:pPr>
      <w:r w:rsidRPr="008F0690">
        <w:rPr>
          <w:rFonts w:ascii="Times New Roman" w:hAnsi="Times New Roman"/>
          <w:b/>
          <w:sz w:val="28"/>
          <w:szCs w:val="28"/>
        </w:rPr>
        <w:t>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8F0690" w:rsidRPr="008F0690" w:rsidRDefault="008F0690" w:rsidP="008F0690">
      <w:pPr>
        <w:spacing w:after="0" w:line="240" w:lineRule="auto"/>
        <w:jc w:val="both"/>
        <w:rPr>
          <w:rFonts w:ascii="Times New Roman" w:hAnsi="Times New Roman"/>
          <w:sz w:val="28"/>
          <w:szCs w:val="28"/>
        </w:rPr>
      </w:pPr>
      <w:bookmarkStart w:id="3" w:name="z4"/>
    </w:p>
    <w:p w:rsidR="008F0690" w:rsidRPr="008F0690" w:rsidRDefault="008F0690" w:rsidP="008F0690">
      <w:pPr>
        <w:spacing w:after="0" w:line="240" w:lineRule="auto"/>
        <w:ind w:firstLine="709"/>
        <w:jc w:val="both"/>
        <w:rPr>
          <w:rFonts w:ascii="Times New Roman" w:hAnsi="Times New Roman"/>
          <w:sz w:val="28"/>
          <w:szCs w:val="28"/>
        </w:rPr>
      </w:pPr>
      <w:bookmarkStart w:id="4" w:name="_Hlk218006253"/>
      <w:r w:rsidRPr="008F0690">
        <w:rPr>
          <w:rFonts w:ascii="Times New Roman" w:hAnsi="Times New Roman"/>
          <w:sz w:val="28"/>
          <w:szCs w:val="28"/>
        </w:rPr>
        <w:t xml:space="preserve">В соответствии c пунктом 2 статьи 121 и частью третьей статьи 127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w:t>
      </w:r>
      <w:r w:rsidRPr="008F0690">
        <w:rPr>
          <w:rFonts w:ascii="Times New Roman" w:hAnsi="Times New Roman"/>
          <w:b/>
          <w:sz w:val="28"/>
          <w:szCs w:val="28"/>
        </w:rPr>
        <w:t>ПОСТАНОВЛЯЕТ</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 w:name="z5"/>
      <w:bookmarkEnd w:id="3"/>
      <w:bookmarkEnd w:id="4"/>
      <w:r w:rsidRPr="008F0690">
        <w:rPr>
          <w:rFonts w:ascii="Times New Roman" w:hAnsi="Times New Roman"/>
          <w:sz w:val="28"/>
          <w:szCs w:val="28"/>
        </w:rPr>
        <w:t>1.</w:t>
      </w:r>
      <w:r w:rsidRPr="008F0690">
        <w:rPr>
          <w:rFonts w:ascii="Times New Roman" w:hAnsi="Times New Roman"/>
          <w:sz w:val="28"/>
          <w:szCs w:val="28"/>
        </w:rPr>
        <w:tab/>
        <w:t>Утвердить прилагаемые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 w:name="z6"/>
      <w:bookmarkEnd w:id="5"/>
      <w:r w:rsidRPr="008F0690">
        <w:rPr>
          <w:rFonts w:ascii="Times New Roman" w:hAnsi="Times New Roman"/>
          <w:sz w:val="28"/>
          <w:szCs w:val="28"/>
        </w:rPr>
        <w:t>2.</w:t>
      </w:r>
      <w:r w:rsidRPr="008F0690">
        <w:rPr>
          <w:rFonts w:ascii="Times New Roman" w:hAnsi="Times New Roman"/>
          <w:sz w:val="28"/>
          <w:szCs w:val="28"/>
        </w:rPr>
        <w:tab/>
        <w:t>Признать утратившими силу некоторые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 w:name="z7"/>
      <w:bookmarkEnd w:id="6"/>
      <w:r w:rsidRPr="008F0690">
        <w:rPr>
          <w:rFonts w:ascii="Times New Roman" w:hAnsi="Times New Roman"/>
          <w:sz w:val="28"/>
          <w:szCs w:val="28"/>
        </w:rPr>
        <w:t>3.</w:t>
      </w:r>
      <w:r w:rsidRPr="008F0690">
        <w:rPr>
          <w:rFonts w:ascii="Times New Roman" w:hAnsi="Times New Roman"/>
          <w:sz w:val="28"/>
          <w:szCs w:val="28"/>
        </w:rPr>
        <w:tab/>
        <w:t>Департаменту банковского регулирования в установленном законодательством Республики Казахстан порядке обеспечить:</w:t>
      </w:r>
    </w:p>
    <w:bookmarkEnd w:id="7"/>
    <w:p w:rsidR="008F0690" w:rsidRPr="008F0690" w:rsidRDefault="008F0690" w:rsidP="008F0690">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8F0690">
        <w:rPr>
          <w:rFonts w:ascii="Times New Roman" w:hAnsi="Times New Roman"/>
          <w:spacing w:val="2"/>
          <w:sz w:val="28"/>
          <w:szCs w:val="28"/>
        </w:rPr>
        <w:t>1)</w:t>
      </w:r>
      <w:r w:rsidRPr="008F0690">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8F0690" w:rsidRPr="008F0690" w:rsidRDefault="008F0690" w:rsidP="008F0690">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8F0690">
        <w:rPr>
          <w:rFonts w:ascii="Times New Roman" w:hAnsi="Times New Roman"/>
          <w:spacing w:val="2"/>
          <w:sz w:val="28"/>
          <w:szCs w:val="28"/>
        </w:rPr>
        <w:t>2)</w:t>
      </w:r>
      <w:r w:rsidRPr="008F0690">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8F0690" w:rsidRPr="008F0690" w:rsidRDefault="008F0690" w:rsidP="008F0690">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8F0690">
        <w:rPr>
          <w:rFonts w:ascii="Times New Roman" w:hAnsi="Times New Roman"/>
          <w:spacing w:val="2"/>
          <w:sz w:val="28"/>
          <w:szCs w:val="28"/>
        </w:rPr>
        <w:lastRenderedPageBreak/>
        <w:t>3)</w:t>
      </w:r>
      <w:r w:rsidRPr="008F0690">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8F0690">
        <w:rPr>
          <w:rFonts w:ascii="Times New Roman" w:hAnsi="Times New Roman"/>
          <w:spacing w:val="2"/>
          <w:sz w:val="28"/>
          <w:szCs w:val="28"/>
        </w:rPr>
        <w:br/>
        <w:t>2) настоящего пункта.</w:t>
      </w:r>
    </w:p>
    <w:p w:rsidR="008F0690" w:rsidRPr="008F0690" w:rsidRDefault="008F0690" w:rsidP="008F0690">
      <w:pPr>
        <w:shd w:val="clear" w:color="auto" w:fill="FFFFFF"/>
        <w:tabs>
          <w:tab w:val="left" w:pos="1134"/>
        </w:tabs>
        <w:spacing w:after="0" w:line="240" w:lineRule="auto"/>
        <w:ind w:firstLine="709"/>
        <w:contextualSpacing/>
        <w:jc w:val="both"/>
        <w:rPr>
          <w:rFonts w:ascii="Times New Roman" w:hAnsi="Times New Roman"/>
          <w:spacing w:val="2"/>
          <w:sz w:val="28"/>
          <w:szCs w:val="28"/>
        </w:rPr>
      </w:pPr>
      <w:r w:rsidRPr="008F0690">
        <w:rPr>
          <w:rFonts w:ascii="Times New Roman" w:hAnsi="Times New Roman"/>
          <w:spacing w:val="2"/>
          <w:sz w:val="28"/>
          <w:szCs w:val="28"/>
        </w:rPr>
        <w:t>4.</w:t>
      </w:r>
      <w:r w:rsidRPr="008F0690">
        <w:rPr>
          <w:rFonts w:ascii="Times New Roman" w:hAnsi="Times New Roman"/>
          <w:spacing w:val="2"/>
          <w:sz w:val="28"/>
          <w:szCs w:val="28"/>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8B504D" w:rsidRPr="008F0690" w:rsidRDefault="008F0690" w:rsidP="008F0690">
      <w:pPr>
        <w:tabs>
          <w:tab w:val="left" w:pos="1134"/>
          <w:tab w:val="left" w:pos="6804"/>
          <w:tab w:val="left" w:pos="6946"/>
        </w:tabs>
        <w:spacing w:after="0" w:line="240" w:lineRule="auto"/>
        <w:ind w:firstLine="709"/>
        <w:contextualSpacing/>
        <w:jc w:val="both"/>
        <w:rPr>
          <w:rFonts w:ascii="Times New Roman" w:hAnsi="Times New Roman"/>
          <w:spacing w:val="2"/>
          <w:sz w:val="28"/>
          <w:szCs w:val="28"/>
        </w:rPr>
      </w:pPr>
      <w:r w:rsidRPr="008F0690">
        <w:rPr>
          <w:rFonts w:ascii="Times New Roman" w:hAnsi="Times New Roman"/>
          <w:spacing w:val="2"/>
          <w:sz w:val="28"/>
          <w:szCs w:val="28"/>
        </w:rPr>
        <w:t>5.</w:t>
      </w:r>
      <w:r w:rsidRPr="008F0690">
        <w:rPr>
          <w:rFonts w:ascii="Times New Roman" w:hAnsi="Times New Roman"/>
          <w:spacing w:val="2"/>
          <w:sz w:val="28"/>
          <w:szCs w:val="28"/>
        </w:rPr>
        <w:tab/>
        <w:t>Настоящее постановление вводится в действие по истечении десяти календарных дней после дня его первого официального опубликования.</w:t>
      </w:r>
    </w:p>
    <w:p w:rsidR="008B504D" w:rsidRPr="008F0690" w:rsidRDefault="008B504D" w:rsidP="008F0690">
      <w:pPr>
        <w:tabs>
          <w:tab w:val="left" w:pos="1134"/>
          <w:tab w:val="left" w:pos="6804"/>
          <w:tab w:val="left" w:pos="6946"/>
        </w:tabs>
        <w:spacing w:after="0" w:line="240" w:lineRule="auto"/>
        <w:ind w:firstLine="709"/>
        <w:contextualSpacing/>
        <w:rPr>
          <w:rFonts w:ascii="Times New Roman" w:hAnsi="Times New Roman"/>
          <w:b/>
          <w:sz w:val="28"/>
          <w:szCs w:val="28"/>
          <w:lang w:val="kk-KZ"/>
        </w:rPr>
      </w:pPr>
    </w:p>
    <w:bookmarkEnd w:id="2"/>
    <w:p w:rsidR="008B504D" w:rsidRPr="008F0690" w:rsidRDefault="008B504D" w:rsidP="008F0690">
      <w:pPr>
        <w:tabs>
          <w:tab w:val="left" w:pos="1134"/>
          <w:tab w:val="left" w:pos="6804"/>
          <w:tab w:val="left" w:pos="6946"/>
        </w:tabs>
        <w:spacing w:after="0" w:line="240" w:lineRule="auto"/>
        <w:ind w:firstLine="709"/>
        <w:contextualSpacing/>
        <w:rPr>
          <w:rFonts w:ascii="Times New Roman" w:hAnsi="Times New Roman"/>
          <w:b/>
          <w:sz w:val="28"/>
          <w:szCs w:val="28"/>
          <w:lang w:val="kk-KZ"/>
        </w:rPr>
      </w:pPr>
    </w:p>
    <w:p w:rsidR="007B7F9A" w:rsidRPr="008F0690" w:rsidRDefault="008B504D" w:rsidP="008F0690">
      <w:pPr>
        <w:widowControl w:val="0"/>
        <w:tabs>
          <w:tab w:val="left" w:pos="1134"/>
          <w:tab w:val="left" w:pos="6946"/>
        </w:tabs>
        <w:spacing w:after="0" w:line="240" w:lineRule="auto"/>
        <w:ind w:right="-2"/>
        <w:rPr>
          <w:rFonts w:ascii="Times New Roman" w:hAnsi="Times New Roman"/>
          <w:b/>
          <w:sz w:val="28"/>
          <w:szCs w:val="28"/>
          <w:lang w:val="kk-KZ"/>
        </w:rPr>
      </w:pPr>
      <w:r w:rsidRPr="008F0690">
        <w:rPr>
          <w:rFonts w:ascii="Times New Roman" w:hAnsi="Times New Roman"/>
          <w:b/>
          <w:sz w:val="28"/>
          <w:szCs w:val="28"/>
          <w:lang w:val="kk-KZ"/>
        </w:rPr>
        <w:t xml:space="preserve">Председатель </w:t>
      </w:r>
      <w:proofErr w:type="spellStart"/>
      <w:r w:rsidRPr="008F0690">
        <w:rPr>
          <w:rFonts w:ascii="Times New Roman" w:hAnsi="Times New Roman"/>
          <w:b/>
          <w:sz w:val="28"/>
          <w:szCs w:val="28"/>
          <w:lang w:val="kk-KZ"/>
        </w:rPr>
        <w:t>Агентства</w:t>
      </w:r>
      <w:proofErr w:type="spellEnd"/>
      <w:r w:rsidRPr="008F0690">
        <w:rPr>
          <w:rFonts w:ascii="Times New Roman" w:hAnsi="Times New Roman"/>
          <w:b/>
          <w:sz w:val="28"/>
          <w:szCs w:val="28"/>
          <w:lang w:val="kk-KZ"/>
        </w:rPr>
        <w:t xml:space="preserve"> </w:t>
      </w:r>
      <w:r w:rsidRPr="008F0690">
        <w:rPr>
          <w:rFonts w:ascii="Times New Roman" w:hAnsi="Times New Roman"/>
          <w:b/>
          <w:sz w:val="28"/>
          <w:szCs w:val="28"/>
          <w:lang w:val="kk-KZ"/>
        </w:rPr>
        <w:br/>
      </w:r>
      <w:r w:rsidRPr="008F0690">
        <w:rPr>
          <w:rFonts w:ascii="Times New Roman" w:hAnsi="Times New Roman"/>
          <w:b/>
          <w:sz w:val="28"/>
          <w:szCs w:val="28"/>
        </w:rPr>
        <w:t>Республики Казахстан</w:t>
      </w:r>
      <w:r w:rsidRPr="008F0690">
        <w:rPr>
          <w:rFonts w:ascii="Times New Roman" w:hAnsi="Times New Roman"/>
          <w:b/>
          <w:sz w:val="28"/>
          <w:szCs w:val="28"/>
          <w:lang w:val="kk-KZ"/>
        </w:rPr>
        <w:t xml:space="preserve"> </w:t>
      </w:r>
      <w:r w:rsidRPr="008F0690">
        <w:rPr>
          <w:rFonts w:ascii="Times New Roman" w:hAnsi="Times New Roman"/>
          <w:b/>
          <w:sz w:val="28"/>
          <w:szCs w:val="28"/>
          <w:lang w:val="kk-KZ"/>
        </w:rPr>
        <w:br/>
      </w:r>
      <w:proofErr w:type="spellStart"/>
      <w:r w:rsidRPr="008F0690">
        <w:rPr>
          <w:rFonts w:ascii="Times New Roman" w:hAnsi="Times New Roman"/>
          <w:b/>
          <w:sz w:val="28"/>
          <w:szCs w:val="28"/>
          <w:lang w:val="kk-KZ"/>
        </w:rPr>
        <w:t>по</w:t>
      </w:r>
      <w:proofErr w:type="spellEnd"/>
      <w:r w:rsidRPr="008F0690">
        <w:rPr>
          <w:rFonts w:ascii="Times New Roman" w:hAnsi="Times New Roman"/>
          <w:b/>
          <w:sz w:val="28"/>
          <w:szCs w:val="28"/>
          <w:lang w:val="kk-KZ"/>
        </w:rPr>
        <w:t xml:space="preserve"> </w:t>
      </w:r>
      <w:proofErr w:type="spellStart"/>
      <w:r w:rsidRPr="008F0690">
        <w:rPr>
          <w:rFonts w:ascii="Times New Roman" w:hAnsi="Times New Roman"/>
          <w:b/>
          <w:sz w:val="28"/>
          <w:szCs w:val="28"/>
          <w:lang w:val="kk-KZ"/>
        </w:rPr>
        <w:t>регулированию</w:t>
      </w:r>
      <w:proofErr w:type="spellEnd"/>
      <w:r w:rsidRPr="008F0690">
        <w:rPr>
          <w:rFonts w:ascii="Times New Roman" w:hAnsi="Times New Roman"/>
          <w:b/>
          <w:sz w:val="28"/>
          <w:szCs w:val="28"/>
          <w:lang w:val="kk-KZ"/>
        </w:rPr>
        <w:t xml:space="preserve"> и </w:t>
      </w:r>
      <w:proofErr w:type="spellStart"/>
      <w:r w:rsidRPr="008F0690">
        <w:rPr>
          <w:rFonts w:ascii="Times New Roman" w:hAnsi="Times New Roman"/>
          <w:b/>
          <w:sz w:val="28"/>
          <w:szCs w:val="28"/>
          <w:lang w:val="kk-KZ"/>
        </w:rPr>
        <w:t>развитию</w:t>
      </w:r>
      <w:proofErr w:type="spellEnd"/>
      <w:r w:rsidRPr="008F0690">
        <w:rPr>
          <w:rFonts w:ascii="Times New Roman" w:hAnsi="Times New Roman"/>
          <w:b/>
          <w:sz w:val="28"/>
          <w:szCs w:val="28"/>
          <w:lang w:val="kk-KZ"/>
        </w:rPr>
        <w:t xml:space="preserve"> </w:t>
      </w:r>
      <w:r w:rsidRPr="008F0690">
        <w:rPr>
          <w:rFonts w:ascii="Times New Roman" w:hAnsi="Times New Roman"/>
          <w:b/>
          <w:sz w:val="28"/>
          <w:szCs w:val="28"/>
          <w:lang w:val="kk-KZ"/>
        </w:rPr>
        <w:br/>
      </w:r>
      <w:proofErr w:type="spellStart"/>
      <w:r w:rsidRPr="008F0690">
        <w:rPr>
          <w:rFonts w:ascii="Times New Roman" w:hAnsi="Times New Roman"/>
          <w:b/>
          <w:sz w:val="28"/>
          <w:szCs w:val="28"/>
          <w:lang w:val="kk-KZ"/>
        </w:rPr>
        <w:t>финансового</w:t>
      </w:r>
      <w:proofErr w:type="spellEnd"/>
      <w:r w:rsidRPr="008F0690">
        <w:rPr>
          <w:rFonts w:ascii="Times New Roman" w:hAnsi="Times New Roman"/>
          <w:b/>
          <w:sz w:val="28"/>
          <w:szCs w:val="28"/>
          <w:lang w:val="kk-KZ"/>
        </w:rPr>
        <w:t xml:space="preserve"> </w:t>
      </w:r>
      <w:proofErr w:type="spellStart"/>
      <w:r w:rsidRPr="008F0690">
        <w:rPr>
          <w:rFonts w:ascii="Times New Roman" w:hAnsi="Times New Roman"/>
          <w:b/>
          <w:sz w:val="28"/>
          <w:szCs w:val="28"/>
          <w:lang w:val="kk-KZ"/>
        </w:rPr>
        <w:t>рынка</w:t>
      </w:r>
      <w:proofErr w:type="spellEnd"/>
      <w:r w:rsidRPr="008F0690">
        <w:rPr>
          <w:rFonts w:ascii="Times New Roman" w:hAnsi="Times New Roman"/>
          <w:b/>
          <w:sz w:val="28"/>
          <w:szCs w:val="28"/>
          <w:lang w:val="kk-KZ"/>
        </w:rPr>
        <w:t xml:space="preserve"> </w:t>
      </w:r>
      <w:r w:rsidRPr="008F0690">
        <w:rPr>
          <w:rFonts w:ascii="Times New Roman" w:hAnsi="Times New Roman"/>
          <w:b/>
          <w:sz w:val="28"/>
          <w:szCs w:val="28"/>
          <w:lang w:val="kk-KZ"/>
        </w:rPr>
        <w:tab/>
        <w:t xml:space="preserve">М. </w:t>
      </w:r>
      <w:proofErr w:type="spellStart"/>
      <w:r w:rsidRPr="008F0690">
        <w:rPr>
          <w:rFonts w:ascii="Times New Roman" w:hAnsi="Times New Roman"/>
          <w:b/>
          <w:sz w:val="28"/>
          <w:szCs w:val="28"/>
          <w:lang w:val="kk-KZ"/>
        </w:rPr>
        <w:t>Абылкасымова</w:t>
      </w:r>
      <w:proofErr w:type="spellEnd"/>
    </w:p>
    <w:p w:rsidR="00ED5158" w:rsidRPr="008F0690" w:rsidRDefault="00ED5158" w:rsidP="008F0690">
      <w:pPr>
        <w:spacing w:after="0" w:line="240" w:lineRule="auto"/>
        <w:rPr>
          <w:rFonts w:ascii="Times New Roman" w:hAnsi="Times New Roman"/>
          <w:b/>
          <w:sz w:val="28"/>
          <w:szCs w:val="28"/>
          <w:lang w:val="kk-KZ"/>
        </w:rPr>
      </w:pPr>
      <w:r w:rsidRPr="008F0690">
        <w:rPr>
          <w:rFonts w:ascii="Times New Roman" w:hAnsi="Times New Roman"/>
          <w:b/>
          <w:sz w:val="28"/>
          <w:szCs w:val="28"/>
          <w:lang w:val="kk-KZ"/>
        </w:rPr>
        <w:br w:type="page"/>
      </w:r>
    </w:p>
    <w:p w:rsidR="0043174F" w:rsidRPr="008F0690" w:rsidRDefault="0043174F" w:rsidP="008F0690">
      <w:pPr>
        <w:pStyle w:val="ad"/>
        <w:tabs>
          <w:tab w:val="left" w:pos="1134"/>
        </w:tabs>
        <w:ind w:firstLine="709"/>
        <w:jc w:val="right"/>
        <w:rPr>
          <w:rFonts w:ascii="Times New Roman" w:eastAsia="Times New Roman" w:hAnsi="Times New Roman"/>
          <w:sz w:val="28"/>
          <w:szCs w:val="28"/>
          <w:lang w:eastAsia="ru-RU"/>
        </w:rPr>
      </w:pPr>
      <w:bookmarkStart w:id="8" w:name="_Hlk219824405"/>
    </w:p>
    <w:p w:rsidR="0043174F" w:rsidRPr="008F0690" w:rsidRDefault="0043174F" w:rsidP="008F0690">
      <w:pPr>
        <w:spacing w:after="0" w:line="240" w:lineRule="auto"/>
        <w:ind w:left="5529"/>
        <w:rPr>
          <w:rFonts w:ascii="Times New Roman" w:hAnsi="Times New Roman"/>
          <w:sz w:val="28"/>
          <w:szCs w:val="28"/>
        </w:rPr>
      </w:pPr>
      <w:bookmarkStart w:id="9" w:name="_Hlk222979757"/>
      <w:r w:rsidRPr="008F0690">
        <w:rPr>
          <w:rFonts w:ascii="Times New Roman" w:hAnsi="Times New Roman"/>
          <w:sz w:val="28"/>
          <w:szCs w:val="28"/>
        </w:rPr>
        <w:t>Утверждены</w:t>
      </w:r>
    </w:p>
    <w:p w:rsidR="0043174F" w:rsidRPr="008F0690" w:rsidRDefault="0043174F" w:rsidP="008F0690">
      <w:pPr>
        <w:widowControl w:val="0"/>
        <w:spacing w:after="0" w:line="240" w:lineRule="auto"/>
        <w:ind w:left="5529" w:right="-2"/>
        <w:rPr>
          <w:rFonts w:ascii="Times New Roman" w:hAnsi="Times New Roman"/>
          <w:sz w:val="28"/>
          <w:szCs w:val="28"/>
        </w:rPr>
      </w:pPr>
      <w:r w:rsidRPr="008F0690">
        <w:rPr>
          <w:rFonts w:ascii="Times New Roman" w:hAnsi="Times New Roman"/>
          <w:sz w:val="28"/>
          <w:szCs w:val="28"/>
        </w:rPr>
        <w:t>постановлением Правления</w:t>
      </w:r>
      <w:r w:rsidRPr="008F0690">
        <w:rPr>
          <w:rFonts w:ascii="Times New Roman" w:hAnsi="Times New Roman"/>
          <w:i/>
          <w:sz w:val="28"/>
          <w:szCs w:val="28"/>
        </w:rPr>
        <w:t xml:space="preserve"> </w:t>
      </w:r>
      <w:r w:rsidRPr="008F0690">
        <w:rPr>
          <w:rFonts w:ascii="Times New Roman" w:hAnsi="Times New Roman"/>
          <w:sz w:val="28"/>
          <w:szCs w:val="28"/>
        </w:rPr>
        <w:t>Агентства Республики Казахстан по регулированию и развитию финансового рынка</w:t>
      </w:r>
      <w:r w:rsidRPr="008F0690">
        <w:rPr>
          <w:rFonts w:ascii="Times New Roman" w:hAnsi="Times New Roman"/>
          <w:sz w:val="28"/>
          <w:szCs w:val="28"/>
        </w:rPr>
        <w:br/>
        <w:t xml:space="preserve">от </w:t>
      </w:r>
      <w:r w:rsidR="00226ABD">
        <w:rPr>
          <w:rFonts w:ascii="Times New Roman" w:hAnsi="Times New Roman"/>
          <w:sz w:val="28"/>
          <w:szCs w:val="28"/>
        </w:rPr>
        <w:t>__</w:t>
      </w:r>
      <w:r w:rsidR="004F7199">
        <w:rPr>
          <w:rFonts w:ascii="Times New Roman" w:hAnsi="Times New Roman"/>
          <w:sz w:val="28"/>
          <w:szCs w:val="28"/>
        </w:rPr>
        <w:t>____________</w:t>
      </w:r>
      <w:r w:rsidRPr="008F0690">
        <w:rPr>
          <w:rFonts w:ascii="Times New Roman" w:hAnsi="Times New Roman"/>
          <w:sz w:val="28"/>
          <w:szCs w:val="28"/>
        </w:rPr>
        <w:t>2026</w:t>
      </w:r>
      <w:r w:rsidR="004F7199">
        <w:rPr>
          <w:rFonts w:ascii="Times New Roman" w:hAnsi="Times New Roman"/>
          <w:sz w:val="28"/>
          <w:szCs w:val="28"/>
        </w:rPr>
        <w:t xml:space="preserve"> </w:t>
      </w:r>
      <w:r w:rsidRPr="008F0690">
        <w:rPr>
          <w:rFonts w:ascii="Times New Roman" w:hAnsi="Times New Roman"/>
          <w:sz w:val="28"/>
          <w:szCs w:val="28"/>
        </w:rPr>
        <w:t>г</w:t>
      </w:r>
      <w:r w:rsidR="004F7199">
        <w:rPr>
          <w:rFonts w:ascii="Times New Roman" w:hAnsi="Times New Roman"/>
          <w:sz w:val="28"/>
          <w:szCs w:val="28"/>
        </w:rPr>
        <w:t>ода</w:t>
      </w:r>
      <w:r w:rsidRPr="008F0690">
        <w:rPr>
          <w:rFonts w:ascii="Times New Roman" w:hAnsi="Times New Roman"/>
          <w:sz w:val="28"/>
          <w:szCs w:val="28"/>
        </w:rPr>
        <w:t xml:space="preserve"> №__</w:t>
      </w:r>
      <w:bookmarkEnd w:id="9"/>
    </w:p>
    <w:p w:rsidR="0043174F" w:rsidRPr="008F0690" w:rsidRDefault="0043174F" w:rsidP="008F0690">
      <w:pPr>
        <w:widowControl w:val="0"/>
        <w:spacing w:after="0" w:line="240" w:lineRule="auto"/>
        <w:ind w:right="-2" w:firstLine="709"/>
        <w:jc w:val="both"/>
        <w:rPr>
          <w:rFonts w:ascii="Times New Roman" w:hAnsi="Times New Roman"/>
          <w:sz w:val="28"/>
          <w:szCs w:val="28"/>
        </w:rPr>
      </w:pPr>
    </w:p>
    <w:p w:rsidR="008F0690" w:rsidRPr="008F0690" w:rsidRDefault="008F0690" w:rsidP="008F0690">
      <w:pPr>
        <w:spacing w:after="0" w:line="240" w:lineRule="auto"/>
        <w:jc w:val="both"/>
        <w:rPr>
          <w:rFonts w:ascii="Times New Roman" w:hAnsi="Times New Roman"/>
          <w:b/>
          <w:sz w:val="28"/>
          <w:szCs w:val="28"/>
        </w:rPr>
      </w:pPr>
      <w:bookmarkStart w:id="10" w:name="z639"/>
      <w:bookmarkEnd w:id="8"/>
    </w:p>
    <w:p w:rsidR="008F0690" w:rsidRPr="008F0690" w:rsidRDefault="008F0690" w:rsidP="008F0690">
      <w:pPr>
        <w:spacing w:after="0" w:line="240" w:lineRule="auto"/>
        <w:jc w:val="center"/>
        <w:rPr>
          <w:rFonts w:ascii="Times New Roman" w:hAnsi="Times New Roman"/>
          <w:b/>
          <w:sz w:val="28"/>
          <w:szCs w:val="28"/>
        </w:rPr>
      </w:pPr>
      <w:bookmarkStart w:id="11" w:name="_Hlk223452083"/>
      <w:r w:rsidRPr="008F0690">
        <w:rPr>
          <w:rFonts w:ascii="Times New Roman" w:hAnsi="Times New Roman"/>
          <w:b/>
          <w:sz w:val="28"/>
          <w:szCs w:val="28"/>
        </w:rPr>
        <w:t>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bookmarkEnd w:id="11"/>
    </w:p>
    <w:p w:rsidR="008F0690" w:rsidRPr="008F0690" w:rsidRDefault="008F0690" w:rsidP="008F0690">
      <w:pPr>
        <w:spacing w:after="0" w:line="240" w:lineRule="auto"/>
        <w:jc w:val="center"/>
        <w:rPr>
          <w:rFonts w:ascii="Times New Roman" w:hAnsi="Times New Roman"/>
          <w:sz w:val="28"/>
          <w:szCs w:val="28"/>
        </w:rPr>
      </w:pPr>
    </w:p>
    <w:p w:rsidR="008F0690" w:rsidRPr="008F0690" w:rsidRDefault="008F0690" w:rsidP="008F0690">
      <w:pPr>
        <w:spacing w:after="0" w:line="240" w:lineRule="auto"/>
        <w:jc w:val="center"/>
        <w:rPr>
          <w:rFonts w:ascii="Times New Roman" w:hAnsi="Times New Roman"/>
          <w:sz w:val="28"/>
          <w:szCs w:val="28"/>
        </w:rPr>
      </w:pPr>
    </w:p>
    <w:p w:rsidR="008F0690" w:rsidRPr="008F0690" w:rsidRDefault="008F0690" w:rsidP="008F0690">
      <w:pPr>
        <w:spacing w:after="0" w:line="240" w:lineRule="auto"/>
        <w:jc w:val="center"/>
        <w:rPr>
          <w:rFonts w:ascii="Times New Roman" w:hAnsi="Times New Roman"/>
          <w:sz w:val="28"/>
          <w:szCs w:val="28"/>
        </w:rPr>
      </w:pPr>
      <w:bookmarkStart w:id="12" w:name="z18"/>
      <w:r w:rsidRPr="008F0690">
        <w:rPr>
          <w:rFonts w:ascii="Times New Roman" w:hAnsi="Times New Roman"/>
          <w:sz w:val="28"/>
          <w:szCs w:val="28"/>
        </w:rPr>
        <w:t>Глава 1. Общие положения</w:t>
      </w:r>
    </w:p>
    <w:p w:rsidR="008F0690" w:rsidRPr="008F0690" w:rsidRDefault="008F0690" w:rsidP="008F0690">
      <w:pPr>
        <w:spacing w:after="0" w:line="240" w:lineRule="auto"/>
        <w:jc w:val="center"/>
        <w:rPr>
          <w:rFonts w:ascii="Times New Roman" w:hAnsi="Times New Roman"/>
          <w:b/>
          <w:sz w:val="28"/>
          <w:szCs w:val="28"/>
        </w:rPr>
      </w:pPr>
    </w:p>
    <w:p w:rsidR="008F0690" w:rsidRPr="008F0690" w:rsidRDefault="008F0690" w:rsidP="008F0690">
      <w:pPr>
        <w:pStyle w:val="a3"/>
        <w:numPr>
          <w:ilvl w:val="0"/>
          <w:numId w:val="42"/>
        </w:numPr>
        <w:tabs>
          <w:tab w:val="left" w:pos="1134"/>
        </w:tabs>
        <w:spacing w:after="0" w:line="240" w:lineRule="auto"/>
        <w:ind w:left="0" w:firstLine="709"/>
        <w:jc w:val="both"/>
        <w:rPr>
          <w:rFonts w:ascii="Times New Roman" w:hAnsi="Times New Roman"/>
          <w:sz w:val="28"/>
          <w:szCs w:val="28"/>
        </w:rPr>
      </w:pPr>
      <w:bookmarkStart w:id="13" w:name="z19"/>
      <w:bookmarkEnd w:id="12"/>
      <w:r w:rsidRPr="008F0690">
        <w:rPr>
          <w:rFonts w:ascii="Times New Roman" w:hAnsi="Times New Roman"/>
          <w:sz w:val="28"/>
          <w:szCs w:val="28"/>
        </w:rPr>
        <w:t>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(далее – Правила) разработаны в соответствии с пунктом 2 статьи 121 и частью третьей статьи 127 Закона Республики Казахстан «О банках и банковской деятельности в Республике Казахстан» (далее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rsidR="008F0690" w:rsidRPr="008F0690" w:rsidRDefault="008F0690" w:rsidP="008F0690">
      <w:pPr>
        <w:pStyle w:val="a3"/>
        <w:numPr>
          <w:ilvl w:val="0"/>
          <w:numId w:val="42"/>
        </w:numPr>
        <w:tabs>
          <w:tab w:val="left" w:pos="1134"/>
        </w:tabs>
        <w:spacing w:after="0" w:line="240" w:lineRule="auto"/>
        <w:ind w:left="0" w:firstLine="709"/>
        <w:jc w:val="both"/>
        <w:rPr>
          <w:rFonts w:ascii="Times New Roman" w:hAnsi="Times New Roman"/>
          <w:sz w:val="28"/>
          <w:szCs w:val="28"/>
        </w:rPr>
      </w:pPr>
      <w:bookmarkStart w:id="14" w:name="z20"/>
      <w:bookmarkEnd w:id="13"/>
      <w:r w:rsidRPr="008F0690">
        <w:rPr>
          <w:rFonts w:ascii="Times New Roman" w:hAnsi="Times New Roman"/>
          <w:sz w:val="28"/>
          <w:szCs w:val="28"/>
        </w:rPr>
        <w:t>Действие Правил распространяется на банки, принудительно ликвидируемые по решению суда.</w:t>
      </w:r>
    </w:p>
    <w:bookmarkEnd w:id="14"/>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Положения Правил, применяемые по отношению к банкам, принудительно ликвидируемым по решению суда, распространяются на филиалы банков – нерезидентов Республики Казахстан, принудительно прекращающие деятельность в случаях, предусмотренных пунктом 1 статьи 126 Закона о банках, с учетом особенностей, установленных пунктами 2, 4 статьи 126 и статьи 127 Закона о банках, и Правилами.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Особенности ликвидации межгосударственных банков определяются международными договорами, ратифицированными Республикой Казахстан, соглашениями о создании данных банков и их учредительными документами.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bookmarkStart w:id="15" w:name="z26"/>
      <w:proofErr w:type="gramStart"/>
      <w:r w:rsidRPr="008F0690">
        <w:rPr>
          <w:rFonts w:ascii="Times New Roman" w:hAnsi="Times New Roman"/>
          <w:sz w:val="28"/>
          <w:szCs w:val="28"/>
        </w:rPr>
        <w:t>3.</w:t>
      </w:r>
      <w:r w:rsidRPr="008F0690">
        <w:rPr>
          <w:rFonts w:ascii="Times New Roman" w:hAnsi="Times New Roman"/>
          <w:sz w:val="28"/>
          <w:szCs w:val="28"/>
        </w:rPr>
        <w:tab/>
      </w:r>
      <w:bookmarkStart w:id="16" w:name="z59"/>
      <w:bookmarkEnd w:id="15"/>
      <w:r w:rsidRPr="008F0690">
        <w:rPr>
          <w:rStyle w:val="s0"/>
          <w:color w:val="auto"/>
          <w:sz w:val="28"/>
          <w:szCs w:val="28"/>
        </w:rPr>
        <w:t>В</w:t>
      </w:r>
      <w:proofErr w:type="gramEnd"/>
      <w:r w:rsidRPr="008F0690">
        <w:rPr>
          <w:rStyle w:val="s0"/>
          <w:color w:val="auto"/>
          <w:sz w:val="28"/>
          <w:szCs w:val="28"/>
        </w:rPr>
        <w:t xml:space="preserve"> целях применения Правил используются следующие понятия:</w:t>
      </w:r>
    </w:p>
    <w:p w:rsidR="008F0690" w:rsidRPr="008F0690" w:rsidRDefault="008F0690" w:rsidP="008F0690">
      <w:pPr>
        <w:pStyle w:val="a3"/>
        <w:numPr>
          <w:ilvl w:val="0"/>
          <w:numId w:val="43"/>
        </w:numPr>
        <w:tabs>
          <w:tab w:val="left" w:pos="1134"/>
        </w:tabs>
        <w:spacing w:after="0" w:line="240" w:lineRule="auto"/>
        <w:ind w:left="0" w:firstLine="709"/>
        <w:jc w:val="both"/>
        <w:rPr>
          <w:rStyle w:val="s0"/>
          <w:color w:val="auto"/>
          <w:sz w:val="28"/>
          <w:szCs w:val="28"/>
        </w:rPr>
      </w:pPr>
      <w:r w:rsidRPr="008F0690">
        <w:rPr>
          <w:rStyle w:val="s0"/>
          <w:color w:val="auto"/>
          <w:sz w:val="28"/>
          <w:szCs w:val="28"/>
        </w:rPr>
        <w:lastRenderedPageBreak/>
        <w:t>кредитор банка - лицо, имеющее к ликвидируемому банку имущественные требования, возникающие из гражданско-правовых и иных его обязательств;</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hyperlink r:id="rId9" w:tooltip="jl:33693545.0%20" w:history="1">
        <w:r w:rsidRPr="008F0690">
          <w:rPr>
            <w:rStyle w:val="a4"/>
            <w:rFonts w:ascii="Times New Roman" w:hAnsi="Times New Roman"/>
            <w:color w:val="auto"/>
            <w:sz w:val="28"/>
            <w:szCs w:val="28"/>
            <w:u w:val="none"/>
          </w:rPr>
          <w:t>Законом</w:t>
        </w:r>
      </w:hyperlink>
      <w:r w:rsidRPr="008F0690">
        <w:rPr>
          <w:rStyle w:val="s0"/>
          <w:color w:val="auto"/>
          <w:sz w:val="28"/>
          <w:szCs w:val="28"/>
        </w:rPr>
        <w:t xml:space="preserve"> Республики Казахстан «Об оценочной деятельности в Республике Казахстан»;</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минимальная цена - цена, ниже которой лот не может быть продан;</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организация по гарантированию - специально созданная некоммерческая организация </w:t>
      </w:r>
      <w:r w:rsidRPr="008F0690">
        <w:rPr>
          <w:rFonts w:ascii="Times New Roman" w:hAnsi="Times New Roman"/>
          <w:sz w:val="28"/>
          <w:szCs w:val="28"/>
        </w:rPr>
        <w:t>в организационно-правовой форме акционерного общества, единственным акционером которой является Национальный Банк Республики Казахстан</w:t>
      </w:r>
      <w:r w:rsidRPr="008F0690">
        <w:rPr>
          <w:rStyle w:val="s0"/>
          <w:color w:val="auto"/>
          <w:sz w:val="28"/>
          <w:szCs w:val="28"/>
        </w:rPr>
        <w:t>, осуществляющая обязательное гарантирование депозитов;</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bookmarkStart w:id="17" w:name="_Hlk218071978"/>
      <w:r w:rsidRPr="008F0690">
        <w:rPr>
          <w:rStyle w:val="s0"/>
          <w:color w:val="auto"/>
          <w:sz w:val="28"/>
          <w:szCs w:val="28"/>
        </w:rPr>
        <w:t>комитет кредиторов - орган, создаваемый из числа кредиторов ликвидируемого банка или филиала банка-нерезидента Республики Казахстан, в целях обеспечения интересов кредиторов и принятия решений с их участием</w:t>
      </w:r>
      <w:bookmarkEnd w:id="17"/>
      <w:r w:rsidRPr="008F0690">
        <w:rPr>
          <w:rStyle w:val="s0"/>
          <w:color w:val="auto"/>
          <w:sz w:val="28"/>
          <w:szCs w:val="28"/>
        </w:rPr>
        <w:t>;</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hyperlink r:id="rId10" w:tooltip="jl:1003931.74020000%20" w:history="1">
        <w:r w:rsidRPr="008F0690">
          <w:rPr>
            <w:rStyle w:val="a4"/>
            <w:rFonts w:ascii="Times New Roman" w:hAnsi="Times New Roman"/>
            <w:color w:val="auto"/>
            <w:sz w:val="28"/>
            <w:szCs w:val="28"/>
            <w:u w:val="none"/>
          </w:rPr>
          <w:t>статьей 123</w:t>
        </w:r>
      </w:hyperlink>
      <w:r w:rsidRPr="008F0690">
        <w:rPr>
          <w:rStyle w:val="s0"/>
          <w:color w:val="auto"/>
          <w:sz w:val="28"/>
          <w:szCs w:val="28"/>
        </w:rPr>
        <w:t xml:space="preserve"> Закона о банках;</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 </w:t>
      </w:r>
      <w:r w:rsidRPr="008F0690">
        <w:rPr>
          <w:rFonts w:ascii="Times New Roman" w:hAnsi="Times New Roman"/>
          <w:sz w:val="28"/>
          <w:szCs w:val="28"/>
        </w:rPr>
        <w:t>в совокупности за один квартал</w:t>
      </w:r>
      <w:r w:rsidRPr="008F0690">
        <w:rPr>
          <w:rStyle w:val="s0"/>
          <w:color w:val="auto"/>
          <w:sz w:val="28"/>
          <w:szCs w:val="28"/>
        </w:rPr>
        <w:t>;</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ценности - </w:t>
      </w:r>
      <w:r w:rsidRPr="008F0690">
        <w:rPr>
          <w:rFonts w:ascii="Times New Roman" w:hAnsi="Times New Roman"/>
          <w:spacing w:val="2"/>
          <w:sz w:val="28"/>
          <w:szCs w:val="28"/>
          <w:shd w:val="clear" w:color="auto" w:fill="FFFFFF"/>
        </w:rPr>
        <w:t>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r w:rsidRPr="008F0690">
        <w:rPr>
          <w:rStyle w:val="s0"/>
          <w:color w:val="auto"/>
          <w:sz w:val="28"/>
          <w:szCs w:val="28"/>
        </w:rPr>
        <w:t>;</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лот - выставляемое на аукцион имущество, разделенное на неделимые (делимые) для реализации единицы;</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цена реализации - цена лота, установленная по результатам торгов;</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lastRenderedPageBreak/>
        <w:t>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продавец - ликвидационная комиссия ликвидируемого банка;</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покупатель - победитель торгов, заключивший с продавцом договор купли - продажи;</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победитель торгов - участник, предложивший наиболее высокую цену за лот на торгах;</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ликвидационная комиссия банка - орган, назначаемый (освобождаемый) уполномоченным органом в случае принятия решения о принудительной ликвидации банка</w:t>
      </w:r>
      <w:r w:rsidRPr="008F0690">
        <w:rPr>
          <w:rFonts w:ascii="Times New Roman" w:hAnsi="Times New Roman"/>
        </w:rPr>
        <w:t xml:space="preserve"> </w:t>
      </w:r>
      <w:r w:rsidRPr="008F0690">
        <w:rPr>
          <w:rFonts w:ascii="Times New Roman" w:hAnsi="Times New Roman"/>
          <w:sz w:val="28"/>
          <w:szCs w:val="28"/>
        </w:rPr>
        <w:t>или с даты лишения уполномоченным органом банковской лицензии филиала банка-нерезидента Республики Казахстан</w:t>
      </w:r>
      <w:r w:rsidRPr="008F0690">
        <w:rPr>
          <w:rStyle w:val="s0"/>
          <w:color w:val="auto"/>
          <w:sz w:val="28"/>
          <w:szCs w:val="28"/>
        </w:rPr>
        <w:t>,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ликвидационная масса - активы ликвидируемого банка или</w:t>
      </w:r>
      <w:r w:rsidRPr="008F0690">
        <w:rPr>
          <w:rFonts w:ascii="Times New Roman" w:hAnsi="Times New Roman"/>
          <w:sz w:val="28"/>
          <w:szCs w:val="28"/>
        </w:rPr>
        <w:t xml:space="preserve"> филиала банка-нерезидента Республики Казахстан</w:t>
      </w:r>
      <w:r w:rsidRPr="008F0690">
        <w:rPr>
          <w:rStyle w:val="s0"/>
          <w:color w:val="auto"/>
          <w:sz w:val="28"/>
          <w:szCs w:val="28"/>
        </w:rPr>
        <w:t>, предназначенные для завершения дел банка и обеспечения расчетов с его кредиторами;</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ликвидационное производство - процедура прекращения деятельности банка или филиала банка-нерезидента Республики Казахстан, как юридического </w:t>
      </w:r>
      <w:r w:rsidRPr="008F0690">
        <w:rPr>
          <w:rStyle w:val="s0"/>
          <w:color w:val="auto"/>
          <w:sz w:val="28"/>
          <w:szCs w:val="28"/>
        </w:rPr>
        <w:lastRenderedPageBreak/>
        <w:t>лица, осуществляемая в целях завершения дел банка или филиал банка-нерезидента Республики Казахстан и обеспечения расчетов с его кредиторами;</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bookmarkStart w:id="18" w:name="_Hlk218070956"/>
      <w:r w:rsidRPr="008F0690">
        <w:rPr>
          <w:rStyle w:val="s0"/>
          <w:color w:val="auto"/>
          <w:sz w:val="28"/>
          <w:szCs w:val="28"/>
        </w:rPr>
        <w:t>ликвидируемый банк – банк или филиал банка-нерезидента Республики Казахстан, находящийся в процессе принудительной ликвидации в связи с вступившим в законную силу решением суда</w:t>
      </w:r>
      <w:bookmarkEnd w:id="18"/>
      <w:r w:rsidRPr="008F0690">
        <w:rPr>
          <w:rStyle w:val="s0"/>
          <w:color w:val="auto"/>
          <w:sz w:val="28"/>
          <w:szCs w:val="28"/>
        </w:rPr>
        <w:t>;</w:t>
      </w:r>
    </w:p>
    <w:p w:rsidR="008F0690" w:rsidRPr="008F0690" w:rsidRDefault="008F0690" w:rsidP="008F0690">
      <w:pPr>
        <w:pStyle w:val="a3"/>
        <w:numPr>
          <w:ilvl w:val="0"/>
          <w:numId w:val="43"/>
        </w:numPr>
        <w:tabs>
          <w:tab w:val="left" w:pos="1134"/>
        </w:tabs>
        <w:spacing w:after="0" w:line="240" w:lineRule="auto"/>
        <w:ind w:left="0" w:firstLine="709"/>
        <w:jc w:val="both"/>
        <w:rPr>
          <w:rStyle w:val="s0"/>
          <w:color w:val="auto"/>
          <w:sz w:val="28"/>
          <w:szCs w:val="28"/>
        </w:rPr>
      </w:pPr>
      <w:r w:rsidRPr="008F0690">
        <w:rPr>
          <w:rFonts w:ascii="Times New Roman" w:hAnsi="Times New Roman"/>
          <w:sz w:val="28"/>
          <w:szCs w:val="28"/>
          <w:lang w:eastAsia="ru-RU"/>
        </w:rPr>
        <w:t>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 xml:space="preserve">временная администрация – </w:t>
      </w:r>
      <w:r w:rsidRPr="008F0690">
        <w:rPr>
          <w:rStyle w:val="s0"/>
          <w:bCs/>
          <w:color w:val="auto"/>
          <w:sz w:val="28"/>
          <w:szCs w:val="28"/>
        </w:rPr>
        <w:t>временный</w:t>
      </w:r>
      <w:r w:rsidRPr="008F0690">
        <w:rPr>
          <w:rStyle w:val="s0"/>
          <w:color w:val="auto"/>
          <w:sz w:val="28"/>
          <w:szCs w:val="28"/>
        </w:rPr>
        <w:t xml:space="preserve"> орган, назначаемый уполномоченным органом на период с даты лишения банка</w:t>
      </w:r>
      <w:r w:rsidRPr="008F0690">
        <w:rPr>
          <w:rStyle w:val="s0"/>
          <w:b/>
          <w:color w:val="auto"/>
          <w:sz w:val="28"/>
          <w:szCs w:val="28"/>
        </w:rPr>
        <w:t xml:space="preserve"> </w:t>
      </w:r>
      <w:r w:rsidRPr="008F0690">
        <w:rPr>
          <w:rStyle w:val="s0"/>
          <w:bCs/>
          <w:color w:val="auto"/>
          <w:sz w:val="28"/>
          <w:szCs w:val="28"/>
        </w:rPr>
        <w:t>банковской</w:t>
      </w:r>
      <w:r w:rsidRPr="008F0690">
        <w:rPr>
          <w:rStyle w:val="s0"/>
          <w:color w:val="auto"/>
          <w:sz w:val="28"/>
          <w:szCs w:val="28"/>
        </w:rPr>
        <w:t xml:space="preserve"> лицензии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Fonts w:ascii="Times New Roman" w:hAnsi="Times New Roman"/>
          <w:sz w:val="28"/>
          <w:szCs w:val="28"/>
          <w:lang w:eastAsia="ru-RU"/>
        </w:rPr>
        <w:t>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p w:rsidR="008F0690" w:rsidRPr="008F0690" w:rsidRDefault="008F0690" w:rsidP="008F0690">
      <w:pPr>
        <w:pStyle w:val="a3"/>
        <w:numPr>
          <w:ilvl w:val="0"/>
          <w:numId w:val="43"/>
        </w:numPr>
        <w:tabs>
          <w:tab w:val="left" w:pos="1134"/>
        </w:tabs>
        <w:spacing w:after="0" w:line="240" w:lineRule="auto"/>
        <w:ind w:left="0" w:firstLine="709"/>
        <w:jc w:val="both"/>
        <w:rPr>
          <w:rFonts w:ascii="Times New Roman" w:hAnsi="Times New Roman"/>
          <w:sz w:val="28"/>
          <w:szCs w:val="28"/>
        </w:rPr>
      </w:pPr>
      <w:r w:rsidRPr="008F0690">
        <w:rPr>
          <w:rStyle w:val="s0"/>
          <w:color w:val="auto"/>
          <w:sz w:val="28"/>
          <w:szCs w:val="28"/>
        </w:rPr>
        <w:t>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r w:rsidRPr="008F0690">
        <w:rPr>
          <w:rFonts w:ascii="Times New Roman" w:hAnsi="Times New Roman"/>
          <w:sz w:val="28"/>
          <w:szCs w:val="28"/>
        </w:rPr>
        <w:t>.</w:t>
      </w:r>
    </w:p>
    <w:p w:rsidR="008F0690" w:rsidRPr="008F0690" w:rsidRDefault="008F0690" w:rsidP="008F0690">
      <w:pPr>
        <w:pStyle w:val="a3"/>
        <w:tabs>
          <w:tab w:val="left" w:pos="1134"/>
        </w:tabs>
        <w:spacing w:after="0" w:line="240" w:lineRule="auto"/>
        <w:ind w:left="709"/>
        <w:jc w:val="both"/>
        <w:rPr>
          <w:rFonts w:ascii="Times New Roman" w:hAnsi="Times New Roman"/>
          <w:sz w:val="28"/>
          <w:szCs w:val="28"/>
        </w:rPr>
      </w:pPr>
    </w:p>
    <w:p w:rsidR="008F0690" w:rsidRPr="008F0690" w:rsidRDefault="008F0690" w:rsidP="008F0690">
      <w:pPr>
        <w:pStyle w:val="a3"/>
        <w:tabs>
          <w:tab w:val="left" w:pos="1134"/>
        </w:tabs>
        <w:spacing w:after="0" w:line="240" w:lineRule="auto"/>
        <w:ind w:left="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19" w:name="z60"/>
      <w:bookmarkEnd w:id="16"/>
      <w:r w:rsidRPr="008F0690">
        <w:rPr>
          <w:rFonts w:ascii="Times New Roman" w:hAnsi="Times New Roman"/>
          <w:sz w:val="28"/>
          <w:szCs w:val="28"/>
        </w:rPr>
        <w:t>Глава 2. Порядок проведения принудительной ликвидации банка</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0" w:name="z61"/>
      <w:bookmarkEnd w:id="19"/>
      <w:r w:rsidRPr="008F0690">
        <w:rPr>
          <w:rFonts w:ascii="Times New Roman" w:hAnsi="Times New Roman"/>
          <w:sz w:val="28"/>
          <w:szCs w:val="28"/>
        </w:rPr>
        <w:t>Параграф 1. Начало и условия проведения принудительной ликвидации банка</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pStyle w:val="a3"/>
        <w:numPr>
          <w:ilvl w:val="0"/>
          <w:numId w:val="44"/>
        </w:numPr>
        <w:tabs>
          <w:tab w:val="left" w:pos="1134"/>
        </w:tabs>
        <w:spacing w:after="0" w:line="240" w:lineRule="auto"/>
        <w:ind w:left="0" w:firstLine="709"/>
        <w:jc w:val="both"/>
        <w:rPr>
          <w:rFonts w:ascii="Times New Roman" w:hAnsi="Times New Roman"/>
          <w:sz w:val="28"/>
          <w:szCs w:val="28"/>
        </w:rPr>
      </w:pPr>
      <w:bookmarkStart w:id="21" w:name="z62"/>
      <w:bookmarkEnd w:id="20"/>
      <w:r w:rsidRPr="008F0690">
        <w:rPr>
          <w:rFonts w:ascii="Times New Roman" w:hAnsi="Times New Roman"/>
          <w:sz w:val="28"/>
          <w:szCs w:val="28"/>
        </w:rPr>
        <w:t>Началом процесса принудительной ликвидации банка является дата вступления в законную силу решения суда о принудительной ликвидации банка или дата лишения уполномоченным органом банковской лицензии филиала банка-нерезидента Республики Казахстан.</w:t>
      </w:r>
    </w:p>
    <w:p w:rsidR="008F0690" w:rsidRPr="008F0690" w:rsidRDefault="008F0690" w:rsidP="008F0690">
      <w:pPr>
        <w:pStyle w:val="a3"/>
        <w:numPr>
          <w:ilvl w:val="0"/>
          <w:numId w:val="44"/>
        </w:numPr>
        <w:tabs>
          <w:tab w:val="left" w:pos="1134"/>
        </w:tabs>
        <w:spacing w:after="0" w:line="240" w:lineRule="auto"/>
        <w:ind w:left="0" w:firstLine="709"/>
        <w:jc w:val="both"/>
        <w:rPr>
          <w:rFonts w:ascii="Times New Roman" w:hAnsi="Times New Roman"/>
          <w:sz w:val="28"/>
          <w:szCs w:val="28"/>
        </w:rPr>
      </w:pPr>
      <w:bookmarkStart w:id="22" w:name="z63"/>
      <w:bookmarkEnd w:id="21"/>
      <w:r w:rsidRPr="008F0690">
        <w:rPr>
          <w:rFonts w:ascii="Times New Roman" w:hAnsi="Times New Roman"/>
          <w:sz w:val="28"/>
          <w:szCs w:val="28"/>
        </w:rPr>
        <w:t>С даты вступления в законную силу решения суда о принудительной ликвидации банка или с даты лишения уполномоченным органом банковской лицензии филиала банка-нерезидента Республики Казахстан и до завершения процесса ликвидации: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 w:name="z687"/>
      <w:bookmarkEnd w:id="22"/>
      <w:r w:rsidRPr="008F0690">
        <w:rPr>
          <w:rFonts w:ascii="Times New Roman" w:hAnsi="Times New Roman"/>
          <w:sz w:val="28"/>
          <w:szCs w:val="28"/>
        </w:rPr>
        <w:t>1)</w:t>
      </w:r>
      <w:r w:rsidRPr="008F0690">
        <w:rPr>
          <w:rFonts w:ascii="Times New Roman" w:hAnsi="Times New Roman"/>
          <w:sz w:val="28"/>
          <w:szCs w:val="28"/>
        </w:rPr>
        <w:tab/>
        <w:t>действуют ограничения, предусмотренные подпунктами 1), 2), 4), 5), 6), 7), 8), 9) и 10) пункта 1 статьи 84 Закона о банках (для ликвидируемого банка), и ограничения, предусмотренные подпунктами 1), 2), 3), 4), 5), 6) пункта 2 статьи 126 Закона о банках (для принудительно прекращающего деятельность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 w:name="z688"/>
      <w:bookmarkEnd w:id="23"/>
      <w:r w:rsidRPr="008F0690">
        <w:rPr>
          <w:rFonts w:ascii="Times New Roman" w:hAnsi="Times New Roman"/>
          <w:sz w:val="28"/>
          <w:szCs w:val="28"/>
        </w:rPr>
        <w:lastRenderedPageBreak/>
        <w:t>2)</w:t>
      </w:r>
      <w:r w:rsidRPr="008F0690">
        <w:rPr>
          <w:rFonts w:ascii="Times New Roman" w:hAnsi="Times New Roman"/>
          <w:sz w:val="28"/>
          <w:szCs w:val="28"/>
        </w:rPr>
        <w:tab/>
        <w:t>полномочия ранее действовавших органов управления банка прекращаются, в том числе по распоряжению имуществом и погашению обязательств банка, а также их права по управлению банком;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 w:name="z689"/>
      <w:bookmarkEnd w:id="24"/>
      <w:r w:rsidRPr="008F0690">
        <w:rPr>
          <w:rFonts w:ascii="Times New Roman" w:hAnsi="Times New Roman"/>
          <w:sz w:val="28"/>
          <w:szCs w:val="28"/>
        </w:rPr>
        <w:t>3)</w:t>
      </w:r>
      <w:r w:rsidRPr="008F0690">
        <w:rPr>
          <w:rFonts w:ascii="Times New Roman" w:hAnsi="Times New Roman"/>
          <w:sz w:val="28"/>
          <w:szCs w:val="28"/>
        </w:rPr>
        <w:tab/>
        <w:t>руководящие, а при необходимости иные работники увольняются в порядке, установленном трудовым законодательством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 w:name="z690"/>
      <w:bookmarkEnd w:id="25"/>
      <w:r w:rsidRPr="008F0690">
        <w:rPr>
          <w:rFonts w:ascii="Times New Roman" w:hAnsi="Times New Roman"/>
          <w:sz w:val="28"/>
          <w:szCs w:val="28"/>
        </w:rPr>
        <w:t>4)</w:t>
      </w:r>
      <w:r w:rsidRPr="008F0690">
        <w:rPr>
          <w:rFonts w:ascii="Times New Roman" w:hAnsi="Times New Roman"/>
          <w:sz w:val="28"/>
          <w:szCs w:val="28"/>
        </w:rPr>
        <w:tab/>
        <w:t>действия, осуществляемые от имени и за счет ликвидируемого банка, имеют юридическую силу лишь в случае, если они совершены председателем ликвидационной комиссии либо лицом, имеющим доверенность, выданную председателем ликвидационной комиссии, на совершение этих действий;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 w:name="z691"/>
      <w:bookmarkEnd w:id="26"/>
      <w:r w:rsidRPr="008F0690">
        <w:rPr>
          <w:rFonts w:ascii="Times New Roman" w:hAnsi="Times New Roman"/>
          <w:sz w:val="28"/>
          <w:szCs w:val="28"/>
        </w:rPr>
        <w:t>5)</w:t>
      </w:r>
      <w:r w:rsidRPr="008F0690">
        <w:rPr>
          <w:rFonts w:ascii="Times New Roman" w:hAnsi="Times New Roman"/>
          <w:sz w:val="28"/>
          <w:szCs w:val="28"/>
        </w:rPr>
        <w:tab/>
        <w:t>сроки всех долговых обязательств ликвидируемого банка считаются истекшими;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8" w:name="z692"/>
      <w:bookmarkEnd w:id="27"/>
      <w:r w:rsidRPr="008F0690">
        <w:rPr>
          <w:rFonts w:ascii="Times New Roman" w:hAnsi="Times New Roman"/>
          <w:sz w:val="28"/>
          <w:szCs w:val="28"/>
        </w:rPr>
        <w:t>6)</w:t>
      </w:r>
      <w:r w:rsidRPr="008F0690">
        <w:rPr>
          <w:rFonts w:ascii="Times New Roman" w:hAnsi="Times New Roman"/>
          <w:sz w:val="28"/>
          <w:szCs w:val="28"/>
        </w:rPr>
        <w:tab/>
        <w:t>прекращается начисление вознаграждения и/или неустойки (пени, штрафов) по всем видам кредиторской задолженности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 w:name="z693"/>
      <w:bookmarkEnd w:id="28"/>
      <w:r w:rsidRPr="008F0690">
        <w:rPr>
          <w:rFonts w:ascii="Times New Roman" w:hAnsi="Times New Roman"/>
          <w:sz w:val="28"/>
          <w:szCs w:val="28"/>
        </w:rPr>
        <w:t>7)</w:t>
      </w:r>
      <w:r w:rsidRPr="008F0690">
        <w:rPr>
          <w:rFonts w:ascii="Times New Roman" w:hAnsi="Times New Roman"/>
          <w:sz w:val="28"/>
          <w:szCs w:val="28"/>
        </w:rPr>
        <w:tab/>
        <w:t>прекращаются споры с требованиями имущественного характера к ликвидируемому банку, рассмотренные в суде, если принятые по ним решения не вступили в законную силу;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 w:name="z694"/>
      <w:bookmarkEnd w:id="29"/>
      <w:r w:rsidRPr="008F0690">
        <w:rPr>
          <w:rFonts w:ascii="Times New Roman" w:hAnsi="Times New Roman"/>
          <w:sz w:val="28"/>
          <w:szCs w:val="28"/>
        </w:rPr>
        <w:t>8)</w:t>
      </w:r>
      <w:r w:rsidRPr="008F0690">
        <w:rPr>
          <w:rFonts w:ascii="Times New Roman" w:hAnsi="Times New Roman"/>
          <w:sz w:val="28"/>
          <w:szCs w:val="28"/>
        </w:rPr>
        <w:tab/>
        <w:t>исполнение ранее принятых решений судов в отношении ликвидируемого банка приостанавливается.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статьей 123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 w:name="z695"/>
      <w:bookmarkEnd w:id="30"/>
      <w:r w:rsidRPr="008F0690">
        <w:rPr>
          <w:rFonts w:ascii="Times New Roman" w:hAnsi="Times New Roman"/>
          <w:sz w:val="28"/>
          <w:szCs w:val="28"/>
        </w:rPr>
        <w:t>9)</w:t>
      </w:r>
      <w:r w:rsidRPr="008F0690">
        <w:rPr>
          <w:rFonts w:ascii="Times New Roman" w:hAnsi="Times New Roman"/>
          <w:sz w:val="28"/>
          <w:szCs w:val="28"/>
        </w:rPr>
        <w:tab/>
        <w:t>обязательства банка, выраженные в иностранной валюте, переводятся в тенге по официальному курсу Национального Банка Республики Казахстан, установленному на дату вступления в законную силу решения суда о принудительной ликвидации банка или на дату лишения уполномоченным органом банковской лицензии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 w:name="z73"/>
      <w:bookmarkEnd w:id="31"/>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jc w:val="center"/>
        <w:rPr>
          <w:rFonts w:ascii="Times New Roman" w:hAnsi="Times New Roman"/>
          <w:sz w:val="28"/>
          <w:szCs w:val="28"/>
        </w:rPr>
      </w:pPr>
      <w:r w:rsidRPr="008F0690">
        <w:rPr>
          <w:rFonts w:ascii="Times New Roman" w:hAnsi="Times New Roman"/>
          <w:sz w:val="28"/>
          <w:szCs w:val="28"/>
        </w:rPr>
        <w:t>Параграф 2. Ликвидационная комиссия</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bookmarkEnd w:id="32"/>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6.</w:t>
      </w:r>
      <w:r w:rsidRPr="008F0690">
        <w:rPr>
          <w:rFonts w:ascii="Times New Roman" w:hAnsi="Times New Roman"/>
          <w:sz w:val="28"/>
          <w:szCs w:val="28"/>
        </w:rPr>
        <w:tab/>
      </w:r>
      <w:bookmarkStart w:id="33" w:name="z74"/>
      <w:r w:rsidRPr="008F0690">
        <w:rPr>
          <w:rFonts w:ascii="Times New Roman" w:hAnsi="Times New Roman"/>
          <w:sz w:val="28"/>
          <w:szCs w:val="28"/>
        </w:rPr>
        <w:t>Ликвидационная комиссия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банковской лицензии филиала банка-нерезидента Республики Казахстан.</w:t>
      </w:r>
    </w:p>
    <w:bookmarkEnd w:id="33"/>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Входящие в состав ликвидационной комиссии работники уполномоченного органа и (или)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 указанный период за ними сохраняется заработная плата и иные выплаты, установленные по основному месту работы.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roofErr w:type="gramStart"/>
      <w:r w:rsidRPr="008F0690">
        <w:rPr>
          <w:rFonts w:ascii="Times New Roman" w:hAnsi="Times New Roman"/>
          <w:sz w:val="28"/>
          <w:szCs w:val="28"/>
        </w:rPr>
        <w:lastRenderedPageBreak/>
        <w:t>7.</w:t>
      </w:r>
      <w:r w:rsidRPr="008F0690">
        <w:rPr>
          <w:rFonts w:ascii="Times New Roman" w:hAnsi="Times New Roman"/>
          <w:sz w:val="28"/>
          <w:szCs w:val="28"/>
        </w:rPr>
        <w:tab/>
      </w:r>
      <w:bookmarkStart w:id="34" w:name="z77"/>
      <w:r w:rsidRPr="008F0690">
        <w:rPr>
          <w:rFonts w:ascii="Times New Roman" w:hAnsi="Times New Roman"/>
          <w:sz w:val="28"/>
          <w:szCs w:val="28"/>
        </w:rPr>
        <w:t>С</w:t>
      </w:r>
      <w:proofErr w:type="gramEnd"/>
      <w:r w:rsidRPr="008F0690">
        <w:rPr>
          <w:rFonts w:ascii="Times New Roman" w:hAnsi="Times New Roman"/>
          <w:sz w:val="28"/>
          <w:szCs w:val="28"/>
        </w:rPr>
        <w:t xml:space="preserve"> даты назначения ликвидационной комиссии к ней переходят полномочия по управлению имуществом и делами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 w:name="z78"/>
      <w:bookmarkEnd w:id="34"/>
      <w:r w:rsidRPr="008F0690">
        <w:rPr>
          <w:rFonts w:ascii="Times New Roman" w:hAnsi="Times New Roman"/>
          <w:sz w:val="28"/>
          <w:szCs w:val="28"/>
        </w:rPr>
        <w:t>Ликвидационная комиссия принимает меры для завершения дел банка, в том числе по обеспечению расчетов с его кредиторами и акционерами.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 w:name="z79"/>
      <w:bookmarkEnd w:id="35"/>
      <w:r w:rsidRPr="008F0690">
        <w:rPr>
          <w:rFonts w:ascii="Times New Roman" w:hAnsi="Times New Roman"/>
          <w:sz w:val="28"/>
          <w:szCs w:val="28"/>
        </w:rPr>
        <w:t>8.</w:t>
      </w:r>
      <w:r w:rsidRPr="008F0690">
        <w:rPr>
          <w:rFonts w:ascii="Times New Roman" w:hAnsi="Times New Roman"/>
          <w:sz w:val="28"/>
          <w:szCs w:val="28"/>
        </w:rPr>
        <w:tab/>
        <w:t>Ликвидационная комиссия действует от имени ликвидируемого банка и самостоятельна при принятии решений по вопросам, входящим в ее компетенцию.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 w:name="z80"/>
      <w:bookmarkEnd w:id="36"/>
      <w:r w:rsidRPr="008F0690">
        <w:rPr>
          <w:rFonts w:ascii="Times New Roman" w:hAnsi="Times New Roman"/>
          <w:sz w:val="28"/>
          <w:szCs w:val="28"/>
        </w:rPr>
        <w:t>9.</w:t>
      </w:r>
      <w:r w:rsidRPr="008F0690">
        <w:rPr>
          <w:rFonts w:ascii="Times New Roman" w:hAnsi="Times New Roman"/>
          <w:sz w:val="28"/>
          <w:szCs w:val="28"/>
        </w:rPr>
        <w:tab/>
        <w:t xml:space="preserve">Ликвидационная комиссия в срок не более 30 (тридцати) календарных дней </w:t>
      </w:r>
      <w:bookmarkStart w:id="38" w:name="_Hlk218072726"/>
      <w:r w:rsidRPr="008F0690">
        <w:rPr>
          <w:rFonts w:ascii="Times New Roman" w:hAnsi="Times New Roman"/>
          <w:sz w:val="28"/>
          <w:szCs w:val="28"/>
        </w:rPr>
        <w:t xml:space="preserve">с даты её назначения уполномоченным органом </w:t>
      </w:r>
      <w:bookmarkEnd w:id="38"/>
      <w:r w:rsidRPr="008F0690">
        <w:rPr>
          <w:rFonts w:ascii="Times New Roman" w:hAnsi="Times New Roman"/>
          <w:sz w:val="28"/>
          <w:szCs w:val="28"/>
        </w:rPr>
        <w:t>принимает по акту приема-передачи от руководства банка либо от временной администрации имущество и документы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 w:name="z81"/>
      <w:bookmarkEnd w:id="37"/>
      <w:r w:rsidRPr="008F0690">
        <w:rPr>
          <w:rFonts w:ascii="Times New Roman" w:hAnsi="Times New Roman"/>
          <w:sz w:val="28"/>
          <w:szCs w:val="28"/>
        </w:rPr>
        <w:t>10.</w:t>
      </w:r>
      <w:r w:rsidRPr="008F0690">
        <w:rPr>
          <w:rFonts w:ascii="Times New Roman" w:hAnsi="Times New Roman"/>
          <w:sz w:val="28"/>
          <w:szCs w:val="28"/>
        </w:rPr>
        <w:tab/>
        <w:t>Подлинник банковской лицензии банка</w:t>
      </w:r>
      <w:r w:rsidRPr="008F0690">
        <w:rPr>
          <w:rFonts w:ascii="Times New Roman" w:hAnsi="Times New Roman"/>
          <w:b/>
          <w:sz w:val="28"/>
          <w:szCs w:val="28"/>
        </w:rPr>
        <w:t xml:space="preserve"> </w:t>
      </w:r>
      <w:r w:rsidRPr="008F0690">
        <w:rPr>
          <w:rFonts w:ascii="Times New Roman" w:hAnsi="Times New Roman"/>
          <w:sz w:val="28"/>
          <w:szCs w:val="28"/>
        </w:rPr>
        <w:t>по основаниям, предусмотренным банковским законодательством, подлежит возврату в уполномоченный орган в порядке и сроки, установленные в пункте 2 статьи 35 Закона Республики Казахстан «О разрешениях и уведомлениях».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 w:name="z82"/>
      <w:bookmarkEnd w:id="39"/>
      <w:r w:rsidRPr="008F0690">
        <w:rPr>
          <w:rFonts w:ascii="Times New Roman" w:hAnsi="Times New Roman"/>
          <w:sz w:val="28"/>
          <w:szCs w:val="28"/>
        </w:rPr>
        <w:t>11.</w:t>
      </w:r>
      <w:r w:rsidRPr="008F0690">
        <w:rPr>
          <w:rFonts w:ascii="Times New Roman" w:hAnsi="Times New Roman"/>
          <w:sz w:val="28"/>
          <w:szCs w:val="28"/>
        </w:rPr>
        <w:tab/>
        <w:t xml:space="preserve">При наличии у банка филиалов либо представительств ликвидация банка производится совместно с подразделениями ликвидационной комиссии, создаваемыми в месте нахождения филиалов либо представительств банка </w:t>
      </w:r>
      <w:r w:rsidRPr="008F0690">
        <w:rPr>
          <w:rFonts w:ascii="Times New Roman" w:hAnsi="Times New Roman"/>
          <w:sz w:val="28"/>
          <w:szCs w:val="28"/>
        </w:rPr>
        <w:br/>
        <w:t>(далее - подразделение).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 w:name="z83"/>
      <w:bookmarkEnd w:id="40"/>
      <w:r w:rsidRPr="008F0690">
        <w:rPr>
          <w:rFonts w:ascii="Times New Roman" w:hAnsi="Times New Roman"/>
          <w:sz w:val="28"/>
          <w:szCs w:val="28"/>
        </w:rPr>
        <w:t>12.</w:t>
      </w:r>
      <w:r w:rsidRPr="008F0690">
        <w:rPr>
          <w:rFonts w:ascii="Times New Roman" w:hAnsi="Times New Roman"/>
          <w:sz w:val="28"/>
          <w:szCs w:val="28"/>
        </w:rPr>
        <w:tab/>
        <w:t>Ликвидационная комиссия осуществляет процедуру ликвидации банка в соответствии с планом работы, утвержденным председателем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 w:name="z84"/>
      <w:bookmarkEnd w:id="41"/>
      <w:r w:rsidRPr="008F0690">
        <w:rPr>
          <w:rFonts w:ascii="Times New Roman" w:hAnsi="Times New Roman"/>
          <w:sz w:val="28"/>
          <w:szCs w:val="28"/>
        </w:rPr>
        <w:t>План работы составляется ликвидационной комиссией на год с разбивкой на полугодия с учетом планов работы, представленных подразделениями в головной офис ликвидируемого банка в течение 30 (тридцати) рабочих дней с даты назначения ликвидационной комиссии, и представляется для сведения в уполномоченный орган в течение 45 (сорока пяти) рабочих дней с даты назначения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 w:name="z85"/>
      <w:bookmarkEnd w:id="42"/>
      <w:r w:rsidRPr="008F0690">
        <w:rPr>
          <w:rFonts w:ascii="Times New Roman" w:hAnsi="Times New Roman"/>
          <w:sz w:val="28"/>
          <w:szCs w:val="28"/>
        </w:rPr>
        <w:t>В последующем ежегодные планы работы представляются ликвидационной комиссией для сведения в уполномоченный орган не позднее 10 (десятого) числа месяца, предшествующего планируемому периоду.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4" w:name="z86"/>
      <w:bookmarkEnd w:id="43"/>
      <w:r w:rsidRPr="008F0690">
        <w:rPr>
          <w:rFonts w:ascii="Times New Roman" w:hAnsi="Times New Roman"/>
          <w:sz w:val="28"/>
          <w:szCs w:val="28"/>
        </w:rPr>
        <w:t>Информация об исполнении плана работы представляется ликвидационной комиссией в уполномоченный орган по итогам полугодия не позднее 30 (тридцатого) числа месяца, следующего за отчетным периодом.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5" w:name="z87"/>
      <w:bookmarkEnd w:id="44"/>
      <w:r w:rsidRPr="008F0690">
        <w:rPr>
          <w:rFonts w:ascii="Times New Roman" w:hAnsi="Times New Roman"/>
          <w:sz w:val="28"/>
          <w:szCs w:val="28"/>
        </w:rPr>
        <w:t>13.</w:t>
      </w:r>
      <w:r w:rsidRPr="008F0690">
        <w:rPr>
          <w:rFonts w:ascii="Times New Roman" w:hAnsi="Times New Roman"/>
          <w:sz w:val="28"/>
          <w:szCs w:val="28"/>
        </w:rPr>
        <w:tab/>
        <w:t>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законодательством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6" w:name="z88"/>
      <w:bookmarkEnd w:id="45"/>
      <w:r w:rsidRPr="008F0690">
        <w:rPr>
          <w:rFonts w:ascii="Times New Roman" w:hAnsi="Times New Roman"/>
          <w:sz w:val="28"/>
          <w:szCs w:val="28"/>
        </w:rPr>
        <w:t>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 или работников, привлеченных по трудовым договорам.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7" w:name="z89"/>
      <w:bookmarkEnd w:id="46"/>
      <w:r w:rsidRPr="008F0690">
        <w:rPr>
          <w:rFonts w:ascii="Times New Roman" w:hAnsi="Times New Roman"/>
          <w:sz w:val="28"/>
          <w:szCs w:val="28"/>
        </w:rPr>
        <w:lastRenderedPageBreak/>
        <w:t>14.</w:t>
      </w:r>
      <w:r w:rsidRPr="008F0690">
        <w:rPr>
          <w:rFonts w:ascii="Times New Roman" w:hAnsi="Times New Roman"/>
          <w:sz w:val="28"/>
          <w:szCs w:val="28"/>
        </w:rPr>
        <w:tab/>
        <w:t>В целях эффективной работы ликвидационной комиссии председатель ликвидационной комиссии в срок не позднее 7 (семи) рабочих дней со дня его назначения издает приказ о распределении обязанностей между председателем ликвидационной комиссии, его заместителем и членами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8" w:name="z90"/>
      <w:bookmarkEnd w:id="47"/>
      <w:r w:rsidRPr="008F0690">
        <w:rPr>
          <w:rFonts w:ascii="Times New Roman" w:hAnsi="Times New Roman"/>
          <w:sz w:val="28"/>
          <w:szCs w:val="28"/>
        </w:rPr>
        <w:t>15.</w:t>
      </w:r>
      <w:r w:rsidRPr="008F0690">
        <w:rPr>
          <w:rFonts w:ascii="Times New Roman" w:hAnsi="Times New Roman"/>
          <w:sz w:val="28"/>
          <w:szCs w:val="28"/>
        </w:rPr>
        <w:tab/>
        <w:t>Подразделение возглавляет его руководитель (далее - руководитель подразделения), который назначается председателем ликвидационной комиссии из числа членов ликвидационной комиссии не позднее 1 (одного) рабочего дня с даты назначения ликвидационной комиссии уполномоченным органом.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9" w:name="z91"/>
      <w:bookmarkEnd w:id="48"/>
      <w:r w:rsidRPr="008F0690">
        <w:rPr>
          <w:rFonts w:ascii="Times New Roman" w:hAnsi="Times New Roman"/>
          <w:sz w:val="28"/>
          <w:szCs w:val="28"/>
        </w:rPr>
        <w:t>Руководитель подразделения осуществляет свою деятельность на основании доверенности, оформленной в порядке, установленном законодательством Республики Казахстан, и выданной ему председателем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0" w:name="z92"/>
      <w:bookmarkEnd w:id="49"/>
      <w:r w:rsidRPr="008F0690">
        <w:rPr>
          <w:rFonts w:ascii="Times New Roman" w:hAnsi="Times New Roman"/>
          <w:sz w:val="28"/>
          <w:szCs w:val="28"/>
        </w:rPr>
        <w:t>Руководитель подразделения и подразделение в целом подотчетно председателю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1" w:name="z93"/>
      <w:bookmarkEnd w:id="50"/>
      <w:r w:rsidRPr="008F0690">
        <w:rPr>
          <w:rFonts w:ascii="Times New Roman" w:hAnsi="Times New Roman"/>
          <w:sz w:val="28"/>
          <w:szCs w:val="28"/>
        </w:rPr>
        <w:t>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нормативными правовыми актами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2" w:name="z94"/>
      <w:bookmarkEnd w:id="51"/>
      <w:r w:rsidRPr="008F0690">
        <w:rPr>
          <w:rFonts w:ascii="Times New Roman" w:hAnsi="Times New Roman"/>
          <w:sz w:val="28"/>
          <w:szCs w:val="28"/>
        </w:rPr>
        <w:t>16.</w:t>
      </w:r>
      <w:r w:rsidRPr="008F0690">
        <w:rPr>
          <w:rFonts w:ascii="Times New Roman" w:hAnsi="Times New Roman"/>
          <w:sz w:val="28"/>
          <w:szCs w:val="28"/>
        </w:rPr>
        <w:tab/>
        <w:t>Полномочия председателя и члена ликвидационной комиссии устанавливаются Правилами и соглашением, заключаемым с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3" w:name="z96"/>
      <w:bookmarkEnd w:id="52"/>
      <w:r w:rsidRPr="008F0690">
        <w:rPr>
          <w:rFonts w:ascii="Times New Roman" w:hAnsi="Times New Roman"/>
          <w:sz w:val="28"/>
          <w:szCs w:val="28"/>
        </w:rPr>
        <w:t>Соглашение, заключаемое с комитетом кредиторов, подписывается от имени комитета кредиторов председателем комитета кредиторов или лицом, уполномоченным на это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До создания комитета кредиторов и заключения соглашения председатель и члены ликвидационной комиссии осуществляют свои полномочия в соответствии с требованиями, установленными Правилами.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4" w:name="z97"/>
      <w:bookmarkEnd w:id="53"/>
      <w:r w:rsidRPr="008F0690">
        <w:rPr>
          <w:rFonts w:ascii="Times New Roman" w:hAnsi="Times New Roman"/>
          <w:sz w:val="28"/>
          <w:szCs w:val="28"/>
        </w:rPr>
        <w:t>С председателем и (или) членом ликвидационной комиссии, назначенными из числа работников уполномоченного органа или организации по гарантированию, соглашение с комитетом кредиторов не заключается.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5" w:name="z98"/>
      <w:bookmarkEnd w:id="54"/>
      <w:r w:rsidRPr="008F0690">
        <w:rPr>
          <w:rFonts w:ascii="Times New Roman" w:hAnsi="Times New Roman"/>
          <w:sz w:val="28"/>
          <w:szCs w:val="28"/>
        </w:rPr>
        <w:t>17.</w:t>
      </w:r>
      <w:r w:rsidRPr="008F0690">
        <w:rPr>
          <w:rFonts w:ascii="Times New Roman" w:hAnsi="Times New Roman"/>
          <w:sz w:val="28"/>
          <w:szCs w:val="28"/>
        </w:rPr>
        <w:tab/>
        <w:t>Основанием заключения (расторжения) соглашения между комитетом кредиторов и председателем, членами ликвидационной комиссии является решение уполномоченного органа о назначении (освобождении) председателя и (или) члена ликвидационной комиссии. Соглашение считается расторгнутым с даты освобождения уполномоченным органом председателя и (или) члена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6" w:name="z99"/>
      <w:bookmarkEnd w:id="55"/>
      <w:r w:rsidRPr="008F0690">
        <w:rPr>
          <w:rFonts w:ascii="Times New Roman" w:hAnsi="Times New Roman"/>
          <w:sz w:val="28"/>
          <w:szCs w:val="28"/>
        </w:rPr>
        <w:t>18.</w:t>
      </w:r>
      <w:r w:rsidRPr="008F0690">
        <w:rPr>
          <w:rFonts w:ascii="Times New Roman" w:hAnsi="Times New Roman"/>
          <w:sz w:val="28"/>
          <w:szCs w:val="28"/>
        </w:rPr>
        <w:tab/>
        <w:t>Права и обязанности привлеченного работника или привлеченного лица определяются в трудовом договоре или договоре возмездного оказания услуг, а также в должностных инструкциях каждого работника, утверждаемых председателем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7" w:name="z100"/>
      <w:bookmarkEnd w:id="56"/>
      <w:proofErr w:type="gramStart"/>
      <w:r w:rsidRPr="008F0690">
        <w:rPr>
          <w:rFonts w:ascii="Times New Roman" w:hAnsi="Times New Roman"/>
          <w:sz w:val="28"/>
          <w:szCs w:val="28"/>
        </w:rPr>
        <w:t>19.</w:t>
      </w:r>
      <w:r w:rsidRPr="008F0690">
        <w:rPr>
          <w:rFonts w:ascii="Times New Roman" w:hAnsi="Times New Roman"/>
          <w:sz w:val="28"/>
          <w:szCs w:val="28"/>
        </w:rPr>
        <w:tab/>
        <w:t>К</w:t>
      </w:r>
      <w:proofErr w:type="gramEnd"/>
      <w:r w:rsidRPr="008F0690">
        <w:rPr>
          <w:rFonts w:ascii="Times New Roman" w:hAnsi="Times New Roman"/>
          <w:sz w:val="28"/>
          <w:szCs w:val="28"/>
        </w:rPr>
        <w:t xml:space="preserve"> работе в ликвидационной комиссии не привлекаются кредиторы банка и аффилированные с ними лица, а также бывшие руководящие работники.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8" w:name="z101"/>
      <w:bookmarkEnd w:id="57"/>
      <w:r w:rsidRPr="008F0690">
        <w:rPr>
          <w:rFonts w:ascii="Times New Roman" w:hAnsi="Times New Roman"/>
          <w:sz w:val="28"/>
          <w:szCs w:val="28"/>
        </w:rPr>
        <w:lastRenderedPageBreak/>
        <w:t>20.</w:t>
      </w:r>
      <w:r w:rsidRPr="008F0690">
        <w:rPr>
          <w:rFonts w:ascii="Times New Roman" w:hAnsi="Times New Roman"/>
          <w:sz w:val="28"/>
          <w:szCs w:val="28"/>
        </w:rPr>
        <w:tab/>
        <w:t>Председатель ликвидационной комиссии осуществляет оперативное руководство ее деятельностью, контролирует работу подразделений ликвидационной комиссии и их руководителей.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59" w:name="z102"/>
      <w:bookmarkEnd w:id="58"/>
      <w:r w:rsidRPr="008F0690">
        <w:rPr>
          <w:rFonts w:ascii="Times New Roman" w:hAnsi="Times New Roman"/>
          <w:sz w:val="28"/>
          <w:szCs w:val="28"/>
        </w:rPr>
        <w:t>Председатель ликвидационной комиссии самостоятельно принимает решения по задачам ликвидационного производства банка, за исключением решений и вопросов, входящих в полномочия комитета кредиторов ликвидируемого банка, подписывает договоры, доверенности, приказы, распоряжения и другие документы, связанные с вопросами, возникающими в процессе ликвидационного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0" w:name="z103"/>
      <w:bookmarkEnd w:id="59"/>
      <w:proofErr w:type="gramStart"/>
      <w:r w:rsidRPr="008F0690">
        <w:rPr>
          <w:rFonts w:ascii="Times New Roman" w:hAnsi="Times New Roman"/>
          <w:sz w:val="28"/>
          <w:szCs w:val="28"/>
        </w:rPr>
        <w:t>21.</w:t>
      </w:r>
      <w:r w:rsidRPr="008F0690">
        <w:rPr>
          <w:rFonts w:ascii="Times New Roman" w:hAnsi="Times New Roman"/>
          <w:sz w:val="28"/>
          <w:szCs w:val="28"/>
        </w:rPr>
        <w:tab/>
        <w:t>С</w:t>
      </w:r>
      <w:proofErr w:type="gramEnd"/>
      <w:r w:rsidRPr="008F0690">
        <w:rPr>
          <w:rFonts w:ascii="Times New Roman" w:hAnsi="Times New Roman"/>
          <w:sz w:val="28"/>
          <w:szCs w:val="28"/>
        </w:rPr>
        <w:t xml:space="preserve"> даты назначения ликвидационная комиссия проводит следующие мероприятия: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1" w:name="z138"/>
      <w:bookmarkEnd w:id="60"/>
      <w:r w:rsidRPr="008F0690">
        <w:rPr>
          <w:rStyle w:val="s0"/>
          <w:color w:val="auto"/>
          <w:sz w:val="28"/>
          <w:szCs w:val="28"/>
        </w:rPr>
        <w:t>1)</w:t>
      </w:r>
      <w:r w:rsidRPr="008F0690">
        <w:rPr>
          <w:rStyle w:val="s0"/>
          <w:color w:val="auto"/>
          <w:sz w:val="28"/>
          <w:szCs w:val="28"/>
        </w:rPr>
        <w:tab/>
        <w:t>в течение первого рабочего дня:</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знакомит под роспись руководство банка и (или) временную администрацию банка с документом, подтверждающим возложение на ликвидационную комиссию обязанностей по проведению ликвидационного процесса в банке;</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истребует от руководства банка либо от временной администрации банка штампы, печати, электронные носители информации, программное обеспечение, бланки, учредительные документы банка с составлением актов приема-передачи;</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t>проводит ревизию кассы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2)</w:t>
      </w:r>
      <w:r w:rsidRPr="008F0690">
        <w:rPr>
          <w:rStyle w:val="s0"/>
          <w:color w:val="auto"/>
          <w:sz w:val="28"/>
          <w:szCs w:val="28"/>
        </w:rPr>
        <w:tab/>
        <w:t>в течение 3 (трех) рабочих дней:</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 xml:space="preserve">размещает объявление о принятом судом решении о принудительной ликвидации банка или о принятом уполномоченным органом решении о лишении банковской лицензии 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первой </w:t>
      </w:r>
      <w:bookmarkStart w:id="62" w:name="_Hlk219974831"/>
      <w:r w:rsidRPr="008F0690">
        <w:rPr>
          <w:rFonts w:ascii="Times New Roman" w:hAnsi="Times New Roman"/>
          <w:sz w:val="28"/>
          <w:szCs w:val="28"/>
        </w:rPr>
        <w:t xml:space="preserve">подпункта 2) пункта 1 статьи 126 </w:t>
      </w:r>
      <w:bookmarkEnd w:id="62"/>
      <w:r w:rsidRPr="008F0690">
        <w:rPr>
          <w:rFonts w:ascii="Times New Roman" w:hAnsi="Times New Roman"/>
          <w:sz w:val="28"/>
          <w:szCs w:val="28"/>
        </w:rPr>
        <w:t>Закона о банках, в месте, доступном для обозрения, а также на интернет-ресурсе банка;</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 xml:space="preserve">информирует Государственную корпорацию «Правительство для граждан», органы государственных доходов о принудительной ликвидации банка, </w:t>
      </w:r>
      <w:r w:rsidRPr="008F0690">
        <w:rPr>
          <w:rStyle w:val="s0"/>
          <w:color w:val="auto"/>
          <w:sz w:val="28"/>
          <w:szCs w:val="28"/>
        </w:rPr>
        <w:t xml:space="preserve">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w:t>
      </w:r>
      <w:r w:rsidRPr="008F0690">
        <w:rPr>
          <w:rStyle w:val="s0"/>
          <w:color w:val="auto"/>
          <w:sz w:val="28"/>
          <w:szCs w:val="28"/>
        </w:rPr>
        <w:lastRenderedPageBreak/>
        <w:t>банка и переходе к ней полномочий по завершению дел банка и обеспечению расчетов с его кредиторами;</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t>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распечатывает отчет об остатках на балансовых и </w:t>
      </w:r>
      <w:proofErr w:type="spellStart"/>
      <w:r w:rsidRPr="008F0690">
        <w:rPr>
          <w:rFonts w:ascii="Times New Roman" w:hAnsi="Times New Roman"/>
          <w:sz w:val="28"/>
          <w:szCs w:val="28"/>
        </w:rPr>
        <w:t>внебалансовых</w:t>
      </w:r>
      <w:proofErr w:type="spellEnd"/>
      <w:r w:rsidRPr="008F0690">
        <w:rPr>
          <w:rFonts w:ascii="Times New Roman" w:hAnsi="Times New Roman"/>
          <w:sz w:val="28"/>
          <w:szCs w:val="28"/>
        </w:rPr>
        <w:t xml:space="preserve"> счетах банка второго уровня, филиала банка-нерезидента Республики Казахстан по форме согласно приложению 1 к постановлению Правления Национального Банка Республики Казахстан от 2 декабря 2025 года № 88 «Об утверждении Правил представления отчетности банками второго уровня, филиалами банков-нерезидентов Республики Казахстан и акционерным обществом «Банк Развития Казахстана» (зарегистрированному в Реестре государственной регистрации нормативных правовых актов под № 37562),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r w:rsidRPr="008F0690">
        <w:rPr>
          <w:rStyle w:val="s0"/>
          <w:color w:val="auto"/>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3)</w:t>
      </w:r>
      <w:r w:rsidRPr="008F0690">
        <w:rPr>
          <w:rStyle w:val="s0"/>
          <w:color w:val="auto"/>
          <w:sz w:val="28"/>
          <w:szCs w:val="28"/>
        </w:rPr>
        <w:tab/>
        <w:t>в течение 10 (десяти) рабочих дней:</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pacing w:val="2"/>
          <w:sz w:val="28"/>
          <w:szCs w:val="28"/>
          <w:shd w:val="clear" w:color="auto" w:fill="FFFFFF"/>
        </w:rPr>
        <w:t xml:space="preserve">публикует информацию о принудительной ликвидации банка в периодических печатных изданиях, распространяемых на всей территории Республики Казахстан </w:t>
      </w:r>
      <w:r w:rsidRPr="008F0690">
        <w:rPr>
          <w:rFonts w:ascii="Times New Roman" w:hAnsi="Times New Roman"/>
          <w:sz w:val="28"/>
          <w:szCs w:val="28"/>
        </w:rPr>
        <w:t>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формирует смету ликвидационных расходов и представляет ее для согласования в уполномоченный орган;</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Правилами № 207;</w:t>
      </w:r>
    </w:p>
    <w:p w:rsidR="008F0690" w:rsidRPr="008F0690" w:rsidRDefault="008F0690" w:rsidP="008F0690">
      <w:pPr>
        <w:shd w:val="clear" w:color="auto" w:fill="FFFFFF"/>
        <w:tabs>
          <w:tab w:val="left" w:pos="1134"/>
        </w:tabs>
        <w:spacing w:after="0" w:line="240" w:lineRule="auto"/>
        <w:ind w:firstLine="709"/>
        <w:jc w:val="both"/>
        <w:textAlignment w:val="baseline"/>
        <w:rPr>
          <w:rFonts w:ascii="Times New Roman" w:hAnsi="Times New Roman"/>
          <w:sz w:val="28"/>
          <w:szCs w:val="28"/>
        </w:rPr>
      </w:pPr>
      <w:r w:rsidRPr="008F0690">
        <w:rPr>
          <w:rFonts w:ascii="Times New Roman" w:hAnsi="Times New Roman"/>
          <w:sz w:val="28"/>
          <w:szCs w:val="28"/>
        </w:rPr>
        <w:t>осуществляет мероприятия, предусмотренные абзацем третьим пункта 1 статьи 120 Закона о банках (для ликвидируемого банка), и мероприятия, предусмотренные подпунктом 2) пункта 2 статьи 126 Закона о банках (для принудительно прекращающего деятельность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lastRenderedPageBreak/>
        <w:t>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4)</w:t>
      </w:r>
      <w:r w:rsidRPr="008F0690">
        <w:rPr>
          <w:rStyle w:val="s0"/>
          <w:color w:val="auto"/>
          <w:sz w:val="28"/>
          <w:szCs w:val="28"/>
        </w:rPr>
        <w:tab/>
        <w:t>в течение всего периода ликвидации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принимает меры по сохранности имущества и документов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выявляет активы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распоряжается активами ликвидируемого банка в соответствии с целями его ликвидации;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предъявляет требования и выступает в суде от имени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обеспечивает сохранность программного обеспечения и электронных носителей информации, а также другой информации ликвидируемого банка;</w:t>
      </w:r>
    </w:p>
    <w:p w:rsidR="008F0690" w:rsidRPr="008F0690" w:rsidRDefault="008F0690" w:rsidP="008F0690">
      <w:pPr>
        <w:pStyle w:val="af2"/>
        <w:tabs>
          <w:tab w:val="left" w:pos="1134"/>
        </w:tabs>
        <w:spacing w:before="0" w:beforeAutospacing="0" w:after="0" w:afterAutospacing="0"/>
        <w:ind w:firstLine="709"/>
        <w:rPr>
          <w:sz w:val="28"/>
          <w:szCs w:val="28"/>
        </w:rPr>
      </w:pPr>
      <w:r w:rsidRPr="008F0690">
        <w:rPr>
          <w:sz w:val="28"/>
          <w:szCs w:val="28"/>
        </w:rPr>
        <w:t xml:space="preserve">осуществляет мероприятия в соответствии с совместными </w:t>
      </w:r>
      <w:hyperlink r:id="rId11" w:anchor="z3" w:history="1">
        <w:r w:rsidRPr="008F0690">
          <w:rPr>
            <w:rStyle w:val="a4"/>
            <w:rFonts w:eastAsia="Calibri"/>
            <w:color w:val="auto"/>
            <w:sz w:val="28"/>
            <w:szCs w:val="28"/>
            <w:u w:val="none"/>
          </w:rPr>
          <w:t>постановлением</w:t>
        </w:r>
      </w:hyperlink>
      <w:r w:rsidRPr="008F0690">
        <w:rPr>
          <w:sz w:val="28"/>
          <w:szCs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(зарегистрированными в Реестре государственной регистрации нормативных правовых актов под № 33512);</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формирует штатное расписание;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для обеспечения выполнения своих функций и обязанностей принимает на работу лиц по трудовым договорам, договорам возмездного оказания услуг;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 xml:space="preserve">при выявлении ликвидационной комиссией депозитов, подлежащих гарантированию, но не включенных в </w:t>
      </w:r>
      <w:r w:rsidRPr="008F0690">
        <w:rPr>
          <w:rStyle w:val="s0"/>
          <w:bCs/>
          <w:color w:val="auto"/>
          <w:sz w:val="28"/>
          <w:szCs w:val="28"/>
        </w:rPr>
        <w:t>расчет</w:t>
      </w:r>
      <w:r w:rsidRPr="008F0690">
        <w:rPr>
          <w:rStyle w:val="s0"/>
          <w:color w:val="auto"/>
          <w:sz w:val="28"/>
          <w:szCs w:val="28"/>
        </w:rPr>
        <w:t xml:space="preserve"> </w:t>
      </w:r>
      <w:r w:rsidRPr="008F0690">
        <w:rPr>
          <w:rFonts w:ascii="Times New Roman" w:hAnsi="Times New Roman"/>
          <w:sz w:val="28"/>
          <w:szCs w:val="28"/>
          <w:shd w:val="clear" w:color="auto" w:fill="FFFFFF"/>
        </w:rPr>
        <w:t>гарантийного возмещения по гарантируемым депозитам</w:t>
      </w:r>
      <w:r w:rsidRPr="008F0690">
        <w:rPr>
          <w:rStyle w:val="s0"/>
          <w:color w:val="auto"/>
          <w:sz w:val="28"/>
          <w:szCs w:val="28"/>
        </w:rPr>
        <w:t xml:space="preserve"> временной администрацией, а также выявлении иных несоответствий в расчете, ликвидационная комиссия вносит изменения </w:t>
      </w:r>
      <w:r w:rsidRPr="008F0690">
        <w:rPr>
          <w:rFonts w:ascii="Times New Roman" w:hAnsi="Times New Roman"/>
          <w:sz w:val="28"/>
          <w:szCs w:val="28"/>
          <w:shd w:val="clear" w:color="auto" w:fill="FFFFFF"/>
        </w:rPr>
        <w:t>в расчет гарантийного возмещения по гарантируемым депозитам</w:t>
      </w:r>
      <w:r w:rsidRPr="008F0690">
        <w:rPr>
          <w:rStyle w:val="s0"/>
          <w:color w:val="auto"/>
          <w:sz w:val="28"/>
          <w:szCs w:val="28"/>
        </w:rPr>
        <w:t xml:space="preserve"> и информирует организацию по гарантированию не позднее дня, следующего за днем внесения изменений в расчет возмещения по гарантируемым депозитам. Сверка расчета </w:t>
      </w:r>
      <w:r w:rsidRPr="008F0690">
        <w:rPr>
          <w:rFonts w:ascii="Times New Roman" w:hAnsi="Times New Roman"/>
          <w:sz w:val="28"/>
          <w:szCs w:val="28"/>
          <w:shd w:val="clear" w:color="auto" w:fill="FFFFFF"/>
        </w:rPr>
        <w:t>гарантийного возмещения по гарантируемым депозитам</w:t>
      </w:r>
      <w:r w:rsidRPr="008F0690">
        <w:rPr>
          <w:rStyle w:val="s0"/>
          <w:color w:val="auto"/>
          <w:sz w:val="28"/>
          <w:szCs w:val="28"/>
        </w:rPr>
        <w:t xml:space="preserve">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по требованию уполномоченного органа представляет сведения, касающиеся ликвидационного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 xml:space="preserve">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w:t>
      </w:r>
      <w:r w:rsidRPr="008F0690">
        <w:rPr>
          <w:rStyle w:val="s0"/>
          <w:color w:val="auto"/>
          <w:sz w:val="28"/>
          <w:szCs w:val="28"/>
        </w:rPr>
        <w:lastRenderedPageBreak/>
        <w:t>предоставляется в уполномоченный орган на ежегодной основе для сведения в сроки, определенные Планом работы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Style w:val="s0"/>
          <w:color w:val="auto"/>
          <w:sz w:val="28"/>
          <w:szCs w:val="28"/>
        </w:rPr>
        <w:t>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22.</w:t>
      </w:r>
      <w:bookmarkStart w:id="63" w:name="z139"/>
      <w:bookmarkEnd w:id="61"/>
      <w:r w:rsidRPr="008F0690">
        <w:rPr>
          <w:rFonts w:ascii="Times New Roman" w:hAnsi="Times New Roman"/>
          <w:sz w:val="28"/>
          <w:szCs w:val="28"/>
        </w:rPr>
        <w:tab/>
        <w:t>Текущие счета ликвидируемого банка открываются в тенге и при необходимости в иностранной валюте в Национальном Банке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23.</w:t>
      </w:r>
      <w:r w:rsidRPr="008F0690">
        <w:rPr>
          <w:rFonts w:ascii="Times New Roman" w:hAnsi="Times New Roman"/>
          <w:sz w:val="28"/>
          <w:szCs w:val="28"/>
        </w:rPr>
        <w:tab/>
        <w:t>Все деньги ликвидируемого банка, за исключением предусмотренного Правилами лимита кассы, в том числе филиалов либо представительств ликвидируемого банка, зачисляются на текущий счет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4" w:name="z140"/>
      <w:bookmarkEnd w:id="63"/>
      <w:r w:rsidRPr="008F0690">
        <w:rPr>
          <w:rFonts w:ascii="Times New Roman" w:hAnsi="Times New Roman"/>
          <w:sz w:val="28"/>
          <w:szCs w:val="28"/>
        </w:rPr>
        <w:t>24.</w:t>
      </w:r>
      <w:r w:rsidRPr="008F0690">
        <w:rPr>
          <w:rFonts w:ascii="Times New Roman" w:hAnsi="Times New Roman"/>
          <w:sz w:val="28"/>
          <w:szCs w:val="28"/>
        </w:rPr>
        <w:tab/>
        <w:t>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ликвидируемого банка, и получают деньги от ликвидационной комиссии головного офиса ликвидируемого банка для осуществления расходов в соответствии с пунктом 25 Правил, а также осуществления расчетов с кредиторами.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5" w:name="z141"/>
      <w:bookmarkEnd w:id="64"/>
      <w:r w:rsidRPr="008F0690">
        <w:rPr>
          <w:rFonts w:ascii="Times New Roman" w:hAnsi="Times New Roman"/>
          <w:sz w:val="28"/>
          <w:szCs w:val="28"/>
        </w:rPr>
        <w:t>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ликвидируемого банка. Выдача иностранной валюты с текущего счета ликвидируемого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66" w:name="z143"/>
      <w:bookmarkEnd w:id="65"/>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r w:rsidRPr="008F0690">
        <w:rPr>
          <w:rFonts w:ascii="Times New Roman" w:hAnsi="Times New Roman"/>
          <w:sz w:val="28"/>
          <w:szCs w:val="28"/>
        </w:rPr>
        <w:t>Глава 3. Смета ликвидационных расходов</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bookmarkStart w:id="67" w:name="z144"/>
      <w:bookmarkEnd w:id="66"/>
      <w:r w:rsidRPr="008F0690">
        <w:rPr>
          <w:rFonts w:ascii="Times New Roman" w:hAnsi="Times New Roman"/>
          <w:sz w:val="28"/>
          <w:szCs w:val="28"/>
        </w:rPr>
        <w:t>25.</w:t>
      </w:r>
      <w:bookmarkStart w:id="68" w:name="z145"/>
      <w:bookmarkEnd w:id="67"/>
      <w:r w:rsidRPr="008F0690">
        <w:rPr>
          <w:rFonts w:ascii="Times New Roman" w:hAnsi="Times New Roman"/>
          <w:sz w:val="28"/>
          <w:szCs w:val="28"/>
        </w:rPr>
        <w:tab/>
        <w:t>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lastRenderedPageBreak/>
        <w:t>Расходы ликвидационного производства оплачиваются из ликвидационной массы по мере их возникновения.</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69" w:name="z147"/>
      <w:bookmarkEnd w:id="68"/>
      <w:r w:rsidRPr="008F0690">
        <w:rPr>
          <w:rFonts w:ascii="Times New Roman" w:hAnsi="Times New Roman"/>
          <w:sz w:val="28"/>
          <w:szCs w:val="28"/>
        </w:rPr>
        <w:t>26.</w:t>
      </w:r>
      <w:r w:rsidRPr="008F0690">
        <w:rPr>
          <w:rFonts w:ascii="Times New Roman" w:hAnsi="Times New Roman"/>
          <w:sz w:val="28"/>
          <w:szCs w:val="28"/>
        </w:rPr>
        <w:tab/>
        <w:t>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0" w:name="z148"/>
      <w:bookmarkEnd w:id="69"/>
      <w:r w:rsidRPr="008F0690">
        <w:rPr>
          <w:rFonts w:ascii="Times New Roman" w:hAnsi="Times New Roman"/>
          <w:sz w:val="28"/>
          <w:szCs w:val="28"/>
        </w:rPr>
        <w:t>27.</w:t>
      </w:r>
      <w:r w:rsidRPr="008F0690">
        <w:rPr>
          <w:rFonts w:ascii="Times New Roman" w:hAnsi="Times New Roman"/>
          <w:sz w:val="28"/>
          <w:szCs w:val="28"/>
        </w:rPr>
        <w:tab/>
        <w:t>Ежемесячный размер вознаграждения, выплачиваемого председателю, членам ликвидационной комиссии ликвидируемого банка и привлеченным работникам, устанавливается в пределах, установленных частью второй пункта 3 статьи 121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1" w:name="z149"/>
      <w:bookmarkEnd w:id="70"/>
      <w:proofErr w:type="gramStart"/>
      <w:r w:rsidRPr="008F0690">
        <w:rPr>
          <w:rFonts w:ascii="Times New Roman" w:hAnsi="Times New Roman"/>
          <w:sz w:val="28"/>
          <w:szCs w:val="28"/>
        </w:rPr>
        <w:t>28.</w:t>
      </w:r>
      <w:r w:rsidRPr="008F0690">
        <w:rPr>
          <w:rFonts w:ascii="Times New Roman" w:hAnsi="Times New Roman"/>
          <w:sz w:val="28"/>
          <w:szCs w:val="28"/>
        </w:rPr>
        <w:tab/>
        <w:t>В</w:t>
      </w:r>
      <w:proofErr w:type="gramEnd"/>
      <w:r w:rsidRPr="008F0690">
        <w:rPr>
          <w:rFonts w:ascii="Times New Roman" w:hAnsi="Times New Roman"/>
          <w:sz w:val="28"/>
          <w:szCs w:val="28"/>
        </w:rPr>
        <w:t xml:space="preserve">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по форме согласно приложению 1 к Правилам.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2" w:name="z150"/>
      <w:bookmarkEnd w:id="71"/>
      <w:r w:rsidRPr="008F0690">
        <w:rPr>
          <w:rFonts w:ascii="Times New Roman" w:hAnsi="Times New Roman"/>
          <w:sz w:val="28"/>
          <w:szCs w:val="28"/>
        </w:rPr>
        <w:t>29.</w:t>
      </w:r>
      <w:r w:rsidRPr="008F0690">
        <w:rPr>
          <w:rFonts w:ascii="Times New Roman" w:hAnsi="Times New Roman"/>
          <w:sz w:val="28"/>
          <w:szCs w:val="28"/>
        </w:rPr>
        <w:tab/>
        <w:t>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ликвидируемого банка руководствуются принципами реальности, обоснованности, целесообразности и действительности ликвидационных расходов.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3" w:name="z151"/>
      <w:bookmarkEnd w:id="72"/>
      <w:r w:rsidRPr="008F0690">
        <w:rPr>
          <w:rFonts w:ascii="Times New Roman" w:hAnsi="Times New Roman"/>
          <w:sz w:val="28"/>
          <w:szCs w:val="28"/>
        </w:rPr>
        <w:t>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4" w:name="z152"/>
      <w:bookmarkEnd w:id="73"/>
      <w:r w:rsidRPr="008F0690">
        <w:rPr>
          <w:rFonts w:ascii="Times New Roman" w:hAnsi="Times New Roman"/>
          <w:sz w:val="28"/>
          <w:szCs w:val="28"/>
        </w:rPr>
        <w:t>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5" w:name="z153"/>
      <w:bookmarkEnd w:id="74"/>
      <w:r w:rsidRPr="008F0690">
        <w:rPr>
          <w:rFonts w:ascii="Times New Roman" w:hAnsi="Times New Roman"/>
          <w:sz w:val="28"/>
          <w:szCs w:val="28"/>
        </w:rPr>
        <w:t>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6" w:name="z154"/>
      <w:bookmarkEnd w:id="75"/>
      <w:r w:rsidRPr="008F0690">
        <w:rPr>
          <w:rFonts w:ascii="Times New Roman" w:hAnsi="Times New Roman"/>
          <w:sz w:val="28"/>
          <w:szCs w:val="28"/>
        </w:rPr>
        <w:t>Принцип действительности ликвидационных расходов означает документальное подтверждение ликвидационной комиссией произведенных (планируемых) затрат.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7" w:name="z155"/>
      <w:bookmarkEnd w:id="76"/>
      <w:proofErr w:type="gramStart"/>
      <w:r w:rsidRPr="008F0690">
        <w:rPr>
          <w:rFonts w:ascii="Times New Roman" w:hAnsi="Times New Roman"/>
          <w:sz w:val="28"/>
          <w:szCs w:val="28"/>
        </w:rPr>
        <w:t>30.</w:t>
      </w:r>
      <w:r w:rsidRPr="008F0690">
        <w:rPr>
          <w:rFonts w:ascii="Times New Roman" w:hAnsi="Times New Roman"/>
          <w:sz w:val="28"/>
          <w:szCs w:val="28"/>
        </w:rPr>
        <w:tab/>
        <w:t>В</w:t>
      </w:r>
      <w:proofErr w:type="gramEnd"/>
      <w:r w:rsidRPr="008F0690">
        <w:rPr>
          <w:rFonts w:ascii="Times New Roman" w:hAnsi="Times New Roman"/>
          <w:sz w:val="28"/>
          <w:szCs w:val="28"/>
        </w:rPr>
        <w:t xml:space="preserve"> смете ликвидационных расходов предусматриваются следующие статьи затраты: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8" w:name="z156"/>
      <w:bookmarkEnd w:id="77"/>
      <w:r w:rsidRPr="008F0690">
        <w:rPr>
          <w:rFonts w:ascii="Times New Roman" w:hAnsi="Times New Roman"/>
          <w:sz w:val="28"/>
          <w:szCs w:val="28"/>
        </w:rPr>
        <w:t>1)</w:t>
      </w:r>
      <w:r w:rsidRPr="008F0690">
        <w:rPr>
          <w:rFonts w:ascii="Times New Roman" w:hAnsi="Times New Roman"/>
          <w:sz w:val="28"/>
          <w:szCs w:val="28"/>
        </w:rPr>
        <w:tab/>
        <w:t>расходы на оплату труда;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79" w:name="z157"/>
      <w:bookmarkEnd w:id="78"/>
      <w:r w:rsidRPr="008F0690">
        <w:rPr>
          <w:rFonts w:ascii="Times New Roman" w:hAnsi="Times New Roman"/>
          <w:sz w:val="28"/>
          <w:szCs w:val="28"/>
        </w:rPr>
        <w:t>2)</w:t>
      </w:r>
      <w:r w:rsidRPr="008F0690">
        <w:rPr>
          <w:rFonts w:ascii="Times New Roman" w:hAnsi="Times New Roman"/>
          <w:sz w:val="28"/>
          <w:szCs w:val="28"/>
        </w:rPr>
        <w:tab/>
        <w:t>расходы по отчислениям в бюджет;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0" w:name="z158"/>
      <w:bookmarkEnd w:id="79"/>
      <w:r w:rsidRPr="008F0690">
        <w:rPr>
          <w:rFonts w:ascii="Times New Roman" w:hAnsi="Times New Roman"/>
          <w:sz w:val="28"/>
          <w:szCs w:val="28"/>
        </w:rPr>
        <w:t>3)</w:t>
      </w:r>
      <w:r w:rsidRPr="008F0690">
        <w:rPr>
          <w:rFonts w:ascii="Times New Roman" w:hAnsi="Times New Roman"/>
          <w:sz w:val="28"/>
          <w:szCs w:val="28"/>
        </w:rPr>
        <w:tab/>
        <w:t>административные расходы;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1" w:name="z159"/>
      <w:bookmarkEnd w:id="80"/>
      <w:r w:rsidRPr="008F0690">
        <w:rPr>
          <w:rFonts w:ascii="Times New Roman" w:hAnsi="Times New Roman"/>
          <w:sz w:val="28"/>
          <w:szCs w:val="28"/>
        </w:rPr>
        <w:t>4)</w:t>
      </w:r>
      <w:r w:rsidRPr="008F0690">
        <w:rPr>
          <w:rFonts w:ascii="Times New Roman" w:hAnsi="Times New Roman"/>
          <w:sz w:val="28"/>
          <w:szCs w:val="28"/>
        </w:rPr>
        <w:tab/>
        <w:t>расходы на приобретение товарно-материальных ценностей;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2" w:name="z160"/>
      <w:bookmarkEnd w:id="81"/>
      <w:r w:rsidRPr="008F0690">
        <w:rPr>
          <w:rFonts w:ascii="Times New Roman" w:hAnsi="Times New Roman"/>
          <w:sz w:val="28"/>
          <w:szCs w:val="28"/>
        </w:rPr>
        <w:t>5)</w:t>
      </w:r>
      <w:r w:rsidRPr="008F0690">
        <w:rPr>
          <w:rFonts w:ascii="Times New Roman" w:hAnsi="Times New Roman"/>
          <w:sz w:val="28"/>
          <w:szCs w:val="28"/>
        </w:rPr>
        <w:tab/>
        <w:t>командировочные расходы;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3" w:name="z161"/>
      <w:bookmarkEnd w:id="82"/>
      <w:r w:rsidRPr="008F0690">
        <w:rPr>
          <w:rFonts w:ascii="Times New Roman" w:hAnsi="Times New Roman"/>
          <w:sz w:val="28"/>
          <w:szCs w:val="28"/>
        </w:rPr>
        <w:lastRenderedPageBreak/>
        <w:t>6)</w:t>
      </w:r>
      <w:r w:rsidRPr="008F0690">
        <w:rPr>
          <w:rFonts w:ascii="Times New Roman" w:hAnsi="Times New Roman"/>
          <w:sz w:val="28"/>
          <w:szCs w:val="28"/>
        </w:rPr>
        <w:tab/>
        <w:t>непредвиденные расходы;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4" w:name="z162"/>
      <w:bookmarkEnd w:id="83"/>
      <w:r w:rsidRPr="008F0690">
        <w:rPr>
          <w:rFonts w:ascii="Times New Roman" w:hAnsi="Times New Roman"/>
          <w:sz w:val="28"/>
          <w:szCs w:val="28"/>
        </w:rPr>
        <w:t>7)</w:t>
      </w:r>
      <w:r w:rsidRPr="008F0690">
        <w:rPr>
          <w:rFonts w:ascii="Times New Roman" w:hAnsi="Times New Roman"/>
          <w:sz w:val="28"/>
          <w:szCs w:val="28"/>
        </w:rPr>
        <w:tab/>
        <w:t>прочие расходы.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5" w:name="z163"/>
      <w:bookmarkEnd w:id="84"/>
      <w:r w:rsidRPr="008F0690">
        <w:rPr>
          <w:rFonts w:ascii="Times New Roman" w:hAnsi="Times New Roman"/>
          <w:sz w:val="28"/>
          <w:szCs w:val="28"/>
        </w:rPr>
        <w:t>31.</w:t>
      </w:r>
      <w:r w:rsidRPr="008F0690">
        <w:rPr>
          <w:rFonts w:ascii="Times New Roman" w:hAnsi="Times New Roman"/>
          <w:sz w:val="28"/>
          <w:szCs w:val="28"/>
        </w:rPr>
        <w:tab/>
        <w:t>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6" w:name="z164"/>
      <w:bookmarkEnd w:id="85"/>
      <w:r w:rsidRPr="008F0690">
        <w:rPr>
          <w:rFonts w:ascii="Times New Roman" w:hAnsi="Times New Roman"/>
          <w:sz w:val="28"/>
          <w:szCs w:val="28"/>
        </w:rPr>
        <w:t xml:space="preserve">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7" w:name="z165"/>
      <w:bookmarkEnd w:id="86"/>
      <w:r w:rsidRPr="008F0690">
        <w:rPr>
          <w:rFonts w:ascii="Times New Roman" w:hAnsi="Times New Roman"/>
          <w:sz w:val="28"/>
          <w:szCs w:val="28"/>
        </w:rPr>
        <w:t>32.</w:t>
      </w:r>
      <w:r w:rsidRPr="008F0690">
        <w:rPr>
          <w:rFonts w:ascii="Times New Roman" w:hAnsi="Times New Roman"/>
          <w:sz w:val="28"/>
          <w:szCs w:val="28"/>
        </w:rPr>
        <w:tab/>
        <w:t>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88" w:name="z167"/>
      <w:bookmarkEnd w:id="87"/>
      <w:r w:rsidRPr="008F0690">
        <w:rPr>
          <w:rFonts w:ascii="Times New Roman" w:hAnsi="Times New Roman"/>
          <w:sz w:val="28"/>
          <w:szCs w:val="28"/>
        </w:rPr>
        <w:t>33.</w:t>
      </w:r>
      <w:r w:rsidRPr="008F0690">
        <w:rPr>
          <w:rFonts w:ascii="Times New Roman" w:hAnsi="Times New Roman"/>
          <w:sz w:val="28"/>
          <w:szCs w:val="28"/>
        </w:rPr>
        <w:tab/>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bookmarkStart w:id="89" w:name="z168"/>
      <w:bookmarkEnd w:id="88"/>
      <w:r w:rsidRPr="008F0690">
        <w:rPr>
          <w:rFonts w:ascii="Times New Roman" w:hAnsi="Times New Roman"/>
          <w:sz w:val="28"/>
          <w:szCs w:val="28"/>
        </w:rPr>
        <w:t>34.</w:t>
      </w:r>
      <w:bookmarkStart w:id="90" w:name="z202"/>
      <w:bookmarkEnd w:id="89"/>
      <w:r w:rsidRPr="008F0690">
        <w:rPr>
          <w:rFonts w:ascii="Times New Roman" w:hAnsi="Times New Roman"/>
          <w:sz w:val="28"/>
          <w:szCs w:val="28"/>
        </w:rPr>
        <w:tab/>
      </w:r>
      <w:r w:rsidRPr="008F0690">
        <w:rPr>
          <w:rStyle w:val="s0"/>
          <w:color w:val="auto"/>
          <w:sz w:val="28"/>
          <w:szCs w:val="28"/>
        </w:rPr>
        <w:t>Административные расходы включают затраты на: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w:t>
      </w:r>
      <w:r w:rsidRPr="008F0690">
        <w:rPr>
          <w:rStyle w:val="s0"/>
          <w:color w:val="auto"/>
          <w:sz w:val="28"/>
          <w:szCs w:val="28"/>
        </w:rPr>
        <w:tab/>
        <w:t>услуги по найму транспорта для служебных и хозяйственных нужд;</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w:t>
      </w:r>
      <w:r w:rsidRPr="008F0690">
        <w:rPr>
          <w:rStyle w:val="s0"/>
          <w:color w:val="auto"/>
          <w:sz w:val="28"/>
          <w:szCs w:val="28"/>
        </w:rPr>
        <w:tab/>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3)</w:t>
      </w:r>
      <w:r w:rsidRPr="008F0690">
        <w:rPr>
          <w:rStyle w:val="s0"/>
          <w:color w:val="auto"/>
          <w:sz w:val="28"/>
          <w:szCs w:val="28"/>
        </w:rPr>
        <w:tab/>
        <w:t>услуги по охране и сигнализации зданий и сооружений (собственного и залогового имущества);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4)</w:t>
      </w:r>
      <w:r w:rsidRPr="008F0690">
        <w:rPr>
          <w:rStyle w:val="s0"/>
          <w:color w:val="auto"/>
          <w:sz w:val="28"/>
          <w:szCs w:val="28"/>
        </w:rPr>
        <w:tab/>
        <w:t>услуги по охране транспорта;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5)</w:t>
      </w:r>
      <w:r w:rsidRPr="008F0690">
        <w:rPr>
          <w:rStyle w:val="s0"/>
          <w:color w:val="auto"/>
          <w:sz w:val="28"/>
          <w:szCs w:val="28"/>
        </w:rPr>
        <w:tab/>
        <w:t>услуги по предоставлению стоянки для транспорта;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6)</w:t>
      </w:r>
      <w:r w:rsidRPr="008F0690">
        <w:rPr>
          <w:rStyle w:val="s0"/>
          <w:color w:val="auto"/>
          <w:sz w:val="28"/>
          <w:szCs w:val="28"/>
        </w:rPr>
        <w:tab/>
        <w:t>услуги по регистрации транспорта;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7)</w:t>
      </w:r>
      <w:r w:rsidRPr="008F0690">
        <w:rPr>
          <w:rStyle w:val="s0"/>
          <w:color w:val="auto"/>
          <w:sz w:val="28"/>
          <w:szCs w:val="28"/>
        </w:rPr>
        <w:tab/>
        <w:t>услуги по техническому осмотру транспорта;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8)</w:t>
      </w:r>
      <w:r w:rsidRPr="008F0690">
        <w:rPr>
          <w:rStyle w:val="s0"/>
          <w:color w:val="auto"/>
          <w:sz w:val="28"/>
          <w:szCs w:val="28"/>
        </w:rPr>
        <w:tab/>
        <w:t>услуги по страхованию транспорта;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9)</w:t>
      </w:r>
      <w:r w:rsidRPr="008F0690">
        <w:rPr>
          <w:rStyle w:val="s0"/>
          <w:color w:val="auto"/>
          <w:sz w:val="28"/>
          <w:szCs w:val="28"/>
        </w:rPr>
        <w:tab/>
        <w:t>оплату страховой премии по обязательному страхованию работников от несчастных случаев при исполнении ими трудовых (служебных) обязанностей;</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10)</w:t>
      </w:r>
      <w:r w:rsidRPr="008F0690">
        <w:rPr>
          <w:rStyle w:val="s0"/>
          <w:color w:val="auto"/>
          <w:sz w:val="28"/>
          <w:szCs w:val="28"/>
        </w:rPr>
        <w:tab/>
        <w:t>коммунальные услуги;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11)</w:t>
      </w:r>
      <w:r w:rsidRPr="008F0690">
        <w:rPr>
          <w:rStyle w:val="s0"/>
          <w:color w:val="auto"/>
          <w:sz w:val="28"/>
          <w:szCs w:val="28"/>
        </w:rPr>
        <w:tab/>
        <w:t>работы по текущему ремонту, техническому, сервисному обслуживанию (осмотру) основных средств, осуществляемых подрядным способом;</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12)</w:t>
      </w:r>
      <w:r w:rsidRPr="008F0690">
        <w:rPr>
          <w:rStyle w:val="s0"/>
          <w:color w:val="auto"/>
          <w:sz w:val="28"/>
          <w:szCs w:val="28"/>
        </w:rPr>
        <w:tab/>
        <w:t>аренду помещения;</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13)</w:t>
      </w:r>
      <w:r w:rsidRPr="008F0690">
        <w:rPr>
          <w:rStyle w:val="s0"/>
          <w:color w:val="auto"/>
          <w:sz w:val="28"/>
          <w:szCs w:val="28"/>
        </w:rPr>
        <w:tab/>
        <w:t xml:space="preserve">оплату </w:t>
      </w:r>
      <w:r w:rsidRPr="008F0690">
        <w:rPr>
          <w:rFonts w:ascii="Times New Roman" w:hAnsi="Times New Roman"/>
          <w:spacing w:val="2"/>
          <w:sz w:val="28"/>
          <w:szCs w:val="28"/>
          <w:shd w:val="clear" w:color="auto" w:fill="FFFFFF"/>
        </w:rPr>
        <w:t>за государственную регистрацию прав на недвижимое имуществ</w:t>
      </w:r>
      <w:r w:rsidRPr="008F0690">
        <w:rPr>
          <w:rStyle w:val="s0"/>
          <w:color w:val="auto"/>
          <w:sz w:val="28"/>
          <w:szCs w:val="28"/>
        </w:rPr>
        <w:t>;</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lastRenderedPageBreak/>
        <w:t>14)</w:t>
      </w:r>
      <w:r w:rsidRPr="008F0690">
        <w:rPr>
          <w:rStyle w:val="s0"/>
          <w:color w:val="auto"/>
          <w:sz w:val="28"/>
          <w:szCs w:val="28"/>
        </w:rPr>
        <w:tab/>
        <w:t>услуги по оценке имущества;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15)</w:t>
      </w:r>
      <w:r w:rsidRPr="008F0690">
        <w:rPr>
          <w:rStyle w:val="s0"/>
          <w:color w:val="auto"/>
          <w:sz w:val="28"/>
          <w:szCs w:val="28"/>
        </w:rPr>
        <w:tab/>
        <w:t>услуги по публикации в средствах массовой информации;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16)</w:t>
      </w:r>
      <w:r w:rsidRPr="008F0690">
        <w:rPr>
          <w:rStyle w:val="s0"/>
          <w:color w:val="auto"/>
          <w:sz w:val="28"/>
          <w:szCs w:val="28"/>
        </w:rPr>
        <w:tab/>
        <w:t>услуги по подготовке отопительной системы к запуску;</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17)</w:t>
      </w:r>
      <w:r w:rsidRPr="008F0690">
        <w:rPr>
          <w:rStyle w:val="s0"/>
          <w:color w:val="auto"/>
          <w:sz w:val="28"/>
          <w:szCs w:val="28"/>
        </w:rPr>
        <w:tab/>
        <w:t>сантехнические работы;</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18)</w:t>
      </w:r>
      <w:r w:rsidRPr="008F0690">
        <w:rPr>
          <w:rStyle w:val="s0"/>
          <w:color w:val="auto"/>
          <w:sz w:val="28"/>
          <w:szCs w:val="28"/>
        </w:rPr>
        <w:tab/>
        <w:t>услуги по хранению имущества;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19)</w:t>
      </w:r>
      <w:r w:rsidRPr="008F0690">
        <w:rPr>
          <w:rStyle w:val="s0"/>
          <w:color w:val="auto"/>
          <w:sz w:val="28"/>
          <w:szCs w:val="28"/>
        </w:rPr>
        <w:tab/>
        <w:t>оплату государственной пошлины;</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20)</w:t>
      </w:r>
      <w:r w:rsidRPr="008F0690">
        <w:rPr>
          <w:rStyle w:val="s0"/>
          <w:color w:val="auto"/>
          <w:sz w:val="28"/>
          <w:szCs w:val="28"/>
        </w:rPr>
        <w:tab/>
        <w:t>услуги по нотариальному удостоверению;</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21)</w:t>
      </w:r>
      <w:r w:rsidRPr="008F0690">
        <w:rPr>
          <w:rStyle w:val="s0"/>
          <w:color w:val="auto"/>
          <w:sz w:val="28"/>
          <w:szCs w:val="28"/>
        </w:rPr>
        <w:tab/>
        <w:t>услуги по транспортировке, погрузке, разгрузке имущества;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22)</w:t>
      </w:r>
      <w:r w:rsidRPr="008F0690">
        <w:rPr>
          <w:rStyle w:val="s0"/>
          <w:color w:val="auto"/>
          <w:sz w:val="28"/>
          <w:szCs w:val="28"/>
        </w:rPr>
        <w:tab/>
        <w:t>работы по изготовлению и установке решеток на окна, двери;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23)</w:t>
      </w:r>
      <w:r w:rsidRPr="008F0690">
        <w:rPr>
          <w:rStyle w:val="s0"/>
          <w:color w:val="auto"/>
          <w:sz w:val="28"/>
          <w:szCs w:val="28"/>
        </w:rPr>
        <w:tab/>
        <w:t>услуги по проведению аукционов;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24)</w:t>
      </w:r>
      <w:r w:rsidRPr="008F0690">
        <w:rPr>
          <w:rStyle w:val="s0"/>
          <w:color w:val="auto"/>
          <w:sz w:val="28"/>
          <w:szCs w:val="28"/>
        </w:rPr>
        <w:tab/>
        <w:t>услуги инкассации;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25)</w:t>
      </w:r>
      <w:r w:rsidRPr="008F0690">
        <w:rPr>
          <w:rStyle w:val="s0"/>
          <w:color w:val="auto"/>
          <w:sz w:val="28"/>
          <w:szCs w:val="28"/>
        </w:rPr>
        <w:tab/>
        <w:t>услуги по проведению экспертизы;</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26)</w:t>
      </w:r>
      <w:r w:rsidRPr="008F0690">
        <w:rPr>
          <w:rStyle w:val="s0"/>
          <w:color w:val="auto"/>
          <w:sz w:val="28"/>
          <w:szCs w:val="28"/>
        </w:rPr>
        <w:tab/>
        <w:t>услуги по проведению аудита;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27)</w:t>
      </w:r>
      <w:r w:rsidRPr="008F0690">
        <w:rPr>
          <w:rStyle w:val="s0"/>
          <w:color w:val="auto"/>
          <w:sz w:val="28"/>
          <w:szCs w:val="28"/>
        </w:rPr>
        <w:tab/>
        <w:t>услуги по переводу документов;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28)</w:t>
      </w:r>
      <w:r w:rsidRPr="008F0690">
        <w:rPr>
          <w:rStyle w:val="s0"/>
          <w:color w:val="auto"/>
          <w:sz w:val="28"/>
          <w:szCs w:val="28"/>
        </w:rPr>
        <w:tab/>
        <w:t>установку, смену или перенос телефонных номеров;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29)</w:t>
      </w:r>
      <w:r w:rsidRPr="008F0690">
        <w:rPr>
          <w:rStyle w:val="s0"/>
          <w:color w:val="auto"/>
          <w:sz w:val="28"/>
          <w:szCs w:val="28"/>
        </w:rPr>
        <w:tab/>
        <w:t>услуги центрального депозитария для поддержания реестра акционеров в актуальном состоянии;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30)</w:t>
      </w:r>
      <w:r w:rsidRPr="008F0690">
        <w:rPr>
          <w:rStyle w:val="s0"/>
          <w:color w:val="auto"/>
          <w:sz w:val="28"/>
          <w:szCs w:val="28"/>
        </w:rPr>
        <w:tab/>
        <w:t>услуги по обслуживанию банковского счета, переводам и платежам денег, осуществленным без открытия банковского счета;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31)</w:t>
      </w:r>
      <w:r w:rsidRPr="008F0690">
        <w:rPr>
          <w:rStyle w:val="s0"/>
          <w:color w:val="auto"/>
          <w:sz w:val="28"/>
          <w:szCs w:val="28"/>
        </w:rPr>
        <w:tab/>
        <w:t>услуги по научно-технической обработке документов и сдаче их в архив;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32)</w:t>
      </w:r>
      <w:r w:rsidRPr="008F0690">
        <w:rPr>
          <w:rStyle w:val="s0"/>
          <w:color w:val="auto"/>
          <w:sz w:val="28"/>
          <w:szCs w:val="28"/>
        </w:rPr>
        <w:tab/>
        <w:t>оплату сбора за регистрацию ликвидации;</w:t>
      </w:r>
    </w:p>
    <w:p w:rsidR="008F0690" w:rsidRPr="008F0690" w:rsidRDefault="008F0690" w:rsidP="008F0690">
      <w:pPr>
        <w:tabs>
          <w:tab w:val="left" w:pos="1134"/>
        </w:tabs>
        <w:spacing w:after="0" w:line="240" w:lineRule="auto"/>
        <w:ind w:firstLine="709"/>
        <w:contextualSpacing/>
        <w:jc w:val="both"/>
        <w:rPr>
          <w:rStyle w:val="s0"/>
          <w:color w:val="auto"/>
          <w:sz w:val="28"/>
          <w:szCs w:val="28"/>
        </w:rPr>
      </w:pPr>
      <w:r w:rsidRPr="008F0690">
        <w:rPr>
          <w:rStyle w:val="s0"/>
          <w:color w:val="auto"/>
          <w:sz w:val="28"/>
          <w:szCs w:val="28"/>
        </w:rPr>
        <w:t>33)</w:t>
      </w:r>
      <w:r w:rsidRPr="008F0690">
        <w:rPr>
          <w:rStyle w:val="s0"/>
          <w:color w:val="auto"/>
          <w:sz w:val="28"/>
          <w:szCs w:val="28"/>
        </w:rPr>
        <w:tab/>
        <w:t>коллекторские услуги;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Style w:val="s0"/>
          <w:color w:val="auto"/>
          <w:sz w:val="28"/>
          <w:szCs w:val="28"/>
        </w:rPr>
        <w:t>34)</w:t>
      </w:r>
      <w:r w:rsidRPr="008F0690">
        <w:rPr>
          <w:rStyle w:val="s0"/>
          <w:color w:val="auto"/>
          <w:sz w:val="28"/>
          <w:szCs w:val="28"/>
        </w:rPr>
        <w:tab/>
        <w:t>услуги частных судебных исполнителей.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Оплата за работы и услуги носят постоянный и (или) разовый характер</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1" w:name="z203"/>
      <w:bookmarkEnd w:id="90"/>
      <w:r w:rsidRPr="008F0690">
        <w:rPr>
          <w:rFonts w:ascii="Times New Roman" w:hAnsi="Times New Roman"/>
          <w:sz w:val="28"/>
          <w:szCs w:val="28"/>
        </w:rPr>
        <w:t>35.</w:t>
      </w:r>
      <w:r w:rsidRPr="008F0690">
        <w:rPr>
          <w:rFonts w:ascii="Times New Roman" w:hAnsi="Times New Roman"/>
          <w:sz w:val="28"/>
          <w:szCs w:val="28"/>
        </w:rPr>
        <w:tab/>
        <w:t>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2" w:name="z204"/>
      <w:bookmarkEnd w:id="91"/>
      <w:r w:rsidRPr="008F0690">
        <w:rPr>
          <w:rFonts w:ascii="Times New Roman" w:hAnsi="Times New Roman"/>
          <w:sz w:val="28"/>
          <w:szCs w:val="28"/>
        </w:rPr>
        <w:t>1)</w:t>
      </w:r>
      <w:r w:rsidRPr="008F0690">
        <w:rPr>
          <w:rFonts w:ascii="Times New Roman" w:hAnsi="Times New Roman"/>
          <w:sz w:val="28"/>
          <w:szCs w:val="28"/>
        </w:rPr>
        <w:tab/>
        <w:t>содержания офисного оборудования в рабочем состоянии;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3" w:name="z205"/>
      <w:bookmarkEnd w:id="92"/>
      <w:r w:rsidRPr="008F0690">
        <w:rPr>
          <w:rFonts w:ascii="Times New Roman" w:hAnsi="Times New Roman"/>
          <w:sz w:val="28"/>
          <w:szCs w:val="28"/>
        </w:rPr>
        <w:t>2)</w:t>
      </w:r>
      <w:r w:rsidRPr="008F0690">
        <w:rPr>
          <w:rFonts w:ascii="Times New Roman" w:hAnsi="Times New Roman"/>
          <w:sz w:val="28"/>
          <w:szCs w:val="28"/>
        </w:rPr>
        <w:tab/>
        <w:t>содержания транспортных средств;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4" w:name="z206"/>
      <w:bookmarkEnd w:id="93"/>
      <w:r w:rsidRPr="008F0690">
        <w:rPr>
          <w:rFonts w:ascii="Times New Roman" w:hAnsi="Times New Roman"/>
          <w:sz w:val="28"/>
          <w:szCs w:val="28"/>
        </w:rPr>
        <w:t>3)</w:t>
      </w:r>
      <w:r w:rsidRPr="008F0690">
        <w:rPr>
          <w:rFonts w:ascii="Times New Roman" w:hAnsi="Times New Roman"/>
          <w:sz w:val="28"/>
          <w:szCs w:val="28"/>
        </w:rPr>
        <w:tab/>
        <w:t>содержания помещений;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5" w:name="z207"/>
      <w:bookmarkEnd w:id="94"/>
      <w:r w:rsidRPr="008F0690">
        <w:rPr>
          <w:rFonts w:ascii="Times New Roman" w:hAnsi="Times New Roman"/>
          <w:sz w:val="28"/>
          <w:szCs w:val="28"/>
        </w:rPr>
        <w:t>4)</w:t>
      </w:r>
      <w:r w:rsidRPr="008F0690">
        <w:rPr>
          <w:rFonts w:ascii="Times New Roman" w:hAnsi="Times New Roman"/>
          <w:sz w:val="28"/>
          <w:szCs w:val="28"/>
        </w:rPr>
        <w:tab/>
        <w:t>приобретения бумажной и бланочной продукции;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6" w:name="z208"/>
      <w:bookmarkEnd w:id="95"/>
      <w:r w:rsidRPr="008F0690">
        <w:rPr>
          <w:rFonts w:ascii="Times New Roman" w:hAnsi="Times New Roman"/>
          <w:sz w:val="28"/>
          <w:szCs w:val="28"/>
        </w:rPr>
        <w:t>5)</w:t>
      </w:r>
      <w:r w:rsidRPr="008F0690">
        <w:rPr>
          <w:rFonts w:ascii="Times New Roman" w:hAnsi="Times New Roman"/>
          <w:sz w:val="28"/>
          <w:szCs w:val="28"/>
        </w:rPr>
        <w:tab/>
        <w:t>приобретения канцелярских товаров;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7" w:name="z209"/>
      <w:bookmarkEnd w:id="96"/>
      <w:r w:rsidRPr="008F0690">
        <w:rPr>
          <w:rFonts w:ascii="Times New Roman" w:hAnsi="Times New Roman"/>
          <w:sz w:val="28"/>
          <w:szCs w:val="28"/>
        </w:rPr>
        <w:t>6)</w:t>
      </w:r>
      <w:r w:rsidRPr="008F0690">
        <w:rPr>
          <w:rFonts w:ascii="Times New Roman" w:hAnsi="Times New Roman"/>
          <w:sz w:val="28"/>
          <w:szCs w:val="28"/>
        </w:rPr>
        <w:tab/>
        <w:t>приобретения горюче-смазочных материалов.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8" w:name="z210"/>
      <w:bookmarkEnd w:id="97"/>
      <w:r w:rsidRPr="008F0690">
        <w:rPr>
          <w:rFonts w:ascii="Times New Roman" w:hAnsi="Times New Roman"/>
          <w:sz w:val="28"/>
          <w:szCs w:val="28"/>
        </w:rPr>
        <w:t>36.</w:t>
      </w:r>
      <w:r w:rsidRPr="008F0690">
        <w:rPr>
          <w:rFonts w:ascii="Times New Roman" w:hAnsi="Times New Roman"/>
          <w:sz w:val="28"/>
          <w:szCs w:val="28"/>
        </w:rPr>
        <w:tab/>
        <w:t>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99" w:name="z211"/>
      <w:bookmarkEnd w:id="98"/>
      <w:r w:rsidRPr="008F0690">
        <w:rPr>
          <w:rFonts w:ascii="Times New Roman" w:hAnsi="Times New Roman"/>
          <w:sz w:val="28"/>
          <w:szCs w:val="28"/>
        </w:rPr>
        <w:t>37.</w:t>
      </w:r>
      <w:r w:rsidRPr="008F0690">
        <w:rPr>
          <w:rFonts w:ascii="Times New Roman" w:hAnsi="Times New Roman"/>
          <w:sz w:val="28"/>
          <w:szCs w:val="28"/>
        </w:rPr>
        <w:tab/>
        <w:t>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0" w:name="z212"/>
      <w:bookmarkEnd w:id="99"/>
      <w:r w:rsidRPr="008F0690">
        <w:rPr>
          <w:rFonts w:ascii="Times New Roman" w:hAnsi="Times New Roman"/>
          <w:sz w:val="28"/>
          <w:szCs w:val="28"/>
        </w:rPr>
        <w:lastRenderedPageBreak/>
        <w:t>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bookmarkStart w:id="101" w:name="z213"/>
      <w:bookmarkEnd w:id="100"/>
      <w:r w:rsidRPr="008F0690">
        <w:rPr>
          <w:rFonts w:ascii="Times New Roman" w:hAnsi="Times New Roman"/>
          <w:sz w:val="28"/>
          <w:szCs w:val="28"/>
        </w:rPr>
        <w:t>38.</w:t>
      </w:r>
      <w:bookmarkEnd w:id="101"/>
      <w:r w:rsidRPr="008F0690">
        <w:rPr>
          <w:rFonts w:ascii="Times New Roman" w:hAnsi="Times New Roman"/>
          <w:sz w:val="28"/>
          <w:szCs w:val="28"/>
        </w:rPr>
        <w:tab/>
      </w:r>
      <w:r w:rsidRPr="008F0690">
        <w:rPr>
          <w:rStyle w:val="s0"/>
          <w:color w:val="auto"/>
          <w:sz w:val="28"/>
          <w:szCs w:val="28"/>
        </w:rPr>
        <w:t xml:space="preserve">Расходы по выезду </w:t>
      </w:r>
      <w:r w:rsidRPr="008F0690">
        <w:rPr>
          <w:rStyle w:val="s0"/>
          <w:bCs/>
          <w:color w:val="auto"/>
          <w:sz w:val="28"/>
          <w:szCs w:val="28"/>
        </w:rPr>
        <w:t>председателя, членов и</w:t>
      </w:r>
      <w:r w:rsidRPr="008F0690">
        <w:rPr>
          <w:rStyle w:val="s0"/>
          <w:color w:val="auto"/>
          <w:sz w:val="28"/>
          <w:szCs w:val="28"/>
        </w:rPr>
        <w:t xml:space="preserve"> работников ликвидационной комиссии в командировки осуществляются в пределах средств, предусмотренных в смете ликвидационных расходов.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 xml:space="preserve">Командированным </w:t>
      </w:r>
      <w:r w:rsidRPr="008F0690">
        <w:rPr>
          <w:rStyle w:val="s0"/>
          <w:bCs/>
          <w:color w:val="auto"/>
          <w:sz w:val="28"/>
          <w:szCs w:val="28"/>
        </w:rPr>
        <w:t>председателю, членам и</w:t>
      </w:r>
      <w:r w:rsidRPr="008F0690">
        <w:rPr>
          <w:rStyle w:val="s0"/>
          <w:color w:val="auto"/>
          <w:sz w:val="28"/>
          <w:szCs w:val="28"/>
        </w:rPr>
        <w:t xml:space="preserve">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2" w:name="z215"/>
      <w:r w:rsidRPr="008F0690">
        <w:rPr>
          <w:rFonts w:ascii="Times New Roman" w:hAnsi="Times New Roman"/>
          <w:sz w:val="28"/>
          <w:szCs w:val="28"/>
        </w:rPr>
        <w:t>39.</w:t>
      </w:r>
      <w:r w:rsidRPr="008F0690">
        <w:rPr>
          <w:rFonts w:ascii="Times New Roman" w:hAnsi="Times New Roman"/>
          <w:sz w:val="28"/>
          <w:szCs w:val="28"/>
        </w:rPr>
        <w:tab/>
        <w:t>Прочие расходы включают иные затраты, не предусмотренные сметой расходов.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3" w:name="z216"/>
      <w:bookmarkEnd w:id="102"/>
      <w:r w:rsidRPr="008F0690">
        <w:rPr>
          <w:rFonts w:ascii="Times New Roman" w:hAnsi="Times New Roman"/>
          <w:sz w:val="28"/>
          <w:szCs w:val="28"/>
        </w:rPr>
        <w:t>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Правилами.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4" w:name="z217"/>
      <w:bookmarkEnd w:id="103"/>
      <w:r w:rsidRPr="008F0690">
        <w:rPr>
          <w:rFonts w:ascii="Times New Roman" w:hAnsi="Times New Roman"/>
          <w:sz w:val="28"/>
          <w:szCs w:val="28"/>
        </w:rPr>
        <w:t>40.</w:t>
      </w:r>
      <w:r w:rsidRPr="008F0690">
        <w:rPr>
          <w:rFonts w:ascii="Times New Roman" w:hAnsi="Times New Roman"/>
          <w:sz w:val="28"/>
          <w:szCs w:val="28"/>
        </w:rPr>
        <w:tab/>
        <w:t>Планируемые и произведенные расходы подтверждаются ликвидационной комиссией путем представления в уполномоченный орган договоров, счетов-фактур, чеков и иных подтверждающих документов.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5" w:name="z218"/>
      <w:bookmarkEnd w:id="104"/>
      <w:r w:rsidRPr="008F0690">
        <w:rPr>
          <w:rFonts w:ascii="Times New Roman" w:hAnsi="Times New Roman"/>
          <w:sz w:val="28"/>
          <w:szCs w:val="28"/>
        </w:rPr>
        <w:t>41.</w:t>
      </w:r>
      <w:r w:rsidRPr="008F0690">
        <w:rPr>
          <w:rFonts w:ascii="Times New Roman" w:hAnsi="Times New Roman"/>
          <w:sz w:val="28"/>
          <w:szCs w:val="28"/>
        </w:rPr>
        <w:tab/>
        <w:t>До утверждения уполномоченным органом состава комитета кредиторов ликвидируемого банка и проведения ликвидационной комиссией первого заседания комитета кредиторов ликвидационная комиссия для последующего согласования уполномоченным органом в срок не позднее 10 (десятого) числа месяца, предшествующего планируемому периоду, представляет смету ликвидационных расходов, утвержденную председателем ликвидационной комиссии, с приложением пояснительной записки, отражающей соблюдение принципов, предусмотренных пунктом 29 Правил, при формировании сметы расходов в разрезе каждой статьи.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6" w:name="z219"/>
      <w:bookmarkEnd w:id="105"/>
      <w:r w:rsidRPr="008F0690">
        <w:rPr>
          <w:rFonts w:ascii="Times New Roman" w:hAnsi="Times New Roman"/>
          <w:sz w:val="28"/>
          <w:szCs w:val="28"/>
        </w:rPr>
        <w:t>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и обеспечивает формирование консолидированной сметы ликвидационных расходов в разрезе расходов по подразделениям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7" w:name="z220"/>
      <w:bookmarkEnd w:id="106"/>
      <w:r w:rsidRPr="008F0690">
        <w:rPr>
          <w:rFonts w:ascii="Times New Roman" w:hAnsi="Times New Roman"/>
          <w:sz w:val="28"/>
          <w:szCs w:val="28"/>
        </w:rPr>
        <w:t>Изменения и дополнения в смету ликвидационных расходов, утвержденную председателем ликвидационной комиссии, вносятся только по согласованию с уполномоченным органом.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8" w:name="z221"/>
      <w:bookmarkEnd w:id="107"/>
      <w:r w:rsidRPr="008F0690">
        <w:rPr>
          <w:rFonts w:ascii="Times New Roman" w:hAnsi="Times New Roman"/>
          <w:sz w:val="28"/>
          <w:szCs w:val="28"/>
        </w:rPr>
        <w:t>42.</w:t>
      </w:r>
      <w:r w:rsidRPr="008F0690">
        <w:rPr>
          <w:rFonts w:ascii="Times New Roman" w:hAnsi="Times New Roman"/>
          <w:sz w:val="28"/>
          <w:szCs w:val="28"/>
        </w:rPr>
        <w:tab/>
        <w:t>Смета ликвидационных расходов подлежит рассмотрению уполномоченным органом в течение 15 (пятнадцати) календарных дней с даты ее поступления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09" w:name="z222"/>
      <w:bookmarkEnd w:id="108"/>
      <w:r w:rsidRPr="008F0690">
        <w:rPr>
          <w:rFonts w:ascii="Times New Roman" w:hAnsi="Times New Roman"/>
          <w:sz w:val="28"/>
          <w:szCs w:val="28"/>
        </w:rPr>
        <w:lastRenderedPageBreak/>
        <w:t>43.</w:t>
      </w:r>
      <w:r w:rsidRPr="008F0690">
        <w:rPr>
          <w:rFonts w:ascii="Times New Roman" w:hAnsi="Times New Roman"/>
          <w:sz w:val="28"/>
          <w:szCs w:val="28"/>
        </w:rPr>
        <w:tab/>
        <w:t>Смета ликвидационных расходов не подлежит согласованию в случаях непредставления: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0" w:name="z223"/>
      <w:bookmarkEnd w:id="109"/>
      <w:r w:rsidRPr="008F0690">
        <w:rPr>
          <w:rFonts w:ascii="Times New Roman" w:hAnsi="Times New Roman"/>
          <w:sz w:val="28"/>
          <w:szCs w:val="28"/>
        </w:rPr>
        <w:t>1) пояснительной записки, отражающей соблюдение ликвидационной комиссией принципов формирования сметы ликвидационных расходов;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1" w:name="z224"/>
      <w:bookmarkEnd w:id="110"/>
      <w:r w:rsidRPr="008F0690">
        <w:rPr>
          <w:rFonts w:ascii="Times New Roman" w:hAnsi="Times New Roman"/>
          <w:sz w:val="28"/>
          <w:szCs w:val="28"/>
        </w:rPr>
        <w:t>2) документов, подтверждающих планируемые (произведенные) расходы.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2" w:name="z225"/>
      <w:bookmarkEnd w:id="111"/>
      <w:r w:rsidRPr="008F0690">
        <w:rPr>
          <w:rFonts w:ascii="Times New Roman" w:hAnsi="Times New Roman"/>
          <w:sz w:val="28"/>
          <w:szCs w:val="28"/>
        </w:rPr>
        <w:t>44.</w:t>
      </w:r>
      <w:r w:rsidRPr="008F0690">
        <w:rPr>
          <w:rFonts w:ascii="Times New Roman" w:hAnsi="Times New Roman"/>
          <w:sz w:val="28"/>
          <w:szCs w:val="28"/>
        </w:rPr>
        <w:tab/>
        <w:t>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3" w:name="z226"/>
      <w:bookmarkEnd w:id="112"/>
      <w:r w:rsidRPr="008F0690">
        <w:rPr>
          <w:rFonts w:ascii="Times New Roman" w:hAnsi="Times New Roman"/>
          <w:sz w:val="28"/>
          <w:szCs w:val="28"/>
        </w:rPr>
        <w:t>Смета ликвидационных расходов составляется в разрезе каждого месяца в рамках квартала.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4" w:name="z227"/>
      <w:bookmarkEnd w:id="113"/>
      <w:r w:rsidRPr="008F0690">
        <w:rPr>
          <w:rFonts w:ascii="Times New Roman" w:hAnsi="Times New Roman"/>
          <w:sz w:val="28"/>
          <w:szCs w:val="28"/>
        </w:rPr>
        <w:t>45.</w:t>
      </w:r>
      <w:r w:rsidRPr="008F0690">
        <w:rPr>
          <w:rFonts w:ascii="Times New Roman" w:hAnsi="Times New Roman"/>
          <w:sz w:val="28"/>
          <w:szCs w:val="28"/>
        </w:rPr>
        <w:tab/>
        <w:t>Комитет кредиторов рассматривает и утверждает представленную ликвидационной комиссией смету ликвидационных расходов в срок не позднее 15 (пятнадцатого) числа месяца, предшествующего планируемому периоду.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5" w:name="z228"/>
      <w:bookmarkEnd w:id="114"/>
      <w:r w:rsidRPr="008F0690">
        <w:rPr>
          <w:rFonts w:ascii="Times New Roman" w:hAnsi="Times New Roman"/>
          <w:sz w:val="28"/>
          <w:szCs w:val="28"/>
        </w:rPr>
        <w:t>Решение комитета кредиторов об утверждении или об отказе в утверждении сметы ликвидационных расходов оформляется протоколом.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6" w:name="z229"/>
      <w:bookmarkEnd w:id="115"/>
      <w:r w:rsidRPr="008F0690">
        <w:rPr>
          <w:rFonts w:ascii="Times New Roman" w:hAnsi="Times New Roman"/>
          <w:sz w:val="28"/>
          <w:szCs w:val="28"/>
        </w:rPr>
        <w:t>46.</w:t>
      </w:r>
      <w:r w:rsidRPr="008F0690">
        <w:rPr>
          <w:rFonts w:ascii="Times New Roman" w:hAnsi="Times New Roman"/>
          <w:sz w:val="28"/>
          <w:szCs w:val="28"/>
        </w:rPr>
        <w:tab/>
        <w:t>Утвержденная комитетом кредиторов смета ликвидационных расходов с приложением к ней пояснительной записки представляется ликвидационной комиссией в уполномоченный орган на следующий день после утверждения ее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7" w:name="z230"/>
      <w:bookmarkEnd w:id="116"/>
      <w:r w:rsidRPr="008F0690">
        <w:rPr>
          <w:rFonts w:ascii="Times New Roman" w:hAnsi="Times New Roman"/>
          <w:sz w:val="28"/>
          <w:szCs w:val="28"/>
        </w:rPr>
        <w:t>47.</w:t>
      </w:r>
      <w:r w:rsidRPr="008F0690">
        <w:rPr>
          <w:rFonts w:ascii="Times New Roman" w:hAnsi="Times New Roman"/>
          <w:sz w:val="28"/>
          <w:szCs w:val="28"/>
        </w:rPr>
        <w:tab/>
        <w:t>Исходя из фактического финансового состояния ликвидируемого банка и с учетом выполненной ликвидационной комиссией работы, председателем ликвидационной комиссии вносятся изменения и дополнения в утвержденную смету ликвидационных расходов, которые предварительно утверждаются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8" w:name="z231"/>
      <w:bookmarkEnd w:id="117"/>
      <w:proofErr w:type="gramStart"/>
      <w:r w:rsidRPr="008F0690">
        <w:rPr>
          <w:rFonts w:ascii="Times New Roman" w:hAnsi="Times New Roman"/>
          <w:sz w:val="28"/>
          <w:szCs w:val="28"/>
        </w:rPr>
        <w:t>48.</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19" w:name="z232"/>
      <w:bookmarkEnd w:id="118"/>
      <w:r w:rsidRPr="008F0690">
        <w:rPr>
          <w:rFonts w:ascii="Times New Roman" w:hAnsi="Times New Roman"/>
          <w:sz w:val="28"/>
          <w:szCs w:val="28"/>
        </w:rPr>
        <w:t>49.</w:t>
      </w:r>
      <w:r w:rsidRPr="008F0690">
        <w:rPr>
          <w:rFonts w:ascii="Times New Roman" w:hAnsi="Times New Roman"/>
          <w:sz w:val="28"/>
          <w:szCs w:val="28"/>
        </w:rPr>
        <w:tab/>
        <w:t>Допускается осуществление ликвидационной комиссией расходов до согласования сметы ликвидационных расходов с уполномоченным органом или до ее утверждения комитетом кредиторов, связанных с проведением первоочередных мероприятий, по следующим статьям затрат: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0" w:name="z233"/>
      <w:bookmarkEnd w:id="119"/>
      <w:r w:rsidRPr="008F0690">
        <w:rPr>
          <w:rFonts w:ascii="Times New Roman" w:hAnsi="Times New Roman"/>
          <w:sz w:val="28"/>
          <w:szCs w:val="28"/>
        </w:rPr>
        <w:t>1)</w:t>
      </w:r>
      <w:r w:rsidRPr="008F0690">
        <w:rPr>
          <w:rFonts w:ascii="Times New Roman" w:hAnsi="Times New Roman"/>
          <w:sz w:val="28"/>
          <w:szCs w:val="28"/>
        </w:rPr>
        <w:tab/>
        <w:t>услуги по публикации объявления о принудительной ликвидации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1" w:name="z234"/>
      <w:bookmarkEnd w:id="120"/>
      <w:r w:rsidRPr="008F0690">
        <w:rPr>
          <w:rFonts w:ascii="Times New Roman" w:hAnsi="Times New Roman"/>
          <w:sz w:val="28"/>
          <w:szCs w:val="28"/>
        </w:rPr>
        <w:t>2)</w:t>
      </w:r>
      <w:r w:rsidRPr="008F0690">
        <w:rPr>
          <w:rFonts w:ascii="Times New Roman" w:hAnsi="Times New Roman"/>
          <w:sz w:val="28"/>
          <w:szCs w:val="28"/>
        </w:rPr>
        <w:tab/>
        <w:t>расходы по оплате труда;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2" w:name="z235"/>
      <w:bookmarkEnd w:id="121"/>
      <w:r w:rsidRPr="008F0690">
        <w:rPr>
          <w:rFonts w:ascii="Times New Roman" w:hAnsi="Times New Roman"/>
          <w:sz w:val="28"/>
          <w:szCs w:val="28"/>
        </w:rPr>
        <w:t>3)</w:t>
      </w:r>
      <w:r w:rsidRPr="008F0690">
        <w:rPr>
          <w:rFonts w:ascii="Times New Roman" w:hAnsi="Times New Roman"/>
          <w:sz w:val="28"/>
          <w:szCs w:val="28"/>
        </w:rPr>
        <w:tab/>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3" w:name="z236"/>
      <w:bookmarkEnd w:id="122"/>
      <w:r w:rsidRPr="008F0690">
        <w:rPr>
          <w:rFonts w:ascii="Times New Roman" w:hAnsi="Times New Roman"/>
          <w:sz w:val="28"/>
          <w:szCs w:val="28"/>
        </w:rPr>
        <w:t>4)</w:t>
      </w:r>
      <w:r w:rsidRPr="008F0690">
        <w:rPr>
          <w:rFonts w:ascii="Times New Roman" w:hAnsi="Times New Roman"/>
          <w:sz w:val="28"/>
          <w:szCs w:val="28"/>
        </w:rPr>
        <w:tab/>
        <w:t>коммунальные услуги;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4" w:name="z237"/>
      <w:bookmarkEnd w:id="123"/>
      <w:r w:rsidRPr="008F0690">
        <w:rPr>
          <w:rFonts w:ascii="Times New Roman" w:hAnsi="Times New Roman"/>
          <w:sz w:val="28"/>
          <w:szCs w:val="28"/>
        </w:rPr>
        <w:lastRenderedPageBreak/>
        <w:t>5)</w:t>
      </w:r>
      <w:r w:rsidRPr="008F0690">
        <w:rPr>
          <w:rFonts w:ascii="Times New Roman" w:hAnsi="Times New Roman"/>
          <w:sz w:val="28"/>
          <w:szCs w:val="28"/>
        </w:rPr>
        <w:tab/>
        <w:t>услуги по нотариальному удостоверению документов с образцами первой и второй подписи (подписей) и оттиска печати;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5" w:name="z238"/>
      <w:bookmarkEnd w:id="124"/>
      <w:r w:rsidRPr="008F0690">
        <w:rPr>
          <w:rFonts w:ascii="Times New Roman" w:hAnsi="Times New Roman"/>
          <w:sz w:val="28"/>
          <w:szCs w:val="28"/>
        </w:rPr>
        <w:t>6)</w:t>
      </w:r>
      <w:r w:rsidRPr="008F0690">
        <w:rPr>
          <w:rFonts w:ascii="Times New Roman" w:hAnsi="Times New Roman"/>
          <w:sz w:val="28"/>
          <w:szCs w:val="28"/>
        </w:rPr>
        <w:tab/>
        <w:t>услуги по аренде помещения;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6" w:name="z239"/>
      <w:bookmarkEnd w:id="125"/>
      <w:r w:rsidRPr="008F0690">
        <w:rPr>
          <w:rFonts w:ascii="Times New Roman" w:hAnsi="Times New Roman"/>
          <w:sz w:val="28"/>
          <w:szCs w:val="28"/>
        </w:rPr>
        <w:t>7)</w:t>
      </w:r>
      <w:r w:rsidRPr="008F0690">
        <w:rPr>
          <w:rFonts w:ascii="Times New Roman" w:hAnsi="Times New Roman"/>
          <w:sz w:val="28"/>
          <w:szCs w:val="28"/>
        </w:rPr>
        <w:tab/>
        <w:t>услуги инкассации;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7" w:name="z240"/>
      <w:bookmarkEnd w:id="126"/>
      <w:r w:rsidRPr="008F0690">
        <w:rPr>
          <w:rFonts w:ascii="Times New Roman" w:hAnsi="Times New Roman"/>
          <w:sz w:val="28"/>
          <w:szCs w:val="28"/>
        </w:rPr>
        <w:t>8)</w:t>
      </w:r>
      <w:r w:rsidRPr="008F0690">
        <w:rPr>
          <w:rFonts w:ascii="Times New Roman" w:hAnsi="Times New Roman"/>
          <w:sz w:val="28"/>
          <w:szCs w:val="28"/>
        </w:rPr>
        <w:tab/>
        <w:t>услуги по охране и сигнализации зданий и сооружений.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8" w:name="z241"/>
      <w:bookmarkEnd w:id="127"/>
      <w:r w:rsidRPr="008F0690">
        <w:rPr>
          <w:rFonts w:ascii="Times New Roman" w:hAnsi="Times New Roman"/>
          <w:sz w:val="28"/>
          <w:szCs w:val="28"/>
        </w:rPr>
        <w:t>50.</w:t>
      </w:r>
      <w:r w:rsidRPr="008F0690">
        <w:rPr>
          <w:rFonts w:ascii="Times New Roman" w:hAnsi="Times New Roman"/>
          <w:sz w:val="28"/>
          <w:szCs w:val="28"/>
        </w:rPr>
        <w:tab/>
        <w:t>Контроль за исполнением сметы ликвидационных расходов осуществляет орган, согласовавший либо утвердивший смету ликвидационных расходов.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29" w:name="z242"/>
      <w:bookmarkEnd w:id="128"/>
      <w:r w:rsidRPr="008F0690">
        <w:rPr>
          <w:rFonts w:ascii="Times New Roman" w:hAnsi="Times New Roman"/>
          <w:sz w:val="28"/>
          <w:szCs w:val="28"/>
        </w:rPr>
        <w:t>51.</w:t>
      </w:r>
      <w:r w:rsidRPr="008F0690">
        <w:rPr>
          <w:rFonts w:ascii="Times New Roman" w:hAnsi="Times New Roman"/>
          <w:sz w:val="28"/>
          <w:szCs w:val="28"/>
        </w:rPr>
        <w:tab/>
      </w:r>
      <w:r w:rsidRPr="008F0690">
        <w:rPr>
          <w:rStyle w:val="s0"/>
          <w:color w:val="auto"/>
          <w:sz w:val="28"/>
          <w:szCs w:val="28"/>
        </w:rPr>
        <w:t>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0" w:name="z243"/>
      <w:bookmarkEnd w:id="129"/>
      <w:r w:rsidRPr="008F0690">
        <w:rPr>
          <w:rFonts w:ascii="Times New Roman" w:hAnsi="Times New Roman"/>
          <w:sz w:val="28"/>
          <w:szCs w:val="28"/>
        </w:rPr>
        <w:t>52.</w:t>
      </w:r>
      <w:r w:rsidRPr="008F0690">
        <w:rPr>
          <w:rFonts w:ascii="Times New Roman" w:hAnsi="Times New Roman"/>
          <w:sz w:val="28"/>
          <w:szCs w:val="28"/>
        </w:rPr>
        <w:tab/>
        <w:t>Не допускается осуществление расходов ликвидационной комиссией до согласования сметы ликвидационных расходов с уполномоченным органом или до ее утверждения комитетом кредиторов, за исключением расходов, связанных с проведением первоочередных мероприятий.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131" w:name="z244"/>
      <w:bookmarkEnd w:id="130"/>
      <w:r w:rsidRPr="008F0690">
        <w:rPr>
          <w:rFonts w:ascii="Times New Roman" w:hAnsi="Times New Roman"/>
          <w:sz w:val="28"/>
          <w:szCs w:val="28"/>
        </w:rPr>
        <w:t>Глава 4. Требования к соблюдению ликвидационной комиссией кассовой дисциплины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2" w:name="z245"/>
      <w:bookmarkEnd w:id="131"/>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53.</w:t>
      </w:r>
      <w:r w:rsidRPr="008F0690">
        <w:rPr>
          <w:rFonts w:ascii="Times New Roman" w:hAnsi="Times New Roman"/>
          <w:sz w:val="28"/>
          <w:szCs w:val="28"/>
        </w:rPr>
        <w:tab/>
        <w:t>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3" w:name="z246"/>
      <w:bookmarkEnd w:id="132"/>
      <w:r w:rsidRPr="008F0690">
        <w:rPr>
          <w:rFonts w:ascii="Times New Roman" w:hAnsi="Times New Roman"/>
          <w:sz w:val="28"/>
          <w:szCs w:val="28"/>
        </w:rPr>
        <w:t>54.</w:t>
      </w:r>
      <w:r w:rsidRPr="008F0690">
        <w:rPr>
          <w:rFonts w:ascii="Times New Roman" w:hAnsi="Times New Roman"/>
          <w:sz w:val="28"/>
          <w:szCs w:val="28"/>
        </w:rPr>
        <w:tab/>
        <w:t>Председатель ликвидационной комиссии приказом определяет лиц, имеющих право подписи бухгалтерских документов.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4" w:name="z247"/>
      <w:bookmarkEnd w:id="133"/>
      <w:r w:rsidRPr="008F0690">
        <w:rPr>
          <w:rFonts w:ascii="Times New Roman" w:hAnsi="Times New Roman"/>
          <w:sz w:val="28"/>
          <w:szCs w:val="28"/>
        </w:rPr>
        <w:t>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5" w:name="z248"/>
      <w:bookmarkEnd w:id="134"/>
      <w:proofErr w:type="gramStart"/>
      <w:r w:rsidRPr="008F0690">
        <w:rPr>
          <w:rFonts w:ascii="Times New Roman" w:hAnsi="Times New Roman"/>
          <w:sz w:val="28"/>
          <w:szCs w:val="28"/>
        </w:rPr>
        <w:t>55.</w:t>
      </w:r>
      <w:r w:rsidRPr="008F0690">
        <w:rPr>
          <w:rFonts w:ascii="Times New Roman" w:hAnsi="Times New Roman"/>
          <w:sz w:val="28"/>
          <w:szCs w:val="28"/>
        </w:rPr>
        <w:tab/>
        <w:t>С</w:t>
      </w:r>
      <w:proofErr w:type="gramEnd"/>
      <w:r w:rsidRPr="008F0690">
        <w:rPr>
          <w:rFonts w:ascii="Times New Roman" w:hAnsi="Times New Roman"/>
          <w:sz w:val="28"/>
          <w:szCs w:val="28"/>
        </w:rPr>
        <w:t xml:space="preserve"> работником ликвидационной комиссии, выполняющим операции с наличными деньгами, а также имеющим доступ к иным ценностям, заключается договор о полной индивидуальной материальной ответственности и (или) договор коллективной (солидарной) ответственности.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6" w:name="z249"/>
      <w:bookmarkEnd w:id="135"/>
      <w:r w:rsidRPr="008F0690">
        <w:rPr>
          <w:rFonts w:ascii="Times New Roman" w:hAnsi="Times New Roman"/>
          <w:sz w:val="28"/>
          <w:szCs w:val="28"/>
        </w:rPr>
        <w:t>56.</w:t>
      </w:r>
      <w:r w:rsidRPr="008F0690">
        <w:rPr>
          <w:rFonts w:ascii="Times New Roman" w:hAnsi="Times New Roman"/>
          <w:sz w:val="28"/>
          <w:szCs w:val="28"/>
        </w:rPr>
        <w:tab/>
        <w:t>Хранение наличных денег и ценностей осуществляется в кладовой (хранилище) банка или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7" w:name="z250"/>
      <w:bookmarkEnd w:id="136"/>
      <w:r w:rsidRPr="008F0690">
        <w:rPr>
          <w:rFonts w:ascii="Times New Roman" w:hAnsi="Times New Roman"/>
          <w:sz w:val="28"/>
          <w:szCs w:val="28"/>
        </w:rPr>
        <w:t>57.</w:t>
      </w:r>
      <w:r w:rsidRPr="008F0690">
        <w:rPr>
          <w:rFonts w:ascii="Times New Roman" w:hAnsi="Times New Roman"/>
          <w:sz w:val="28"/>
          <w:szCs w:val="28"/>
        </w:rPr>
        <w:tab/>
        <w:t xml:space="preserve">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второй - у главного бухгалтера либо председателя (руководителя подразделения) </w:t>
      </w:r>
      <w:r w:rsidRPr="008F0690">
        <w:rPr>
          <w:rFonts w:ascii="Times New Roman" w:hAnsi="Times New Roman"/>
          <w:sz w:val="28"/>
          <w:szCs w:val="28"/>
        </w:rPr>
        <w:lastRenderedPageBreak/>
        <w:t>ликвидационной комиссии, и опечатывается печатью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8" w:name="z251"/>
      <w:bookmarkEnd w:id="137"/>
      <w:r w:rsidRPr="008F0690">
        <w:rPr>
          <w:rFonts w:ascii="Times New Roman" w:hAnsi="Times New Roman"/>
          <w:sz w:val="28"/>
          <w:szCs w:val="28"/>
        </w:rPr>
        <w:t>58.</w:t>
      </w:r>
      <w:r w:rsidRPr="008F0690">
        <w:rPr>
          <w:rFonts w:ascii="Times New Roman" w:hAnsi="Times New Roman"/>
          <w:sz w:val="28"/>
          <w:szCs w:val="28"/>
        </w:rPr>
        <w:tab/>
      </w:r>
      <w:r w:rsidRPr="008F0690">
        <w:rPr>
          <w:rStyle w:val="s0"/>
          <w:color w:val="auto"/>
          <w:sz w:val="28"/>
          <w:szCs w:val="28"/>
        </w:rPr>
        <w:t xml:space="preserve">Учет операций с наличными деньгами, совершаемых в кассе, осуществляется в соответствии с </w:t>
      </w:r>
      <w:hyperlink r:id="rId12" w:tooltip="jl:30092011.0%20" w:history="1">
        <w:r w:rsidRPr="008F0690">
          <w:rPr>
            <w:rStyle w:val="a4"/>
            <w:rFonts w:ascii="Times New Roman" w:hAnsi="Times New Roman"/>
            <w:color w:val="auto"/>
            <w:sz w:val="28"/>
            <w:szCs w:val="28"/>
            <w:u w:val="none"/>
          </w:rPr>
          <w:t>Законом</w:t>
        </w:r>
      </w:hyperlink>
      <w:r w:rsidRPr="008F0690">
        <w:rPr>
          <w:rStyle w:val="s0"/>
          <w:color w:val="auto"/>
          <w:sz w:val="28"/>
          <w:szCs w:val="28"/>
        </w:rPr>
        <w:t xml:space="preserve"> Республики Казахстан «О бухгалтерском учете и финансовой отчетности», международными стандартами финансовой отчетности и </w:t>
      </w:r>
      <w:hyperlink r:id="rId13" w:tooltip="jl:38551339.100%20" w:history="1">
        <w:r w:rsidRPr="008F0690">
          <w:rPr>
            <w:rStyle w:val="a4"/>
            <w:rFonts w:ascii="Times New Roman" w:hAnsi="Times New Roman"/>
            <w:color w:val="auto"/>
            <w:sz w:val="28"/>
            <w:szCs w:val="28"/>
            <w:u w:val="none"/>
          </w:rPr>
          <w:t>Правилами</w:t>
        </w:r>
      </w:hyperlink>
      <w:r w:rsidRPr="008F0690">
        <w:rPr>
          <w:rStyle w:val="s0"/>
          <w:color w:val="auto"/>
          <w:sz w:val="28"/>
          <w:szCs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постановлением Правления Национального Банка Республики Казахстан от 29 ноября 2019 года № 231 (зарегистрированными в Реестре государственной регистрации нормативных правовых актов под № 19680)</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39" w:name="z252"/>
      <w:bookmarkEnd w:id="138"/>
      <w:r w:rsidRPr="008F0690">
        <w:rPr>
          <w:rFonts w:ascii="Times New Roman" w:hAnsi="Times New Roman"/>
          <w:sz w:val="28"/>
          <w:szCs w:val="28"/>
        </w:rPr>
        <w:t>59.</w:t>
      </w:r>
      <w:r w:rsidRPr="008F0690">
        <w:rPr>
          <w:rFonts w:ascii="Times New Roman" w:hAnsi="Times New Roman"/>
          <w:sz w:val="28"/>
          <w:szCs w:val="28"/>
        </w:rPr>
        <w:tab/>
        <w:t>Ежедневный лимит остатка наличных денег в кассе не должен превышать 1 000 000 (один миллион) 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0" w:name="z253"/>
      <w:bookmarkEnd w:id="139"/>
      <w:r w:rsidRPr="008F0690">
        <w:rPr>
          <w:rFonts w:ascii="Times New Roman" w:hAnsi="Times New Roman"/>
          <w:sz w:val="28"/>
          <w:szCs w:val="28"/>
        </w:rPr>
        <w:t>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1" w:name="z254"/>
      <w:bookmarkEnd w:id="140"/>
      <w:r w:rsidRPr="008F0690">
        <w:rPr>
          <w:rFonts w:ascii="Times New Roman" w:hAnsi="Times New Roman"/>
          <w:sz w:val="28"/>
          <w:szCs w:val="28"/>
        </w:rPr>
        <w:t>60.</w:t>
      </w:r>
      <w:r w:rsidRPr="008F0690">
        <w:rPr>
          <w:rFonts w:ascii="Times New Roman" w:hAnsi="Times New Roman"/>
          <w:sz w:val="28"/>
          <w:szCs w:val="28"/>
        </w:rPr>
        <w:tab/>
        <w:t>Кассовые операции по приему наличных денег в кассу осуществляются кассиром на основании приходных кассовых документов: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2" w:name="z255"/>
      <w:bookmarkEnd w:id="141"/>
      <w:r w:rsidRPr="008F0690">
        <w:rPr>
          <w:rFonts w:ascii="Times New Roman" w:hAnsi="Times New Roman"/>
          <w:sz w:val="28"/>
          <w:szCs w:val="28"/>
        </w:rPr>
        <w:t>1) объявление на взнос наличных денег;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3" w:name="z256"/>
      <w:bookmarkEnd w:id="142"/>
      <w:r w:rsidRPr="008F0690">
        <w:rPr>
          <w:rFonts w:ascii="Times New Roman" w:hAnsi="Times New Roman"/>
          <w:sz w:val="28"/>
          <w:szCs w:val="28"/>
        </w:rPr>
        <w:t>2) приходный кассовый ордер.</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4" w:name="z257"/>
      <w:bookmarkEnd w:id="143"/>
      <w:r w:rsidRPr="008F0690">
        <w:rPr>
          <w:rFonts w:ascii="Times New Roman" w:hAnsi="Times New Roman"/>
          <w:sz w:val="28"/>
          <w:szCs w:val="28"/>
        </w:rPr>
        <w:t>Приходные кассовые документы подписываются главным бухгалтером и кассиром ликвидационной комиссии и отражаются в кассовой книге по приходу.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5" w:name="z258"/>
      <w:bookmarkEnd w:id="144"/>
      <w:r w:rsidRPr="008F0690">
        <w:rPr>
          <w:rFonts w:ascii="Times New Roman" w:hAnsi="Times New Roman"/>
          <w:sz w:val="28"/>
          <w:szCs w:val="28"/>
        </w:rPr>
        <w:t xml:space="preserve">Прием в кассу ценностей осуществляется на основании </w:t>
      </w:r>
      <w:proofErr w:type="spellStart"/>
      <w:r w:rsidRPr="008F0690">
        <w:rPr>
          <w:rFonts w:ascii="Times New Roman" w:hAnsi="Times New Roman"/>
          <w:sz w:val="28"/>
          <w:szCs w:val="28"/>
        </w:rPr>
        <w:t>внебалансового</w:t>
      </w:r>
      <w:proofErr w:type="spellEnd"/>
      <w:r w:rsidRPr="008F0690">
        <w:rPr>
          <w:rFonts w:ascii="Times New Roman" w:hAnsi="Times New Roman"/>
          <w:sz w:val="28"/>
          <w:szCs w:val="28"/>
        </w:rPr>
        <w:t xml:space="preserve"> ордера.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6" w:name="z259"/>
      <w:bookmarkEnd w:id="145"/>
      <w:r w:rsidRPr="008F0690">
        <w:rPr>
          <w:rFonts w:ascii="Times New Roman" w:hAnsi="Times New Roman"/>
          <w:sz w:val="28"/>
          <w:szCs w:val="28"/>
        </w:rPr>
        <w:t>61.</w:t>
      </w:r>
      <w:r w:rsidRPr="008F0690">
        <w:rPr>
          <w:rFonts w:ascii="Times New Roman" w:hAnsi="Times New Roman"/>
          <w:sz w:val="28"/>
          <w:szCs w:val="28"/>
        </w:rPr>
        <w:tab/>
        <w:t>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7" w:name="z260"/>
      <w:bookmarkEnd w:id="146"/>
      <w:r w:rsidRPr="008F0690">
        <w:rPr>
          <w:rFonts w:ascii="Times New Roman" w:hAnsi="Times New Roman"/>
          <w:sz w:val="28"/>
          <w:szCs w:val="28"/>
        </w:rPr>
        <w:t>62.</w:t>
      </w:r>
      <w:r w:rsidRPr="008F0690">
        <w:rPr>
          <w:rFonts w:ascii="Times New Roman" w:hAnsi="Times New Roman"/>
          <w:sz w:val="28"/>
          <w:szCs w:val="28"/>
        </w:rPr>
        <w:tab/>
        <w:t xml:space="preserve">Выдача наличных денег из кассы осуществляется по расходным кассовым ордерам. Выдача других ценностей - по </w:t>
      </w:r>
      <w:proofErr w:type="spellStart"/>
      <w:r w:rsidRPr="008F0690">
        <w:rPr>
          <w:rFonts w:ascii="Times New Roman" w:hAnsi="Times New Roman"/>
          <w:sz w:val="28"/>
          <w:szCs w:val="28"/>
        </w:rPr>
        <w:t>внебалансовым</w:t>
      </w:r>
      <w:proofErr w:type="spellEnd"/>
      <w:r w:rsidRPr="008F0690">
        <w:rPr>
          <w:rFonts w:ascii="Times New Roman" w:hAnsi="Times New Roman"/>
          <w:sz w:val="28"/>
          <w:szCs w:val="28"/>
        </w:rPr>
        <w:t xml:space="preserve"> ордерам.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8" w:name="z261"/>
      <w:bookmarkEnd w:id="147"/>
      <w:r w:rsidRPr="008F0690">
        <w:rPr>
          <w:rFonts w:ascii="Times New Roman" w:hAnsi="Times New Roman"/>
          <w:sz w:val="28"/>
          <w:szCs w:val="28"/>
        </w:rPr>
        <w:t>63.</w:t>
      </w:r>
      <w:r w:rsidRPr="008F0690">
        <w:rPr>
          <w:rFonts w:ascii="Times New Roman" w:hAnsi="Times New Roman"/>
          <w:sz w:val="28"/>
          <w:szCs w:val="28"/>
        </w:rPr>
        <w:tab/>
        <w:t>Если выдача денег производится по доверенности, оформленной в установленном порядке, в тексте ордера после фамилии, имени и отчества (при его наличии) получателя денег кассиром указываются фамилия, имя и отчество (при его наличии)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49" w:name="z262"/>
      <w:bookmarkEnd w:id="148"/>
      <w:r w:rsidRPr="008F0690">
        <w:rPr>
          <w:rFonts w:ascii="Times New Roman" w:hAnsi="Times New Roman"/>
          <w:sz w:val="28"/>
          <w:szCs w:val="28"/>
        </w:rPr>
        <w:lastRenderedPageBreak/>
        <w:t>Доверенность остается у кассира и прикрепляется к расходному кассовому ордеру или ведомости.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0" w:name="z263"/>
      <w:bookmarkEnd w:id="149"/>
      <w:r w:rsidRPr="008F0690">
        <w:rPr>
          <w:rFonts w:ascii="Times New Roman" w:hAnsi="Times New Roman"/>
          <w:sz w:val="28"/>
          <w:szCs w:val="28"/>
        </w:rPr>
        <w:t>64.</w:t>
      </w:r>
      <w:r w:rsidRPr="008F0690">
        <w:rPr>
          <w:rFonts w:ascii="Times New Roman" w:hAnsi="Times New Roman"/>
          <w:sz w:val="28"/>
          <w:szCs w:val="28"/>
        </w:rPr>
        <w:tab/>
        <w:t>Документы на выдачу наличных денег подписываются председателем ликвидационной комиссии, главным бухгалтером и кассиром ликвидационной комиссии, в подразделениях - руководителем подразделения.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1" w:name="z264"/>
      <w:bookmarkEnd w:id="150"/>
      <w:r w:rsidRPr="008F0690">
        <w:rPr>
          <w:rFonts w:ascii="Times New Roman" w:hAnsi="Times New Roman"/>
          <w:sz w:val="28"/>
          <w:szCs w:val="28"/>
        </w:rPr>
        <w:t>65.</w:t>
      </w:r>
      <w:r w:rsidRPr="008F0690">
        <w:rPr>
          <w:rFonts w:ascii="Times New Roman" w:hAnsi="Times New Roman"/>
          <w:sz w:val="28"/>
          <w:szCs w:val="28"/>
        </w:rPr>
        <w:tab/>
        <w:t>Оплата труда работников ликвидационной комиссии и привлеченных работников производится перечислением суммы на банковский счет работника.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2" w:name="z265"/>
      <w:bookmarkEnd w:id="151"/>
      <w:r w:rsidRPr="008F0690">
        <w:rPr>
          <w:rFonts w:ascii="Times New Roman" w:hAnsi="Times New Roman"/>
          <w:sz w:val="28"/>
          <w:szCs w:val="28"/>
        </w:rPr>
        <w:t>66.</w:t>
      </w:r>
      <w:r w:rsidRPr="008F0690">
        <w:rPr>
          <w:rFonts w:ascii="Times New Roman" w:hAnsi="Times New Roman"/>
          <w:sz w:val="28"/>
          <w:szCs w:val="28"/>
        </w:rPr>
        <w:tab/>
        <w:t>Работникам ликвидационной комиссии наличные деньги выдаются в подотчет на цели, связанные с ликвидационным производством.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3" w:name="z266"/>
      <w:bookmarkEnd w:id="152"/>
      <w:r w:rsidRPr="008F0690">
        <w:rPr>
          <w:rFonts w:ascii="Times New Roman" w:hAnsi="Times New Roman"/>
          <w:sz w:val="28"/>
          <w:szCs w:val="28"/>
        </w:rPr>
        <w:t>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4" w:name="z267"/>
      <w:bookmarkEnd w:id="153"/>
      <w:r w:rsidRPr="008F0690">
        <w:rPr>
          <w:rFonts w:ascii="Times New Roman" w:hAnsi="Times New Roman"/>
          <w:sz w:val="28"/>
          <w:szCs w:val="28"/>
        </w:rPr>
        <w:t>67.</w:t>
      </w:r>
      <w:r w:rsidRPr="008F0690">
        <w:rPr>
          <w:rFonts w:ascii="Times New Roman" w:hAnsi="Times New Roman"/>
          <w:sz w:val="28"/>
          <w:szCs w:val="28"/>
        </w:rPr>
        <w:tab/>
        <w:t>По суммам, выданным в подотчет в срок не позднее 3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5" w:name="z268"/>
      <w:bookmarkEnd w:id="154"/>
      <w:r w:rsidRPr="008F0690">
        <w:rPr>
          <w:rFonts w:ascii="Times New Roman" w:hAnsi="Times New Roman"/>
          <w:sz w:val="28"/>
          <w:szCs w:val="28"/>
        </w:rPr>
        <w:t>Деньги, выданные в подотчет, подлежат возврату не позднее 3 (трех) рабочих дней со дня их получения, при командировочных расходах со дня окончания командировки, в следующих случаях: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6" w:name="z269"/>
      <w:bookmarkEnd w:id="155"/>
      <w:r w:rsidRPr="008F0690">
        <w:rPr>
          <w:rFonts w:ascii="Times New Roman" w:hAnsi="Times New Roman"/>
          <w:sz w:val="28"/>
          <w:szCs w:val="28"/>
        </w:rPr>
        <w:t>1)</w:t>
      </w:r>
      <w:r w:rsidRPr="008F0690">
        <w:rPr>
          <w:rFonts w:ascii="Times New Roman" w:hAnsi="Times New Roman"/>
          <w:sz w:val="28"/>
          <w:szCs w:val="28"/>
        </w:rPr>
        <w:tab/>
        <w:t>неиспользования по целевому назначению;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7" w:name="z270"/>
      <w:bookmarkEnd w:id="156"/>
      <w:r w:rsidRPr="008F0690">
        <w:rPr>
          <w:rFonts w:ascii="Times New Roman" w:hAnsi="Times New Roman"/>
          <w:sz w:val="28"/>
          <w:szCs w:val="28"/>
        </w:rPr>
        <w:t>2)</w:t>
      </w:r>
      <w:r w:rsidRPr="008F0690">
        <w:rPr>
          <w:rFonts w:ascii="Times New Roman" w:hAnsi="Times New Roman"/>
          <w:sz w:val="28"/>
          <w:szCs w:val="28"/>
        </w:rPr>
        <w:tab/>
        <w:t>отсутствия документов, подтверждающих целевое использование.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8" w:name="z271"/>
      <w:bookmarkEnd w:id="157"/>
      <w:r w:rsidRPr="008F0690">
        <w:rPr>
          <w:rFonts w:ascii="Times New Roman" w:hAnsi="Times New Roman"/>
          <w:sz w:val="28"/>
          <w:szCs w:val="28"/>
        </w:rPr>
        <w:t>Полученные в подотчет и неиспользованные деньги не удерживаются из вознаграждения (заработной платы).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59" w:name="z272"/>
      <w:bookmarkEnd w:id="158"/>
      <w:proofErr w:type="gramStart"/>
      <w:r w:rsidRPr="008F0690">
        <w:rPr>
          <w:rFonts w:ascii="Times New Roman" w:hAnsi="Times New Roman"/>
          <w:sz w:val="28"/>
          <w:szCs w:val="28"/>
        </w:rPr>
        <w:t>68.</w:t>
      </w:r>
      <w:r w:rsidRPr="008F0690">
        <w:rPr>
          <w:rFonts w:ascii="Times New Roman" w:hAnsi="Times New Roman"/>
          <w:sz w:val="28"/>
          <w:szCs w:val="28"/>
        </w:rPr>
        <w:tab/>
      </w:r>
      <w:r w:rsidR="00C57A4B" w:rsidRPr="00C57A4B">
        <w:rPr>
          <w:rFonts w:ascii="Times New Roman" w:hAnsi="Times New Roman"/>
          <w:sz w:val="28"/>
          <w:szCs w:val="28"/>
        </w:rPr>
        <w:t>В</w:t>
      </w:r>
      <w:proofErr w:type="gramEnd"/>
      <w:r w:rsidR="00C57A4B" w:rsidRPr="00C57A4B">
        <w:rPr>
          <w:rFonts w:ascii="Times New Roman" w:hAnsi="Times New Roman"/>
          <w:sz w:val="28"/>
          <w:szCs w:val="28"/>
        </w:rPr>
        <w:t xml:space="preserve"> приходных и расходных кассовых документах не допускаются подчистки либо приписки, зачеркнутые слова или иные неоговоренные исправления</w:t>
      </w:r>
      <w:r w:rsidRPr="00C57A4B">
        <w:rPr>
          <w:rFonts w:ascii="Times New Roman" w:hAnsi="Times New Roman"/>
          <w:sz w:val="28"/>
          <w:szCs w:val="28"/>
        </w:rPr>
        <w:t>. В р</w:t>
      </w:r>
      <w:r w:rsidRPr="008F0690">
        <w:rPr>
          <w:rFonts w:ascii="Times New Roman" w:hAnsi="Times New Roman"/>
          <w:sz w:val="28"/>
          <w:szCs w:val="28"/>
        </w:rPr>
        <w:t>асходных кассовых документах указывается основание для их составления, и перечисляются прилагаемые к ним документы.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0" w:name="z273"/>
      <w:bookmarkEnd w:id="159"/>
      <w:r w:rsidRPr="008F0690">
        <w:rPr>
          <w:rFonts w:ascii="Times New Roman" w:hAnsi="Times New Roman"/>
          <w:sz w:val="28"/>
          <w:szCs w:val="28"/>
        </w:rPr>
        <w:t>69.</w:t>
      </w:r>
      <w:r w:rsidRPr="008F0690">
        <w:rPr>
          <w:rFonts w:ascii="Times New Roman" w:hAnsi="Times New Roman"/>
          <w:sz w:val="28"/>
          <w:szCs w:val="28"/>
        </w:rPr>
        <w:tab/>
        <w:t>Приходные и расходные кассовые документы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1" w:name="z274"/>
      <w:bookmarkEnd w:id="160"/>
      <w:r w:rsidRPr="008F0690">
        <w:rPr>
          <w:rFonts w:ascii="Times New Roman" w:hAnsi="Times New Roman"/>
          <w:sz w:val="28"/>
          <w:szCs w:val="28"/>
        </w:rPr>
        <w:t>70.</w:t>
      </w:r>
      <w:r w:rsidRPr="008F0690">
        <w:rPr>
          <w:rFonts w:ascii="Times New Roman" w:hAnsi="Times New Roman"/>
          <w:sz w:val="28"/>
          <w:szCs w:val="28"/>
        </w:rPr>
        <w:tab/>
        <w:t>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приложению 2 к Правилам, которая пронумеровывается, прошнуровывается и скрепляется печатью. Количество листов в кассовой книге заверяется подписями председателя (руководителя подразделения) и главного бухгалтера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2" w:name="z275"/>
      <w:bookmarkEnd w:id="161"/>
      <w:r w:rsidRPr="008F0690">
        <w:rPr>
          <w:rFonts w:ascii="Times New Roman" w:hAnsi="Times New Roman"/>
          <w:sz w:val="28"/>
          <w:szCs w:val="28"/>
        </w:rPr>
        <w:lastRenderedPageBreak/>
        <w:t>71.</w:t>
      </w:r>
      <w:r w:rsidRPr="008F0690">
        <w:rPr>
          <w:rFonts w:ascii="Times New Roman" w:hAnsi="Times New Roman"/>
          <w:sz w:val="28"/>
          <w:szCs w:val="28"/>
        </w:rPr>
        <w:tab/>
        <w:t>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3" w:name="z276"/>
      <w:bookmarkEnd w:id="162"/>
      <w:proofErr w:type="gramStart"/>
      <w:r w:rsidRPr="008F0690">
        <w:rPr>
          <w:rFonts w:ascii="Times New Roman" w:hAnsi="Times New Roman"/>
          <w:sz w:val="28"/>
          <w:szCs w:val="28"/>
        </w:rPr>
        <w:t>72.</w:t>
      </w:r>
      <w:r w:rsidRPr="008F0690">
        <w:rPr>
          <w:rFonts w:ascii="Times New Roman" w:hAnsi="Times New Roman"/>
          <w:sz w:val="28"/>
          <w:szCs w:val="28"/>
        </w:rPr>
        <w:tab/>
        <w:t>В</w:t>
      </w:r>
      <w:proofErr w:type="gramEnd"/>
      <w:r w:rsidRPr="008F0690">
        <w:rPr>
          <w:rFonts w:ascii="Times New Roman" w:hAnsi="Times New Roman"/>
          <w:sz w:val="28"/>
          <w:szCs w:val="28"/>
        </w:rPr>
        <w:t xml:space="preserve"> конце рабочего дня кассир составляет сводный документ о кассовых оборотах за день по форме, определенной ликвидационной комиссией самостоятельно, сверяет ее итоги с данными бухгалтерского учета и подшивает в кассовые документы дня.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4" w:name="z277"/>
      <w:bookmarkEnd w:id="163"/>
      <w:r w:rsidRPr="008F0690">
        <w:rPr>
          <w:rFonts w:ascii="Times New Roman" w:hAnsi="Times New Roman"/>
          <w:sz w:val="28"/>
          <w:szCs w:val="28"/>
        </w:rPr>
        <w:t>73.</w:t>
      </w:r>
      <w:r w:rsidRPr="008F0690">
        <w:rPr>
          <w:rFonts w:ascii="Times New Roman" w:hAnsi="Times New Roman"/>
          <w:sz w:val="28"/>
          <w:szCs w:val="28"/>
        </w:rPr>
        <w:tab/>
        <w:t>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5" w:name="z278"/>
      <w:bookmarkEnd w:id="164"/>
      <w:proofErr w:type="gramStart"/>
      <w:r w:rsidRPr="008F0690">
        <w:rPr>
          <w:rFonts w:ascii="Times New Roman" w:hAnsi="Times New Roman"/>
          <w:sz w:val="28"/>
          <w:szCs w:val="28"/>
        </w:rPr>
        <w:t>74.</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расхождения между остатком наличных денег и ценностей и данными бухгалтерского учета главный бухгалтер немедленно ставит об этом в известность председателя и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6" w:name="z279"/>
      <w:bookmarkEnd w:id="165"/>
      <w:r w:rsidRPr="008F0690">
        <w:rPr>
          <w:rFonts w:ascii="Times New Roman" w:hAnsi="Times New Roman"/>
          <w:sz w:val="28"/>
          <w:szCs w:val="28"/>
        </w:rPr>
        <w:t>75.</w:t>
      </w:r>
      <w:r w:rsidRPr="008F0690">
        <w:rPr>
          <w:rFonts w:ascii="Times New Roman" w:hAnsi="Times New Roman"/>
          <w:sz w:val="28"/>
          <w:szCs w:val="28"/>
        </w:rPr>
        <w:tab/>
        <w:t xml:space="preserve">После свода кассы кассир производит формирование и брошюровку кассовых документов. Кассовые документы при формировании подбираются по балансовым счетам (в порядке возрастания нумерации) </w:t>
      </w:r>
      <w:r w:rsidRPr="008F0690">
        <w:rPr>
          <w:rFonts w:ascii="Times New Roman" w:hAnsi="Times New Roman"/>
          <w:sz w:val="28"/>
        </w:rPr>
        <w:t>отдельно по приходным, расходным кассовым документам и по виду валют</w:t>
      </w:r>
      <w:r w:rsidRPr="008F0690">
        <w:rPr>
          <w:rFonts w:ascii="Times New Roman" w:hAnsi="Times New Roman"/>
          <w:sz w:val="28"/>
          <w:szCs w:val="28"/>
        </w:rPr>
        <w:t xml:space="preserve">. Мемориальные документы подбираются по номерам </w:t>
      </w:r>
      <w:proofErr w:type="spellStart"/>
      <w:r w:rsidRPr="008F0690">
        <w:rPr>
          <w:rFonts w:ascii="Times New Roman" w:hAnsi="Times New Roman"/>
          <w:sz w:val="28"/>
          <w:szCs w:val="28"/>
        </w:rPr>
        <w:t>внебалансовых</w:t>
      </w:r>
      <w:proofErr w:type="spellEnd"/>
      <w:r w:rsidRPr="008F0690">
        <w:rPr>
          <w:rFonts w:ascii="Times New Roman" w:hAnsi="Times New Roman"/>
          <w:sz w:val="28"/>
          <w:szCs w:val="28"/>
        </w:rPr>
        <w:t xml:space="preserve"> счетов - сначала приходные, затем расходные.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7" w:name="z280"/>
      <w:bookmarkEnd w:id="166"/>
      <w:r w:rsidRPr="008F0690">
        <w:rPr>
          <w:rFonts w:ascii="Times New Roman" w:hAnsi="Times New Roman"/>
          <w:sz w:val="28"/>
          <w:szCs w:val="28"/>
        </w:rPr>
        <w:t>76.</w:t>
      </w:r>
      <w:r w:rsidRPr="008F0690">
        <w:rPr>
          <w:rFonts w:ascii="Times New Roman" w:hAnsi="Times New Roman"/>
          <w:sz w:val="28"/>
          <w:szCs w:val="28"/>
        </w:rPr>
        <w:tab/>
        <w:t>Кассовые документы формируются не позднее следующего рабочего дня в отдельные папки за каждый день. Суммарные данные сброшюрованных документов подсчитываются и сверяются с данными сводной справки о кассовых оборотах за день.</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8" w:name="z281"/>
      <w:bookmarkEnd w:id="167"/>
      <w:r w:rsidRPr="008F0690">
        <w:rPr>
          <w:rFonts w:ascii="Times New Roman" w:hAnsi="Times New Roman"/>
          <w:sz w:val="28"/>
          <w:szCs w:val="28"/>
        </w:rPr>
        <w:t>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69" w:name="z282"/>
      <w:bookmarkEnd w:id="168"/>
      <w:r w:rsidRPr="008F0690">
        <w:rPr>
          <w:rFonts w:ascii="Times New Roman" w:hAnsi="Times New Roman"/>
          <w:sz w:val="28"/>
          <w:szCs w:val="28"/>
        </w:rPr>
        <w:t>77.</w:t>
      </w:r>
      <w:r w:rsidRPr="008F0690">
        <w:rPr>
          <w:rFonts w:ascii="Times New Roman" w:hAnsi="Times New Roman"/>
          <w:sz w:val="28"/>
          <w:szCs w:val="28"/>
        </w:rPr>
        <w:tab/>
        <w:t>Ревизия кассы с полным пересчетом наличных денег (банкнот - по листам, монет - по кружкам) и проверкой наличия ценностей производится не реже 1 (одного) раза в квартал в сроки, установленные председателем ликвидационной комиссии. Комиссия для проведения ревизии кассы назначается приказом председателя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0" w:name="z283"/>
      <w:bookmarkEnd w:id="169"/>
      <w:r w:rsidRPr="008F0690">
        <w:rPr>
          <w:rFonts w:ascii="Times New Roman" w:hAnsi="Times New Roman"/>
          <w:sz w:val="28"/>
          <w:szCs w:val="28"/>
        </w:rPr>
        <w:t>78.</w:t>
      </w:r>
      <w:r w:rsidRPr="008F0690">
        <w:rPr>
          <w:rFonts w:ascii="Times New Roman" w:hAnsi="Times New Roman"/>
          <w:sz w:val="28"/>
          <w:szCs w:val="28"/>
        </w:rPr>
        <w:tab/>
        <w:t>Ревизия проводится с проверкой наличия денег и ценностей в последовательности, исключающей возможность сокрытия хищений, недостач денег и ценностей.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1" w:name="z284"/>
      <w:bookmarkEnd w:id="170"/>
      <w:r w:rsidRPr="008F0690">
        <w:rPr>
          <w:rFonts w:ascii="Times New Roman" w:hAnsi="Times New Roman"/>
          <w:sz w:val="28"/>
          <w:szCs w:val="28"/>
        </w:rPr>
        <w:lastRenderedPageBreak/>
        <w:t>По результатам ревизии кассы составляется акт. При обнаружении недостачи или излишка ценностей в кассе в акте указывается сумма недостачи или излишка и обстоятельства их возникновения.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2" w:name="z285"/>
      <w:bookmarkEnd w:id="171"/>
      <w:r w:rsidRPr="008F0690">
        <w:rPr>
          <w:rFonts w:ascii="Times New Roman" w:hAnsi="Times New Roman"/>
          <w:sz w:val="28"/>
          <w:szCs w:val="28"/>
        </w:rPr>
        <w:t>79.</w:t>
      </w:r>
      <w:r w:rsidRPr="008F0690">
        <w:rPr>
          <w:rFonts w:ascii="Times New Roman" w:hAnsi="Times New Roman"/>
          <w:sz w:val="28"/>
          <w:szCs w:val="28"/>
        </w:rPr>
        <w:tab/>
        <w:t>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Не допускается проведение кассовых операций после закрытия кассового узла.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173" w:name="z286"/>
      <w:bookmarkEnd w:id="172"/>
      <w:r w:rsidRPr="008F0690">
        <w:rPr>
          <w:rFonts w:ascii="Times New Roman" w:hAnsi="Times New Roman"/>
          <w:sz w:val="28"/>
          <w:szCs w:val="28"/>
        </w:rPr>
        <w:t>Глава 5. Рассмотрение претензий, формирование промежуточного ликвидационного баланса и реестра требований кредиторов, удовлетворение требований кредиторов ликвидируемого банка</w:t>
      </w:r>
    </w:p>
    <w:p w:rsidR="008F0690" w:rsidRPr="008F0690" w:rsidRDefault="008F0690" w:rsidP="008F0690">
      <w:pPr>
        <w:tabs>
          <w:tab w:val="left" w:pos="1134"/>
        </w:tabs>
        <w:spacing w:after="0" w:line="240" w:lineRule="auto"/>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4" w:name="z287"/>
      <w:bookmarkEnd w:id="173"/>
      <w:r w:rsidRPr="008F0690">
        <w:rPr>
          <w:rFonts w:ascii="Times New Roman" w:hAnsi="Times New Roman"/>
          <w:sz w:val="28"/>
          <w:szCs w:val="28"/>
        </w:rPr>
        <w:t>80.</w:t>
      </w:r>
      <w:r w:rsidRPr="008F0690">
        <w:rPr>
          <w:rFonts w:ascii="Times New Roman" w:hAnsi="Times New Roman"/>
          <w:sz w:val="28"/>
          <w:szCs w:val="28"/>
        </w:rPr>
        <w:tab/>
        <w:t>Юридические лица, за исключением организации по гарантированию, физические лица, в том числе осуществляющие предпринимательскую деятельность без образования юридического лица, имеющие имущественные требования и законные интересы к банку, филиалу банка-нерезидента Республики Казахстан, обращаются в ликвидационную комиссию с письменным заявлением (далее - требование кредитора).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5" w:name="z288"/>
      <w:bookmarkEnd w:id="174"/>
      <w:r w:rsidRPr="008F0690">
        <w:rPr>
          <w:rFonts w:ascii="Times New Roman" w:hAnsi="Times New Roman"/>
          <w:sz w:val="28"/>
          <w:szCs w:val="28"/>
        </w:rPr>
        <w:t>81.</w:t>
      </w:r>
      <w:r w:rsidRPr="008F0690">
        <w:rPr>
          <w:rFonts w:ascii="Times New Roman" w:hAnsi="Times New Roman"/>
          <w:sz w:val="28"/>
          <w:szCs w:val="28"/>
        </w:rPr>
        <w:tab/>
        <w:t xml:space="preserve">Срок для предъявления требований кредиторов ликвидируемого банка исчисляется со дня опубликования объявления </w:t>
      </w:r>
      <w:r w:rsidRPr="008F0690">
        <w:rPr>
          <w:rStyle w:val="s0"/>
          <w:color w:val="auto"/>
          <w:sz w:val="28"/>
          <w:szCs w:val="28"/>
        </w:rPr>
        <w:t xml:space="preserve">о принудительной ликвидации банка в </w:t>
      </w:r>
      <w:r w:rsidRPr="008F0690">
        <w:rPr>
          <w:rFonts w:ascii="Times New Roman" w:hAnsi="Times New Roman"/>
          <w:sz w:val="28"/>
          <w:szCs w:val="28"/>
        </w:rPr>
        <w:t>печати на казахском и русском языках и составляет 60 (шестьдесят) календарных дней.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6" w:name="z289"/>
      <w:bookmarkEnd w:id="175"/>
      <w:r w:rsidRPr="008F0690">
        <w:rPr>
          <w:rFonts w:ascii="Times New Roman" w:hAnsi="Times New Roman"/>
          <w:sz w:val="28"/>
          <w:szCs w:val="28"/>
        </w:rPr>
        <w:t>82.</w:t>
      </w:r>
      <w:r w:rsidRPr="008F0690">
        <w:rPr>
          <w:rFonts w:ascii="Times New Roman" w:hAnsi="Times New Roman"/>
          <w:sz w:val="28"/>
          <w:szCs w:val="28"/>
        </w:rPr>
        <w:tab/>
        <w:t>Требования кредиторов содержат индивидуальный идентификационный номер или бизнес-идентификационный номер,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7" w:name="z290"/>
      <w:bookmarkEnd w:id="176"/>
      <w:r w:rsidRPr="008F0690">
        <w:rPr>
          <w:rFonts w:ascii="Times New Roman" w:hAnsi="Times New Roman"/>
          <w:sz w:val="28"/>
          <w:szCs w:val="28"/>
        </w:rPr>
        <w:t>83.</w:t>
      </w:r>
      <w:r w:rsidRPr="008F0690">
        <w:rPr>
          <w:rFonts w:ascii="Times New Roman" w:hAnsi="Times New Roman"/>
          <w:sz w:val="28"/>
          <w:szCs w:val="28"/>
        </w:rPr>
        <w:tab/>
        <w:t>Требование кредитора подлежит рассмотрению ликвидационной комиссией в течение 14 (четырнадцати) календарных дней со дня его получения.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8" w:name="z291"/>
      <w:bookmarkEnd w:id="177"/>
      <w:r w:rsidRPr="008F0690">
        <w:rPr>
          <w:rFonts w:ascii="Times New Roman" w:hAnsi="Times New Roman"/>
          <w:sz w:val="28"/>
          <w:szCs w:val="28"/>
        </w:rPr>
        <w:t>84.</w:t>
      </w:r>
      <w:r w:rsidRPr="008F0690">
        <w:rPr>
          <w:rFonts w:ascii="Times New Roman" w:hAnsi="Times New Roman"/>
          <w:sz w:val="28"/>
          <w:szCs w:val="28"/>
        </w:rPr>
        <w:tab/>
        <w:t>При рассмотрении требования кредитора юридического или физического лица ликвидационная комиссия проверяет обоснованность предъявленного требования.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79" w:name="z292"/>
      <w:bookmarkEnd w:id="178"/>
      <w:r w:rsidRPr="008F0690">
        <w:rPr>
          <w:rFonts w:ascii="Times New Roman" w:hAnsi="Times New Roman"/>
          <w:sz w:val="28"/>
          <w:szCs w:val="28"/>
        </w:rPr>
        <w:t>85.</w:t>
      </w:r>
      <w:r w:rsidRPr="008F0690">
        <w:rPr>
          <w:rFonts w:ascii="Times New Roman" w:hAnsi="Times New Roman"/>
          <w:sz w:val="28"/>
          <w:szCs w:val="28"/>
        </w:rPr>
        <w:tab/>
        <w:t>Результаты рассмотрения ликвидационной комиссией требований кредиторов доводятся до кредиторов в письменной форме, в которых указывается: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0" w:name="z293"/>
      <w:bookmarkEnd w:id="179"/>
      <w:r w:rsidRPr="008F0690">
        <w:rPr>
          <w:rFonts w:ascii="Times New Roman" w:hAnsi="Times New Roman"/>
          <w:sz w:val="28"/>
          <w:szCs w:val="28"/>
        </w:rPr>
        <w:t>1)</w:t>
      </w:r>
      <w:r w:rsidRPr="008F0690">
        <w:rPr>
          <w:rFonts w:ascii="Times New Roman" w:hAnsi="Times New Roman"/>
          <w:sz w:val="28"/>
          <w:szCs w:val="28"/>
        </w:rPr>
        <w:tab/>
        <w:t>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1" w:name="z294"/>
      <w:bookmarkEnd w:id="180"/>
      <w:r w:rsidRPr="008F0690">
        <w:rPr>
          <w:rFonts w:ascii="Times New Roman" w:hAnsi="Times New Roman"/>
          <w:sz w:val="28"/>
          <w:szCs w:val="28"/>
        </w:rPr>
        <w:lastRenderedPageBreak/>
        <w:t>2)</w:t>
      </w:r>
      <w:r w:rsidRPr="008F0690">
        <w:rPr>
          <w:rFonts w:ascii="Times New Roman" w:hAnsi="Times New Roman"/>
          <w:sz w:val="28"/>
          <w:szCs w:val="28"/>
        </w:rPr>
        <w:tab/>
        <w:t>при признании требования кредитора полностью - признанная сумма и очередность, соответствующая данному требованию кредитора;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2" w:name="z295"/>
      <w:bookmarkEnd w:id="181"/>
      <w:r w:rsidRPr="008F0690">
        <w:rPr>
          <w:rFonts w:ascii="Times New Roman" w:hAnsi="Times New Roman"/>
          <w:sz w:val="28"/>
          <w:szCs w:val="28"/>
        </w:rPr>
        <w:t>3)</w:t>
      </w:r>
      <w:r w:rsidRPr="008F0690">
        <w:rPr>
          <w:rFonts w:ascii="Times New Roman" w:hAnsi="Times New Roman"/>
          <w:sz w:val="28"/>
          <w:szCs w:val="28"/>
        </w:rPr>
        <w:tab/>
        <w:t>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3" w:name="z296"/>
      <w:bookmarkEnd w:id="182"/>
      <w:proofErr w:type="gramStart"/>
      <w:r w:rsidRPr="008F0690">
        <w:rPr>
          <w:rFonts w:ascii="Times New Roman" w:hAnsi="Times New Roman"/>
          <w:sz w:val="28"/>
          <w:szCs w:val="28"/>
        </w:rPr>
        <w:t>86.</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4" w:name="z297"/>
      <w:bookmarkEnd w:id="183"/>
      <w:r w:rsidRPr="008F0690">
        <w:rPr>
          <w:rFonts w:ascii="Times New Roman" w:hAnsi="Times New Roman"/>
          <w:sz w:val="28"/>
          <w:szCs w:val="28"/>
        </w:rPr>
        <w:t>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5" w:name="z298"/>
      <w:bookmarkEnd w:id="184"/>
      <w:r w:rsidRPr="008F0690">
        <w:rPr>
          <w:rFonts w:ascii="Times New Roman" w:hAnsi="Times New Roman"/>
          <w:sz w:val="28"/>
          <w:szCs w:val="28"/>
        </w:rPr>
        <w:t>87.</w:t>
      </w:r>
      <w:r w:rsidRPr="008F0690">
        <w:rPr>
          <w:rFonts w:ascii="Times New Roman" w:hAnsi="Times New Roman"/>
          <w:sz w:val="28"/>
          <w:szCs w:val="28"/>
        </w:rPr>
        <w:tab/>
        <w:t>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6" w:name="z299"/>
      <w:bookmarkEnd w:id="185"/>
      <w:r w:rsidRPr="008F0690">
        <w:rPr>
          <w:rFonts w:ascii="Times New Roman" w:hAnsi="Times New Roman"/>
          <w:sz w:val="28"/>
          <w:szCs w:val="28"/>
        </w:rPr>
        <w:t>88.</w:t>
      </w:r>
      <w:r w:rsidRPr="008F0690">
        <w:rPr>
          <w:rFonts w:ascii="Times New Roman" w:hAnsi="Times New Roman"/>
          <w:sz w:val="28"/>
          <w:szCs w:val="28"/>
        </w:rPr>
        <w:tab/>
        <w:t>Требования кредиторов физических лиц - клиентов банка по банковским счетам включаются ликвидационной комиссией в реестр требований кредиторов самостоятельно в соответствии с очередностью, установленной статьей 123 Закона о банках. Информация о включении таких требований доводится до сведения кредиторов банка в письменной форме, с указанием очередности удовлетворения требования каждого кредитора.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7" w:name="z300"/>
      <w:bookmarkEnd w:id="186"/>
      <w:r w:rsidRPr="008F0690">
        <w:rPr>
          <w:rFonts w:ascii="Times New Roman" w:hAnsi="Times New Roman"/>
          <w:sz w:val="28"/>
          <w:szCs w:val="28"/>
        </w:rPr>
        <w:t>89.</w:t>
      </w:r>
      <w:r w:rsidRPr="008F0690">
        <w:rPr>
          <w:rFonts w:ascii="Times New Roman" w:hAnsi="Times New Roman"/>
          <w:sz w:val="28"/>
          <w:szCs w:val="28"/>
        </w:rPr>
        <w:tab/>
      </w:r>
      <w:r w:rsidRPr="008F0690">
        <w:rPr>
          <w:rStyle w:val="s0"/>
          <w:color w:val="auto"/>
          <w:sz w:val="28"/>
          <w:szCs w:val="28"/>
        </w:rPr>
        <w:t xml:space="preserve">После истечения сроков, предусмотренных для предъявления и рассмотрения заявлений требований кредиторов, установленных </w:t>
      </w:r>
      <w:hyperlink r:id="rId14" w:tooltip="jl:32510461.8200%20" w:history="1">
        <w:r w:rsidRPr="008F0690">
          <w:rPr>
            <w:rStyle w:val="a4"/>
            <w:rFonts w:ascii="Times New Roman" w:hAnsi="Times New Roman"/>
            <w:color w:val="auto"/>
            <w:sz w:val="28"/>
            <w:szCs w:val="28"/>
            <w:u w:val="none"/>
          </w:rPr>
          <w:t>пунктами 81</w:t>
        </w:r>
      </w:hyperlink>
      <w:r w:rsidRPr="008F0690">
        <w:rPr>
          <w:rStyle w:val="s0"/>
          <w:color w:val="auto"/>
          <w:sz w:val="28"/>
          <w:szCs w:val="28"/>
        </w:rPr>
        <w:t xml:space="preserve">, </w:t>
      </w:r>
      <w:hyperlink r:id="rId15" w:tooltip="jl:32510461.8400%20" w:history="1">
        <w:r w:rsidRPr="008F0690">
          <w:rPr>
            <w:rStyle w:val="a4"/>
            <w:rFonts w:ascii="Times New Roman" w:hAnsi="Times New Roman"/>
            <w:color w:val="auto"/>
            <w:sz w:val="28"/>
            <w:szCs w:val="28"/>
            <w:u w:val="none"/>
          </w:rPr>
          <w:t>83</w:t>
        </w:r>
      </w:hyperlink>
      <w:r w:rsidRPr="008F0690">
        <w:rPr>
          <w:rStyle w:val="s0"/>
          <w:color w:val="auto"/>
          <w:sz w:val="28"/>
          <w:szCs w:val="28"/>
        </w:rPr>
        <w:t xml:space="preserve"> 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w:t>
      </w:r>
      <w:r w:rsidRPr="008F0690">
        <w:rPr>
          <w:rFonts w:ascii="Times New Roman" w:hAnsi="Times New Roman"/>
          <w:sz w:val="28"/>
          <w:szCs w:val="28"/>
        </w:rPr>
        <w:t xml:space="preserve">отчет об активах и обязательствах </w:t>
      </w:r>
      <w:r w:rsidRPr="008F0690">
        <w:rPr>
          <w:rStyle w:val="s0"/>
          <w:color w:val="auto"/>
          <w:sz w:val="28"/>
          <w:szCs w:val="28"/>
        </w:rPr>
        <w:t>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8" w:name="z301"/>
      <w:bookmarkEnd w:id="187"/>
      <w:proofErr w:type="gramStart"/>
      <w:r w:rsidRPr="008F0690">
        <w:rPr>
          <w:rFonts w:ascii="Times New Roman" w:hAnsi="Times New Roman"/>
          <w:sz w:val="28"/>
          <w:szCs w:val="28"/>
        </w:rPr>
        <w:t>90.</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если кредитор является одновременно дебитором ликвидируемого банка, ликвидационная комиссия рассматривает вопрос о проведении зачета взаимных требований ввиду совпадения кредитора и дебитора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89" w:name="z302"/>
      <w:bookmarkEnd w:id="188"/>
      <w:r w:rsidRPr="008F0690">
        <w:rPr>
          <w:rFonts w:ascii="Times New Roman" w:hAnsi="Times New Roman"/>
          <w:sz w:val="28"/>
          <w:szCs w:val="28"/>
        </w:rPr>
        <w:t>Зачет взаимных требований ввиду совпадения кредитора и дебитора в одном лице проводится без соответствующего заявления клиента.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0" w:name="z303"/>
      <w:bookmarkEnd w:id="189"/>
      <w:r w:rsidRPr="008F0690">
        <w:rPr>
          <w:rFonts w:ascii="Times New Roman" w:hAnsi="Times New Roman"/>
          <w:sz w:val="28"/>
          <w:szCs w:val="28"/>
        </w:rPr>
        <w:lastRenderedPageBreak/>
        <w:t>Зачет взаимных требований не проводится: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1" w:name="z304"/>
      <w:bookmarkEnd w:id="190"/>
      <w:r w:rsidRPr="008F0690">
        <w:rPr>
          <w:rFonts w:ascii="Times New Roman" w:hAnsi="Times New Roman"/>
          <w:sz w:val="28"/>
          <w:szCs w:val="28"/>
        </w:rPr>
        <w:t>1)</w:t>
      </w:r>
      <w:r w:rsidRPr="008F0690">
        <w:rPr>
          <w:rFonts w:ascii="Times New Roman" w:hAnsi="Times New Roman"/>
          <w:sz w:val="28"/>
          <w:szCs w:val="28"/>
        </w:rPr>
        <w:tab/>
        <w:t>по кредиторам, с которыми банком были совершены сделки после отнесения его к категории неплатежеспособных банков при наличии оснований недействительности указанных сделок, предусмотренных гражданским законодательством Республики Казахстан и статьей 122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2" w:name="z305"/>
      <w:bookmarkEnd w:id="191"/>
      <w:r w:rsidRPr="008F0690">
        <w:rPr>
          <w:rFonts w:ascii="Times New Roman" w:hAnsi="Times New Roman"/>
          <w:sz w:val="28"/>
          <w:szCs w:val="28"/>
        </w:rPr>
        <w:t>2)</w:t>
      </w:r>
      <w:r w:rsidRPr="008F0690">
        <w:rPr>
          <w:rFonts w:ascii="Times New Roman" w:hAnsi="Times New Roman"/>
          <w:sz w:val="28"/>
          <w:szCs w:val="28"/>
        </w:rPr>
        <w:tab/>
        <w:t>по кредиторам, по сделкам с которыми временной администрацией или ликвидационной комиссией в правоохранительные органы направлена информация в связи с установлением фактов нарушения законодательства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3" w:name="z306"/>
      <w:bookmarkEnd w:id="192"/>
      <w:r w:rsidRPr="008F0690">
        <w:rPr>
          <w:rFonts w:ascii="Times New Roman" w:hAnsi="Times New Roman"/>
          <w:sz w:val="28"/>
          <w:szCs w:val="28"/>
        </w:rPr>
        <w:t>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с учетом требований, установленных пунктом 5 статьи 123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4" w:name="z307"/>
      <w:bookmarkEnd w:id="193"/>
      <w:r w:rsidRPr="008F0690">
        <w:rPr>
          <w:rFonts w:ascii="Times New Roman" w:hAnsi="Times New Roman"/>
          <w:sz w:val="28"/>
          <w:szCs w:val="28"/>
        </w:rPr>
        <w:t>91.</w:t>
      </w:r>
      <w:r w:rsidRPr="008F0690">
        <w:rPr>
          <w:rFonts w:ascii="Times New Roman" w:hAnsi="Times New Roman"/>
          <w:sz w:val="28"/>
          <w:szCs w:val="28"/>
        </w:rPr>
        <w:tab/>
        <w:t>Запрещается проведение зачета взаимных требований с кредитором, требования которого к ликвидируемому банку возникают из договора (</w:t>
      </w:r>
      <w:proofErr w:type="spellStart"/>
      <w:r w:rsidRPr="008F0690">
        <w:rPr>
          <w:rFonts w:ascii="Times New Roman" w:hAnsi="Times New Roman"/>
          <w:sz w:val="28"/>
          <w:szCs w:val="28"/>
        </w:rPr>
        <w:t>ов</w:t>
      </w:r>
      <w:proofErr w:type="spellEnd"/>
      <w:r w:rsidRPr="008F0690">
        <w:rPr>
          <w:rFonts w:ascii="Times New Roman" w:hAnsi="Times New Roman"/>
          <w:sz w:val="28"/>
          <w:szCs w:val="28"/>
        </w:rPr>
        <w:t>) уступки права требования.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5" w:name="z308"/>
      <w:bookmarkEnd w:id="194"/>
      <w:r w:rsidRPr="008F0690">
        <w:rPr>
          <w:rFonts w:ascii="Times New Roman" w:hAnsi="Times New Roman"/>
          <w:sz w:val="28"/>
          <w:szCs w:val="28"/>
        </w:rPr>
        <w:t>92.</w:t>
      </w:r>
      <w:r w:rsidRPr="008F0690">
        <w:rPr>
          <w:rFonts w:ascii="Times New Roman" w:hAnsi="Times New Roman"/>
          <w:sz w:val="28"/>
          <w:szCs w:val="28"/>
        </w:rPr>
        <w:tab/>
        <w:t>Реестр требований кредиторов составляется ликвидационной комиссией банка в целях удовлетворения требований кредиторов, обеспечения их интересов и соответствует очередности, установленной статьей 123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6" w:name="z309"/>
      <w:bookmarkEnd w:id="195"/>
      <w:r w:rsidRPr="008F0690">
        <w:rPr>
          <w:rFonts w:ascii="Times New Roman" w:hAnsi="Times New Roman"/>
          <w:sz w:val="28"/>
          <w:szCs w:val="28"/>
        </w:rP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7" w:name="z310"/>
      <w:bookmarkEnd w:id="196"/>
      <w:r w:rsidRPr="008F0690">
        <w:rPr>
          <w:rFonts w:ascii="Times New Roman" w:hAnsi="Times New Roman"/>
          <w:sz w:val="28"/>
          <w:szCs w:val="28"/>
        </w:rPr>
        <w:t>93.</w:t>
      </w:r>
      <w:r w:rsidRPr="008F0690">
        <w:rPr>
          <w:rFonts w:ascii="Times New Roman" w:hAnsi="Times New Roman"/>
          <w:sz w:val="28"/>
          <w:szCs w:val="28"/>
        </w:rPr>
        <w:tab/>
        <w:t xml:space="preserve">В реестр требований кредиторов включаются требования кредиторов, которые являются бесспорными, а также требования организации по гарантированию по выполнению обязательств по сумме выплаченного (выплачиваемого) ею возмещения по гарантируемым депозитам в объеме суммы </w:t>
      </w:r>
      <w:bookmarkStart w:id="198" w:name="_Hlk218264796"/>
      <w:r w:rsidRPr="008F0690">
        <w:rPr>
          <w:rFonts w:ascii="Times New Roman" w:hAnsi="Times New Roman"/>
          <w:bCs/>
          <w:sz w:val="28"/>
          <w:szCs w:val="28"/>
        </w:rPr>
        <w:t xml:space="preserve">согласно </w:t>
      </w:r>
      <w:r w:rsidRPr="008F0690">
        <w:rPr>
          <w:rFonts w:ascii="Times New Roman" w:hAnsi="Times New Roman"/>
          <w:sz w:val="28"/>
          <w:szCs w:val="28"/>
          <w:shd w:val="clear" w:color="auto" w:fill="FFFFFF"/>
        </w:rPr>
        <w:t>расчету гарантийного возмещения по гарантируемым депозитам</w:t>
      </w:r>
      <w:bookmarkEnd w:id="198"/>
      <w:r w:rsidRPr="008F0690">
        <w:rPr>
          <w:rFonts w:ascii="Times New Roman" w:hAnsi="Times New Roman"/>
          <w:sz w:val="28"/>
          <w:szCs w:val="28"/>
        </w:rPr>
        <w:t>, представленному временной администрацией банка, и (или)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199" w:name="z311"/>
      <w:bookmarkEnd w:id="197"/>
      <w:r w:rsidRPr="008F0690">
        <w:rPr>
          <w:rFonts w:ascii="Times New Roman" w:hAnsi="Times New Roman"/>
          <w:sz w:val="28"/>
          <w:szCs w:val="28"/>
        </w:rPr>
        <w:t>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0" w:name="z312"/>
      <w:bookmarkEnd w:id="199"/>
      <w:r w:rsidRPr="008F0690">
        <w:rPr>
          <w:rFonts w:ascii="Times New Roman" w:hAnsi="Times New Roman"/>
          <w:sz w:val="28"/>
          <w:szCs w:val="28"/>
        </w:rPr>
        <w:t>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1" w:name="z313"/>
      <w:bookmarkEnd w:id="200"/>
      <w:r w:rsidRPr="008F0690">
        <w:rPr>
          <w:rFonts w:ascii="Times New Roman" w:hAnsi="Times New Roman"/>
          <w:sz w:val="28"/>
          <w:szCs w:val="28"/>
        </w:rPr>
        <w:t>94.</w:t>
      </w:r>
      <w:r w:rsidRPr="008F0690">
        <w:rPr>
          <w:rFonts w:ascii="Times New Roman" w:hAnsi="Times New Roman"/>
          <w:sz w:val="28"/>
          <w:szCs w:val="28"/>
        </w:rPr>
        <w:tab/>
        <w:t xml:space="preserve">Промежуточный ликвидационный баланс и реестр требований кредиторов представляются ликвидационной комиссией на утверждение в </w:t>
      </w:r>
      <w:r w:rsidRPr="008F0690">
        <w:rPr>
          <w:rFonts w:ascii="Times New Roman" w:hAnsi="Times New Roman"/>
          <w:sz w:val="28"/>
          <w:szCs w:val="28"/>
        </w:rPr>
        <w:lastRenderedPageBreak/>
        <w:t>уполномоченный орган в двух экземплярах на бумажном носителе и на электронном носителе.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2" w:name="z314"/>
      <w:bookmarkEnd w:id="201"/>
      <w:r w:rsidRPr="008F0690">
        <w:rPr>
          <w:rFonts w:ascii="Times New Roman" w:hAnsi="Times New Roman"/>
          <w:sz w:val="28"/>
          <w:szCs w:val="28"/>
        </w:rPr>
        <w:t>Уполномоченный орган рассматривает и утверждает промежуточный ликвидационный баланс и реестр требований кредиторов в течение 30 (тридцати) календарных дней со дня их получения.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3" w:name="z315"/>
      <w:bookmarkEnd w:id="202"/>
      <w:r w:rsidRPr="008F0690">
        <w:rPr>
          <w:rFonts w:ascii="Times New Roman" w:hAnsi="Times New Roman"/>
          <w:sz w:val="28"/>
          <w:szCs w:val="28"/>
        </w:rPr>
        <w:t>Один экземпляр утвержденных уполномоченным органом промежуточного ликвидационного баланса и реестра требований кредиторов банка документов подлежит возврату в ликвидационную комиссию, а второй экземпляр остается в уполномоченном органе.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4" w:name="z316"/>
      <w:bookmarkEnd w:id="203"/>
      <w:r w:rsidRPr="008F0690">
        <w:rPr>
          <w:rFonts w:ascii="Times New Roman" w:hAnsi="Times New Roman"/>
          <w:sz w:val="28"/>
          <w:szCs w:val="28"/>
        </w:rPr>
        <w:t>95.</w:t>
      </w:r>
      <w:r w:rsidRPr="008F0690">
        <w:rPr>
          <w:rFonts w:ascii="Times New Roman" w:hAnsi="Times New Roman"/>
          <w:sz w:val="28"/>
          <w:szCs w:val="28"/>
        </w:rPr>
        <w:tab/>
        <w:t>Промежуточный ликвидационный баланс и реестр требований кредиторов подлежат возврату ликвидационной комиссии без утверждения в случаях несоответствия данных промежуточного ликвидационного баланса и реестра требований кредиторов данным представленных документов и информации, и (или) непредставления подтверждающих документов.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5" w:name="z317"/>
      <w:bookmarkEnd w:id="204"/>
      <w:r w:rsidRPr="008F0690">
        <w:rPr>
          <w:rFonts w:ascii="Times New Roman" w:hAnsi="Times New Roman"/>
          <w:sz w:val="28"/>
          <w:szCs w:val="28"/>
        </w:rPr>
        <w:t xml:space="preserve">В случае отказа в утверждении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6" w:name="z318"/>
      <w:bookmarkEnd w:id="205"/>
      <w:r w:rsidRPr="008F0690">
        <w:rPr>
          <w:rFonts w:ascii="Times New Roman" w:hAnsi="Times New Roman"/>
          <w:sz w:val="28"/>
          <w:szCs w:val="28"/>
        </w:rPr>
        <w:t>Срок повторного представления промежуточного ликвидационного баланса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и реестра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7" w:name="z319"/>
      <w:bookmarkEnd w:id="206"/>
      <w:r w:rsidRPr="008F0690">
        <w:rPr>
          <w:rFonts w:ascii="Times New Roman" w:hAnsi="Times New Roman"/>
          <w:sz w:val="28"/>
          <w:szCs w:val="28"/>
        </w:rPr>
        <w:t>96.</w:t>
      </w:r>
      <w:r w:rsidRPr="008F0690">
        <w:rPr>
          <w:rFonts w:ascii="Times New Roman" w:hAnsi="Times New Roman"/>
          <w:sz w:val="28"/>
          <w:szCs w:val="28"/>
        </w:rPr>
        <w:tab/>
        <w:t>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08" w:name="z320"/>
      <w:bookmarkEnd w:id="207"/>
      <w:r w:rsidRPr="008F0690">
        <w:rPr>
          <w:rFonts w:ascii="Times New Roman" w:hAnsi="Times New Roman"/>
          <w:sz w:val="28"/>
          <w:szCs w:val="28"/>
        </w:rPr>
        <w:t>97.</w:t>
      </w:r>
      <w:r w:rsidRPr="008F0690">
        <w:rPr>
          <w:rFonts w:ascii="Times New Roman" w:hAnsi="Times New Roman"/>
          <w:sz w:val="28"/>
          <w:szCs w:val="28"/>
        </w:rPr>
        <w:tab/>
        <w:t>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p>
    <w:bookmarkEnd w:id="208"/>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Требования организации по гарантированию в соответствии с внесенными ликвидационной комиссией </w:t>
      </w:r>
      <w:bookmarkStart w:id="209" w:name="_Hlk218264890"/>
      <w:r w:rsidRPr="008F0690">
        <w:rPr>
          <w:rFonts w:ascii="Times New Roman" w:hAnsi="Times New Roman"/>
          <w:sz w:val="28"/>
          <w:szCs w:val="28"/>
        </w:rPr>
        <w:t>изменениями в расчет возмещения по гарантируемым депозитам</w:t>
      </w:r>
      <w:bookmarkEnd w:id="209"/>
      <w:r w:rsidRPr="008F0690">
        <w:rPr>
          <w:rFonts w:ascii="Times New Roman" w:hAnsi="Times New Roman"/>
          <w:sz w:val="28"/>
          <w:szCs w:val="28"/>
        </w:rPr>
        <w:t>, исполняются в порядке очередности, установленной для организации по гарантированию.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lastRenderedPageBreak/>
        <w:t>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0" w:name="z323"/>
      <w:proofErr w:type="gramStart"/>
      <w:r w:rsidRPr="008F0690">
        <w:rPr>
          <w:rFonts w:ascii="Times New Roman" w:hAnsi="Times New Roman"/>
          <w:sz w:val="28"/>
          <w:szCs w:val="28"/>
        </w:rPr>
        <w:t>98.</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1" w:name="z324"/>
      <w:bookmarkEnd w:id="210"/>
      <w:r w:rsidRPr="008F0690">
        <w:rPr>
          <w:rFonts w:ascii="Times New Roman" w:hAnsi="Times New Roman"/>
          <w:sz w:val="28"/>
          <w:szCs w:val="28"/>
        </w:rPr>
        <w:t>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2" w:name="z325"/>
      <w:bookmarkEnd w:id="211"/>
      <w:r w:rsidRPr="008F0690">
        <w:rPr>
          <w:rFonts w:ascii="Times New Roman" w:hAnsi="Times New Roman"/>
          <w:sz w:val="28"/>
          <w:szCs w:val="28"/>
        </w:rPr>
        <w:t>99.</w:t>
      </w:r>
      <w:r w:rsidRPr="008F0690">
        <w:rPr>
          <w:rFonts w:ascii="Times New Roman" w:hAnsi="Times New Roman"/>
          <w:sz w:val="28"/>
          <w:szCs w:val="28"/>
        </w:rPr>
        <w:tab/>
        <w:t>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реестра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3" w:name="z326"/>
      <w:bookmarkEnd w:id="212"/>
      <w:r w:rsidRPr="008F0690">
        <w:rPr>
          <w:rFonts w:ascii="Times New Roman" w:hAnsi="Times New Roman"/>
          <w:sz w:val="28"/>
          <w:szCs w:val="28"/>
        </w:rPr>
        <w:t>100.</w:t>
      </w:r>
      <w:r w:rsidRPr="008F0690">
        <w:rPr>
          <w:rFonts w:ascii="Times New Roman" w:hAnsi="Times New Roman"/>
          <w:sz w:val="28"/>
          <w:szCs w:val="28"/>
        </w:rPr>
        <w:tab/>
        <w:t>Информация об утверждении промежуточного ликвидационного баланса и реестра требований кредиторов публикуется на официальном интернет-ресурсе ликвидируемого банка в течение 3 (трех) рабочих дней с даты получения ликвидационной комиссией утвержденных уполномоченным органом промежуточного ликвидационного баланса и реестра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4" w:name="z327"/>
      <w:bookmarkEnd w:id="213"/>
      <w:r w:rsidRPr="008F0690">
        <w:rPr>
          <w:rFonts w:ascii="Times New Roman" w:hAnsi="Times New Roman"/>
          <w:sz w:val="28"/>
          <w:szCs w:val="28"/>
        </w:rPr>
        <w:t>101.</w:t>
      </w:r>
      <w:r w:rsidRPr="008F0690">
        <w:rPr>
          <w:rFonts w:ascii="Times New Roman" w:hAnsi="Times New Roman"/>
          <w:sz w:val="28"/>
          <w:szCs w:val="28"/>
        </w:rPr>
        <w:tab/>
        <w:t>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статьей 123 Закона о банках, в соответствии с промежуточным ликвидационным балансом, начиная со дня его утверждения.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5" w:name="z328"/>
      <w:bookmarkEnd w:id="214"/>
      <w:r w:rsidRPr="008F0690">
        <w:rPr>
          <w:rFonts w:ascii="Times New Roman" w:hAnsi="Times New Roman"/>
          <w:sz w:val="28"/>
          <w:szCs w:val="28"/>
        </w:rPr>
        <w:t xml:space="preserve">При наступлении соответствующей очереди требование кредитора с его согласия удовлетворяется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по стоимости, определенной оценщиком, а также дебиторской задолженности (основного долга, начисленного вознаграждения, неустойки (штрафов, пени), числящейся на балансовых и </w:t>
      </w:r>
      <w:proofErr w:type="spellStart"/>
      <w:r w:rsidRPr="008F0690">
        <w:rPr>
          <w:rFonts w:ascii="Times New Roman" w:hAnsi="Times New Roman"/>
          <w:sz w:val="28"/>
          <w:szCs w:val="28"/>
        </w:rPr>
        <w:t>внебалансовых</w:t>
      </w:r>
      <w:proofErr w:type="spellEnd"/>
      <w:r w:rsidRPr="008F0690">
        <w:rPr>
          <w:rFonts w:ascii="Times New Roman" w:hAnsi="Times New Roman"/>
          <w:sz w:val="28"/>
          <w:szCs w:val="28"/>
        </w:rPr>
        <w:t xml:space="preserve"> счетах ликвидируемого банка на дату передачи, с соблюдением принципа пропорциональности расчетов.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6" w:name="z329"/>
      <w:bookmarkEnd w:id="215"/>
      <w:r w:rsidRPr="008F0690">
        <w:rPr>
          <w:rFonts w:ascii="Times New Roman" w:hAnsi="Times New Roman"/>
          <w:sz w:val="28"/>
          <w:szCs w:val="28"/>
        </w:rPr>
        <w:t>102.</w:t>
      </w:r>
      <w:r w:rsidRPr="008F0690">
        <w:rPr>
          <w:rFonts w:ascii="Times New Roman" w:hAnsi="Times New Roman"/>
          <w:sz w:val="28"/>
          <w:szCs w:val="28"/>
        </w:rPr>
        <w:tab/>
        <w:t>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в соответствии с реестром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7" w:name="z330"/>
      <w:bookmarkEnd w:id="216"/>
      <w:r w:rsidRPr="008F0690">
        <w:rPr>
          <w:rFonts w:ascii="Times New Roman" w:hAnsi="Times New Roman"/>
          <w:sz w:val="28"/>
          <w:szCs w:val="28"/>
        </w:rPr>
        <w:t>Требования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8" w:name="z331"/>
      <w:bookmarkEnd w:id="217"/>
      <w:r w:rsidRPr="008F0690">
        <w:rPr>
          <w:rFonts w:ascii="Times New Roman" w:hAnsi="Times New Roman"/>
          <w:sz w:val="28"/>
          <w:szCs w:val="28"/>
        </w:rPr>
        <w:lastRenderedPageBreak/>
        <w:t>Погашенными считаются требования кредиторов, не признанные ликвидационной комиссией, если кредитор не обращался с иском в суд и (или) требования, в удовлетворении которых решением суда кредитору отказано.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19" w:name="z332"/>
      <w:bookmarkEnd w:id="218"/>
      <w:proofErr w:type="gramStart"/>
      <w:r w:rsidRPr="008F0690">
        <w:rPr>
          <w:rFonts w:ascii="Times New Roman" w:hAnsi="Times New Roman"/>
          <w:sz w:val="28"/>
          <w:szCs w:val="28"/>
        </w:rPr>
        <w:t>103.</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невозможности исполнения обязательства перед кредитором, требование которого признано ликвидационной комиссией и включено в реестр требований кредиторов, невыплаченная кредитору сумма подлежит перечислению на депозит нотариуса в порядке, предусмотренном гражданским законодательством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0" w:name="z333"/>
      <w:bookmarkEnd w:id="219"/>
      <w:r w:rsidRPr="008F0690">
        <w:rPr>
          <w:rFonts w:ascii="Times New Roman" w:hAnsi="Times New Roman"/>
          <w:sz w:val="28"/>
          <w:szCs w:val="28"/>
        </w:rPr>
        <w:t>104.</w:t>
      </w:r>
      <w:r w:rsidRPr="008F0690">
        <w:rPr>
          <w:rFonts w:ascii="Times New Roman" w:hAnsi="Times New Roman"/>
          <w:sz w:val="28"/>
          <w:szCs w:val="28"/>
        </w:rPr>
        <w:tab/>
        <w:t>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законодательством об акционерных обществах.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21" w:name="z334"/>
      <w:bookmarkEnd w:id="220"/>
      <w:r w:rsidRPr="008F0690">
        <w:rPr>
          <w:rFonts w:ascii="Times New Roman" w:hAnsi="Times New Roman"/>
          <w:sz w:val="28"/>
          <w:szCs w:val="28"/>
        </w:rPr>
        <w:t>Глава 6. Комитет кредиторов ликвидируемого банка</w:t>
      </w:r>
    </w:p>
    <w:p w:rsidR="008F0690" w:rsidRPr="008F0690" w:rsidRDefault="008F0690" w:rsidP="008F0690">
      <w:pPr>
        <w:tabs>
          <w:tab w:val="left" w:pos="1134"/>
        </w:tabs>
        <w:spacing w:after="0" w:line="240" w:lineRule="auto"/>
        <w:ind w:firstLine="709"/>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2" w:name="z335"/>
      <w:bookmarkEnd w:id="221"/>
      <w:proofErr w:type="gramStart"/>
      <w:r w:rsidRPr="008F0690">
        <w:rPr>
          <w:rFonts w:ascii="Times New Roman" w:hAnsi="Times New Roman"/>
          <w:sz w:val="28"/>
          <w:szCs w:val="28"/>
        </w:rPr>
        <w:t>105.</w:t>
      </w:r>
      <w:r w:rsidRPr="008F0690">
        <w:rPr>
          <w:rFonts w:ascii="Times New Roman" w:hAnsi="Times New Roman"/>
          <w:sz w:val="28"/>
          <w:szCs w:val="28"/>
        </w:rPr>
        <w:tab/>
        <w:t>В</w:t>
      </w:r>
      <w:proofErr w:type="gramEnd"/>
      <w:r w:rsidRPr="008F0690">
        <w:rPr>
          <w:rFonts w:ascii="Times New Roman" w:hAnsi="Times New Roman"/>
          <w:sz w:val="28"/>
          <w:szCs w:val="28"/>
        </w:rPr>
        <w:t xml:space="preserve"> целях обеспечения интересов кредиторов и принятия решений с их участием при принудительной ликвидации банка создается комитет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3" w:name="z336"/>
      <w:bookmarkEnd w:id="222"/>
      <w:r w:rsidRPr="008F0690">
        <w:rPr>
          <w:rFonts w:ascii="Times New Roman" w:hAnsi="Times New Roman"/>
          <w:sz w:val="28"/>
          <w:szCs w:val="28"/>
        </w:rPr>
        <w:t>106.</w:t>
      </w:r>
      <w:r w:rsidRPr="008F0690">
        <w:rPr>
          <w:rFonts w:ascii="Times New Roman" w:hAnsi="Times New Roman"/>
          <w:sz w:val="28"/>
          <w:szCs w:val="28"/>
        </w:rPr>
        <w:tab/>
        <w:t>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4" w:name="z337"/>
      <w:bookmarkEnd w:id="223"/>
      <w:r w:rsidRPr="008F0690">
        <w:rPr>
          <w:rFonts w:ascii="Times New Roman" w:hAnsi="Times New Roman"/>
          <w:sz w:val="28"/>
          <w:szCs w:val="28"/>
        </w:rPr>
        <w:t>107.</w:t>
      </w:r>
      <w:r w:rsidRPr="008F0690">
        <w:rPr>
          <w:rFonts w:ascii="Times New Roman" w:hAnsi="Times New Roman"/>
          <w:sz w:val="28"/>
          <w:szCs w:val="28"/>
        </w:rPr>
        <w:tab/>
        <w:t>Состав комитета кредиторов для утверждения уполномоченным органом оформляется ликвидационной комиссией по установленной форме согласно приложению 3 к Правилам.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5" w:name="z338"/>
      <w:bookmarkEnd w:id="224"/>
      <w:proofErr w:type="gramStart"/>
      <w:r w:rsidRPr="008F0690">
        <w:rPr>
          <w:rFonts w:ascii="Times New Roman" w:hAnsi="Times New Roman"/>
          <w:sz w:val="28"/>
          <w:szCs w:val="28"/>
        </w:rPr>
        <w:t>108.</w:t>
      </w:r>
      <w:r w:rsidRPr="008F0690">
        <w:rPr>
          <w:rFonts w:ascii="Times New Roman" w:hAnsi="Times New Roman"/>
          <w:sz w:val="28"/>
          <w:szCs w:val="28"/>
        </w:rPr>
        <w:tab/>
        <w:t>В</w:t>
      </w:r>
      <w:proofErr w:type="gramEnd"/>
      <w:r w:rsidRPr="008F0690">
        <w:rPr>
          <w:rFonts w:ascii="Times New Roman" w:hAnsi="Times New Roman"/>
          <w:sz w:val="28"/>
          <w:szCs w:val="28"/>
        </w:rPr>
        <w:t xml:space="preserve"> состав комитета кредиторов входят кредиторы с наибольшей суммой требований, включенных в реестр требований кредиторов, по одному представителю категории кредиторов каждой очереди, предусмотренной статьей 123 Закона о банках.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6" w:name="z339"/>
      <w:bookmarkEnd w:id="225"/>
      <w:r w:rsidRPr="008F0690">
        <w:rPr>
          <w:rFonts w:ascii="Times New Roman" w:hAnsi="Times New Roman"/>
          <w:sz w:val="28"/>
          <w:szCs w:val="28"/>
        </w:rPr>
        <w:t xml:space="preserve">При отсутствии возможности формирования комитета кредиторов по одному представителю категории кредиторов каждой очереди, комитет кредиторов формируется из имеющихся очередей, в том числе из нескольких представителей одной категории очереди.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7" w:name="z340"/>
      <w:bookmarkEnd w:id="226"/>
      <w:r w:rsidRPr="008F0690">
        <w:rPr>
          <w:rFonts w:ascii="Times New Roman" w:hAnsi="Times New Roman"/>
          <w:sz w:val="28"/>
          <w:szCs w:val="28"/>
        </w:rPr>
        <w:t>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8" w:name="z341"/>
      <w:bookmarkEnd w:id="227"/>
      <w:r w:rsidRPr="008F0690">
        <w:rPr>
          <w:rFonts w:ascii="Times New Roman" w:hAnsi="Times New Roman"/>
          <w:sz w:val="28"/>
          <w:szCs w:val="28"/>
        </w:rPr>
        <w:t>При наличии в реестре требований кредиторов, кредиторов с одной категории очереди, предусмотренной статьей 123 Закона о банках и одинаковыми суммами требований, ликвидационная комиссия направляет предложение о вхождении в состав комитета кредиторов кредитору, который направил требование в ликвидационную комиссию первым.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29" w:name="z342"/>
      <w:bookmarkEnd w:id="228"/>
      <w:r w:rsidRPr="008F0690">
        <w:rPr>
          <w:rFonts w:ascii="Times New Roman" w:hAnsi="Times New Roman"/>
          <w:sz w:val="28"/>
          <w:szCs w:val="28"/>
        </w:rPr>
        <w:lastRenderedPageBreak/>
        <w:t>При наличии письменного согласия кредитора он включается в состав комитета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0" w:name="z343"/>
      <w:bookmarkEnd w:id="229"/>
      <w:r w:rsidRPr="008F0690">
        <w:rPr>
          <w:rFonts w:ascii="Times New Roman" w:hAnsi="Times New Roman"/>
          <w:sz w:val="28"/>
          <w:szCs w:val="28"/>
        </w:rPr>
        <w:t xml:space="preserve">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1" w:name="z344"/>
      <w:bookmarkEnd w:id="230"/>
      <w:r w:rsidRPr="008F0690">
        <w:rPr>
          <w:rFonts w:ascii="Times New Roman" w:hAnsi="Times New Roman"/>
          <w:sz w:val="28"/>
          <w:szCs w:val="28"/>
        </w:rPr>
        <w:t>109.</w:t>
      </w:r>
      <w:r w:rsidRPr="008F0690">
        <w:rPr>
          <w:rFonts w:ascii="Times New Roman" w:hAnsi="Times New Roman"/>
          <w:sz w:val="28"/>
          <w:szCs w:val="28"/>
        </w:rPr>
        <w:tab/>
        <w:t>Количество кредиторов, включенных в комитет кредиторов, составляет не менее 3 (трех) человек.</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2" w:name="z345"/>
      <w:bookmarkEnd w:id="231"/>
      <w:r w:rsidRPr="008F0690">
        <w:rPr>
          <w:rFonts w:ascii="Times New Roman" w:hAnsi="Times New Roman"/>
          <w:sz w:val="28"/>
          <w:szCs w:val="28"/>
        </w:rPr>
        <w:t>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3" w:name="z346"/>
      <w:bookmarkEnd w:id="232"/>
      <w:r w:rsidRPr="008F0690">
        <w:rPr>
          <w:rFonts w:ascii="Times New Roman" w:hAnsi="Times New Roman"/>
          <w:sz w:val="28"/>
          <w:szCs w:val="28"/>
        </w:rPr>
        <w:t>110.</w:t>
      </w:r>
      <w:r w:rsidRPr="008F0690">
        <w:rPr>
          <w:rFonts w:ascii="Times New Roman" w:hAnsi="Times New Roman"/>
          <w:sz w:val="28"/>
          <w:szCs w:val="28"/>
        </w:rPr>
        <w:tab/>
        <w:t>Член комитета кредиторов исключается ликвидационной комиссией из состава комитета кредиторов по следующим основаниям: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4" w:name="z347"/>
      <w:bookmarkEnd w:id="233"/>
      <w:r w:rsidRPr="008F0690">
        <w:rPr>
          <w:rFonts w:ascii="Times New Roman" w:hAnsi="Times New Roman"/>
          <w:sz w:val="28"/>
          <w:szCs w:val="28"/>
        </w:rPr>
        <w:t>1)</w:t>
      </w:r>
      <w:r w:rsidRPr="008F0690">
        <w:rPr>
          <w:rFonts w:ascii="Times New Roman" w:hAnsi="Times New Roman"/>
          <w:sz w:val="28"/>
          <w:szCs w:val="28"/>
        </w:rPr>
        <w:tab/>
        <w:t>непосещение членом комитета кредиторов заседаний комитета кредиторов более двух раз подряд без уважительных причин;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5" w:name="z348"/>
      <w:bookmarkEnd w:id="234"/>
      <w:r w:rsidRPr="008F0690">
        <w:rPr>
          <w:rFonts w:ascii="Times New Roman" w:hAnsi="Times New Roman"/>
          <w:sz w:val="28"/>
          <w:szCs w:val="28"/>
        </w:rPr>
        <w:t>2)</w:t>
      </w:r>
      <w:r w:rsidRPr="008F0690">
        <w:rPr>
          <w:rFonts w:ascii="Times New Roman" w:hAnsi="Times New Roman"/>
          <w:sz w:val="28"/>
          <w:szCs w:val="28"/>
        </w:rPr>
        <w:tab/>
        <w:t>полное удовлетворение требований кредитора - члена комитета кредиторов, включенного в реестр требований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6" w:name="z349"/>
      <w:bookmarkEnd w:id="235"/>
      <w:r w:rsidRPr="008F0690">
        <w:rPr>
          <w:rFonts w:ascii="Times New Roman" w:hAnsi="Times New Roman"/>
          <w:sz w:val="28"/>
          <w:szCs w:val="28"/>
        </w:rPr>
        <w:t>3)</w:t>
      </w:r>
      <w:r w:rsidRPr="008F0690">
        <w:rPr>
          <w:rFonts w:ascii="Times New Roman" w:hAnsi="Times New Roman"/>
          <w:sz w:val="28"/>
          <w:szCs w:val="28"/>
        </w:rPr>
        <w:tab/>
        <w:t>отказ члена комитета кредиторов от участия в составе комитета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7" w:name="z350"/>
      <w:bookmarkEnd w:id="236"/>
      <w:r w:rsidRPr="008F0690">
        <w:rPr>
          <w:rFonts w:ascii="Times New Roman" w:hAnsi="Times New Roman"/>
          <w:sz w:val="28"/>
          <w:szCs w:val="28"/>
        </w:rPr>
        <w:t>4)</w:t>
      </w:r>
      <w:r w:rsidRPr="008F0690">
        <w:rPr>
          <w:rFonts w:ascii="Times New Roman" w:hAnsi="Times New Roman"/>
          <w:sz w:val="28"/>
          <w:szCs w:val="28"/>
        </w:rPr>
        <w:tab/>
        <w:t>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8" w:name="z351"/>
      <w:bookmarkEnd w:id="237"/>
      <w:r w:rsidRPr="008F0690">
        <w:rPr>
          <w:rFonts w:ascii="Times New Roman" w:hAnsi="Times New Roman"/>
          <w:sz w:val="28"/>
          <w:szCs w:val="28"/>
        </w:rPr>
        <w:t>111.</w:t>
      </w:r>
      <w:r w:rsidRPr="008F0690">
        <w:rPr>
          <w:rFonts w:ascii="Times New Roman" w:hAnsi="Times New Roman"/>
          <w:sz w:val="28"/>
          <w:szCs w:val="28"/>
        </w:rPr>
        <w:tab/>
        <w:t>Состав комитета кредиторов подлежит переутверждению уполномоченным органом по следующим основаниям: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39" w:name="z352"/>
      <w:bookmarkEnd w:id="238"/>
      <w:r w:rsidRPr="008F0690">
        <w:rPr>
          <w:rFonts w:ascii="Times New Roman" w:hAnsi="Times New Roman"/>
          <w:sz w:val="28"/>
          <w:szCs w:val="28"/>
        </w:rPr>
        <w:t>1)</w:t>
      </w:r>
      <w:r w:rsidRPr="008F0690">
        <w:rPr>
          <w:rFonts w:ascii="Times New Roman" w:hAnsi="Times New Roman"/>
          <w:sz w:val="28"/>
          <w:szCs w:val="28"/>
        </w:rPr>
        <w:tab/>
        <w:t>принятие комитетом кредиторов решений по вопросам, входящим в его компетенцию, противоречащих законодательству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0" w:name="z353"/>
      <w:bookmarkEnd w:id="239"/>
      <w:r w:rsidRPr="008F0690">
        <w:rPr>
          <w:rFonts w:ascii="Times New Roman" w:hAnsi="Times New Roman"/>
          <w:sz w:val="28"/>
          <w:szCs w:val="28"/>
        </w:rPr>
        <w:t>2)</w:t>
      </w:r>
      <w:r w:rsidRPr="008F0690">
        <w:rPr>
          <w:rFonts w:ascii="Times New Roman" w:hAnsi="Times New Roman"/>
          <w:sz w:val="28"/>
          <w:szCs w:val="28"/>
        </w:rPr>
        <w:tab/>
        <w:t>непринятие комитетом кредиторов решений по вопросам, входящим в его компетенцию, при вынесении вопроса на заседание комитета кредиторов более двух раз;</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1" w:name="z354"/>
      <w:bookmarkEnd w:id="240"/>
      <w:r w:rsidRPr="008F0690">
        <w:rPr>
          <w:rFonts w:ascii="Times New Roman" w:hAnsi="Times New Roman"/>
          <w:sz w:val="28"/>
          <w:szCs w:val="28"/>
        </w:rPr>
        <w:t>3)</w:t>
      </w:r>
      <w:r w:rsidRPr="008F0690">
        <w:rPr>
          <w:rFonts w:ascii="Times New Roman" w:hAnsi="Times New Roman"/>
          <w:sz w:val="28"/>
          <w:szCs w:val="28"/>
        </w:rPr>
        <w:tab/>
        <w:t>принятие комитетом кредиторов решений, нарушающих права и интересы кредиторов - физических или юридических лиц.</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2" w:name="z355"/>
      <w:bookmarkEnd w:id="241"/>
      <w:proofErr w:type="gramStart"/>
      <w:r w:rsidRPr="008F0690">
        <w:rPr>
          <w:rFonts w:ascii="Times New Roman" w:hAnsi="Times New Roman"/>
          <w:sz w:val="28"/>
          <w:szCs w:val="28"/>
        </w:rPr>
        <w:t>112.</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случаях, предусмотренных пунктами 110 и 111 Правил,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3" w:name="z356"/>
      <w:bookmarkEnd w:id="242"/>
      <w:r w:rsidRPr="008F0690">
        <w:rPr>
          <w:rFonts w:ascii="Times New Roman" w:hAnsi="Times New Roman"/>
          <w:sz w:val="28"/>
          <w:szCs w:val="28"/>
        </w:rPr>
        <w:t>113.</w:t>
      </w:r>
      <w:r w:rsidRPr="008F0690">
        <w:rPr>
          <w:rFonts w:ascii="Times New Roman" w:hAnsi="Times New Roman"/>
          <w:sz w:val="28"/>
          <w:szCs w:val="28"/>
        </w:rPr>
        <w:tab/>
        <w:t xml:space="preserve">Ликвидационная комиссия не позднее 3 (трех) рабочих дней до даты проведения заседания комитета кредиторов письменно уведомляет уполномоченный орган и всех членов комитета кредиторов о месте и дате </w:t>
      </w:r>
      <w:r w:rsidRPr="008F0690">
        <w:rPr>
          <w:rFonts w:ascii="Times New Roman" w:hAnsi="Times New Roman"/>
          <w:sz w:val="28"/>
          <w:szCs w:val="28"/>
        </w:rPr>
        <w:lastRenderedPageBreak/>
        <w:t>проведения первого заседания комитета кредиторов с предоставлением повестки дня заседания комитета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4" w:name="z357"/>
      <w:bookmarkEnd w:id="243"/>
      <w:r w:rsidRPr="008F0690">
        <w:rPr>
          <w:rFonts w:ascii="Times New Roman" w:hAnsi="Times New Roman"/>
          <w:sz w:val="28"/>
          <w:szCs w:val="28"/>
        </w:rPr>
        <w:t>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5" w:name="z358"/>
      <w:bookmarkEnd w:id="244"/>
      <w:r w:rsidRPr="008F0690">
        <w:rPr>
          <w:rFonts w:ascii="Times New Roman" w:hAnsi="Times New Roman"/>
          <w:sz w:val="28"/>
          <w:szCs w:val="28"/>
        </w:rPr>
        <w:t>Председателю комитета кредиторов предоставляется право решающего голоса при равенстве голосов в процедуре голосования.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46" w:name="z359"/>
      <w:bookmarkEnd w:id="245"/>
      <w:r w:rsidRPr="008F0690">
        <w:rPr>
          <w:rFonts w:ascii="Times New Roman" w:hAnsi="Times New Roman"/>
          <w:sz w:val="28"/>
          <w:szCs w:val="28"/>
        </w:rPr>
        <w:t>114.</w:t>
      </w:r>
      <w:r w:rsidRPr="008F0690">
        <w:rPr>
          <w:rFonts w:ascii="Times New Roman" w:hAnsi="Times New Roman"/>
          <w:sz w:val="28"/>
          <w:szCs w:val="28"/>
        </w:rPr>
        <w:tab/>
        <w:t>Последующие заседания комитета кредиторов созываются в порядке и сроки, определяемые комитетом.</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bookmarkStart w:id="247" w:name="z380"/>
      <w:bookmarkEnd w:id="246"/>
      <w:proofErr w:type="gramStart"/>
      <w:r w:rsidRPr="008F0690">
        <w:rPr>
          <w:rStyle w:val="s0"/>
          <w:color w:val="auto"/>
          <w:sz w:val="28"/>
          <w:szCs w:val="28"/>
        </w:rPr>
        <w:t>115.</w:t>
      </w:r>
      <w:r w:rsidRPr="008F0690">
        <w:rPr>
          <w:rStyle w:val="s0"/>
          <w:color w:val="auto"/>
          <w:sz w:val="28"/>
          <w:szCs w:val="28"/>
        </w:rPr>
        <w:tab/>
      </w:r>
      <w:r w:rsidRPr="008F0690">
        <w:rPr>
          <w:rFonts w:ascii="Times New Roman" w:hAnsi="Times New Roman"/>
          <w:sz w:val="28"/>
          <w:szCs w:val="28"/>
        </w:rPr>
        <w:t>В</w:t>
      </w:r>
      <w:proofErr w:type="gramEnd"/>
      <w:r w:rsidRPr="008F0690">
        <w:rPr>
          <w:rFonts w:ascii="Times New Roman" w:hAnsi="Times New Roman"/>
          <w:sz w:val="28"/>
          <w:szCs w:val="28"/>
        </w:rPr>
        <w:t xml:space="preserve"> полномочия комитета кредиторов входит:</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w:t>
      </w:r>
      <w:r w:rsidRPr="008F0690">
        <w:rPr>
          <w:rFonts w:ascii="Times New Roman" w:hAnsi="Times New Roman"/>
          <w:sz w:val="28"/>
          <w:szCs w:val="28"/>
        </w:rPr>
        <w:tab/>
        <w:t>ознакомление со всеми документами, образующимися в процессе ликвидации банка;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2)</w:t>
      </w:r>
      <w:r w:rsidRPr="008F0690">
        <w:rPr>
          <w:rFonts w:ascii="Times New Roman" w:hAnsi="Times New Roman"/>
          <w:sz w:val="28"/>
          <w:szCs w:val="28"/>
        </w:rPr>
        <w:tab/>
        <w:t>получение от ликвидационной комиссии информации о финансовом состоянии ликвидируемого банка;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3)</w:t>
      </w:r>
      <w:r w:rsidRPr="008F0690">
        <w:rPr>
          <w:rFonts w:ascii="Times New Roman" w:hAnsi="Times New Roman"/>
          <w:sz w:val="28"/>
          <w:szCs w:val="28"/>
        </w:rPr>
        <w:tab/>
        <w:t>заключение с председателем и (или) членом ликвидационной комиссии соглашения в соответствии с пунктом 16 Правил;</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4)</w:t>
      </w:r>
      <w:r w:rsidRPr="008F0690">
        <w:rPr>
          <w:rFonts w:ascii="Times New Roman" w:hAnsi="Times New Roman"/>
          <w:sz w:val="28"/>
          <w:szCs w:val="28"/>
        </w:rPr>
        <w:tab/>
        <w:t>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5)</w:t>
      </w:r>
      <w:r w:rsidRPr="008F0690">
        <w:rPr>
          <w:rFonts w:ascii="Times New Roman" w:hAnsi="Times New Roman"/>
          <w:sz w:val="28"/>
          <w:szCs w:val="28"/>
        </w:rPr>
        <w:tab/>
        <w:t>обжалование в суд и уполномоченный орган действий ликвидационной комиссии;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6)</w:t>
      </w:r>
      <w:r w:rsidRPr="008F0690">
        <w:rPr>
          <w:rFonts w:ascii="Times New Roman" w:hAnsi="Times New Roman"/>
          <w:sz w:val="28"/>
          <w:szCs w:val="28"/>
        </w:rPr>
        <w:tab/>
        <w:t>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7)</w:t>
      </w:r>
      <w:r w:rsidRPr="008F0690">
        <w:rPr>
          <w:rFonts w:ascii="Times New Roman" w:hAnsi="Times New Roman"/>
          <w:sz w:val="28"/>
          <w:szCs w:val="28"/>
        </w:rPr>
        <w:tab/>
        <w:t xml:space="preserve">утверждение акта о списании с балансовых и </w:t>
      </w:r>
      <w:proofErr w:type="spellStart"/>
      <w:r w:rsidRPr="008F0690">
        <w:rPr>
          <w:rFonts w:ascii="Times New Roman" w:hAnsi="Times New Roman"/>
          <w:sz w:val="28"/>
          <w:szCs w:val="28"/>
        </w:rPr>
        <w:t>внебалансовых</w:t>
      </w:r>
      <w:proofErr w:type="spellEnd"/>
      <w:r w:rsidRPr="008F0690">
        <w:rPr>
          <w:rFonts w:ascii="Times New Roman" w:hAnsi="Times New Roman"/>
          <w:sz w:val="28"/>
          <w:szCs w:val="28"/>
        </w:rPr>
        <w:t xml:space="preserve"> счетов невозможной к взысканию дебиторской задолженности ликвидируемого банка;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8)</w:t>
      </w:r>
      <w:r w:rsidRPr="008F0690">
        <w:rPr>
          <w:rFonts w:ascii="Times New Roman" w:hAnsi="Times New Roman"/>
          <w:sz w:val="28"/>
          <w:szCs w:val="28"/>
        </w:rPr>
        <w:tab/>
        <w:t>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9)</w:t>
      </w:r>
      <w:r w:rsidRPr="008F0690">
        <w:rPr>
          <w:rFonts w:ascii="Times New Roman" w:hAnsi="Times New Roman"/>
          <w:sz w:val="28"/>
          <w:szCs w:val="28"/>
        </w:rPr>
        <w:tab/>
        <w:t>утверждение сметы ликвидационных расходов;</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10)</w:t>
      </w:r>
      <w:r w:rsidRPr="008F0690">
        <w:rPr>
          <w:rFonts w:ascii="Times New Roman" w:hAnsi="Times New Roman"/>
          <w:sz w:val="28"/>
          <w:szCs w:val="28"/>
        </w:rPr>
        <w:tab/>
        <w:t xml:space="preserve">утверждение акта ликвидационной комиссии на списание имущества с балансовых и </w:t>
      </w:r>
      <w:proofErr w:type="spellStart"/>
      <w:r w:rsidRPr="008F0690">
        <w:rPr>
          <w:rFonts w:ascii="Times New Roman" w:hAnsi="Times New Roman"/>
          <w:sz w:val="28"/>
          <w:szCs w:val="28"/>
        </w:rPr>
        <w:t>внебалансовых</w:t>
      </w:r>
      <w:proofErr w:type="spellEnd"/>
      <w:r w:rsidRPr="008F0690">
        <w:rPr>
          <w:rFonts w:ascii="Times New Roman" w:hAnsi="Times New Roman"/>
          <w:sz w:val="28"/>
          <w:szCs w:val="28"/>
        </w:rPr>
        <w:t xml:space="preserve"> счетов ликвидируемого банка;</w:t>
      </w:r>
    </w:p>
    <w:p w:rsidR="008F0690" w:rsidRPr="000F3DD9" w:rsidRDefault="008F0690" w:rsidP="008F0690">
      <w:pPr>
        <w:tabs>
          <w:tab w:val="left" w:pos="1134"/>
        </w:tabs>
        <w:spacing w:after="0" w:line="240" w:lineRule="auto"/>
        <w:ind w:firstLine="709"/>
        <w:contextualSpacing/>
        <w:jc w:val="both"/>
        <w:rPr>
          <w:rFonts w:ascii="Times New Roman" w:hAnsi="Times New Roman"/>
          <w:b/>
          <w:sz w:val="28"/>
          <w:szCs w:val="28"/>
        </w:rPr>
      </w:pPr>
      <w:r w:rsidRPr="008F0690">
        <w:rPr>
          <w:rFonts w:ascii="Times New Roman" w:hAnsi="Times New Roman"/>
          <w:sz w:val="28"/>
          <w:szCs w:val="28"/>
        </w:rPr>
        <w:t>11)</w:t>
      </w:r>
      <w:r w:rsidRPr="008F0690">
        <w:rPr>
          <w:rFonts w:ascii="Times New Roman" w:hAnsi="Times New Roman"/>
          <w:sz w:val="28"/>
          <w:szCs w:val="28"/>
        </w:rPr>
        <w:tab/>
      </w:r>
      <w:r w:rsidRPr="000F3DD9">
        <w:rPr>
          <w:rStyle w:val="s1"/>
          <w:b w:val="0"/>
          <w:color w:val="auto"/>
          <w:sz w:val="28"/>
          <w:szCs w:val="28"/>
        </w:rPr>
        <w:t>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lastRenderedPageBreak/>
        <w:t>12)</w:t>
      </w:r>
      <w:r w:rsidRPr="008F0690">
        <w:rPr>
          <w:rFonts w:ascii="Times New Roman" w:hAnsi="Times New Roman"/>
          <w:sz w:val="28"/>
          <w:szCs w:val="28"/>
        </w:rPr>
        <w:tab/>
        <w:t>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13)</w:t>
      </w:r>
      <w:r w:rsidRPr="008F0690">
        <w:rPr>
          <w:rFonts w:ascii="Times New Roman" w:hAnsi="Times New Roman"/>
          <w:sz w:val="28"/>
          <w:szCs w:val="28"/>
        </w:rPr>
        <w:tab/>
        <w:t>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14)</w:t>
      </w:r>
      <w:r w:rsidRPr="008F0690">
        <w:rPr>
          <w:rFonts w:ascii="Times New Roman" w:hAnsi="Times New Roman"/>
          <w:sz w:val="28"/>
          <w:szCs w:val="28"/>
        </w:rPr>
        <w:tab/>
        <w:t>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140 Правил;</w:t>
      </w:r>
    </w:p>
    <w:p w:rsidR="008F0690" w:rsidRPr="008F0690" w:rsidRDefault="008F0690" w:rsidP="008F0690">
      <w:pPr>
        <w:tabs>
          <w:tab w:val="left" w:pos="1134"/>
        </w:tabs>
        <w:spacing w:after="0" w:line="240" w:lineRule="auto"/>
        <w:ind w:firstLine="709"/>
        <w:contextualSpacing/>
        <w:jc w:val="both"/>
        <w:rPr>
          <w:rStyle w:val="s0"/>
          <w:color w:val="auto"/>
          <w:sz w:val="28"/>
          <w:szCs w:val="28"/>
        </w:rPr>
      </w:pPr>
      <w:r w:rsidRPr="008F0690">
        <w:rPr>
          <w:rFonts w:ascii="Times New Roman" w:hAnsi="Times New Roman"/>
          <w:sz w:val="28"/>
          <w:szCs w:val="28"/>
        </w:rPr>
        <w:t>15)</w:t>
      </w:r>
      <w:r w:rsidRPr="008F0690">
        <w:rPr>
          <w:rFonts w:ascii="Times New Roman" w:hAnsi="Times New Roman"/>
          <w:sz w:val="28"/>
          <w:szCs w:val="28"/>
        </w:rPr>
        <w:tab/>
        <w:t>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r w:rsidRPr="008F0690">
        <w:rPr>
          <w:rStyle w:val="s0"/>
          <w:color w:val="auto"/>
          <w:sz w:val="28"/>
          <w:szCs w:val="28"/>
        </w:rPr>
        <w:t>;</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16)</w:t>
      </w:r>
      <w:r w:rsidRPr="008F0690">
        <w:rPr>
          <w:rFonts w:ascii="Times New Roman" w:hAnsi="Times New Roman"/>
          <w:sz w:val="28"/>
          <w:szCs w:val="28"/>
        </w:rPr>
        <w:tab/>
        <w:t>согласование вопроса проведения переоценки собственного имущества ликвидируемого банка;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17)</w:t>
      </w:r>
      <w:r w:rsidRPr="008F0690">
        <w:rPr>
          <w:rFonts w:ascii="Times New Roman" w:hAnsi="Times New Roman"/>
          <w:sz w:val="28"/>
          <w:szCs w:val="28"/>
        </w:rPr>
        <w:tab/>
        <w:t>согласование принятого ликвидационной комиссией решения о принятии в залог имущества по оценочной стоимости, установленной на дату</w:t>
      </w:r>
      <w:r w:rsidRPr="008F0690">
        <w:rPr>
          <w:rFonts w:ascii="Times New Roman" w:hAnsi="Times New Roman"/>
          <w:b/>
          <w:sz w:val="28"/>
          <w:szCs w:val="28"/>
        </w:rPr>
        <w:t xml:space="preserve"> </w:t>
      </w:r>
      <w:r w:rsidRPr="008F0690">
        <w:rPr>
          <w:rFonts w:ascii="Times New Roman" w:hAnsi="Times New Roman"/>
          <w:sz w:val="28"/>
          <w:szCs w:val="28"/>
        </w:rPr>
        <w:t>принятия такого решения, в случаях утраты залога и (или) предоставления дополнительного залога;</w:t>
      </w:r>
    </w:p>
    <w:p w:rsidR="008F0690" w:rsidRPr="008F0690" w:rsidRDefault="008F0690" w:rsidP="008F0690">
      <w:pPr>
        <w:tabs>
          <w:tab w:val="left" w:pos="1134"/>
        </w:tabs>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18)</w:t>
      </w:r>
      <w:r w:rsidRPr="008F0690">
        <w:rPr>
          <w:rFonts w:ascii="Times New Roman" w:hAnsi="Times New Roman"/>
          <w:sz w:val="28"/>
          <w:szCs w:val="28"/>
        </w:rPr>
        <w:tab/>
        <w:t>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Style w:val="s0"/>
          <w:color w:val="auto"/>
          <w:sz w:val="28"/>
          <w:szCs w:val="28"/>
        </w:rPr>
        <w:t>116.</w:t>
      </w:r>
      <w:r w:rsidRPr="008F0690">
        <w:rPr>
          <w:rStyle w:val="s0"/>
          <w:color w:val="auto"/>
          <w:sz w:val="28"/>
          <w:szCs w:val="28"/>
        </w:rPr>
        <w:tab/>
        <w:t>Заседание комитета кредиторов оформляется протоколом. Решение комитета кредиторов принимается простым большинством голосов.</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Style w:val="s0"/>
          <w:color w:val="auto"/>
          <w:sz w:val="28"/>
          <w:szCs w:val="28"/>
        </w:rPr>
        <w:t>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r w:rsidRPr="008F0690">
        <w:rPr>
          <w:rFonts w:ascii="Times New Roman" w:hAnsi="Times New Roman"/>
          <w:sz w:val="28"/>
          <w:szCs w:val="28"/>
        </w:rPr>
        <w:t>.</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117.</w:t>
      </w:r>
      <w:r w:rsidRPr="008F0690">
        <w:rPr>
          <w:rFonts w:ascii="Times New Roman" w:hAnsi="Times New Roman"/>
          <w:sz w:val="28"/>
          <w:szCs w:val="28"/>
        </w:rPr>
        <w:tab/>
        <w:t>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115 Правил, осуществляются ликвидационной комиссией самостоятельно</w:t>
      </w:r>
      <w:r w:rsidRPr="008F0690">
        <w:rPr>
          <w:rStyle w:val="s0"/>
          <w:color w:val="auto"/>
          <w:sz w:val="28"/>
          <w:szCs w:val="28"/>
        </w:rPr>
        <w:t>.</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Style w:val="s0"/>
          <w:color w:val="auto"/>
          <w:sz w:val="28"/>
          <w:szCs w:val="28"/>
        </w:rPr>
        <w:t>Решение ликвидационной комиссии оформляется протоколом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118.</w:t>
      </w:r>
      <w:r w:rsidRPr="008F0690">
        <w:rPr>
          <w:rFonts w:ascii="Times New Roman" w:hAnsi="Times New Roman"/>
          <w:sz w:val="28"/>
          <w:szCs w:val="28"/>
        </w:rPr>
        <w:tab/>
        <w:t xml:space="preserve">При отсутствии комитета кредиторов по согласованию с уполномоченным органом председателем ликвидационной комиссии </w:t>
      </w:r>
      <w:r w:rsidRPr="008F0690">
        <w:rPr>
          <w:rFonts w:ascii="Times New Roman" w:hAnsi="Times New Roman"/>
          <w:sz w:val="28"/>
          <w:szCs w:val="28"/>
        </w:rPr>
        <w:lastRenderedPageBreak/>
        <w:t>проводится (при необходимости) общее собрание кредиторов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48" w:name="z381"/>
      <w:bookmarkEnd w:id="247"/>
      <w:r w:rsidRPr="008F0690">
        <w:rPr>
          <w:rFonts w:ascii="Times New Roman" w:hAnsi="Times New Roman"/>
          <w:sz w:val="28"/>
          <w:szCs w:val="28"/>
        </w:rPr>
        <w:t>Глава 7. Распоряжение активами и порядок реализации имущества ликвидируемого банка</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49" w:name="z382"/>
      <w:bookmarkEnd w:id="248"/>
      <w:r w:rsidRPr="008F0690">
        <w:rPr>
          <w:rFonts w:ascii="Times New Roman" w:hAnsi="Times New Roman"/>
          <w:sz w:val="28"/>
          <w:szCs w:val="28"/>
        </w:rPr>
        <w:t>Параграф 1. Инвентаризация и распоряжение активами ликвидируемого банка</w:t>
      </w:r>
    </w:p>
    <w:p w:rsidR="008F0690" w:rsidRPr="008F0690" w:rsidRDefault="008F0690" w:rsidP="008F0690">
      <w:pPr>
        <w:tabs>
          <w:tab w:val="left" w:pos="1134"/>
        </w:tabs>
        <w:spacing w:after="0" w:line="240" w:lineRule="auto"/>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0" w:name="z383"/>
      <w:bookmarkEnd w:id="249"/>
      <w:r w:rsidRPr="008F0690">
        <w:rPr>
          <w:rFonts w:ascii="Times New Roman" w:hAnsi="Times New Roman"/>
          <w:sz w:val="28"/>
          <w:szCs w:val="28"/>
        </w:rPr>
        <w:t>119.</w:t>
      </w:r>
      <w:r w:rsidRPr="008F0690">
        <w:rPr>
          <w:rFonts w:ascii="Times New Roman" w:hAnsi="Times New Roman"/>
          <w:sz w:val="28"/>
          <w:szCs w:val="28"/>
        </w:rPr>
        <w:tab/>
        <w:t>Активы ликвидируемого банка включают в себя собственное имущество банка, займы, предоставленные юридическим и физическим лицам, деньги, валютные и иные ценности, ценные бумаги, права требования, движимое и недвижимое имущество, нематериальные активы, материальные запасы и прочие активы, в том числе имущество, не принадлежащее ликвидируемому банку, но числящиеся в бухгалтерском учете, и имущество, не учтенное по каким-либо причинам, а также другие требования банка, которые образуют основу для формирования ликвидационной массы.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1" w:name="z384"/>
      <w:bookmarkEnd w:id="250"/>
      <w:r w:rsidRPr="008F0690">
        <w:rPr>
          <w:rFonts w:ascii="Times New Roman" w:hAnsi="Times New Roman"/>
          <w:sz w:val="28"/>
          <w:szCs w:val="28"/>
        </w:rPr>
        <w:t>120.</w:t>
      </w:r>
      <w:r w:rsidRPr="008F0690">
        <w:rPr>
          <w:rFonts w:ascii="Times New Roman" w:hAnsi="Times New Roman"/>
          <w:sz w:val="28"/>
          <w:szCs w:val="28"/>
        </w:rPr>
        <w:tab/>
        <w:t>Ликвидационная комиссия проводит инвентаризацию имущества (активов), кредитных и иных договоров ликвидируемого банка, а также сверку лицевых счетов с балансовыми счетами, остатков на балансовых счетах и счетах меморандума не позднее 30 (тридцати) календарных дней с даты ее назначения.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2" w:name="z385"/>
      <w:bookmarkEnd w:id="251"/>
      <w:r w:rsidRPr="008F0690">
        <w:rPr>
          <w:rFonts w:ascii="Times New Roman" w:hAnsi="Times New Roman"/>
          <w:sz w:val="28"/>
          <w:szCs w:val="28"/>
        </w:rPr>
        <w:t>121.</w:t>
      </w:r>
      <w:r w:rsidRPr="008F0690">
        <w:rPr>
          <w:rFonts w:ascii="Times New Roman" w:hAnsi="Times New Roman"/>
          <w:sz w:val="28"/>
          <w:szCs w:val="28"/>
        </w:rPr>
        <w:tab/>
        <w:t>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банковской лицензии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3" w:name="z386"/>
      <w:bookmarkEnd w:id="252"/>
      <w:r w:rsidRPr="008F0690">
        <w:rPr>
          <w:rFonts w:ascii="Times New Roman" w:hAnsi="Times New Roman"/>
          <w:sz w:val="28"/>
          <w:szCs w:val="28"/>
        </w:rPr>
        <w:t>122.</w:t>
      </w:r>
      <w:r w:rsidRPr="008F0690">
        <w:rPr>
          <w:rFonts w:ascii="Times New Roman" w:hAnsi="Times New Roman"/>
          <w:sz w:val="28"/>
          <w:szCs w:val="28"/>
        </w:rPr>
        <w:tab/>
        <w:t>Проверка фактического наличия имущества или прав на имущество проводится членами инвентаризационной комиссии, создаваемой в соответствии с приказом председателя ликвидационной комиссии (далее – Комиссия), с участием лиц (при наличии), с которыми заключены договоры о полной материальной ответственности за ущерб, причиненный утратой (повреждением) инвентаризируемого имущества (далее – материально-ответственные лица).</w:t>
      </w:r>
    </w:p>
    <w:bookmarkEnd w:id="253"/>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 состав инвентаризационной Комиссии включаются члены ликвидационной комиссии, работники ликвидируемого банка, а также лица, привлеченные по договорам оказания услуг. С работниками ликвидируемого банка, или лицами, привлеченными по договору оказания услуг, заключаются договоры о полной материальной ответственности.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банковской лицензии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4" w:name="z389"/>
      <w:r w:rsidRPr="008F0690">
        <w:rPr>
          <w:rFonts w:ascii="Times New Roman" w:hAnsi="Times New Roman"/>
          <w:sz w:val="28"/>
          <w:szCs w:val="28"/>
        </w:rPr>
        <w:lastRenderedPageBreak/>
        <w:t>123.</w:t>
      </w:r>
      <w:r w:rsidRPr="008F0690">
        <w:rPr>
          <w:rFonts w:ascii="Times New Roman" w:hAnsi="Times New Roman"/>
          <w:sz w:val="28"/>
          <w:szCs w:val="28"/>
        </w:rPr>
        <w:tab/>
        <w:t>По результатам инвентаризации составляется акт по каждому виду активов и сводный акт об итогах инвентаризации. Акт инвентаризации в электронной форме и на бумажном носителе направляется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5" w:name="z390"/>
      <w:bookmarkEnd w:id="254"/>
      <w:r w:rsidRPr="008F0690">
        <w:rPr>
          <w:rFonts w:ascii="Times New Roman" w:hAnsi="Times New Roman"/>
          <w:sz w:val="28"/>
          <w:szCs w:val="28"/>
        </w:rPr>
        <w:t>Акты инвентаризации и сводные акт об итогах инвентаризации нумеруются, прошиваются и скрепляются на оборотной стороне последнего листа подписью председателя Комиссии с указанием количества пронумерованных листов цифрами и прописью. Подпись председателя Комиссии скрепляется печатью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6" w:name="z391"/>
      <w:bookmarkEnd w:id="255"/>
      <w:proofErr w:type="gramStart"/>
      <w:r w:rsidRPr="008F0690">
        <w:rPr>
          <w:rFonts w:ascii="Times New Roman" w:hAnsi="Times New Roman"/>
          <w:sz w:val="28"/>
          <w:szCs w:val="28"/>
        </w:rPr>
        <w:t>124.</w:t>
      </w:r>
      <w:r w:rsidRPr="008F0690">
        <w:rPr>
          <w:rFonts w:ascii="Times New Roman" w:hAnsi="Times New Roman"/>
          <w:sz w:val="28"/>
          <w:szCs w:val="28"/>
        </w:rPr>
        <w:tab/>
        <w:t>В</w:t>
      </w:r>
      <w:proofErr w:type="gramEnd"/>
      <w:r w:rsidRPr="008F0690">
        <w:rPr>
          <w:rFonts w:ascii="Times New Roman" w:hAnsi="Times New Roman"/>
          <w:sz w:val="28"/>
          <w:szCs w:val="28"/>
        </w:rPr>
        <w:t xml:space="preserve"> случае выявления в ходе инвентаризации недостачи имущества председатель ликвидационной комиссии представляет в уполномоченный орган план по работе с недостачей, включающий проведенные и планируемые мероприятия по поиску и возврату недостающего имущества не позднее 60 (шестидесяти) календарных дней с даты окончания инвентаризации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7" w:name="z392"/>
      <w:bookmarkEnd w:id="256"/>
      <w:r w:rsidRPr="008F0690">
        <w:rPr>
          <w:rFonts w:ascii="Times New Roman" w:hAnsi="Times New Roman"/>
          <w:sz w:val="28"/>
          <w:szCs w:val="28"/>
        </w:rPr>
        <w:t>Ликвидационная комиссия принимает меры, направленные на поиск, выявление и возврат недостающего имущества, а также привлечение лиц, виновных в недостаче, к ответственности.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8" w:name="z393"/>
      <w:bookmarkEnd w:id="257"/>
      <w:r w:rsidRPr="008F0690">
        <w:rPr>
          <w:rFonts w:ascii="Times New Roman" w:hAnsi="Times New Roman"/>
          <w:sz w:val="28"/>
          <w:szCs w:val="28"/>
        </w:rPr>
        <w:t>Ликвидационная комиссия направляет письменные запросы бывшим руководителям ликвидируемого банка, материально-ответственным лицам, управляющим компаниям, арендодателям, арендаторам, организациям и лицам, которые располагают или могут располагать информацией о недостающем имуществе.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59" w:name="z394"/>
      <w:bookmarkEnd w:id="258"/>
      <w:r w:rsidRPr="008F0690">
        <w:rPr>
          <w:rFonts w:ascii="Times New Roman" w:hAnsi="Times New Roman"/>
          <w:sz w:val="28"/>
          <w:szCs w:val="28"/>
        </w:rPr>
        <w:t>При отсутствии информации, позволяющей установить местонахождение недостающего имущества, ликвидационная комиссия определяет наличие оснований для обращения в правоохранительные органы, проводит работу по сбору и систематизации необходимых документов, подготавливает и направляет заявления в правоохранительные органы.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0" w:name="z395"/>
      <w:bookmarkEnd w:id="259"/>
      <w:r w:rsidRPr="008F0690">
        <w:rPr>
          <w:rFonts w:ascii="Times New Roman" w:hAnsi="Times New Roman"/>
          <w:sz w:val="28"/>
          <w:szCs w:val="28"/>
        </w:rPr>
        <w:t>125.</w:t>
      </w:r>
      <w:r w:rsidRPr="008F0690">
        <w:rPr>
          <w:rFonts w:ascii="Times New Roman" w:hAnsi="Times New Roman"/>
          <w:sz w:val="28"/>
          <w:szCs w:val="28"/>
        </w:rPr>
        <w:tab/>
        <w:t>Устранение выявленных в ходе инвентаризации расхождений фактического наличия имущества с данными бухгалтерского учета производится в соответствии со следующим: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1" w:name="z714"/>
      <w:bookmarkEnd w:id="260"/>
      <w:r w:rsidRPr="008F0690">
        <w:rPr>
          <w:rFonts w:ascii="Times New Roman" w:hAnsi="Times New Roman"/>
          <w:sz w:val="28"/>
          <w:szCs w:val="28"/>
        </w:rPr>
        <w:t>1)</w:t>
      </w:r>
      <w:r w:rsidRPr="008F0690">
        <w:rPr>
          <w:rFonts w:ascii="Times New Roman" w:hAnsi="Times New Roman"/>
          <w:sz w:val="28"/>
          <w:szCs w:val="28"/>
        </w:rPr>
        <w:tab/>
        <w:t>вновь выявленное имущество (в том числе имущество и права требования, право собственности на которые возникло в результате заключения не отраженных в бухгалтерском учете ликвидируемого банка сделок) подлежит оприходованию;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2" w:name="z715"/>
      <w:bookmarkEnd w:id="261"/>
      <w:r w:rsidRPr="008F0690">
        <w:rPr>
          <w:rFonts w:ascii="Times New Roman" w:hAnsi="Times New Roman"/>
          <w:sz w:val="28"/>
          <w:szCs w:val="28"/>
        </w:rPr>
        <w:t>2)</w:t>
      </w:r>
      <w:r w:rsidRPr="008F0690">
        <w:rPr>
          <w:rFonts w:ascii="Times New Roman" w:hAnsi="Times New Roman"/>
          <w:sz w:val="28"/>
          <w:szCs w:val="28"/>
        </w:rPr>
        <w:tab/>
        <w:t xml:space="preserve">недостача имущества (в том числе связанная с выбытием имущества и прав (требований) в результате заключения не отраженных в бухгалтерском учете финансовой организации сделок), в случае </w:t>
      </w:r>
      <w:proofErr w:type="spellStart"/>
      <w:r w:rsidRPr="008F0690">
        <w:rPr>
          <w:rFonts w:ascii="Times New Roman" w:hAnsi="Times New Roman"/>
          <w:sz w:val="28"/>
          <w:szCs w:val="28"/>
        </w:rPr>
        <w:t>неустановления</w:t>
      </w:r>
      <w:proofErr w:type="spellEnd"/>
      <w:r w:rsidRPr="008F0690">
        <w:rPr>
          <w:rFonts w:ascii="Times New Roman" w:hAnsi="Times New Roman"/>
          <w:sz w:val="28"/>
          <w:szCs w:val="28"/>
        </w:rPr>
        <w:t xml:space="preserve"> лиц, виновных в ее возникновении или отказа суда о взыскании с этих лиц указанной недостачи (компенсации убытков), подлежит списанию со счетов ликвидируемого банка на основании акта о списании, утвержденного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3" w:name="z398"/>
      <w:bookmarkEnd w:id="262"/>
      <w:r w:rsidRPr="008F0690">
        <w:rPr>
          <w:rFonts w:ascii="Times New Roman" w:hAnsi="Times New Roman"/>
          <w:sz w:val="28"/>
          <w:szCs w:val="28"/>
        </w:rPr>
        <w:t>126.</w:t>
      </w:r>
      <w:r w:rsidRPr="008F0690">
        <w:rPr>
          <w:rFonts w:ascii="Times New Roman" w:hAnsi="Times New Roman"/>
          <w:sz w:val="28"/>
          <w:szCs w:val="28"/>
        </w:rPr>
        <w:tab/>
        <w:t>Инвентаризация ссудной и прочей дебиторской задолженности заключается в выявлении документов (договоры и иные документы), подтверждающих дебиторскую задолженность, которые отражаются в акте.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4" w:name="z399"/>
      <w:bookmarkEnd w:id="263"/>
      <w:r w:rsidRPr="008F0690">
        <w:rPr>
          <w:rFonts w:ascii="Times New Roman" w:hAnsi="Times New Roman"/>
          <w:sz w:val="28"/>
          <w:szCs w:val="28"/>
        </w:rPr>
        <w:lastRenderedPageBreak/>
        <w:t xml:space="preserve">При отсутствии документов, подтверждающих наличие дебиторской задолженности, данная задолженность учитывается как недостача имущества.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5" w:name="z400"/>
      <w:bookmarkEnd w:id="264"/>
      <w:r w:rsidRPr="008F0690">
        <w:rPr>
          <w:rFonts w:ascii="Times New Roman" w:hAnsi="Times New Roman"/>
          <w:sz w:val="28"/>
          <w:szCs w:val="28"/>
        </w:rPr>
        <w:t>127.</w:t>
      </w:r>
      <w:r w:rsidRPr="008F0690">
        <w:rPr>
          <w:rFonts w:ascii="Times New Roman" w:hAnsi="Times New Roman"/>
          <w:sz w:val="28"/>
          <w:szCs w:val="28"/>
        </w:rPr>
        <w:tab/>
        <w:t>При инвентаризации остатков на банковских счетах, открытых в финансовых организациях и (или) Национальном Банке Республики Казахстан, данные бухгалтерского учета сопоставляются с данными выписок, полученных из вышеуказанных организаций, по счетам на дату вступления в законную силу решения суда о принудительной ликвидации банка или на дату лишения уполномоченным органом банковской лицензии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6" w:name="z401"/>
      <w:bookmarkEnd w:id="265"/>
      <w:r w:rsidRPr="008F0690">
        <w:rPr>
          <w:rFonts w:ascii="Times New Roman" w:hAnsi="Times New Roman"/>
          <w:sz w:val="28"/>
          <w:szCs w:val="28"/>
        </w:rPr>
        <w:t>128.</w:t>
      </w:r>
      <w:r w:rsidRPr="008F0690">
        <w:rPr>
          <w:rFonts w:ascii="Times New Roman" w:hAnsi="Times New Roman"/>
          <w:sz w:val="28"/>
          <w:szCs w:val="28"/>
        </w:rPr>
        <w:tab/>
        <w:t>Инвентаризация ценных бумаг заключается в сверке остатков количества ценных бумаг, числящихся на соответствующих счетах бухгалтерского учета, с данными выписок с центрального депозитария на даты лишения банка банковской лицензии и вступления в законную силу решения суда о принудительной ликвидации банка или на дату лишения уполномоченным органом банковской лицензии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7" w:name="z402"/>
      <w:bookmarkEnd w:id="266"/>
      <w:r w:rsidRPr="008F0690">
        <w:rPr>
          <w:rFonts w:ascii="Times New Roman" w:hAnsi="Times New Roman"/>
          <w:sz w:val="28"/>
          <w:szCs w:val="28"/>
        </w:rPr>
        <w:t>129.</w:t>
      </w:r>
      <w:r w:rsidRPr="008F0690">
        <w:rPr>
          <w:rFonts w:ascii="Times New Roman" w:hAnsi="Times New Roman"/>
          <w:sz w:val="28"/>
          <w:szCs w:val="28"/>
        </w:rPr>
        <w:tab/>
        <w:t>Инвентаризация основных средств проводится с целью установления их фактического наличия.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8" w:name="z403"/>
      <w:bookmarkEnd w:id="267"/>
      <w:r w:rsidRPr="008F0690">
        <w:rPr>
          <w:rFonts w:ascii="Times New Roman" w:hAnsi="Times New Roman"/>
          <w:sz w:val="28"/>
          <w:szCs w:val="28"/>
        </w:rPr>
        <w:t>При проведении инвентаризации недвижимого имущества и автотранспортных средств проверяется наличие документов, подтверждающих права собственности на эти объекты.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69" w:name="z404"/>
      <w:bookmarkEnd w:id="268"/>
      <w:proofErr w:type="gramStart"/>
      <w:r w:rsidRPr="008F0690">
        <w:rPr>
          <w:rFonts w:ascii="Times New Roman" w:hAnsi="Times New Roman"/>
          <w:sz w:val="28"/>
          <w:szCs w:val="28"/>
        </w:rPr>
        <w:t>130.</w:t>
      </w:r>
      <w:r w:rsidRPr="008F0690">
        <w:rPr>
          <w:rFonts w:ascii="Times New Roman" w:hAnsi="Times New Roman"/>
          <w:sz w:val="28"/>
          <w:szCs w:val="28"/>
        </w:rPr>
        <w:tab/>
        <w:t>В</w:t>
      </w:r>
      <w:proofErr w:type="gramEnd"/>
      <w:r w:rsidRPr="008F0690">
        <w:rPr>
          <w:rFonts w:ascii="Times New Roman" w:hAnsi="Times New Roman"/>
          <w:sz w:val="28"/>
          <w:szCs w:val="28"/>
        </w:rPr>
        <w:t xml:space="preserve"> актах инвентаризации основных средств и других видов имущества, имущество, находящееся на хранении у третьих лиц, переданное банком в аренду, а также иные установленные факты указываются отдельно.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0" w:name="z405"/>
      <w:bookmarkEnd w:id="269"/>
      <w:r w:rsidRPr="008F0690">
        <w:rPr>
          <w:rFonts w:ascii="Times New Roman" w:hAnsi="Times New Roman"/>
          <w:sz w:val="28"/>
          <w:szCs w:val="28"/>
        </w:rPr>
        <w:t>131.</w:t>
      </w:r>
      <w:r w:rsidRPr="008F0690">
        <w:rPr>
          <w:rFonts w:ascii="Times New Roman" w:hAnsi="Times New Roman"/>
          <w:sz w:val="28"/>
          <w:szCs w:val="28"/>
        </w:rPr>
        <w:tab/>
        <w:t>Товарно-материальные запасы, находящиеся на складе и не переданные в эксплуатацию, инвентаризируются по местам их хранения с осмотром каждого предмета.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1" w:name="z406"/>
      <w:bookmarkEnd w:id="270"/>
      <w:r w:rsidRPr="008F0690">
        <w:rPr>
          <w:rFonts w:ascii="Times New Roman" w:hAnsi="Times New Roman"/>
          <w:sz w:val="28"/>
          <w:szCs w:val="28"/>
        </w:rPr>
        <w:t>132.</w:t>
      </w:r>
      <w:r w:rsidRPr="008F0690">
        <w:rPr>
          <w:rFonts w:ascii="Times New Roman" w:hAnsi="Times New Roman"/>
          <w:sz w:val="28"/>
          <w:szCs w:val="28"/>
        </w:rPr>
        <w:tab/>
        <w:t>При инвентаризации нематериальных активов проверяется отражение нематериальных активов на счетах бухгалтерского учета и наличие документов, подтверждающих права банка на их использование.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2" w:name="z407"/>
      <w:bookmarkEnd w:id="271"/>
      <w:r w:rsidRPr="008F0690">
        <w:rPr>
          <w:rFonts w:ascii="Times New Roman" w:hAnsi="Times New Roman"/>
          <w:sz w:val="28"/>
          <w:szCs w:val="28"/>
        </w:rPr>
        <w:t>133.</w:t>
      </w:r>
      <w:r w:rsidRPr="008F0690">
        <w:rPr>
          <w:rFonts w:ascii="Times New Roman" w:hAnsi="Times New Roman"/>
          <w:sz w:val="28"/>
          <w:szCs w:val="28"/>
        </w:rPr>
        <w:tab/>
        <w:t>При проведении инвентаризации с учетом объемов принимаемого ликвидационной комиссией имущества ликвидируемого банка от временной администрации,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3" w:name="z408"/>
      <w:bookmarkEnd w:id="272"/>
      <w:r w:rsidRPr="008F0690">
        <w:rPr>
          <w:rFonts w:ascii="Times New Roman" w:hAnsi="Times New Roman"/>
          <w:sz w:val="28"/>
          <w:szCs w:val="28"/>
        </w:rPr>
        <w:t>134.</w:t>
      </w:r>
      <w:r w:rsidRPr="008F0690">
        <w:rPr>
          <w:rFonts w:ascii="Times New Roman" w:hAnsi="Times New Roman"/>
          <w:sz w:val="28"/>
          <w:szCs w:val="28"/>
        </w:rPr>
        <w:tab/>
        <w:t xml:space="preserve">Все активы ликвидируемого банка, установленные путем инвентаризации, подлежат включению в ликвидационную массу, если иное не предусмотрено законодательными актами Республики Казахстан. Активы, не включенные в баланс банка на начало ликвидации и выявленные в ходе </w:t>
      </w:r>
      <w:r w:rsidRPr="008F0690">
        <w:rPr>
          <w:rFonts w:ascii="Times New Roman" w:hAnsi="Times New Roman"/>
          <w:sz w:val="28"/>
          <w:szCs w:val="28"/>
        </w:rPr>
        <w:lastRenderedPageBreak/>
        <w:t>инвентаризации, подлежат включению в промежуточный ликвидационный баланс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4" w:name="z409"/>
      <w:bookmarkEnd w:id="273"/>
      <w:r w:rsidRPr="008F0690">
        <w:rPr>
          <w:rFonts w:ascii="Times New Roman" w:hAnsi="Times New Roman"/>
          <w:sz w:val="28"/>
          <w:szCs w:val="28"/>
        </w:rPr>
        <w:t>Недостача имущества, выявленная в ходе инвентаризации, также включается в промежуточный ликвидационный баланс и учитывается на отдельном счете.</w:t>
      </w:r>
    </w:p>
    <w:p w:rsidR="008F0690" w:rsidRPr="008F0690" w:rsidRDefault="008F0690" w:rsidP="008F0690">
      <w:pPr>
        <w:pStyle w:val="af2"/>
        <w:spacing w:before="0" w:beforeAutospacing="0" w:after="0" w:afterAutospacing="0"/>
        <w:ind w:firstLine="709"/>
        <w:contextualSpacing/>
        <w:rPr>
          <w:spacing w:val="2"/>
          <w:sz w:val="28"/>
          <w:szCs w:val="28"/>
        </w:rPr>
      </w:pPr>
      <w:bookmarkStart w:id="275" w:name="z410"/>
      <w:bookmarkEnd w:id="274"/>
      <w:r w:rsidRPr="008F0690">
        <w:rPr>
          <w:sz w:val="28"/>
          <w:szCs w:val="28"/>
        </w:rPr>
        <w:t>135.</w:t>
      </w:r>
      <w:bookmarkStart w:id="276" w:name="z413"/>
      <w:bookmarkEnd w:id="275"/>
      <w:r w:rsidRPr="008F0690">
        <w:rPr>
          <w:sz w:val="28"/>
          <w:szCs w:val="28"/>
        </w:rPr>
        <w:tab/>
      </w:r>
      <w:r w:rsidRPr="008F0690">
        <w:rPr>
          <w:spacing w:val="2"/>
          <w:sz w:val="28"/>
          <w:szCs w:val="28"/>
        </w:rPr>
        <w:t>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p w:rsidR="008F0690" w:rsidRPr="008F0690" w:rsidRDefault="008F0690" w:rsidP="008F0690">
      <w:pPr>
        <w:pStyle w:val="af2"/>
        <w:spacing w:before="0" w:beforeAutospacing="0" w:after="0" w:afterAutospacing="0"/>
        <w:ind w:firstLine="709"/>
        <w:contextualSpacing/>
        <w:rPr>
          <w:spacing w:val="2"/>
          <w:sz w:val="28"/>
          <w:szCs w:val="28"/>
        </w:rPr>
      </w:pPr>
      <w:r w:rsidRPr="008F0690">
        <w:rPr>
          <w:sz w:val="28"/>
          <w:szCs w:val="28"/>
        </w:rPr>
        <w:t>при смене председателя ликвидационной комиссии, руководителя бухгалтерской службы, материально ответственных лиц</w:t>
      </w:r>
      <w:r w:rsidRPr="008F0690">
        <w:rPr>
          <w:spacing w:val="2"/>
          <w:sz w:val="28"/>
          <w:szCs w:val="28"/>
        </w:rPr>
        <w:t>;</w:t>
      </w:r>
    </w:p>
    <w:p w:rsidR="008F0690" w:rsidRPr="008F0690" w:rsidRDefault="008F0690" w:rsidP="008F0690">
      <w:pPr>
        <w:pStyle w:val="af2"/>
        <w:spacing w:before="0" w:beforeAutospacing="0" w:after="0" w:afterAutospacing="0"/>
        <w:ind w:firstLine="709"/>
        <w:contextualSpacing/>
        <w:rPr>
          <w:spacing w:val="2"/>
          <w:sz w:val="28"/>
          <w:szCs w:val="28"/>
        </w:rPr>
      </w:pPr>
      <w:r w:rsidRPr="008F0690">
        <w:rPr>
          <w:spacing w:val="2"/>
          <w:sz w:val="28"/>
          <w:szCs w:val="28"/>
        </w:rPr>
        <w:t>при установлении фактов хищения или злоупотреблений, а также порчи имущества;</w:t>
      </w:r>
    </w:p>
    <w:p w:rsidR="008F0690" w:rsidRPr="008F0690" w:rsidRDefault="008F0690" w:rsidP="008F0690">
      <w:pPr>
        <w:pStyle w:val="af2"/>
        <w:spacing w:before="0" w:beforeAutospacing="0" w:after="0" w:afterAutospacing="0"/>
        <w:ind w:firstLine="709"/>
        <w:contextualSpacing/>
        <w:rPr>
          <w:spacing w:val="2"/>
          <w:sz w:val="28"/>
          <w:szCs w:val="28"/>
        </w:rPr>
      </w:pPr>
      <w:r w:rsidRPr="008F0690">
        <w:rPr>
          <w:spacing w:val="2"/>
          <w:sz w:val="28"/>
          <w:szCs w:val="28"/>
        </w:rPr>
        <w:t>при стихийных бедствиях, пожарах, авариях или других чрезвычайных ситуациях, вызванных экстремальными условиями.</w:t>
      </w:r>
    </w:p>
    <w:p w:rsidR="008F0690" w:rsidRPr="008F0690" w:rsidRDefault="008F0690" w:rsidP="008F0690">
      <w:pPr>
        <w:pStyle w:val="af2"/>
        <w:spacing w:before="0" w:beforeAutospacing="0" w:after="0" w:afterAutospacing="0"/>
        <w:ind w:firstLine="709"/>
        <w:contextualSpacing/>
        <w:rPr>
          <w:spacing w:val="2"/>
          <w:sz w:val="28"/>
          <w:szCs w:val="28"/>
        </w:rPr>
      </w:pPr>
      <w:r w:rsidRPr="008F0690">
        <w:rPr>
          <w:spacing w:val="2"/>
          <w:sz w:val="28"/>
          <w:szCs w:val="28"/>
        </w:rPr>
        <w:t xml:space="preserve">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p w:rsidR="008F0690" w:rsidRPr="008F0690" w:rsidRDefault="008F0690" w:rsidP="008F0690">
      <w:pPr>
        <w:tabs>
          <w:tab w:val="left" w:pos="1134"/>
        </w:tabs>
        <w:spacing w:after="0" w:line="240" w:lineRule="auto"/>
        <w:ind w:firstLine="709"/>
        <w:jc w:val="both"/>
        <w:rPr>
          <w:rFonts w:ascii="Times New Roman" w:hAnsi="Times New Roman"/>
          <w:spacing w:val="2"/>
          <w:sz w:val="28"/>
          <w:szCs w:val="28"/>
        </w:rPr>
      </w:pPr>
      <w:r w:rsidRPr="008F0690">
        <w:rPr>
          <w:rFonts w:ascii="Times New Roman" w:hAnsi="Times New Roman"/>
          <w:spacing w:val="2"/>
          <w:sz w:val="28"/>
          <w:szCs w:val="28"/>
        </w:rPr>
        <w:t xml:space="preserve">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w:t>
      </w:r>
      <w:r w:rsidRPr="008F0690">
        <w:rPr>
          <w:rFonts w:ascii="Times New Roman" w:hAnsi="Times New Roman"/>
          <w:sz w:val="28"/>
          <w:szCs w:val="28"/>
        </w:rPr>
        <w:t>смены председателя ликвидационной комиссии, руководителя бухгалтерской службы, материально ответственных лиц</w:t>
      </w:r>
      <w:r w:rsidRPr="008F0690">
        <w:rPr>
          <w:rFonts w:ascii="Times New Roman" w:hAnsi="Times New Roman"/>
          <w:spacing w:val="2"/>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77" w:name="z414"/>
      <w:bookmarkEnd w:id="276"/>
      <w:r w:rsidRPr="008F0690">
        <w:rPr>
          <w:rFonts w:ascii="Times New Roman" w:hAnsi="Times New Roman"/>
          <w:sz w:val="28"/>
          <w:szCs w:val="28"/>
        </w:rPr>
        <w:t>Параграф 2. Работа с дебиторами ликвидируемого банка</w:t>
      </w:r>
    </w:p>
    <w:p w:rsidR="008F0690" w:rsidRPr="008F0690" w:rsidRDefault="008F0690" w:rsidP="008F0690">
      <w:pPr>
        <w:tabs>
          <w:tab w:val="left" w:pos="1134"/>
        </w:tabs>
        <w:spacing w:after="0" w:line="240" w:lineRule="auto"/>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8" w:name="z415"/>
      <w:bookmarkEnd w:id="277"/>
      <w:r w:rsidRPr="008F0690">
        <w:rPr>
          <w:rFonts w:ascii="Times New Roman" w:hAnsi="Times New Roman"/>
          <w:sz w:val="28"/>
          <w:szCs w:val="28"/>
        </w:rPr>
        <w:t>136.</w:t>
      </w:r>
      <w:r w:rsidRPr="008F0690">
        <w:rPr>
          <w:rFonts w:ascii="Times New Roman" w:hAnsi="Times New Roman"/>
          <w:sz w:val="28"/>
          <w:szCs w:val="28"/>
        </w:rPr>
        <w:tab/>
        <w:t>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79" w:name="z416"/>
      <w:bookmarkEnd w:id="278"/>
      <w:r w:rsidRPr="008F0690">
        <w:rPr>
          <w:rFonts w:ascii="Times New Roman" w:hAnsi="Times New Roman"/>
          <w:sz w:val="28"/>
          <w:szCs w:val="28"/>
        </w:rPr>
        <w:t>Начисление неустойки и вознаграждения по дебиторской задолженности банка осуществляется в соответствии с гражданским законодательством Республики Казахстан и на условиях, предусмотренных договором, заключенным между дебитором и банком.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80" w:name="z417"/>
      <w:bookmarkEnd w:id="279"/>
      <w:r w:rsidRPr="008F0690">
        <w:rPr>
          <w:rFonts w:ascii="Times New Roman" w:hAnsi="Times New Roman"/>
          <w:sz w:val="28"/>
          <w:szCs w:val="28"/>
        </w:rPr>
        <w:t>137.</w:t>
      </w:r>
      <w:r w:rsidRPr="008F0690">
        <w:rPr>
          <w:rFonts w:ascii="Times New Roman" w:hAnsi="Times New Roman"/>
          <w:sz w:val="28"/>
          <w:szCs w:val="28"/>
        </w:rPr>
        <w:tab/>
        <w:t>Начисление провизий осуществляется в соответствии с международными стандартами финансовой отчетности и (или) внутренними документами банка, согласованных с уполномоченным органом.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81" w:name="z418"/>
      <w:bookmarkEnd w:id="280"/>
      <w:r w:rsidRPr="008F0690">
        <w:rPr>
          <w:rFonts w:ascii="Times New Roman" w:hAnsi="Times New Roman"/>
          <w:sz w:val="28"/>
          <w:szCs w:val="28"/>
        </w:rPr>
        <w:t>138.</w:t>
      </w:r>
      <w:r w:rsidRPr="008F0690">
        <w:rPr>
          <w:rFonts w:ascii="Times New Roman" w:hAnsi="Times New Roman"/>
          <w:sz w:val="28"/>
          <w:szCs w:val="28"/>
        </w:rPr>
        <w:tab/>
        <w:t>Взыскание дебиторской задолженности в судебном порядке осуществляется в соответствии с законодательством Республики Казахстан.</w:t>
      </w:r>
    </w:p>
    <w:p w:rsidR="008F0690" w:rsidRPr="008F0690" w:rsidRDefault="008F0690" w:rsidP="008F0690">
      <w:pPr>
        <w:tabs>
          <w:tab w:val="left" w:pos="1134"/>
        </w:tabs>
        <w:spacing w:after="0" w:line="240" w:lineRule="auto"/>
        <w:ind w:firstLine="709"/>
        <w:contextualSpacing/>
        <w:jc w:val="both"/>
        <w:rPr>
          <w:rStyle w:val="s0"/>
          <w:color w:val="auto"/>
          <w:sz w:val="28"/>
          <w:szCs w:val="28"/>
        </w:rPr>
      </w:pPr>
      <w:bookmarkStart w:id="282" w:name="z433"/>
      <w:bookmarkEnd w:id="281"/>
      <w:r w:rsidRPr="008F0690">
        <w:rPr>
          <w:rFonts w:ascii="Times New Roman" w:hAnsi="Times New Roman"/>
          <w:sz w:val="28"/>
          <w:szCs w:val="28"/>
        </w:rPr>
        <w:t>139.</w:t>
      </w:r>
      <w:bookmarkStart w:id="283" w:name="_Hlk156232933"/>
      <w:r w:rsidRPr="008F0690">
        <w:rPr>
          <w:rFonts w:ascii="Times New Roman" w:hAnsi="Times New Roman"/>
          <w:sz w:val="28"/>
          <w:szCs w:val="28"/>
        </w:rPr>
        <w:tab/>
      </w:r>
      <w:r w:rsidRPr="008F0690">
        <w:rPr>
          <w:rStyle w:val="s0"/>
          <w:color w:val="auto"/>
          <w:sz w:val="28"/>
          <w:szCs w:val="28"/>
        </w:rPr>
        <w:t xml:space="preserve">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w:t>
      </w:r>
      <w:r w:rsidRPr="008F0690">
        <w:rPr>
          <w:rStyle w:val="s0"/>
          <w:color w:val="auto"/>
          <w:sz w:val="28"/>
          <w:szCs w:val="28"/>
        </w:rPr>
        <w:lastRenderedPageBreak/>
        <w:t>имеющим на момент принятия решения о приостановлении начисления вознаграждения и (или) неустойки (</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 xml:space="preserve">пени) на просроченную задолженность более 90 (девяносто) календарных дней. </w:t>
      </w:r>
    </w:p>
    <w:p w:rsidR="008F0690" w:rsidRPr="008F0690" w:rsidRDefault="008F0690" w:rsidP="008F0690">
      <w:pPr>
        <w:spacing w:after="0" w:line="240" w:lineRule="auto"/>
        <w:ind w:firstLine="709"/>
        <w:contextualSpacing/>
        <w:jc w:val="both"/>
        <w:rPr>
          <w:rStyle w:val="s0"/>
          <w:color w:val="auto"/>
          <w:sz w:val="28"/>
          <w:szCs w:val="28"/>
        </w:rPr>
      </w:pPr>
      <w:r w:rsidRPr="008F0690">
        <w:rPr>
          <w:rStyle w:val="s0"/>
          <w:color w:val="auto"/>
          <w:sz w:val="28"/>
          <w:szCs w:val="28"/>
        </w:rPr>
        <w:t>С даты подачи искового заявления в суд начисление вознаграждения, неустойки (</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 xml:space="preserve">пени) по дебиторской задолженности приостанавливается без согласования с комитетом кредиторов.  </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 xml:space="preserve">Исполнительные документы по вступившим в законную силу судебным актам направляются ликвидационной комиссией </w:t>
      </w:r>
      <w:r w:rsidRPr="008F0690">
        <w:rPr>
          <w:rFonts w:ascii="Times New Roman" w:hAnsi="Times New Roman"/>
          <w:bCs/>
          <w:sz w:val="28"/>
          <w:szCs w:val="28"/>
        </w:rPr>
        <w:t>в течение 5 (пяти) рабочих дней</w:t>
      </w:r>
      <w:r w:rsidRPr="008F0690">
        <w:rPr>
          <w:rFonts w:ascii="Times New Roman" w:hAnsi="Times New Roman"/>
          <w:sz w:val="28"/>
          <w:szCs w:val="28"/>
        </w:rPr>
        <w:t xml:space="preserve"> с даты их получения для принудительного исполнения судебного акта в Республиканскую или региональную палату частных судебных исполнителей. </w:t>
      </w:r>
    </w:p>
    <w:p w:rsidR="008F0690" w:rsidRPr="008F0690" w:rsidRDefault="008F0690" w:rsidP="008F0690">
      <w:pPr>
        <w:spacing w:after="0" w:line="240" w:lineRule="auto"/>
        <w:ind w:firstLine="709"/>
        <w:contextualSpacing/>
        <w:jc w:val="both"/>
        <w:rPr>
          <w:rFonts w:ascii="Times New Roman" w:hAnsi="Times New Roman"/>
          <w:bCs/>
          <w:sz w:val="28"/>
          <w:szCs w:val="28"/>
        </w:rPr>
      </w:pPr>
      <w:r w:rsidRPr="008F0690">
        <w:rPr>
          <w:rFonts w:ascii="Times New Roman" w:hAnsi="Times New Roman"/>
          <w:bCs/>
          <w:sz w:val="28"/>
          <w:szCs w:val="28"/>
        </w:rPr>
        <w:t xml:space="preserve">Ликвидационная комиссия осуществляет контроль за </w:t>
      </w:r>
      <w:r w:rsidRPr="008F0690">
        <w:rPr>
          <w:rFonts w:ascii="Times New Roman" w:hAnsi="Times New Roman"/>
          <w:sz w:val="28"/>
          <w:szCs w:val="28"/>
          <w:shd w:val="clear" w:color="auto" w:fill="FFFFFF"/>
        </w:rPr>
        <w:t>своевременное принятие мер, направленных на принудительное исполнение исполнительных документов.</w:t>
      </w:r>
    </w:p>
    <w:bookmarkEnd w:id="283"/>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Fonts w:ascii="Times New Roman" w:hAnsi="Times New Roman"/>
          <w:sz w:val="28"/>
          <w:szCs w:val="28"/>
        </w:rPr>
        <w:t>140.</w:t>
      </w:r>
      <w:bookmarkStart w:id="284" w:name="_Hlk156232971"/>
      <w:r w:rsidRPr="008F0690">
        <w:rPr>
          <w:rFonts w:ascii="Times New Roman" w:hAnsi="Times New Roman"/>
          <w:sz w:val="28"/>
          <w:szCs w:val="28"/>
        </w:rPr>
        <w:tab/>
      </w:r>
      <w:r w:rsidRPr="008F0690">
        <w:rPr>
          <w:rStyle w:val="s0"/>
          <w:color w:val="auto"/>
          <w:sz w:val="28"/>
          <w:szCs w:val="28"/>
        </w:rPr>
        <w:t xml:space="preserve">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w:t>
      </w:r>
      <w:proofErr w:type="spellStart"/>
      <w:r w:rsidRPr="008F0690">
        <w:rPr>
          <w:rStyle w:val="s0"/>
          <w:color w:val="auto"/>
          <w:sz w:val="28"/>
          <w:szCs w:val="28"/>
        </w:rPr>
        <w:t>партисипативной</w:t>
      </w:r>
      <w:proofErr w:type="spellEnd"/>
      <w:r w:rsidRPr="008F0690">
        <w:rPr>
          <w:rStyle w:val="s0"/>
          <w:color w:val="auto"/>
          <w:sz w:val="28"/>
          <w:szCs w:val="28"/>
        </w:rPr>
        <w:t xml:space="preserve"> процедуры </w:t>
      </w:r>
      <w:r w:rsidRPr="008F0690">
        <w:rPr>
          <w:rStyle w:val="s0"/>
          <w:color w:val="auto"/>
          <w:sz w:val="28"/>
          <w:szCs w:val="28"/>
        </w:rPr>
        <w:br/>
        <w:t>(далее - соглашение об урегулировании спора) при соблюдении следующих условий:</w:t>
      </w:r>
    </w:p>
    <w:p w:rsidR="008F0690" w:rsidRPr="008F0690" w:rsidRDefault="008F0690" w:rsidP="008F0690">
      <w:pPr>
        <w:spacing w:after="0" w:line="240" w:lineRule="auto"/>
        <w:ind w:firstLine="709"/>
        <w:contextualSpacing/>
        <w:jc w:val="both"/>
        <w:rPr>
          <w:rStyle w:val="s0"/>
          <w:color w:val="auto"/>
          <w:sz w:val="28"/>
          <w:szCs w:val="28"/>
        </w:rPr>
      </w:pPr>
      <w:r w:rsidRPr="008F0690">
        <w:rPr>
          <w:rStyle w:val="s0"/>
          <w:color w:val="auto"/>
          <w:sz w:val="28"/>
          <w:szCs w:val="28"/>
        </w:rPr>
        <w:t>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Style w:val="s0"/>
          <w:color w:val="auto"/>
          <w:sz w:val="28"/>
          <w:szCs w:val="28"/>
        </w:rPr>
        <w:t>условия соглашения об урегулировании спора не приводят к ухудшению финансового положения ликвидируемого банка;</w:t>
      </w:r>
    </w:p>
    <w:p w:rsidR="008F0690" w:rsidRPr="008F0690" w:rsidRDefault="008F0690" w:rsidP="008F0690">
      <w:pPr>
        <w:spacing w:after="0" w:line="240" w:lineRule="auto"/>
        <w:ind w:firstLine="709"/>
        <w:contextualSpacing/>
        <w:jc w:val="both"/>
        <w:rPr>
          <w:rFonts w:ascii="Times New Roman" w:hAnsi="Times New Roman"/>
          <w:sz w:val="28"/>
          <w:szCs w:val="28"/>
        </w:rPr>
      </w:pPr>
      <w:r w:rsidRPr="008F0690">
        <w:rPr>
          <w:rStyle w:val="s0"/>
          <w:color w:val="auto"/>
          <w:sz w:val="28"/>
          <w:szCs w:val="28"/>
        </w:rPr>
        <w:t>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p w:rsidR="008F0690" w:rsidRPr="008F0690" w:rsidRDefault="008F0690" w:rsidP="008F0690">
      <w:pPr>
        <w:spacing w:after="0" w:line="240" w:lineRule="auto"/>
        <w:ind w:firstLine="709"/>
        <w:jc w:val="both"/>
        <w:rPr>
          <w:rStyle w:val="s0"/>
          <w:color w:val="auto"/>
          <w:sz w:val="28"/>
          <w:szCs w:val="28"/>
        </w:rPr>
      </w:pPr>
      <w:r w:rsidRPr="008F0690">
        <w:rPr>
          <w:rStyle w:val="s0"/>
          <w:color w:val="auto"/>
          <w:sz w:val="28"/>
          <w:szCs w:val="28"/>
        </w:rPr>
        <w:t>обеспечение, ранее принятое банком в счет исполнения обязательств дебитора (при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p w:rsidR="008F0690" w:rsidRPr="008F0690" w:rsidRDefault="008F0690" w:rsidP="008F0690">
      <w:pPr>
        <w:spacing w:after="0" w:line="240" w:lineRule="auto"/>
        <w:ind w:firstLine="709"/>
        <w:jc w:val="both"/>
        <w:rPr>
          <w:rStyle w:val="s0"/>
          <w:color w:val="auto"/>
          <w:sz w:val="28"/>
          <w:szCs w:val="28"/>
        </w:rPr>
      </w:pPr>
      <w:r w:rsidRPr="008F0690">
        <w:rPr>
          <w:rStyle w:val="s0"/>
          <w:color w:val="auto"/>
          <w:sz w:val="28"/>
          <w:szCs w:val="28"/>
        </w:rPr>
        <w:t>условия соглашения об урегулировании спора не предусматривают списание дебиторской задолженности перед ликвидируемым банком.</w:t>
      </w:r>
    </w:p>
    <w:p w:rsidR="008F0690" w:rsidRPr="008F0690" w:rsidRDefault="008F0690" w:rsidP="008F0690">
      <w:pPr>
        <w:spacing w:after="0" w:line="240" w:lineRule="auto"/>
        <w:ind w:firstLine="709"/>
        <w:jc w:val="both"/>
        <w:rPr>
          <w:rStyle w:val="s0"/>
          <w:bCs/>
          <w:color w:val="auto"/>
          <w:sz w:val="28"/>
          <w:szCs w:val="28"/>
        </w:rPr>
      </w:pPr>
      <w:r w:rsidRPr="008F0690">
        <w:rPr>
          <w:rStyle w:val="s0"/>
          <w:color w:val="auto"/>
          <w:sz w:val="28"/>
          <w:szCs w:val="28"/>
        </w:rPr>
        <w:t xml:space="preserve">В целях реализации условий, предусмотренных настоящим пунктом, председатель ликвидационной комиссии заключает договоры залога имущества. </w:t>
      </w:r>
      <w:r w:rsidRPr="008F0690">
        <w:rPr>
          <w:rStyle w:val="s0"/>
          <w:bCs/>
          <w:color w:val="auto"/>
          <w:sz w:val="28"/>
          <w:szCs w:val="28"/>
        </w:rPr>
        <w:t xml:space="preserve">Погашение задолженности по соглашению об урегулировании спора, заключаемому с дебитором, осуществляется ежемесячно равными платежами на </w:t>
      </w:r>
      <w:r w:rsidRPr="008F0690">
        <w:rPr>
          <w:rStyle w:val="s0"/>
          <w:bCs/>
          <w:color w:val="auto"/>
          <w:sz w:val="28"/>
          <w:szCs w:val="28"/>
        </w:rPr>
        <w:lastRenderedPageBreak/>
        <w:t>протяжении всего срока погашения задолженности, предусмотренного соглашением об урегулировании спора.</w:t>
      </w:r>
    </w:p>
    <w:p w:rsidR="008F0690" w:rsidRPr="008F0690" w:rsidRDefault="008F0690" w:rsidP="008F0690">
      <w:pPr>
        <w:spacing w:after="0" w:line="240" w:lineRule="auto"/>
        <w:ind w:firstLine="709"/>
        <w:jc w:val="both"/>
        <w:rPr>
          <w:rStyle w:val="s0"/>
          <w:color w:val="auto"/>
          <w:sz w:val="28"/>
          <w:szCs w:val="28"/>
        </w:rPr>
      </w:pPr>
      <w:r w:rsidRPr="008F0690">
        <w:rPr>
          <w:rStyle w:val="s0"/>
          <w:bCs/>
          <w:color w:val="auto"/>
          <w:sz w:val="28"/>
          <w:szCs w:val="28"/>
        </w:rPr>
        <w:t>Соглашение об урегулировании спора подписывается председателем ликвидационной комиссии после согласования его условий комитетом кредиторов</w:t>
      </w:r>
      <w:r w:rsidRPr="008F0690">
        <w:rPr>
          <w:rStyle w:val="s0"/>
          <w:color w:val="auto"/>
          <w:sz w:val="28"/>
          <w:szCs w:val="28"/>
        </w:rPr>
        <w:t>.</w:t>
      </w:r>
      <w:bookmarkEnd w:id="284"/>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t>В</w:t>
      </w:r>
      <w:r w:rsidRPr="008F0690">
        <w:rPr>
          <w:rFonts w:ascii="Times New Roman" w:eastAsiaTheme="minorHAnsi" w:hAnsi="Times New Roman"/>
          <w:sz w:val="28"/>
          <w:szCs w:val="28"/>
        </w:rPr>
        <w:t xml:space="preserve"> случае, </w:t>
      </w:r>
      <w:r w:rsidRPr="008F0690">
        <w:rPr>
          <w:rFonts w:ascii="Times New Roman" w:hAnsi="Times New Roman"/>
          <w:sz w:val="28"/>
          <w:szCs w:val="28"/>
        </w:rPr>
        <w:t>если</w:t>
      </w:r>
      <w:r w:rsidRPr="008F0690">
        <w:rPr>
          <w:rFonts w:ascii="Times New Roman" w:eastAsiaTheme="minorHAnsi" w:hAnsi="Times New Roman"/>
          <w:sz w:val="28"/>
          <w:szCs w:val="28"/>
        </w:rPr>
        <w:t xml:space="preserve"> </w:t>
      </w:r>
      <w:r w:rsidRPr="008F0690">
        <w:rPr>
          <w:rFonts w:ascii="Times New Roman" w:hAnsi="Times New Roman"/>
          <w:sz w:val="28"/>
          <w:szCs w:val="28"/>
        </w:rPr>
        <w:t xml:space="preserve">на стадии принудительного исполнения судебного акта </w:t>
      </w:r>
      <w:r w:rsidRPr="008F0690">
        <w:rPr>
          <w:rFonts w:ascii="Times New Roman" w:eastAsiaTheme="minorHAnsi" w:hAnsi="Times New Roman"/>
          <w:sz w:val="28"/>
          <w:szCs w:val="28"/>
        </w:rPr>
        <w:t>дебитор</w:t>
      </w:r>
      <w:r w:rsidRPr="008F0690">
        <w:rPr>
          <w:rFonts w:ascii="Times New Roman" w:hAnsi="Times New Roman"/>
          <w:sz w:val="28"/>
          <w:szCs w:val="28"/>
        </w:rPr>
        <w:t xml:space="preserve"> </w:t>
      </w:r>
      <w:r w:rsidRPr="008F0690">
        <w:rPr>
          <w:rFonts w:ascii="Times New Roman" w:eastAsiaTheme="minorHAnsi" w:hAnsi="Times New Roman"/>
          <w:sz w:val="28"/>
          <w:szCs w:val="28"/>
        </w:rPr>
        <w:t>при</w:t>
      </w:r>
      <w:r w:rsidRPr="008F0690">
        <w:rPr>
          <w:rFonts w:ascii="Times New Roman" w:hAnsi="Times New Roman"/>
          <w:sz w:val="28"/>
          <w:szCs w:val="28"/>
        </w:rPr>
        <w:t>мет</w:t>
      </w:r>
      <w:r w:rsidRPr="008F0690">
        <w:rPr>
          <w:rFonts w:ascii="Times New Roman" w:eastAsiaTheme="minorHAnsi" w:hAnsi="Times New Roman"/>
          <w:sz w:val="28"/>
          <w:szCs w:val="28"/>
        </w:rPr>
        <w:t xml:space="preserve"> на себя обязательства произвести погашение дебиторской задолженности по согласованн</w:t>
      </w:r>
      <w:r w:rsidRPr="008F0690">
        <w:rPr>
          <w:rFonts w:ascii="Times New Roman" w:hAnsi="Times New Roman"/>
          <w:sz w:val="28"/>
          <w:szCs w:val="28"/>
        </w:rPr>
        <w:t>ым комитетом кредиторов условиям соглашения об урегулировании спора</w:t>
      </w:r>
      <w:r w:rsidRPr="008F0690">
        <w:rPr>
          <w:rFonts w:ascii="Times New Roman" w:eastAsiaTheme="minorHAnsi" w:hAnsi="Times New Roman"/>
          <w:sz w:val="28"/>
          <w:szCs w:val="28"/>
        </w:rPr>
        <w:t>, а также возместить фактически понесенные расходы частного судебного исполнителя по исполнению исполнительного документа</w:t>
      </w:r>
      <w:r w:rsidRPr="008F0690">
        <w:rPr>
          <w:rFonts w:ascii="Times New Roman" w:hAnsi="Times New Roman"/>
          <w:sz w:val="28"/>
          <w:szCs w:val="28"/>
        </w:rPr>
        <w:t>,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w:t>
      </w:r>
      <w:r w:rsidRPr="008F0690">
        <w:rPr>
          <w:rFonts w:ascii="Times New Roman" w:eastAsiaTheme="minorHAnsi" w:hAnsi="Times New Roman"/>
          <w:sz w:val="28"/>
          <w:szCs w:val="28"/>
        </w:rPr>
        <w:t xml:space="preserve"> Исполнительные документы хранятся в банке.</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t>141.</w:t>
      </w:r>
      <w:bookmarkStart w:id="285" w:name="_Hlk156233000"/>
      <w:r w:rsidRPr="008F0690">
        <w:rPr>
          <w:rFonts w:ascii="Times New Roman" w:hAnsi="Times New Roman"/>
          <w:sz w:val="28"/>
          <w:szCs w:val="28"/>
        </w:rPr>
        <w:tab/>
      </w:r>
      <w:r w:rsidRPr="008F0690">
        <w:rPr>
          <w:rStyle w:val="s0"/>
          <w:color w:val="auto"/>
          <w:sz w:val="28"/>
          <w:szCs w:val="28"/>
        </w:rPr>
        <w:t>Ликвидационная комиссия в рамках досудебного урегулирования спора принимает решения о списании неустойки (</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Style w:val="s0"/>
          <w:color w:val="auto"/>
          <w:sz w:val="28"/>
          <w:szCs w:val="28"/>
        </w:rPr>
        <w:t>1)</w:t>
      </w:r>
      <w:r w:rsidRPr="008F0690">
        <w:rPr>
          <w:rStyle w:val="s0"/>
          <w:color w:val="auto"/>
          <w:sz w:val="28"/>
          <w:szCs w:val="28"/>
        </w:rPr>
        <w:tab/>
        <w:t>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p w:rsidR="008F0690" w:rsidRPr="008F0690" w:rsidRDefault="008F0690" w:rsidP="008F0690">
      <w:pPr>
        <w:pStyle w:val="pj"/>
        <w:tabs>
          <w:tab w:val="left" w:pos="1134"/>
        </w:tabs>
        <w:ind w:firstLine="709"/>
        <w:rPr>
          <w:rStyle w:val="s0"/>
          <w:rFonts w:eastAsia="Calibri"/>
          <w:color w:val="auto"/>
          <w:sz w:val="28"/>
          <w:szCs w:val="28"/>
        </w:rPr>
      </w:pPr>
      <w:r w:rsidRPr="008F0690">
        <w:rPr>
          <w:rStyle w:val="s0"/>
          <w:color w:val="auto"/>
          <w:sz w:val="28"/>
          <w:szCs w:val="28"/>
        </w:rPr>
        <w:t>2)</w:t>
      </w:r>
      <w:r w:rsidRPr="008F0690">
        <w:rPr>
          <w:rStyle w:val="s0"/>
          <w:color w:val="auto"/>
          <w:sz w:val="28"/>
          <w:szCs w:val="28"/>
        </w:rPr>
        <w:tab/>
        <w:t>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w:t>
      </w:r>
      <w:r w:rsidRPr="008F0690">
        <w:rPr>
          <w:rStyle w:val="s0"/>
          <w:rFonts w:eastAsia="Calibri"/>
          <w:color w:val="auto"/>
          <w:sz w:val="28"/>
          <w:szCs w:val="28"/>
        </w:rPr>
        <w:t xml:space="preserve"> суммы, планируемой должником к погашению.</w:t>
      </w:r>
    </w:p>
    <w:p w:rsidR="008F0690" w:rsidRPr="008F0690" w:rsidRDefault="008F0690" w:rsidP="008F0690">
      <w:pPr>
        <w:spacing w:after="0" w:line="240" w:lineRule="auto"/>
        <w:ind w:firstLine="709"/>
        <w:jc w:val="both"/>
        <w:rPr>
          <w:rStyle w:val="s0"/>
          <w:color w:val="auto"/>
          <w:sz w:val="28"/>
          <w:szCs w:val="28"/>
        </w:rPr>
      </w:pPr>
      <w:r w:rsidRPr="008F0690">
        <w:rPr>
          <w:rStyle w:val="s0"/>
          <w:color w:val="auto"/>
          <w:sz w:val="28"/>
          <w:szCs w:val="28"/>
        </w:rPr>
        <w:t>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Style w:val="s0"/>
          <w:color w:val="auto"/>
          <w:sz w:val="28"/>
          <w:szCs w:val="28"/>
        </w:rPr>
        <w:t>Повторные ходатайства о списании неустойки (</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bookmarkEnd w:id="285"/>
      <w:r w:rsidRPr="008F0690">
        <w:rPr>
          <w:rStyle w:val="s0"/>
          <w:color w:val="auto"/>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142.</w:t>
      </w:r>
      <w:r w:rsidRPr="008F0690">
        <w:rPr>
          <w:rFonts w:ascii="Times New Roman" w:hAnsi="Times New Roman"/>
          <w:sz w:val="28"/>
          <w:szCs w:val="28"/>
        </w:rPr>
        <w:tab/>
        <w:t>Для принятия решений ликвидационной комиссий по списанию начисленной неустойки (пени) по займам, указанным в пункте 141 Правил, и (или) списании неустойки (пени) по банковским гарантиям дебиторы представляют соответствующее ходатайство.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86" w:name="z454"/>
      <w:bookmarkEnd w:id="282"/>
      <w:r w:rsidRPr="008F0690">
        <w:rPr>
          <w:rStyle w:val="s0"/>
          <w:color w:val="auto"/>
          <w:sz w:val="28"/>
          <w:szCs w:val="28"/>
        </w:rPr>
        <w:t>143.</w:t>
      </w:r>
      <w:r w:rsidRPr="008F0690">
        <w:rPr>
          <w:rStyle w:val="s0"/>
          <w:color w:val="auto"/>
          <w:sz w:val="28"/>
          <w:szCs w:val="28"/>
        </w:rPr>
        <w:tab/>
        <w:t>Ходатайство о списании неустойки (</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p w:rsidR="008F0690" w:rsidRPr="008F0690" w:rsidRDefault="008F0690" w:rsidP="008F0690">
      <w:pPr>
        <w:pStyle w:val="a3"/>
        <w:numPr>
          <w:ilvl w:val="0"/>
          <w:numId w:val="45"/>
        </w:numPr>
        <w:tabs>
          <w:tab w:val="left" w:pos="1134"/>
        </w:tabs>
        <w:spacing w:after="0" w:line="240" w:lineRule="auto"/>
        <w:ind w:left="0" w:firstLine="709"/>
        <w:jc w:val="both"/>
        <w:rPr>
          <w:rFonts w:ascii="Times New Roman" w:hAnsi="Times New Roman"/>
          <w:sz w:val="28"/>
          <w:szCs w:val="28"/>
        </w:rPr>
      </w:pPr>
      <w:r w:rsidRPr="008F0690">
        <w:rPr>
          <w:rFonts w:ascii="Times New Roman" w:hAnsi="Times New Roman"/>
          <w:sz w:val="28"/>
          <w:szCs w:val="28"/>
        </w:rPr>
        <w:t>для юридических лиц и индивидуальных предпринимателей: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lastRenderedPageBreak/>
        <w:t>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наличие арестов на счетах, открытых в банках второго уровня;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наличие документов, подтверждающих утрату и (или) повреждение залогового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наличие документов, подтверждающих утрату и (или) повреждение имущества, являющимся источником получаемого дохода;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иные документы, подтверждающие ухудшение финансового положения должника;</w:t>
      </w:r>
    </w:p>
    <w:p w:rsidR="008F0690" w:rsidRPr="008F0690" w:rsidRDefault="008F0690" w:rsidP="008F0690">
      <w:pPr>
        <w:pStyle w:val="a3"/>
        <w:numPr>
          <w:ilvl w:val="0"/>
          <w:numId w:val="45"/>
        </w:numPr>
        <w:tabs>
          <w:tab w:val="left" w:pos="1134"/>
        </w:tabs>
        <w:spacing w:after="0" w:line="240" w:lineRule="auto"/>
        <w:ind w:left="0" w:firstLine="709"/>
        <w:jc w:val="both"/>
        <w:rPr>
          <w:rFonts w:ascii="Times New Roman" w:hAnsi="Times New Roman"/>
          <w:sz w:val="28"/>
          <w:szCs w:val="28"/>
        </w:rPr>
      </w:pPr>
      <w:r w:rsidRPr="008F0690">
        <w:rPr>
          <w:rFonts w:ascii="Times New Roman" w:hAnsi="Times New Roman"/>
          <w:sz w:val="28"/>
          <w:szCs w:val="28"/>
        </w:rPr>
        <w:t>для физических лиц:</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наличие документов, подтверждающих утрату и (или) повреждение залогового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документы, подтверждающие потерю работы и отсутствие дохода за последние 6 (шесть) последовательных месяцев;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документы, подтверждающие потерю кормильца;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документы, подтверждающие инвалидность должника или члена его семьи;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иные документы, подтверждающие ухудшение финансового положения должника.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144.</w:t>
      </w:r>
      <w:r w:rsidRPr="008F0690">
        <w:rPr>
          <w:rFonts w:ascii="Times New Roman" w:hAnsi="Times New Roman"/>
          <w:sz w:val="28"/>
          <w:szCs w:val="28"/>
        </w:rPr>
        <w:tab/>
        <w:t>Ликвидационная комиссия отказывает в удовлетворении ходатайства о списании начисленной неустойки (</w:t>
      </w:r>
      <w:r w:rsidRPr="000F3DD9">
        <w:rPr>
          <w:rStyle w:val="s1"/>
          <w:b w:val="0"/>
          <w:color w:val="auto"/>
          <w:sz w:val="28"/>
          <w:szCs w:val="28"/>
        </w:rPr>
        <w:t>штрафа,</w:t>
      </w:r>
      <w:r w:rsidRPr="008F0690">
        <w:rPr>
          <w:rStyle w:val="s1"/>
          <w:color w:val="auto"/>
          <w:sz w:val="28"/>
          <w:szCs w:val="28"/>
        </w:rPr>
        <w:t xml:space="preserve"> </w:t>
      </w:r>
      <w:r w:rsidRPr="008F0690">
        <w:rPr>
          <w:rFonts w:ascii="Times New Roman" w:hAnsi="Times New Roman"/>
          <w:sz w:val="28"/>
          <w:szCs w:val="28"/>
        </w:rPr>
        <w:t>пени) в случаях, если на дату подачи ходатайства: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w:t>
      </w:r>
      <w:r w:rsidRPr="008F0690">
        <w:rPr>
          <w:rFonts w:ascii="Times New Roman" w:hAnsi="Times New Roman"/>
          <w:sz w:val="28"/>
          <w:szCs w:val="28"/>
        </w:rPr>
        <w:tab/>
        <w:t xml:space="preserve">залоговое обеспечение покрывает заем с учетом начисленного вознаграждения и неустойки </w:t>
      </w:r>
      <w:r w:rsidRPr="008F0690">
        <w:rPr>
          <w:rStyle w:val="s0"/>
          <w:color w:val="auto"/>
          <w:sz w:val="28"/>
          <w:szCs w:val="28"/>
        </w:rPr>
        <w:t>(</w:t>
      </w:r>
      <w:r w:rsidRPr="000F3DD9">
        <w:rPr>
          <w:rStyle w:val="s1"/>
          <w:b w:val="0"/>
          <w:color w:val="auto"/>
          <w:sz w:val="28"/>
          <w:szCs w:val="28"/>
        </w:rPr>
        <w:t>штрафа,</w:t>
      </w:r>
      <w:r w:rsidRPr="008F0690">
        <w:rPr>
          <w:rStyle w:val="s1"/>
          <w:color w:val="auto"/>
          <w:sz w:val="28"/>
          <w:szCs w:val="28"/>
        </w:rPr>
        <w:t xml:space="preserve"> </w:t>
      </w:r>
      <w:r w:rsidRPr="008F0690">
        <w:rPr>
          <w:rStyle w:val="s0"/>
          <w:color w:val="auto"/>
          <w:sz w:val="28"/>
          <w:szCs w:val="28"/>
        </w:rPr>
        <w:t xml:space="preserve">пени) </w:t>
      </w:r>
      <w:r w:rsidRPr="008F0690">
        <w:rPr>
          <w:rFonts w:ascii="Times New Roman" w:hAnsi="Times New Roman"/>
          <w:sz w:val="28"/>
          <w:szCs w:val="28"/>
        </w:rPr>
        <w:t>в 2 (два) и более раза по оценочной стоимости;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2)</w:t>
      </w:r>
      <w:r w:rsidRPr="008F0690">
        <w:rPr>
          <w:rFonts w:ascii="Times New Roman" w:hAnsi="Times New Roman"/>
          <w:sz w:val="28"/>
          <w:szCs w:val="28"/>
        </w:rPr>
        <w:tab/>
        <w:t>в отношении должника ведется уголовное разбирательство в интересах ликвидируемого банка, по выданным займам;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3)</w:t>
      </w:r>
      <w:r w:rsidRPr="008F0690">
        <w:rPr>
          <w:rFonts w:ascii="Times New Roman" w:hAnsi="Times New Roman"/>
          <w:sz w:val="28"/>
          <w:szCs w:val="28"/>
        </w:rPr>
        <w:tab/>
        <w:t>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87" w:name="z457"/>
      <w:bookmarkEnd w:id="286"/>
      <w:r w:rsidRPr="008F0690">
        <w:rPr>
          <w:rFonts w:ascii="Times New Roman" w:hAnsi="Times New Roman"/>
          <w:sz w:val="28"/>
          <w:szCs w:val="28"/>
        </w:rPr>
        <w:t>145.</w:t>
      </w:r>
      <w:bookmarkStart w:id="288" w:name="z458"/>
      <w:bookmarkEnd w:id="287"/>
      <w:r w:rsidRPr="008F0690">
        <w:rPr>
          <w:rFonts w:ascii="Times New Roman" w:hAnsi="Times New Roman"/>
          <w:sz w:val="28"/>
          <w:szCs w:val="28"/>
        </w:rPr>
        <w:tab/>
        <w:t xml:space="preserve">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w:t>
      </w:r>
      <w:r w:rsidRPr="008F0690">
        <w:rPr>
          <w:rFonts w:ascii="Times New Roman" w:hAnsi="Times New Roman"/>
          <w:sz w:val="28"/>
          <w:szCs w:val="28"/>
        </w:rPr>
        <w:lastRenderedPageBreak/>
        <w:t>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146.</w:t>
      </w:r>
      <w:r w:rsidRPr="008F0690">
        <w:rPr>
          <w:rFonts w:ascii="Times New Roman" w:hAnsi="Times New Roman"/>
          <w:sz w:val="28"/>
          <w:szCs w:val="28"/>
        </w:rPr>
        <w:tab/>
        <w:t xml:space="preserve">Положения пунктов 141, 142, 143, 144 и 145 Правил распространяются на </w:t>
      </w:r>
      <w:proofErr w:type="spellStart"/>
      <w:r w:rsidRPr="008F0690">
        <w:rPr>
          <w:rFonts w:ascii="Times New Roman" w:hAnsi="Times New Roman"/>
          <w:sz w:val="28"/>
          <w:szCs w:val="28"/>
        </w:rPr>
        <w:t>созаемщиков</w:t>
      </w:r>
      <w:proofErr w:type="spellEnd"/>
      <w:r w:rsidRPr="008F0690">
        <w:rPr>
          <w:rFonts w:ascii="Times New Roman" w:hAnsi="Times New Roman"/>
          <w:sz w:val="28"/>
          <w:szCs w:val="28"/>
        </w:rPr>
        <w:t>, поручителей и гарантов по выданным банковским займам.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289" w:name="z459"/>
      <w:bookmarkEnd w:id="288"/>
      <w:r w:rsidRPr="008F0690">
        <w:rPr>
          <w:rFonts w:ascii="Times New Roman" w:hAnsi="Times New Roman"/>
          <w:sz w:val="28"/>
          <w:szCs w:val="28"/>
        </w:rPr>
        <w:t>Параграф 3. Порядок сдачи имущества ликвидируемого банка в аренду</w:t>
      </w:r>
    </w:p>
    <w:p w:rsidR="008F0690" w:rsidRPr="008F0690" w:rsidRDefault="008F0690" w:rsidP="008F0690">
      <w:pPr>
        <w:tabs>
          <w:tab w:val="left" w:pos="1134"/>
        </w:tabs>
        <w:spacing w:after="0" w:line="240" w:lineRule="auto"/>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0" w:name="z460"/>
      <w:bookmarkEnd w:id="289"/>
      <w:r w:rsidRPr="008F0690">
        <w:rPr>
          <w:rFonts w:ascii="Times New Roman" w:hAnsi="Times New Roman"/>
          <w:sz w:val="28"/>
          <w:szCs w:val="28"/>
        </w:rPr>
        <w:t>147.</w:t>
      </w:r>
      <w:r w:rsidRPr="008F0690">
        <w:rPr>
          <w:rFonts w:ascii="Times New Roman" w:hAnsi="Times New Roman"/>
          <w:sz w:val="28"/>
          <w:szCs w:val="28"/>
        </w:rPr>
        <w:tab/>
        <w:t>До реализации имущества ликвидируемого банка в целях минимизации ликвидационных расходов ликвидационная комиссия банка рассматривает вопросы сдачи имущества ликвидируемого банка в аренду, в том числе принятого ликвидационной комиссией банка в соответствии с вступившими в законную силу судебными актами в рамках исполнительного производства, а также полученного в счет возмещения ущерба, причиненного банку, право собственности на которое зарегистрировано за банком в установленном порядке.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1" w:name="z461"/>
      <w:bookmarkEnd w:id="290"/>
      <w:r w:rsidRPr="008F0690">
        <w:rPr>
          <w:rFonts w:ascii="Times New Roman" w:hAnsi="Times New Roman"/>
          <w:sz w:val="28"/>
          <w:szCs w:val="28"/>
        </w:rPr>
        <w:t>148.</w:t>
      </w:r>
      <w:r w:rsidRPr="008F0690">
        <w:rPr>
          <w:rFonts w:ascii="Times New Roman" w:hAnsi="Times New Roman"/>
          <w:sz w:val="28"/>
          <w:szCs w:val="28"/>
        </w:rPr>
        <w:tab/>
        <w:t>Деньги, полученные от сдачи имущества в аренду, направляются в ликвидационную массу.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2" w:name="z462"/>
      <w:bookmarkEnd w:id="291"/>
      <w:r w:rsidRPr="008F0690">
        <w:rPr>
          <w:rFonts w:ascii="Times New Roman" w:hAnsi="Times New Roman"/>
          <w:sz w:val="28"/>
          <w:szCs w:val="28"/>
        </w:rPr>
        <w:t>Сдача имущества в аренду не приостанавливает осуществление ликвидационной комиссией мероприятий по его реализации.</w:t>
      </w:r>
      <w:bookmarkStart w:id="293" w:name="z463"/>
      <w:bookmarkEnd w:id="292"/>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Заключение ликвидационной комиссией договора аренды осуществляется при наличии согласия арендатора на освобождение (возврат) имущества по первому требованию ликвидационной комиссии и на принятие ограничений по невозможности сдачи нанятого имущества в поднаем (субаренду).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4" w:name="z464"/>
      <w:bookmarkEnd w:id="293"/>
      <w:r w:rsidRPr="008F0690">
        <w:rPr>
          <w:rFonts w:ascii="Times New Roman" w:hAnsi="Times New Roman"/>
          <w:sz w:val="28"/>
          <w:szCs w:val="28"/>
        </w:rPr>
        <w:t>149.</w:t>
      </w:r>
      <w:r w:rsidRPr="008F0690">
        <w:rPr>
          <w:rFonts w:ascii="Times New Roman" w:hAnsi="Times New Roman"/>
          <w:sz w:val="28"/>
          <w:szCs w:val="28"/>
        </w:rPr>
        <w:tab/>
        <w:t>Выбор арендатора осуществляется ликвидационной комиссией банка путем проведения тендера, по результатам которого предпочтение отдается лицу, предложившему лучшие условия аренды.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5" w:name="z465"/>
      <w:bookmarkEnd w:id="294"/>
      <w:r w:rsidRPr="008F0690">
        <w:rPr>
          <w:rFonts w:ascii="Times New Roman" w:hAnsi="Times New Roman"/>
          <w:sz w:val="28"/>
          <w:szCs w:val="28"/>
        </w:rPr>
        <w:t>150.</w:t>
      </w:r>
      <w:r w:rsidRPr="008F0690">
        <w:rPr>
          <w:rFonts w:ascii="Times New Roman" w:hAnsi="Times New Roman"/>
          <w:sz w:val="28"/>
          <w:szCs w:val="28"/>
        </w:rPr>
        <w:tab/>
        <w:t>Объявление о проведении тендера публикуется за 30 (тридцать) календарных дней до даты проведения тендера на официальном интернет-ресурсе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6" w:name="z466"/>
      <w:bookmarkEnd w:id="295"/>
      <w:r w:rsidRPr="008F0690">
        <w:rPr>
          <w:rFonts w:ascii="Times New Roman" w:hAnsi="Times New Roman"/>
          <w:sz w:val="28"/>
          <w:szCs w:val="28"/>
        </w:rPr>
        <w:t>Объявление о проведении тендера содержит: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7" w:name="z467"/>
      <w:bookmarkEnd w:id="296"/>
      <w:r w:rsidRPr="008F0690">
        <w:rPr>
          <w:rFonts w:ascii="Times New Roman" w:hAnsi="Times New Roman"/>
          <w:sz w:val="28"/>
          <w:szCs w:val="28"/>
        </w:rPr>
        <w:t>1)</w:t>
      </w:r>
      <w:r w:rsidRPr="008F0690">
        <w:rPr>
          <w:rFonts w:ascii="Times New Roman" w:hAnsi="Times New Roman"/>
          <w:sz w:val="28"/>
          <w:szCs w:val="28"/>
        </w:rPr>
        <w:tab/>
        <w:t>дату, место и время проведения тендера;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8" w:name="z468"/>
      <w:bookmarkEnd w:id="297"/>
      <w:r w:rsidRPr="008F0690">
        <w:rPr>
          <w:rFonts w:ascii="Times New Roman" w:hAnsi="Times New Roman"/>
          <w:sz w:val="28"/>
          <w:szCs w:val="28"/>
        </w:rPr>
        <w:lastRenderedPageBreak/>
        <w:t>2)</w:t>
      </w:r>
      <w:r w:rsidRPr="008F0690">
        <w:rPr>
          <w:rFonts w:ascii="Times New Roman" w:hAnsi="Times New Roman"/>
          <w:sz w:val="28"/>
          <w:szCs w:val="28"/>
        </w:rPr>
        <w:tab/>
        <w:t>наименование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299" w:name="z469"/>
      <w:bookmarkEnd w:id="298"/>
      <w:r w:rsidRPr="008F0690">
        <w:rPr>
          <w:rFonts w:ascii="Times New Roman" w:hAnsi="Times New Roman"/>
          <w:sz w:val="28"/>
          <w:szCs w:val="28"/>
        </w:rPr>
        <w:t>3)</w:t>
      </w:r>
      <w:r w:rsidRPr="008F0690">
        <w:rPr>
          <w:rFonts w:ascii="Times New Roman" w:hAnsi="Times New Roman"/>
          <w:sz w:val="28"/>
          <w:szCs w:val="28"/>
        </w:rPr>
        <w:tab/>
        <w:t>характеристику имущества, сдаваемого в аренду;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0" w:name="z470"/>
      <w:bookmarkEnd w:id="299"/>
      <w:r w:rsidRPr="008F0690">
        <w:rPr>
          <w:rFonts w:ascii="Times New Roman" w:hAnsi="Times New Roman"/>
          <w:sz w:val="28"/>
          <w:szCs w:val="28"/>
        </w:rPr>
        <w:t>4)</w:t>
      </w:r>
      <w:r w:rsidRPr="008F0690">
        <w:rPr>
          <w:rFonts w:ascii="Times New Roman" w:hAnsi="Times New Roman"/>
          <w:sz w:val="28"/>
          <w:szCs w:val="28"/>
        </w:rPr>
        <w:tab/>
        <w:t>место, время и сроки приема заявок;</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1" w:name="z471"/>
      <w:bookmarkEnd w:id="300"/>
      <w:r w:rsidRPr="008F0690">
        <w:rPr>
          <w:rFonts w:ascii="Times New Roman" w:hAnsi="Times New Roman"/>
          <w:sz w:val="28"/>
          <w:szCs w:val="28"/>
        </w:rPr>
        <w:t>5)</w:t>
      </w:r>
      <w:r w:rsidRPr="008F0690">
        <w:rPr>
          <w:rFonts w:ascii="Times New Roman" w:hAnsi="Times New Roman"/>
          <w:sz w:val="28"/>
          <w:szCs w:val="28"/>
        </w:rPr>
        <w:tab/>
        <w:t>телефоны, адреса, где можно получить тендерную документацию и дополнительную информацию.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2" w:name="z472"/>
      <w:bookmarkEnd w:id="301"/>
      <w:r w:rsidRPr="008F0690">
        <w:rPr>
          <w:rFonts w:ascii="Times New Roman" w:hAnsi="Times New Roman"/>
          <w:sz w:val="28"/>
          <w:szCs w:val="28"/>
        </w:rPr>
        <w:t>151. Тендерная документация содержит следующие сведения: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3" w:name="z473"/>
      <w:bookmarkEnd w:id="302"/>
      <w:r w:rsidRPr="008F0690">
        <w:rPr>
          <w:rFonts w:ascii="Times New Roman" w:hAnsi="Times New Roman"/>
          <w:sz w:val="28"/>
          <w:szCs w:val="28"/>
        </w:rPr>
        <w:t>1) информацию, указанную в объявлении;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4" w:name="z474"/>
      <w:bookmarkEnd w:id="303"/>
      <w:r w:rsidRPr="008F0690">
        <w:rPr>
          <w:rFonts w:ascii="Times New Roman" w:hAnsi="Times New Roman"/>
          <w:sz w:val="28"/>
          <w:szCs w:val="28"/>
        </w:rPr>
        <w:t>2) дату, время и место ознакомления с имуществом, сдаваемым в аренду;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5" w:name="z475"/>
      <w:bookmarkEnd w:id="304"/>
      <w:r w:rsidRPr="008F0690">
        <w:rPr>
          <w:rFonts w:ascii="Times New Roman" w:hAnsi="Times New Roman"/>
          <w:sz w:val="28"/>
          <w:szCs w:val="28"/>
        </w:rPr>
        <w:t>3) условия оплаты арендной платы;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6" w:name="z476"/>
      <w:bookmarkEnd w:id="305"/>
      <w:r w:rsidRPr="008F0690">
        <w:rPr>
          <w:rFonts w:ascii="Times New Roman" w:hAnsi="Times New Roman"/>
          <w:sz w:val="28"/>
          <w:szCs w:val="28"/>
        </w:rPr>
        <w:t>4) критерии, на основе которых будет определяться победитель тендера;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7" w:name="z477"/>
      <w:bookmarkEnd w:id="306"/>
      <w:r w:rsidRPr="008F0690">
        <w:rPr>
          <w:rFonts w:ascii="Times New Roman" w:hAnsi="Times New Roman"/>
          <w:sz w:val="28"/>
          <w:szCs w:val="28"/>
        </w:rPr>
        <w:t>5) проект договора аренды.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8" w:name="z478"/>
      <w:bookmarkEnd w:id="307"/>
      <w:proofErr w:type="gramStart"/>
      <w:r w:rsidRPr="008F0690">
        <w:rPr>
          <w:rFonts w:ascii="Times New Roman" w:hAnsi="Times New Roman"/>
          <w:sz w:val="28"/>
          <w:szCs w:val="28"/>
        </w:rPr>
        <w:t>152.</w:t>
      </w:r>
      <w:r w:rsidRPr="008F0690">
        <w:rPr>
          <w:rFonts w:ascii="Times New Roman" w:hAnsi="Times New Roman"/>
          <w:sz w:val="28"/>
          <w:szCs w:val="28"/>
        </w:rPr>
        <w:tab/>
        <w:t>К</w:t>
      </w:r>
      <w:proofErr w:type="gramEnd"/>
      <w:r w:rsidRPr="008F0690">
        <w:rPr>
          <w:rFonts w:ascii="Times New Roman" w:hAnsi="Times New Roman"/>
          <w:sz w:val="28"/>
          <w:szCs w:val="28"/>
        </w:rPr>
        <w:t xml:space="preserve"> участию в тендере не допускаются бывшие руководящие работники ликвидируемого банка, лица, являющиеся кредиторами ликвидируемого банка, а также председатель, члены, привлеченные работники ликвидационной комиссии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09" w:name="z479"/>
      <w:bookmarkEnd w:id="308"/>
      <w:r w:rsidRPr="008F0690">
        <w:rPr>
          <w:rFonts w:ascii="Times New Roman" w:hAnsi="Times New Roman"/>
          <w:sz w:val="28"/>
          <w:szCs w:val="28"/>
        </w:rPr>
        <w:t>153.</w:t>
      </w:r>
      <w:r w:rsidRPr="008F0690">
        <w:rPr>
          <w:rFonts w:ascii="Times New Roman" w:hAnsi="Times New Roman"/>
          <w:sz w:val="28"/>
          <w:szCs w:val="28"/>
        </w:rPr>
        <w:tab/>
        <w:t>Тендер считается несостоявшимся, если в нем приняло участие менее двух участников.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0" w:name="z480"/>
      <w:bookmarkEnd w:id="309"/>
      <w:r w:rsidRPr="008F0690">
        <w:rPr>
          <w:rFonts w:ascii="Times New Roman" w:hAnsi="Times New Roman"/>
          <w:sz w:val="28"/>
          <w:szCs w:val="28"/>
        </w:rPr>
        <w:t>В случае признания тендера несостоявшимся ликвидационная комиссия рассматривает вопрос о заключении договора аренды с единственным участником тендера.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311" w:name="z481"/>
      <w:bookmarkEnd w:id="310"/>
      <w:r w:rsidRPr="008F0690">
        <w:rPr>
          <w:rFonts w:ascii="Times New Roman" w:hAnsi="Times New Roman"/>
          <w:sz w:val="28"/>
          <w:szCs w:val="28"/>
        </w:rPr>
        <w:t>Параграф 4. Порядок реализации имущества и распоряжение активами ликвидируемого банка</w:t>
      </w:r>
    </w:p>
    <w:p w:rsidR="008F0690" w:rsidRPr="008F0690" w:rsidRDefault="008F0690" w:rsidP="008F0690">
      <w:pPr>
        <w:tabs>
          <w:tab w:val="left" w:pos="1134"/>
        </w:tabs>
        <w:spacing w:after="0" w:line="240" w:lineRule="auto"/>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2" w:name="z482"/>
      <w:bookmarkEnd w:id="311"/>
      <w:r w:rsidRPr="008F0690">
        <w:rPr>
          <w:rFonts w:ascii="Times New Roman" w:hAnsi="Times New Roman"/>
          <w:sz w:val="28"/>
          <w:szCs w:val="28"/>
        </w:rPr>
        <w:t>154.</w:t>
      </w:r>
      <w:r w:rsidRPr="008F0690">
        <w:rPr>
          <w:rFonts w:ascii="Times New Roman" w:hAnsi="Times New Roman"/>
          <w:sz w:val="28"/>
          <w:szCs w:val="28"/>
        </w:rPr>
        <w:tab/>
      </w:r>
      <w:r w:rsidRPr="008F0690">
        <w:rPr>
          <w:rStyle w:val="s0"/>
          <w:color w:val="auto"/>
          <w:sz w:val="28"/>
          <w:szCs w:val="28"/>
        </w:rPr>
        <w:t xml:space="preserve">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hyperlink r:id="rId16" w:tooltip="jl:33693545.0%20" w:history="1">
        <w:r w:rsidRPr="008F0690">
          <w:rPr>
            <w:rStyle w:val="a4"/>
            <w:rFonts w:ascii="Times New Roman" w:hAnsi="Times New Roman"/>
            <w:color w:val="auto"/>
            <w:sz w:val="28"/>
            <w:szCs w:val="28"/>
            <w:u w:val="none"/>
          </w:rPr>
          <w:t>Законом</w:t>
        </w:r>
      </w:hyperlink>
      <w:r w:rsidRPr="008F0690">
        <w:rPr>
          <w:rStyle w:val="s0"/>
          <w:color w:val="auto"/>
          <w:sz w:val="28"/>
          <w:szCs w:val="28"/>
        </w:rPr>
        <w:t xml:space="preserve"> Республики Казахстан «Об оценочной деятельности в Республике Казахстан» (далее - оценщик)</w:t>
      </w:r>
      <w:r w:rsidRPr="008F0690">
        <w:rPr>
          <w:rFonts w:ascii="Times New Roman" w:hAnsi="Times New Roman"/>
          <w:sz w:val="28"/>
          <w:szCs w:val="28"/>
        </w:rPr>
        <w:t>.</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3" w:name="z483"/>
      <w:bookmarkEnd w:id="312"/>
      <w:r w:rsidRPr="008F0690">
        <w:rPr>
          <w:rFonts w:ascii="Times New Roman" w:hAnsi="Times New Roman"/>
          <w:sz w:val="28"/>
          <w:szCs w:val="28"/>
        </w:rPr>
        <w:t>155.</w:t>
      </w:r>
      <w:r w:rsidRPr="008F0690">
        <w:rPr>
          <w:rFonts w:ascii="Times New Roman" w:hAnsi="Times New Roman"/>
          <w:sz w:val="28"/>
          <w:szCs w:val="28"/>
        </w:rPr>
        <w:tab/>
        <w:t>Ликвидационная комиссия проводит оценку всего имущества одновременно либо части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4" w:name="z484"/>
      <w:bookmarkEnd w:id="313"/>
      <w:r w:rsidRPr="008F0690">
        <w:rPr>
          <w:rFonts w:ascii="Times New Roman" w:hAnsi="Times New Roman"/>
          <w:sz w:val="28"/>
          <w:szCs w:val="28"/>
        </w:rPr>
        <w:t>156.</w:t>
      </w:r>
      <w:bookmarkStart w:id="315" w:name="z485"/>
      <w:bookmarkEnd w:id="314"/>
      <w:r w:rsidRPr="008F0690">
        <w:rPr>
          <w:rFonts w:ascii="Times New Roman" w:hAnsi="Times New Roman"/>
          <w:sz w:val="28"/>
          <w:szCs w:val="28"/>
        </w:rPr>
        <w:tab/>
      </w:r>
      <w:r w:rsidRPr="008F0690">
        <w:rPr>
          <w:rStyle w:val="s0"/>
          <w:color w:val="auto"/>
          <w:sz w:val="28"/>
          <w:szCs w:val="28"/>
        </w:rPr>
        <w:t>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 xml:space="preserve">Ценовые предложения не могут быть поданы оценщиками, аффилированными по отношению друг к другу.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6" w:name="z486"/>
      <w:bookmarkEnd w:id="315"/>
      <w:r w:rsidRPr="008F0690">
        <w:rPr>
          <w:rFonts w:ascii="Times New Roman" w:hAnsi="Times New Roman"/>
          <w:sz w:val="28"/>
          <w:szCs w:val="28"/>
        </w:rPr>
        <w:lastRenderedPageBreak/>
        <w:t>157.</w:t>
      </w:r>
      <w:r w:rsidRPr="008F0690">
        <w:rPr>
          <w:rFonts w:ascii="Times New Roman" w:hAnsi="Times New Roman"/>
          <w:sz w:val="28"/>
          <w:szCs w:val="28"/>
        </w:rPr>
        <w:tab/>
        <w:t>Передача имущества в счет погашения задолженности перед ликвидируемым банком, в том числе в счет исполнения решения суда, осуществляется при наличии отчета об оценке по согласованию с комитетом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7" w:name="z487"/>
      <w:bookmarkEnd w:id="316"/>
      <w:r w:rsidRPr="008F0690">
        <w:rPr>
          <w:rFonts w:ascii="Times New Roman" w:hAnsi="Times New Roman"/>
          <w:sz w:val="28"/>
          <w:szCs w:val="28"/>
        </w:rPr>
        <w:t>158.</w:t>
      </w:r>
      <w:r w:rsidRPr="008F0690">
        <w:rPr>
          <w:rFonts w:ascii="Times New Roman" w:hAnsi="Times New Roman"/>
          <w:sz w:val="28"/>
          <w:szCs w:val="28"/>
        </w:rPr>
        <w:tab/>
        <w:t>Сделки с участием ликвидируемого банка, имевшие место до лишения уполномоченным органом банковской лицензии банка, филиала банка-нерезидента Республики Казахстан, исполнение и документальное оформление которых в установленном законодательством Республики Казахстан порядке не было завершено до лишения банковской лицензии, считаются несостоявшимися.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8" w:name="z488"/>
      <w:bookmarkEnd w:id="317"/>
      <w:r w:rsidRPr="008F0690">
        <w:rPr>
          <w:rFonts w:ascii="Times New Roman" w:hAnsi="Times New Roman"/>
          <w:sz w:val="28"/>
          <w:szCs w:val="28"/>
        </w:rPr>
        <w:t>159.</w:t>
      </w:r>
      <w:r w:rsidRPr="008F0690">
        <w:rPr>
          <w:rFonts w:ascii="Times New Roman" w:hAnsi="Times New Roman"/>
          <w:sz w:val="28"/>
          <w:szCs w:val="28"/>
        </w:rPr>
        <w:tab/>
        <w:t>При возврате активов, указанных в пункте 160 Правил, до утверждения промежуточного ликвидационного баланса и реестра требований кредиторов ликвидационная комиссия проводит: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19" w:name="z489"/>
      <w:bookmarkEnd w:id="318"/>
      <w:r w:rsidRPr="008F0690">
        <w:rPr>
          <w:rFonts w:ascii="Times New Roman" w:hAnsi="Times New Roman"/>
          <w:sz w:val="28"/>
          <w:szCs w:val="28"/>
        </w:rPr>
        <w:t>1)</w:t>
      </w:r>
      <w:r w:rsidRPr="008F0690">
        <w:rPr>
          <w:rFonts w:ascii="Times New Roman" w:hAnsi="Times New Roman"/>
          <w:sz w:val="28"/>
          <w:szCs w:val="28"/>
        </w:rPr>
        <w:tab/>
        <w:t>инвентаризацию активов, не включающихся в ликвидационную конкурсную массу для перевода их в другой банк;</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0" w:name="z490"/>
      <w:bookmarkEnd w:id="319"/>
      <w:r w:rsidRPr="008F0690">
        <w:rPr>
          <w:rFonts w:ascii="Times New Roman" w:hAnsi="Times New Roman"/>
          <w:sz w:val="28"/>
          <w:szCs w:val="28"/>
        </w:rPr>
        <w:t>2)</w:t>
      </w:r>
      <w:r w:rsidRPr="008F0690">
        <w:rPr>
          <w:rFonts w:ascii="Times New Roman" w:hAnsi="Times New Roman"/>
          <w:sz w:val="28"/>
          <w:szCs w:val="28"/>
        </w:rPr>
        <w:tab/>
        <w:t>сверку передаваемых сумм активов на дату передачи, по результатам которой составляется соответствующий акт. Передаваемая сумма активов в другой банк должна быть равна сумме активов, полученной ликвидируемым банком для хранения и учета;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1" w:name="z491"/>
      <w:bookmarkEnd w:id="320"/>
      <w:r w:rsidRPr="008F0690">
        <w:rPr>
          <w:rFonts w:ascii="Times New Roman" w:hAnsi="Times New Roman"/>
          <w:sz w:val="28"/>
          <w:szCs w:val="28"/>
        </w:rPr>
        <w:t>3)</w:t>
      </w:r>
      <w:r w:rsidRPr="008F0690">
        <w:rPr>
          <w:rFonts w:ascii="Times New Roman" w:hAnsi="Times New Roman"/>
          <w:sz w:val="28"/>
          <w:szCs w:val="28"/>
        </w:rPr>
        <w:tab/>
        <w:t>составление договора о переводе активов (денег) в другой банк и акт приема-передачи активов, который является неотъемлемой частью договора о переводе активов.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2" w:name="z492"/>
      <w:bookmarkEnd w:id="321"/>
      <w:r w:rsidRPr="008F0690">
        <w:rPr>
          <w:rFonts w:ascii="Times New Roman" w:hAnsi="Times New Roman"/>
          <w:sz w:val="28"/>
          <w:szCs w:val="28"/>
        </w:rPr>
        <w:t>160.</w:t>
      </w:r>
      <w:r w:rsidRPr="008F0690">
        <w:rPr>
          <w:rFonts w:ascii="Times New Roman" w:hAnsi="Times New Roman"/>
          <w:sz w:val="28"/>
          <w:szCs w:val="28"/>
        </w:rPr>
        <w:tab/>
        <w:t>При возврате залогового имущества и выделенных активов, указанных в подпунктах 1), 2) части первой статьи 116 Закона о банках, до утверждения промежуточного ликвидационного баланса и реестра требований кредиторов, ликвидационная комиссия: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3" w:name="z493"/>
      <w:bookmarkEnd w:id="322"/>
      <w:r w:rsidRPr="008F0690">
        <w:rPr>
          <w:rFonts w:ascii="Times New Roman" w:hAnsi="Times New Roman"/>
          <w:sz w:val="28"/>
          <w:szCs w:val="28"/>
        </w:rPr>
        <w:t>1)</w:t>
      </w:r>
      <w:r w:rsidRPr="008F0690">
        <w:rPr>
          <w:rFonts w:ascii="Times New Roman" w:hAnsi="Times New Roman"/>
          <w:sz w:val="28"/>
          <w:szCs w:val="28"/>
        </w:rPr>
        <w:tab/>
        <w:t>заключает договор о передаче представителю держателей ипотечных облигаций залогового имущества и выделенных активов, являющихся обеспечением по ипотечным облигациям;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4" w:name="z494"/>
      <w:bookmarkEnd w:id="323"/>
      <w:r w:rsidRPr="008F0690">
        <w:rPr>
          <w:rFonts w:ascii="Times New Roman" w:hAnsi="Times New Roman"/>
          <w:sz w:val="28"/>
          <w:szCs w:val="28"/>
        </w:rPr>
        <w:t>2)</w:t>
      </w:r>
      <w:r w:rsidRPr="008F0690">
        <w:rPr>
          <w:rFonts w:ascii="Times New Roman" w:hAnsi="Times New Roman"/>
          <w:sz w:val="28"/>
          <w:szCs w:val="28"/>
        </w:rPr>
        <w:tab/>
        <w:t>передает представителю держателей ипотечных облигаций договоры ипотечного займа (включая ипотечные свидетельства), являющиеся правами требования по ипотечным займам, в соответствии с законодательством Республики Казахстан об ипотеке, а также ипотечные договоры и все правоустанавливающие документы на передаваемое залоговое имущество;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5" w:name="z495"/>
      <w:bookmarkEnd w:id="324"/>
      <w:r w:rsidRPr="008F0690">
        <w:rPr>
          <w:rFonts w:ascii="Times New Roman" w:hAnsi="Times New Roman"/>
          <w:sz w:val="28"/>
          <w:szCs w:val="28"/>
        </w:rPr>
        <w:t>3)</w:t>
      </w:r>
      <w:r w:rsidRPr="008F0690">
        <w:rPr>
          <w:rFonts w:ascii="Times New Roman" w:hAnsi="Times New Roman"/>
          <w:sz w:val="28"/>
          <w:szCs w:val="28"/>
        </w:rPr>
        <w:tab/>
        <w:t>осуществляет передачу права требования по ипотечному договору представителю держателей ипотечных облигаций согласно гражданскому законодательству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6" w:name="z496"/>
      <w:bookmarkEnd w:id="325"/>
      <w:r w:rsidRPr="008F0690">
        <w:rPr>
          <w:rFonts w:ascii="Times New Roman" w:hAnsi="Times New Roman"/>
          <w:sz w:val="28"/>
          <w:szCs w:val="28"/>
        </w:rPr>
        <w:t>4)</w:t>
      </w:r>
      <w:r w:rsidRPr="008F0690">
        <w:rPr>
          <w:rFonts w:ascii="Times New Roman" w:hAnsi="Times New Roman"/>
          <w:sz w:val="28"/>
          <w:szCs w:val="28"/>
        </w:rPr>
        <w:tab/>
        <w:t>совершает передаточную надпись на ипотечном свидетельстве в пользу представителя держателей ипотечных облигаций. В передаточной надписи должно быть точно и полно указано имя представителя держателей ипотечных облигаций, которому передаются права по ипотечному свидетельству. Бланковые передаточные надписи на ипотечном свидетельстве и ипотечном договоре считаются недействительными.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7" w:name="z497"/>
      <w:bookmarkEnd w:id="326"/>
      <w:r w:rsidRPr="008F0690">
        <w:rPr>
          <w:rFonts w:ascii="Times New Roman" w:hAnsi="Times New Roman"/>
          <w:sz w:val="28"/>
          <w:szCs w:val="28"/>
        </w:rPr>
        <w:lastRenderedPageBreak/>
        <w:t>Передача прав по ипотечному свидетельству представителю держателей ипотечных облигаций в дальнейшем будет означать передачу тем самым ему прав по основному обязательству. Законному владельцу ипотечного свидетельства и ипотечного договора принадлежат все вытекающие из его содержания права, включая права залогодержателя и права кредитора по основному обязательству;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8" w:name="z498"/>
      <w:bookmarkEnd w:id="327"/>
      <w:r w:rsidRPr="008F0690">
        <w:rPr>
          <w:rFonts w:ascii="Times New Roman" w:hAnsi="Times New Roman"/>
          <w:sz w:val="28"/>
          <w:szCs w:val="28"/>
        </w:rPr>
        <w:t>5)</w:t>
      </w:r>
      <w:r w:rsidRPr="008F0690">
        <w:rPr>
          <w:rFonts w:ascii="Times New Roman" w:hAnsi="Times New Roman"/>
          <w:sz w:val="28"/>
          <w:szCs w:val="28"/>
        </w:rPr>
        <w:tab/>
        <w:t>на дату передачи проводит сверку размера передаваемых ипотечных займов (по суммам фактически погашенной задолженности и остатков по непогашенной задолженности). Права требования по ипотечным займам передаются представителю держателей ипотечных облигаций на сумму основного долга, вознаграждения, включая штраф, пеню по данным ипотечным займам;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29" w:name="z499"/>
      <w:bookmarkEnd w:id="328"/>
      <w:r w:rsidRPr="008F0690">
        <w:rPr>
          <w:rFonts w:ascii="Times New Roman" w:hAnsi="Times New Roman"/>
          <w:sz w:val="28"/>
          <w:szCs w:val="28"/>
        </w:rPr>
        <w:t>6)</w:t>
      </w:r>
      <w:r w:rsidRPr="008F0690">
        <w:rPr>
          <w:rFonts w:ascii="Times New Roman" w:hAnsi="Times New Roman"/>
          <w:sz w:val="28"/>
          <w:szCs w:val="28"/>
        </w:rPr>
        <w:tab/>
        <w:t>в случае возникновения разницы между объемом выпуска ипотечных облигаций и совокупной суммой по выданным банком займам уведомляет представителя держателей ипотечных облигаций о признании недостающей суммы по ипотечным займам, являющихся обеспечением по ипотечным облигациям и включении данной суммы задолженности в восьмую очередь удовлетворения требования кредиторов;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0" w:name="z500"/>
      <w:bookmarkEnd w:id="329"/>
      <w:r w:rsidRPr="008F0690">
        <w:rPr>
          <w:rFonts w:ascii="Times New Roman" w:hAnsi="Times New Roman"/>
          <w:sz w:val="28"/>
          <w:szCs w:val="28"/>
        </w:rPr>
        <w:t>7)</w:t>
      </w:r>
      <w:r w:rsidRPr="008F0690">
        <w:rPr>
          <w:rFonts w:ascii="Times New Roman" w:hAnsi="Times New Roman"/>
          <w:sz w:val="28"/>
          <w:szCs w:val="28"/>
        </w:rPr>
        <w:tab/>
        <w:t>при передаче права требования по ипотечным займам письменно уведомляет каждого дебитора о передаче его обязательств по займу другому лицу.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1" w:name="z501"/>
      <w:bookmarkEnd w:id="330"/>
      <w:r w:rsidRPr="008F0690">
        <w:rPr>
          <w:rFonts w:ascii="Times New Roman" w:hAnsi="Times New Roman"/>
          <w:sz w:val="28"/>
          <w:szCs w:val="28"/>
        </w:rPr>
        <w:t>Если дебитор не был письменно уведомлен о состоявшемся переходе права требования по ипотечным займам к представителю держателей ипотечных облигаций, исполнение обязательств перед банком признается надлежащим исполнением представителю держателей ипотечных облигаций.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2" w:name="z502"/>
      <w:bookmarkEnd w:id="331"/>
      <w:r w:rsidRPr="008F0690">
        <w:rPr>
          <w:rFonts w:ascii="Times New Roman" w:hAnsi="Times New Roman"/>
          <w:sz w:val="28"/>
          <w:szCs w:val="28"/>
        </w:rPr>
        <w:t>После передачи ликвидационной комиссией залогового имущества и выделенных активов, являющихся обеспечением по ипотечным облигациям, представителю держателей ипотечных облигаций взаимоотношения между представителем держателей ипотечных облигаций и держателями ипотечных облигаций регулируются в соответствии с действующим законодательством Республики Казахстан о рынке ценных бумаг.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3" w:name="z503"/>
      <w:bookmarkEnd w:id="332"/>
      <w:r w:rsidRPr="008F0690">
        <w:rPr>
          <w:rFonts w:ascii="Times New Roman" w:hAnsi="Times New Roman"/>
          <w:sz w:val="28"/>
          <w:szCs w:val="28"/>
        </w:rPr>
        <w:t>161.</w:t>
      </w:r>
      <w:r w:rsidRPr="008F0690">
        <w:rPr>
          <w:rFonts w:ascii="Times New Roman" w:hAnsi="Times New Roman"/>
          <w:sz w:val="28"/>
          <w:szCs w:val="28"/>
        </w:rPr>
        <w:tab/>
        <w:t>Ликвидационная комиссия анализирует договоры банковского займа на предмет реальности и перспектив погашения, имущественного положения должников и формирует кредитный пакет. Ликвидационная комиссия проводит сверку решений уполномоченных органов банка на предмет реализации или уступки права (требования) по договорам банковского займа с сопоставлением принятых решений уполномоченных органов банка с данными бухгалтерского учета за последние 2 (два) месяца до даты лишения банка банковской лицензии.</w:t>
      </w:r>
    </w:p>
    <w:bookmarkEnd w:id="333"/>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Формирование кредитных пакетов осуществляется с учетом: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типа займа;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срока кредитования;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типа обеспечения;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размера задолженности;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lastRenderedPageBreak/>
        <w:t>региона (места) выдачи займа;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наличия судебных разбирательств и/или исполнительного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ставок вознаграждения;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количества дней просрочки;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валюты займа.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Отчуждение или уступка прав (требований) по сформированному кредитному пакету проводится ликвидационной комиссией по согласованию с комитетом кредиторов банка с учетом оценки стоимости имущества, являющегося обеспечением исполнения обязательств заемщика перед ликвидируемым банком, определенной оценщиком на период, не превышающий 6 (шести) месяцев до отчуждения или уступки права (требования).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Отчуждение или уступка прав (требований) по сформированному кредитному пакету проводится ликвидационной комиссией путем публикации на интернет-ресурсе банка объявления о запросе ценовых предложений по сформированному кредитному пакету по форме согласно приложению 4 к Правилам.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Отчуждение или уступка прав (требований) по сформированному кредитному пакету с условием оплаты в виде рассрочки платежа определяется комитетом кредиторов банка.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Срок рассрочки платежа по отчуждению или уступке прав (требований) сформированного кредитного пакета не превышает 24 (двадцати четырех) месяцев. Информация об условии оплаты в виде рассрочки платежа и сроке такой рассрочки отражается в публикуемом ликвидационной комиссией объявлении о запросе ценовых предложений.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Потенциальные приобретатели направляют ценовое предложение с грифом «Строго конфиденциально» в срок не позднее 15 (пятнадцати) рабочих дней со дня опубликования объявления о запросе ценовых предложений.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Дополнительная информация потенциальным приобретателям представляется ликвидационной комиссией только после подписания соглашения о соблюдении конфиденциальности и неразглашении информации, полученной в связи с рассмотрением возможности отчуждения или уступки прав (требований) по сформированному кредитному пакету.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Потенциальным приобретателем признается лицо, предложившее максимальную стоимость отчуждения или уступки прав (требований) по кредитному пакету.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Ликвидационная комиссия отказывает потенциальному приобретателю в отчуждении или уступке прав (требований) по сформированному кредитному пакету в случае несогласования ценового предложения потенциального приобретателя.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4" w:name="z505"/>
      <w:r w:rsidRPr="008F0690">
        <w:rPr>
          <w:rFonts w:ascii="Times New Roman" w:hAnsi="Times New Roman"/>
          <w:sz w:val="28"/>
          <w:szCs w:val="28"/>
        </w:rPr>
        <w:t>162.</w:t>
      </w:r>
      <w:r w:rsidRPr="008F0690">
        <w:rPr>
          <w:rFonts w:ascii="Times New Roman" w:hAnsi="Times New Roman"/>
          <w:sz w:val="28"/>
          <w:szCs w:val="28"/>
        </w:rPr>
        <w:tab/>
        <w:t xml:space="preserve">В рамках защиты прав и интересов потребителей финансовых услуг в случае полного погашения просроченной задолженности перед ликвидируемым банком, в том числе неустойки (штрафы и пени), образовавшейся с даты лишения банка банковской лицензии, ликвидационная </w:t>
      </w:r>
      <w:r w:rsidRPr="008F0690">
        <w:rPr>
          <w:rFonts w:ascii="Times New Roman" w:hAnsi="Times New Roman"/>
          <w:sz w:val="28"/>
          <w:szCs w:val="28"/>
        </w:rPr>
        <w:lastRenderedPageBreak/>
        <w:t>комиссия по ходатайству клиента ликвидируемого банка вносит корректировку в информацию, предоставляемую в кредитные бюро.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5" w:name="z508"/>
      <w:bookmarkEnd w:id="334"/>
      <w:r w:rsidRPr="008F0690">
        <w:rPr>
          <w:rFonts w:ascii="Times New Roman" w:hAnsi="Times New Roman"/>
          <w:sz w:val="28"/>
          <w:szCs w:val="28"/>
        </w:rPr>
        <w:t>163.</w:t>
      </w:r>
      <w:r w:rsidRPr="008F0690">
        <w:rPr>
          <w:rFonts w:ascii="Times New Roman" w:hAnsi="Times New Roman"/>
          <w:sz w:val="28"/>
          <w:szCs w:val="28"/>
        </w:rPr>
        <w:tab/>
        <w:t>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w:t>
      </w:r>
      <w:r w:rsidRPr="008F0690">
        <w:rPr>
          <w:rFonts w:ascii="Times New Roman" w:hAnsi="Times New Roman"/>
          <w:spacing w:val="2"/>
          <w:sz w:val="28"/>
          <w:szCs w:val="28"/>
        </w:rPr>
        <w:t xml:space="preserve"> менее 50 (пятидесяти) процентов его последней оценочной стоимости.</w:t>
      </w:r>
      <w:r w:rsidRPr="008F0690">
        <w:rPr>
          <w:rFonts w:ascii="Times New Roman" w:hAnsi="Times New Roman"/>
          <w:sz w:val="28"/>
          <w:szCs w:val="28"/>
        </w:rPr>
        <w:t xml:space="preserve"> Ценные бумаги с измененной стоимостью подлежат реализации только на неорганизованном рынке ценных бумаг.</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6" w:name="z509"/>
      <w:bookmarkEnd w:id="335"/>
      <w:r w:rsidRPr="008F0690">
        <w:rPr>
          <w:rFonts w:ascii="Times New Roman" w:hAnsi="Times New Roman"/>
          <w:sz w:val="28"/>
          <w:szCs w:val="28"/>
        </w:rPr>
        <w:t>164.</w:t>
      </w:r>
      <w:r w:rsidRPr="008F0690">
        <w:rPr>
          <w:rFonts w:ascii="Times New Roman" w:hAnsi="Times New Roman"/>
          <w:sz w:val="28"/>
          <w:szCs w:val="28"/>
        </w:rPr>
        <w:tab/>
        <w:t>Решение председателя ликвидационной комиссии о реализации имущества, а также план реализации имущества ликвидируемого банка утверждаются комитетом кредиторов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7" w:name="z510"/>
      <w:bookmarkEnd w:id="336"/>
      <w:r w:rsidRPr="008F0690">
        <w:rPr>
          <w:rFonts w:ascii="Times New Roman" w:hAnsi="Times New Roman"/>
          <w:sz w:val="28"/>
          <w:szCs w:val="28"/>
        </w:rPr>
        <w:t>До утверждения состава комитета кредиторов ликвидационная комиссия реализует имущество по согласованию с уполномоченным органом в порядке, предусмотренном Правилами.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8" w:name="z511"/>
      <w:bookmarkEnd w:id="337"/>
      <w:r w:rsidRPr="008F0690">
        <w:rPr>
          <w:rFonts w:ascii="Times New Roman" w:hAnsi="Times New Roman"/>
          <w:sz w:val="28"/>
          <w:szCs w:val="28"/>
        </w:rPr>
        <w:t>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39" w:name="z512"/>
      <w:bookmarkEnd w:id="338"/>
      <w:r w:rsidRPr="008F0690">
        <w:rPr>
          <w:rFonts w:ascii="Times New Roman" w:hAnsi="Times New Roman"/>
          <w:sz w:val="28"/>
          <w:szCs w:val="28"/>
        </w:rPr>
        <w:t>165.</w:t>
      </w:r>
      <w:r w:rsidRPr="008F0690">
        <w:rPr>
          <w:rFonts w:ascii="Times New Roman" w:hAnsi="Times New Roman"/>
          <w:sz w:val="28"/>
          <w:szCs w:val="28"/>
        </w:rPr>
        <w:tab/>
        <w:t>Реализация имущества осуществляется согласно плану реализации с соблюдением принципов гласности, публичности и доступности.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0" w:name="z513"/>
      <w:bookmarkEnd w:id="339"/>
      <w:r w:rsidRPr="008F0690">
        <w:rPr>
          <w:rFonts w:ascii="Times New Roman" w:hAnsi="Times New Roman"/>
          <w:sz w:val="28"/>
          <w:szCs w:val="28"/>
        </w:rPr>
        <w:t>При проведении аукционов ликвидационная комиссия самостоятельно осуществляет выбор метода проведения торгов (английский или голландский).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1" w:name="z514"/>
      <w:bookmarkEnd w:id="340"/>
      <w:r w:rsidRPr="008F0690">
        <w:rPr>
          <w:rFonts w:ascii="Times New Roman" w:hAnsi="Times New Roman"/>
          <w:sz w:val="28"/>
          <w:szCs w:val="28"/>
        </w:rPr>
        <w:t>166.</w:t>
      </w:r>
      <w:r w:rsidRPr="008F0690">
        <w:rPr>
          <w:rFonts w:ascii="Times New Roman" w:hAnsi="Times New Roman"/>
          <w:sz w:val="28"/>
          <w:szCs w:val="28"/>
        </w:rPr>
        <w:tab/>
        <w:t>Здания и сооружения, иные объекты недвижимости, транспортные средства ликвидируемого банка независимо от их стоимости, а также иное имущество ликвидируемого банка оценочной стоимостью свыше 100 (ста) месячных расчетных показателей за одну единицу имущества подлежат реализации только через публичные торги (аукцион).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2" w:name="z515"/>
      <w:bookmarkEnd w:id="341"/>
      <w:r w:rsidRPr="008F0690">
        <w:rPr>
          <w:rFonts w:ascii="Times New Roman" w:hAnsi="Times New Roman"/>
          <w:sz w:val="28"/>
          <w:szCs w:val="28"/>
        </w:rPr>
        <w:t>167.</w:t>
      </w:r>
      <w:r w:rsidRPr="008F0690">
        <w:rPr>
          <w:rFonts w:ascii="Times New Roman" w:hAnsi="Times New Roman"/>
          <w:sz w:val="28"/>
          <w:szCs w:val="28"/>
        </w:rPr>
        <w:tab/>
        <w:t xml:space="preserve">Реализация имущества ликвидируемого банка, ранее являвшегося залогом по ипотечному займу физического лица, полученного в собственность банка при взыскании задолженности с физических и юридических лиц, осуществляется ликвидируемым банком без проведения аукциона по оценочной </w:t>
      </w:r>
      <w:r w:rsidRPr="008F0690">
        <w:rPr>
          <w:rFonts w:ascii="Times New Roman" w:hAnsi="Times New Roman"/>
          <w:sz w:val="28"/>
          <w:szCs w:val="28"/>
        </w:rPr>
        <w:lastRenderedPageBreak/>
        <w:t>стоимости путем адресной продажи финансовой организации, осуществляющей реализацию государственных программ, а также его бывшему собственнику (физическому лицу).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3" w:name="z516"/>
      <w:bookmarkEnd w:id="342"/>
      <w:r w:rsidRPr="008F0690">
        <w:rPr>
          <w:rFonts w:ascii="Times New Roman" w:hAnsi="Times New Roman"/>
          <w:sz w:val="28"/>
          <w:szCs w:val="28"/>
        </w:rPr>
        <w:t>Имущество, не соответствующее условиям государственных программ, реализуется на торгах, согласно Правилам.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4" w:name="z517"/>
      <w:bookmarkEnd w:id="343"/>
      <w:r w:rsidRPr="008F0690">
        <w:rPr>
          <w:rFonts w:ascii="Times New Roman" w:hAnsi="Times New Roman"/>
          <w:sz w:val="28"/>
          <w:szCs w:val="28"/>
        </w:rPr>
        <w:t>168.</w:t>
      </w:r>
      <w:r w:rsidRPr="008F0690">
        <w:rPr>
          <w:rFonts w:ascii="Times New Roman" w:hAnsi="Times New Roman"/>
          <w:sz w:val="28"/>
          <w:szCs w:val="28"/>
        </w:rPr>
        <w:tab/>
        <w:t>Движимое имущество банка оценочной стоимостью менее 100 (ста) месячных расчетных показателей за 1 (одну) единицу имущества реализуется без проведения публичных торгов по цене не ниже оценочной стоимости. В случае отсутствия лиц, желающих приобрести данное имущество по цене не ниже оценочной стоимости, реализация движимого имущества осуществляется по цене не ниже 50 (пятидесяти) процентов от оценочной стоимости.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5" w:name="z518"/>
      <w:bookmarkEnd w:id="344"/>
      <w:r w:rsidRPr="008F0690">
        <w:rPr>
          <w:rFonts w:ascii="Times New Roman" w:hAnsi="Times New Roman"/>
          <w:sz w:val="28"/>
          <w:szCs w:val="28"/>
        </w:rPr>
        <w:t>Информация о реализации движимого имущества банка стоимостью менее 100 (ста) месячных расчетных показателей размещается на интернет-ресурсе ликвидируемого банка с указанием цены реализации, его технических характеристик (при наличии).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6" w:name="z519"/>
      <w:bookmarkEnd w:id="345"/>
      <w:r w:rsidRPr="008F0690">
        <w:rPr>
          <w:rFonts w:ascii="Times New Roman" w:hAnsi="Times New Roman"/>
          <w:sz w:val="28"/>
          <w:szCs w:val="28"/>
        </w:rPr>
        <w:t>169.</w:t>
      </w:r>
      <w:r w:rsidRPr="008F0690">
        <w:rPr>
          <w:rFonts w:ascii="Times New Roman" w:hAnsi="Times New Roman"/>
          <w:sz w:val="28"/>
          <w:szCs w:val="28"/>
        </w:rPr>
        <w:tab/>
        <w:t xml:space="preserve">Стоимость аффинированных драгоценных металлов определяется по цене золота Ассоциации лондонского рынка драгоценных металлов (LBMA </w:t>
      </w:r>
      <w:proofErr w:type="spellStart"/>
      <w:r w:rsidRPr="008F0690">
        <w:rPr>
          <w:rFonts w:ascii="Times New Roman" w:hAnsi="Times New Roman"/>
          <w:sz w:val="28"/>
          <w:szCs w:val="28"/>
        </w:rPr>
        <w:t>Gold</w:t>
      </w:r>
      <w:proofErr w:type="spellEnd"/>
      <w:r w:rsidRPr="008F0690">
        <w:rPr>
          <w:rFonts w:ascii="Times New Roman" w:hAnsi="Times New Roman"/>
          <w:sz w:val="28"/>
          <w:szCs w:val="28"/>
        </w:rPr>
        <w:t xml:space="preserve"> </w:t>
      </w:r>
      <w:proofErr w:type="spellStart"/>
      <w:r w:rsidRPr="008F0690">
        <w:rPr>
          <w:rFonts w:ascii="Times New Roman" w:hAnsi="Times New Roman"/>
          <w:sz w:val="28"/>
          <w:szCs w:val="28"/>
        </w:rPr>
        <w:t>Price</w:t>
      </w:r>
      <w:proofErr w:type="spellEnd"/>
      <w:r w:rsidRPr="008F0690">
        <w:rPr>
          <w:rFonts w:ascii="Times New Roman" w:hAnsi="Times New Roman"/>
          <w:sz w:val="28"/>
          <w:szCs w:val="28"/>
        </w:rPr>
        <w:t>), установленной на день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7" w:name="z520"/>
      <w:bookmarkEnd w:id="346"/>
      <w:r w:rsidRPr="008F0690">
        <w:rPr>
          <w:rFonts w:ascii="Times New Roman" w:hAnsi="Times New Roman"/>
          <w:sz w:val="28"/>
          <w:szCs w:val="28"/>
        </w:rPr>
        <w:t>170.</w:t>
      </w:r>
      <w:r w:rsidRPr="008F0690">
        <w:rPr>
          <w:rFonts w:ascii="Times New Roman" w:hAnsi="Times New Roman"/>
          <w:sz w:val="28"/>
          <w:szCs w:val="28"/>
        </w:rPr>
        <w:tab/>
        <w:t>Меры по предпродажной подготовке имущества ликвидируемого банка включают в себя: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8" w:name="z521"/>
      <w:bookmarkEnd w:id="347"/>
      <w:r w:rsidRPr="008F0690">
        <w:rPr>
          <w:rFonts w:ascii="Times New Roman" w:hAnsi="Times New Roman"/>
          <w:sz w:val="28"/>
          <w:szCs w:val="28"/>
        </w:rPr>
        <w:t>1)</w:t>
      </w:r>
      <w:r w:rsidRPr="008F0690">
        <w:rPr>
          <w:rFonts w:ascii="Times New Roman" w:hAnsi="Times New Roman"/>
          <w:sz w:val="28"/>
          <w:szCs w:val="28"/>
        </w:rPr>
        <w:tab/>
        <w:t>выработку предложений по реструктуризации (сегментации, консолидации) имущества ликвидируемого банка и формированию лотов, по результатам которой определяется объект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49" w:name="z522"/>
      <w:bookmarkEnd w:id="348"/>
      <w:r w:rsidRPr="008F0690">
        <w:rPr>
          <w:rFonts w:ascii="Times New Roman" w:hAnsi="Times New Roman"/>
          <w:sz w:val="28"/>
          <w:szCs w:val="28"/>
        </w:rPr>
        <w:t>2)</w:t>
      </w:r>
      <w:r w:rsidRPr="008F0690">
        <w:rPr>
          <w:rFonts w:ascii="Times New Roman" w:hAnsi="Times New Roman"/>
          <w:sz w:val="28"/>
          <w:szCs w:val="28"/>
        </w:rPr>
        <w:tab/>
        <w:t>проведение мероприятий по выбору оценщика (</w:t>
      </w:r>
      <w:proofErr w:type="spellStart"/>
      <w:r w:rsidRPr="008F0690">
        <w:rPr>
          <w:rFonts w:ascii="Times New Roman" w:hAnsi="Times New Roman"/>
          <w:sz w:val="28"/>
          <w:szCs w:val="28"/>
        </w:rPr>
        <w:t>ов</w:t>
      </w:r>
      <w:proofErr w:type="spellEnd"/>
      <w:r w:rsidRPr="008F0690">
        <w:rPr>
          <w:rFonts w:ascii="Times New Roman" w:hAnsi="Times New Roman"/>
          <w:sz w:val="28"/>
          <w:szCs w:val="28"/>
        </w:rPr>
        <w:t>) и оценке имущества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0" w:name="z523"/>
      <w:bookmarkEnd w:id="349"/>
      <w:r w:rsidRPr="008F0690">
        <w:rPr>
          <w:rFonts w:ascii="Times New Roman" w:hAnsi="Times New Roman"/>
          <w:sz w:val="28"/>
          <w:szCs w:val="28"/>
        </w:rPr>
        <w:t>3)</w:t>
      </w:r>
      <w:r w:rsidRPr="008F0690">
        <w:rPr>
          <w:rFonts w:ascii="Times New Roman" w:hAnsi="Times New Roman"/>
          <w:sz w:val="28"/>
          <w:szCs w:val="28"/>
        </w:rPr>
        <w:tab/>
        <w:t>организацию мероприятий по опубликованию объявления о реализации имущества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1" w:name="z524"/>
      <w:bookmarkEnd w:id="350"/>
      <w:r w:rsidRPr="008F0690">
        <w:rPr>
          <w:rFonts w:ascii="Times New Roman" w:hAnsi="Times New Roman"/>
          <w:sz w:val="28"/>
          <w:szCs w:val="28"/>
        </w:rPr>
        <w:t>4)</w:t>
      </w:r>
      <w:r w:rsidRPr="008F0690">
        <w:rPr>
          <w:rFonts w:ascii="Times New Roman" w:hAnsi="Times New Roman"/>
          <w:sz w:val="28"/>
          <w:szCs w:val="28"/>
        </w:rPr>
        <w:tab/>
        <w:t>подготовку и вынесение для рассмотрения и утверждения комитетом кредиторов плана реализации имущества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2" w:name="z525"/>
      <w:bookmarkEnd w:id="351"/>
      <w:r w:rsidRPr="008F0690">
        <w:rPr>
          <w:rFonts w:ascii="Times New Roman" w:hAnsi="Times New Roman"/>
          <w:sz w:val="28"/>
          <w:szCs w:val="28"/>
        </w:rPr>
        <w:t>5)</w:t>
      </w:r>
      <w:r w:rsidRPr="008F0690">
        <w:rPr>
          <w:rFonts w:ascii="Times New Roman" w:hAnsi="Times New Roman"/>
          <w:sz w:val="28"/>
          <w:szCs w:val="28"/>
        </w:rPr>
        <w:tab/>
        <w:t>заключение договора об оказании услуг по проведению торгов с привлекаемыми физическим или юридическим лицом, в том числе с организатором электронных аукционов.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3" w:name="z526"/>
      <w:bookmarkEnd w:id="352"/>
      <w:r w:rsidRPr="008F0690">
        <w:rPr>
          <w:rFonts w:ascii="Times New Roman" w:hAnsi="Times New Roman"/>
          <w:sz w:val="28"/>
          <w:szCs w:val="28"/>
        </w:rPr>
        <w:t>171.</w:t>
      </w:r>
      <w:bookmarkStart w:id="354" w:name="z528"/>
      <w:bookmarkEnd w:id="353"/>
      <w:r w:rsidRPr="008F0690">
        <w:rPr>
          <w:rFonts w:ascii="Times New Roman" w:hAnsi="Times New Roman"/>
          <w:sz w:val="28"/>
          <w:szCs w:val="28"/>
        </w:rPr>
        <w:tab/>
        <w:t>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Реализация имущества, выставляемого на аукцион впервые, производится только по английскому методу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 план реализации не включается имущество оценочной стоимостью менее 100 (ста) месячных расчетных показателей.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w:t>
      </w:r>
      <w:r w:rsidRPr="008F0690">
        <w:rPr>
          <w:rFonts w:ascii="Times New Roman" w:hAnsi="Times New Roman"/>
          <w:sz w:val="28"/>
          <w:szCs w:val="28"/>
        </w:rPr>
        <w:lastRenderedPageBreak/>
        <w:t>Измененный план реализации содержит обновленную структуру продаваемых лотов и (или) их новую стартовую (минимальную) цену.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5" w:name="z529"/>
      <w:bookmarkEnd w:id="354"/>
      <w:r w:rsidRPr="008F0690">
        <w:rPr>
          <w:rFonts w:ascii="Times New Roman" w:hAnsi="Times New Roman"/>
          <w:sz w:val="28"/>
          <w:szCs w:val="28"/>
        </w:rPr>
        <w:t>172.</w:t>
      </w:r>
      <w:r w:rsidRPr="008F0690">
        <w:rPr>
          <w:rFonts w:ascii="Times New Roman" w:hAnsi="Times New Roman"/>
          <w:sz w:val="28"/>
          <w:szCs w:val="28"/>
        </w:rPr>
        <w:tab/>
        <w:t>Ликвидационная комиссия производит реализацию имущества ликвидируемого банка в соответствии с установленным Правилами порядком, исходя из следующих условий и целей: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6" w:name="z530"/>
      <w:bookmarkEnd w:id="355"/>
      <w:r w:rsidRPr="008F0690">
        <w:rPr>
          <w:rFonts w:ascii="Times New Roman" w:hAnsi="Times New Roman"/>
          <w:sz w:val="28"/>
          <w:szCs w:val="28"/>
        </w:rPr>
        <w:t>1)</w:t>
      </w:r>
      <w:r w:rsidRPr="008F0690">
        <w:rPr>
          <w:rFonts w:ascii="Times New Roman" w:hAnsi="Times New Roman"/>
          <w:sz w:val="28"/>
          <w:szCs w:val="28"/>
        </w:rPr>
        <w:tab/>
        <w:t>установления цен на реализовываемое имущество не менее рыночных цен на аналогичные виды имущества в данном регионе;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7" w:name="z531"/>
      <w:bookmarkEnd w:id="356"/>
      <w:r w:rsidRPr="008F0690">
        <w:rPr>
          <w:rFonts w:ascii="Times New Roman" w:hAnsi="Times New Roman"/>
          <w:sz w:val="28"/>
          <w:szCs w:val="28"/>
        </w:rPr>
        <w:t>2)</w:t>
      </w:r>
      <w:r w:rsidRPr="008F0690">
        <w:rPr>
          <w:rFonts w:ascii="Times New Roman" w:hAnsi="Times New Roman"/>
          <w:sz w:val="28"/>
          <w:szCs w:val="28"/>
        </w:rPr>
        <w:tab/>
        <w:t>реализации имущества по максимальной цене;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8" w:name="z532"/>
      <w:bookmarkEnd w:id="357"/>
      <w:r w:rsidRPr="008F0690">
        <w:rPr>
          <w:rFonts w:ascii="Times New Roman" w:hAnsi="Times New Roman"/>
          <w:sz w:val="28"/>
          <w:szCs w:val="28"/>
        </w:rPr>
        <w:t>3)</w:t>
      </w:r>
      <w:r w:rsidRPr="008F0690">
        <w:rPr>
          <w:rFonts w:ascii="Times New Roman" w:hAnsi="Times New Roman"/>
          <w:sz w:val="28"/>
          <w:szCs w:val="28"/>
        </w:rPr>
        <w:tab/>
        <w:t>минимизации потерь от распродажи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59" w:name="z535"/>
      <w:bookmarkEnd w:id="358"/>
      <w:r w:rsidRPr="008F0690">
        <w:rPr>
          <w:rFonts w:ascii="Times New Roman" w:hAnsi="Times New Roman"/>
          <w:sz w:val="28"/>
          <w:szCs w:val="28"/>
        </w:rPr>
        <w:t>173.</w:t>
      </w:r>
      <w:r w:rsidRPr="008F0690">
        <w:rPr>
          <w:rFonts w:ascii="Times New Roman" w:hAnsi="Times New Roman"/>
          <w:sz w:val="28"/>
          <w:szCs w:val="28"/>
        </w:rPr>
        <w:tab/>
        <w:t>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При необходимости объявление о реализации имущества ликвидируемого банка публикуется в периодических печатных изданиях на казахском и русском языках, распространяемых на всей территории Республики Казахстан, или по месту нахождения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0" w:name="z536"/>
      <w:bookmarkEnd w:id="359"/>
      <w:r w:rsidRPr="008F0690">
        <w:rPr>
          <w:rFonts w:ascii="Times New Roman" w:hAnsi="Times New Roman"/>
          <w:sz w:val="28"/>
          <w:szCs w:val="28"/>
        </w:rPr>
        <w:t>174.</w:t>
      </w:r>
      <w:r w:rsidRPr="008F0690">
        <w:rPr>
          <w:rFonts w:ascii="Times New Roman" w:hAnsi="Times New Roman"/>
          <w:sz w:val="28"/>
          <w:szCs w:val="28"/>
        </w:rPr>
        <w:tab/>
        <w:t>Информационное сообщение о проведении торгов содержит: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1" w:name="z537"/>
      <w:bookmarkEnd w:id="360"/>
      <w:r w:rsidRPr="008F0690">
        <w:rPr>
          <w:rFonts w:ascii="Times New Roman" w:hAnsi="Times New Roman"/>
          <w:sz w:val="28"/>
          <w:szCs w:val="28"/>
        </w:rPr>
        <w:t>1)</w:t>
      </w:r>
      <w:r w:rsidRPr="008F0690">
        <w:rPr>
          <w:rFonts w:ascii="Times New Roman" w:hAnsi="Times New Roman"/>
          <w:sz w:val="28"/>
          <w:szCs w:val="28"/>
        </w:rPr>
        <w:tab/>
        <w:t>дату, место и время проведения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2" w:name="z538"/>
      <w:bookmarkEnd w:id="361"/>
      <w:r w:rsidRPr="008F0690">
        <w:rPr>
          <w:rFonts w:ascii="Times New Roman" w:hAnsi="Times New Roman"/>
          <w:sz w:val="28"/>
          <w:szCs w:val="28"/>
        </w:rPr>
        <w:t>2)</w:t>
      </w:r>
      <w:r w:rsidRPr="008F0690">
        <w:rPr>
          <w:rFonts w:ascii="Times New Roman" w:hAnsi="Times New Roman"/>
          <w:sz w:val="28"/>
          <w:szCs w:val="28"/>
        </w:rPr>
        <w:tab/>
        <w:t>наименование ликвидируемого банка, имущество которого выставляется на реализацию и адрес ликвидационной комиссии;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3" w:name="z539"/>
      <w:bookmarkEnd w:id="362"/>
      <w:r w:rsidRPr="008F0690">
        <w:rPr>
          <w:rFonts w:ascii="Times New Roman" w:hAnsi="Times New Roman"/>
          <w:sz w:val="28"/>
          <w:szCs w:val="28"/>
        </w:rPr>
        <w:t>3)</w:t>
      </w:r>
      <w:r w:rsidRPr="008F0690">
        <w:rPr>
          <w:rFonts w:ascii="Times New Roman" w:hAnsi="Times New Roman"/>
          <w:sz w:val="28"/>
          <w:szCs w:val="28"/>
        </w:rPr>
        <w:tab/>
        <w:t>характеристику (содержание) выставляемых лотов;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4" w:name="z540"/>
      <w:bookmarkEnd w:id="363"/>
      <w:r w:rsidRPr="008F0690">
        <w:rPr>
          <w:rFonts w:ascii="Times New Roman" w:hAnsi="Times New Roman"/>
          <w:sz w:val="28"/>
          <w:szCs w:val="28"/>
        </w:rPr>
        <w:t>4)</w:t>
      </w:r>
      <w:r w:rsidRPr="008F0690">
        <w:rPr>
          <w:rFonts w:ascii="Times New Roman" w:hAnsi="Times New Roman"/>
          <w:sz w:val="28"/>
          <w:szCs w:val="28"/>
        </w:rPr>
        <w:tab/>
        <w:t>метод проведения торгов по каждому лоту;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5" w:name="z541"/>
      <w:bookmarkEnd w:id="364"/>
      <w:r w:rsidRPr="008F0690">
        <w:rPr>
          <w:rFonts w:ascii="Times New Roman" w:hAnsi="Times New Roman"/>
          <w:sz w:val="28"/>
          <w:szCs w:val="28"/>
        </w:rPr>
        <w:t>5)</w:t>
      </w:r>
      <w:r w:rsidRPr="008F0690">
        <w:rPr>
          <w:rFonts w:ascii="Times New Roman" w:hAnsi="Times New Roman"/>
          <w:sz w:val="28"/>
          <w:szCs w:val="28"/>
        </w:rPr>
        <w:tab/>
        <w:t>стартовые и минимальные цены лотов, выставляемых на реализацию (минимальная цена лота указывается в случае проведения торгов по голландскому методу);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6" w:name="z542"/>
      <w:bookmarkEnd w:id="365"/>
      <w:r w:rsidRPr="008F0690">
        <w:rPr>
          <w:rFonts w:ascii="Times New Roman" w:hAnsi="Times New Roman"/>
          <w:sz w:val="28"/>
          <w:szCs w:val="28"/>
        </w:rPr>
        <w:t>6)</w:t>
      </w:r>
      <w:r w:rsidRPr="008F0690">
        <w:rPr>
          <w:rFonts w:ascii="Times New Roman" w:hAnsi="Times New Roman"/>
          <w:sz w:val="28"/>
          <w:szCs w:val="28"/>
        </w:rPr>
        <w:tab/>
        <w:t>размер, сроки и порядок внесения гарантийного взноса, реквизиты продавца;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7" w:name="z543"/>
      <w:bookmarkEnd w:id="366"/>
      <w:r w:rsidRPr="008F0690">
        <w:rPr>
          <w:rFonts w:ascii="Times New Roman" w:hAnsi="Times New Roman"/>
          <w:sz w:val="28"/>
          <w:szCs w:val="28"/>
        </w:rPr>
        <w:t>7)</w:t>
      </w:r>
      <w:r w:rsidRPr="008F0690">
        <w:rPr>
          <w:rFonts w:ascii="Times New Roman" w:hAnsi="Times New Roman"/>
          <w:sz w:val="28"/>
          <w:szCs w:val="28"/>
        </w:rPr>
        <w:tab/>
        <w:t>место, время и сроки приема заявок;</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8" w:name="z544"/>
      <w:bookmarkEnd w:id="367"/>
      <w:r w:rsidRPr="008F0690">
        <w:rPr>
          <w:rFonts w:ascii="Times New Roman" w:hAnsi="Times New Roman"/>
          <w:sz w:val="28"/>
          <w:szCs w:val="28"/>
        </w:rPr>
        <w:t>8)</w:t>
      </w:r>
      <w:r w:rsidRPr="008F0690">
        <w:rPr>
          <w:rFonts w:ascii="Times New Roman" w:hAnsi="Times New Roman"/>
          <w:sz w:val="28"/>
          <w:szCs w:val="28"/>
        </w:rPr>
        <w:tab/>
        <w:t>дату, время и место ознакомления с объектом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69" w:name="z545"/>
      <w:bookmarkEnd w:id="368"/>
      <w:r w:rsidRPr="008F0690">
        <w:rPr>
          <w:rFonts w:ascii="Times New Roman" w:hAnsi="Times New Roman"/>
          <w:sz w:val="28"/>
          <w:szCs w:val="28"/>
        </w:rPr>
        <w:t>9)</w:t>
      </w:r>
      <w:r w:rsidRPr="008F0690">
        <w:rPr>
          <w:rFonts w:ascii="Times New Roman" w:hAnsi="Times New Roman"/>
          <w:sz w:val="28"/>
          <w:szCs w:val="28"/>
        </w:rPr>
        <w:tab/>
        <w:t>условия оплаты по приобретенному объекту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0" w:name="z546"/>
      <w:bookmarkEnd w:id="369"/>
      <w:r w:rsidRPr="008F0690">
        <w:rPr>
          <w:rFonts w:ascii="Times New Roman" w:hAnsi="Times New Roman"/>
          <w:sz w:val="28"/>
          <w:szCs w:val="28"/>
        </w:rPr>
        <w:t>10)</w:t>
      </w:r>
      <w:r w:rsidRPr="008F0690">
        <w:rPr>
          <w:rFonts w:ascii="Times New Roman" w:hAnsi="Times New Roman"/>
          <w:sz w:val="28"/>
          <w:szCs w:val="28"/>
        </w:rPr>
        <w:tab/>
        <w:t>телефоны и адреса, где можно ознакомиться с правилами проведения торгов и получить иную информацию;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1" w:name="z547"/>
      <w:bookmarkEnd w:id="370"/>
      <w:r w:rsidRPr="008F0690">
        <w:rPr>
          <w:rFonts w:ascii="Times New Roman" w:hAnsi="Times New Roman"/>
          <w:sz w:val="28"/>
          <w:szCs w:val="28"/>
        </w:rPr>
        <w:t>11)</w:t>
      </w:r>
      <w:r w:rsidRPr="008F0690">
        <w:rPr>
          <w:rFonts w:ascii="Times New Roman" w:hAnsi="Times New Roman"/>
          <w:sz w:val="28"/>
          <w:szCs w:val="28"/>
        </w:rPr>
        <w:tab/>
        <w:t>другую дополнительную информацию по решению продавца.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2" w:name="z548"/>
      <w:bookmarkEnd w:id="371"/>
      <w:r w:rsidRPr="008F0690">
        <w:rPr>
          <w:rFonts w:ascii="Times New Roman" w:hAnsi="Times New Roman"/>
          <w:sz w:val="28"/>
          <w:szCs w:val="28"/>
        </w:rPr>
        <w:t>175.</w:t>
      </w:r>
      <w:r w:rsidRPr="008F0690">
        <w:rPr>
          <w:rFonts w:ascii="Times New Roman" w:hAnsi="Times New Roman"/>
          <w:sz w:val="28"/>
          <w:szCs w:val="28"/>
        </w:rPr>
        <w:tab/>
        <w:t>До проведения торгов организатором торгов подготавливается аукционная карта, содержащая детальную характеристику каждого лота, выставляемого на аукцион, которая выдается каждому участнику в момент его регистрации.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3" w:name="z549"/>
      <w:bookmarkEnd w:id="372"/>
      <w:r w:rsidRPr="008F0690">
        <w:rPr>
          <w:rFonts w:ascii="Times New Roman" w:hAnsi="Times New Roman"/>
          <w:sz w:val="28"/>
          <w:szCs w:val="28"/>
        </w:rPr>
        <w:lastRenderedPageBreak/>
        <w:t>176.</w:t>
      </w:r>
      <w:r w:rsidRPr="008F0690">
        <w:rPr>
          <w:rFonts w:ascii="Times New Roman" w:hAnsi="Times New Roman"/>
          <w:sz w:val="28"/>
          <w:szCs w:val="28"/>
        </w:rPr>
        <w:tab/>
        <w:t>После публикации информационного сообщения продавец обеспечивает свободный доступ всем желающим к информации об организации и правилах проведения аукциона и объекту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4" w:name="z550"/>
      <w:bookmarkEnd w:id="373"/>
      <w:proofErr w:type="gramStart"/>
      <w:r w:rsidRPr="008F0690">
        <w:rPr>
          <w:rFonts w:ascii="Times New Roman" w:hAnsi="Times New Roman"/>
          <w:sz w:val="28"/>
          <w:szCs w:val="28"/>
        </w:rPr>
        <w:t>177.</w:t>
      </w:r>
      <w:r w:rsidRPr="008F0690">
        <w:rPr>
          <w:rFonts w:ascii="Times New Roman" w:hAnsi="Times New Roman"/>
          <w:sz w:val="28"/>
          <w:szCs w:val="28"/>
        </w:rPr>
        <w:tab/>
        <w:t>К</w:t>
      </w:r>
      <w:proofErr w:type="gramEnd"/>
      <w:r w:rsidRPr="008F0690">
        <w:rPr>
          <w:rFonts w:ascii="Times New Roman" w:hAnsi="Times New Roman"/>
          <w:sz w:val="28"/>
          <w:szCs w:val="28"/>
        </w:rPr>
        <w:t xml:space="preserve"> функциям продавца относятся: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5" w:name="z551"/>
      <w:bookmarkEnd w:id="374"/>
      <w:r w:rsidRPr="008F0690">
        <w:rPr>
          <w:rFonts w:ascii="Times New Roman" w:hAnsi="Times New Roman"/>
          <w:sz w:val="28"/>
          <w:szCs w:val="28"/>
        </w:rPr>
        <w:t>1)</w:t>
      </w:r>
      <w:r w:rsidRPr="008F0690">
        <w:rPr>
          <w:rFonts w:ascii="Times New Roman" w:hAnsi="Times New Roman"/>
          <w:sz w:val="28"/>
          <w:szCs w:val="28"/>
        </w:rPr>
        <w:tab/>
        <w:t>прием гарантийных взносов;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6" w:name="z552"/>
      <w:bookmarkEnd w:id="375"/>
      <w:r w:rsidRPr="008F0690">
        <w:rPr>
          <w:rFonts w:ascii="Times New Roman" w:hAnsi="Times New Roman"/>
          <w:sz w:val="28"/>
          <w:szCs w:val="28"/>
        </w:rPr>
        <w:t>2)</w:t>
      </w:r>
      <w:r w:rsidRPr="008F0690">
        <w:rPr>
          <w:rFonts w:ascii="Times New Roman" w:hAnsi="Times New Roman"/>
          <w:sz w:val="28"/>
          <w:szCs w:val="28"/>
        </w:rPr>
        <w:tab/>
        <w:t>осуществление контроля за ходом проведения аукциона;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7" w:name="z553"/>
      <w:bookmarkEnd w:id="376"/>
      <w:r w:rsidRPr="008F0690">
        <w:rPr>
          <w:rFonts w:ascii="Times New Roman" w:hAnsi="Times New Roman"/>
          <w:sz w:val="28"/>
          <w:szCs w:val="28"/>
        </w:rPr>
        <w:t>3)</w:t>
      </w:r>
      <w:r w:rsidRPr="008F0690">
        <w:rPr>
          <w:rFonts w:ascii="Times New Roman" w:hAnsi="Times New Roman"/>
          <w:sz w:val="28"/>
          <w:szCs w:val="28"/>
        </w:rPr>
        <w:tab/>
        <w:t>заключение договора купли-продажи с победителем торгов и контроль за его исполнением;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8" w:name="z554"/>
      <w:bookmarkEnd w:id="377"/>
      <w:r w:rsidRPr="008F0690">
        <w:rPr>
          <w:rFonts w:ascii="Times New Roman" w:hAnsi="Times New Roman"/>
          <w:sz w:val="28"/>
          <w:szCs w:val="28"/>
        </w:rPr>
        <w:t>4)</w:t>
      </w:r>
      <w:r w:rsidRPr="008F0690">
        <w:rPr>
          <w:rFonts w:ascii="Times New Roman" w:hAnsi="Times New Roman"/>
          <w:sz w:val="28"/>
          <w:szCs w:val="28"/>
        </w:rPr>
        <w:tab/>
        <w:t>осуществление расчетов с участниками и покупателями.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79" w:name="z556"/>
      <w:bookmarkEnd w:id="378"/>
      <w:proofErr w:type="gramStart"/>
      <w:r w:rsidRPr="008F0690">
        <w:rPr>
          <w:rFonts w:ascii="Times New Roman" w:hAnsi="Times New Roman"/>
          <w:sz w:val="28"/>
          <w:szCs w:val="28"/>
        </w:rPr>
        <w:t>178.</w:t>
      </w:r>
      <w:r w:rsidRPr="008F0690">
        <w:rPr>
          <w:rFonts w:ascii="Times New Roman" w:hAnsi="Times New Roman"/>
          <w:sz w:val="28"/>
          <w:szCs w:val="28"/>
        </w:rPr>
        <w:tab/>
        <w:t>К</w:t>
      </w:r>
      <w:proofErr w:type="gramEnd"/>
      <w:r w:rsidRPr="008F0690">
        <w:rPr>
          <w:rFonts w:ascii="Times New Roman" w:hAnsi="Times New Roman"/>
          <w:sz w:val="28"/>
          <w:szCs w:val="28"/>
        </w:rPr>
        <w:t xml:space="preserve"> участию в аукционе допускаются физические и юридические лица, прошедшие регистрацию в порядке, определенном Правилами.</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Fonts w:ascii="Times New Roman" w:hAnsi="Times New Roman"/>
          <w:sz w:val="28"/>
          <w:szCs w:val="28"/>
        </w:rPr>
        <w:t xml:space="preserve">В аукционе не принимают участие потенциальные покупатели, аффилированные по отношению к ликвидируемому банку или между собой в соответствии со </w:t>
      </w:r>
      <w:hyperlink r:id="rId17" w:tooltip="https://bestprofi.com/home/section/440465150" w:history="1">
        <w:r w:rsidRPr="008F0690">
          <w:rPr>
            <w:rStyle w:val="a4"/>
            <w:rFonts w:ascii="Times New Roman" w:hAnsi="Times New Roman"/>
            <w:color w:val="auto"/>
            <w:sz w:val="28"/>
            <w:szCs w:val="28"/>
            <w:u w:val="none"/>
          </w:rPr>
          <w:t>статьей 64</w:t>
        </w:r>
      </w:hyperlink>
      <w:r w:rsidRPr="008F0690">
        <w:rPr>
          <w:rFonts w:ascii="Times New Roman" w:hAnsi="Times New Roman"/>
          <w:sz w:val="28"/>
          <w:szCs w:val="28"/>
        </w:rPr>
        <w:t xml:space="preserve"> Закона Республики Казахстан «Об акционерных обществах» </w:t>
      </w:r>
      <w:r w:rsidRPr="008F0690">
        <w:rPr>
          <w:rStyle w:val="s0"/>
          <w:color w:val="auto"/>
          <w:sz w:val="28"/>
          <w:szCs w:val="28"/>
        </w:rPr>
        <w:t xml:space="preserve">и </w:t>
      </w:r>
      <w:hyperlink r:id="rId18" w:tooltip="jl:1009179.12010000%20" w:history="1">
        <w:r w:rsidRPr="008F0690">
          <w:rPr>
            <w:rStyle w:val="a4"/>
            <w:rFonts w:ascii="Times New Roman" w:hAnsi="Times New Roman"/>
            <w:color w:val="auto"/>
            <w:sz w:val="28"/>
            <w:szCs w:val="28"/>
            <w:u w:val="none"/>
          </w:rPr>
          <w:t>статьей 12-1</w:t>
        </w:r>
      </w:hyperlink>
      <w:r w:rsidRPr="008F0690">
        <w:rPr>
          <w:rStyle w:val="s0"/>
          <w:color w:val="auto"/>
          <w:sz w:val="28"/>
          <w:szCs w:val="28"/>
        </w:rPr>
        <w:t xml:space="preserve"> Закона Республики Казахстан «О товариществах с ограниченной и дополнительной ответственностью».</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0" w:name="z557"/>
      <w:bookmarkEnd w:id="379"/>
      <w:r w:rsidRPr="008F0690">
        <w:rPr>
          <w:rFonts w:ascii="Times New Roman" w:hAnsi="Times New Roman"/>
          <w:sz w:val="28"/>
          <w:szCs w:val="28"/>
        </w:rPr>
        <w:t>179.</w:t>
      </w:r>
      <w:r w:rsidRPr="008F0690">
        <w:rPr>
          <w:rFonts w:ascii="Times New Roman" w:hAnsi="Times New Roman"/>
          <w:sz w:val="28"/>
          <w:szCs w:val="28"/>
        </w:rPr>
        <w:tab/>
        <w:t>Лица, желающие приобрести имущество ликвидируемого банка, реализуемое через аукцион, вносят гарантийный взнос.</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1" w:name="z558"/>
      <w:bookmarkEnd w:id="380"/>
      <w:r w:rsidRPr="008F0690">
        <w:rPr>
          <w:rFonts w:ascii="Times New Roman" w:hAnsi="Times New Roman"/>
          <w:sz w:val="28"/>
          <w:szCs w:val="28"/>
        </w:rPr>
        <w:t>180.</w:t>
      </w:r>
      <w:r w:rsidRPr="008F0690">
        <w:rPr>
          <w:rFonts w:ascii="Times New Roman" w:hAnsi="Times New Roman"/>
          <w:sz w:val="28"/>
          <w:szCs w:val="28"/>
        </w:rPr>
        <w:tab/>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2" w:name="z559"/>
      <w:bookmarkEnd w:id="381"/>
      <w:r w:rsidRPr="008F0690">
        <w:rPr>
          <w:rFonts w:ascii="Times New Roman" w:hAnsi="Times New Roman"/>
          <w:sz w:val="28"/>
          <w:szCs w:val="28"/>
        </w:rPr>
        <w:t>181.</w:t>
      </w:r>
      <w:r w:rsidRPr="008F0690">
        <w:rPr>
          <w:rFonts w:ascii="Times New Roman" w:hAnsi="Times New Roman"/>
          <w:sz w:val="28"/>
          <w:szCs w:val="28"/>
        </w:rPr>
        <w:tab/>
        <w:t>Гарантийный взнос является обеспечением следующих обязательств участника: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3" w:name="z560"/>
      <w:bookmarkEnd w:id="382"/>
      <w:r w:rsidRPr="008F0690">
        <w:rPr>
          <w:rFonts w:ascii="Times New Roman" w:hAnsi="Times New Roman"/>
          <w:sz w:val="28"/>
          <w:szCs w:val="28"/>
        </w:rPr>
        <w:t>1)</w:t>
      </w:r>
      <w:r w:rsidRPr="008F0690">
        <w:rPr>
          <w:rFonts w:ascii="Times New Roman" w:hAnsi="Times New Roman"/>
          <w:sz w:val="28"/>
          <w:szCs w:val="28"/>
        </w:rPr>
        <w:tab/>
        <w:t>подписать протокол о результатах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4" w:name="z561"/>
      <w:bookmarkEnd w:id="383"/>
      <w:r w:rsidRPr="008F0690">
        <w:rPr>
          <w:rFonts w:ascii="Times New Roman" w:hAnsi="Times New Roman"/>
          <w:sz w:val="28"/>
          <w:szCs w:val="28"/>
        </w:rPr>
        <w:t>2)</w:t>
      </w:r>
      <w:r w:rsidRPr="008F0690">
        <w:rPr>
          <w:rFonts w:ascii="Times New Roman" w:hAnsi="Times New Roman"/>
          <w:sz w:val="28"/>
          <w:szCs w:val="28"/>
        </w:rPr>
        <w:tab/>
        <w:t>заключить договор купли-продажи в соответствии с протоколом о результатах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5" w:name="z562"/>
      <w:bookmarkEnd w:id="384"/>
      <w:r w:rsidRPr="008F0690">
        <w:rPr>
          <w:rFonts w:ascii="Times New Roman" w:hAnsi="Times New Roman"/>
          <w:sz w:val="28"/>
          <w:szCs w:val="28"/>
        </w:rPr>
        <w:t>3)</w:t>
      </w:r>
      <w:r w:rsidRPr="008F0690">
        <w:rPr>
          <w:rFonts w:ascii="Times New Roman" w:hAnsi="Times New Roman"/>
          <w:sz w:val="28"/>
          <w:szCs w:val="28"/>
        </w:rPr>
        <w:tab/>
        <w:t>надлежащим образом исполнить обязательства по договору купли-продажи.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6" w:name="z563"/>
      <w:bookmarkEnd w:id="385"/>
      <w:r w:rsidRPr="008F0690">
        <w:rPr>
          <w:rFonts w:ascii="Times New Roman" w:hAnsi="Times New Roman"/>
          <w:sz w:val="28"/>
          <w:szCs w:val="28"/>
        </w:rPr>
        <w:t>182.</w:t>
      </w:r>
      <w:r w:rsidRPr="008F0690">
        <w:rPr>
          <w:rFonts w:ascii="Times New Roman" w:hAnsi="Times New Roman"/>
          <w:sz w:val="28"/>
          <w:szCs w:val="28"/>
        </w:rPr>
        <w:tab/>
        <w:t>Один гарантийный взнос дает право на участие в торгах и покупку одного конкретного лота, по которому был внесен гарантийный взнос.</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7" w:name="z564"/>
      <w:bookmarkEnd w:id="386"/>
      <w:r w:rsidRPr="008F0690">
        <w:rPr>
          <w:rFonts w:ascii="Times New Roman" w:hAnsi="Times New Roman"/>
          <w:sz w:val="28"/>
          <w:szCs w:val="28"/>
        </w:rPr>
        <w:t>183.</w:t>
      </w:r>
      <w:r w:rsidRPr="008F0690">
        <w:rPr>
          <w:rFonts w:ascii="Times New Roman" w:hAnsi="Times New Roman"/>
          <w:sz w:val="28"/>
          <w:szCs w:val="28"/>
        </w:rPr>
        <w:tab/>
        <w:t>Гарантийный взнос вносится участником либо от его имени любым другим физическим или юридическим лицом, за исключением лиц, указанных в пункте 178 Правил. Получателем гарантийного взноса является продавец.</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8" w:name="z565"/>
      <w:bookmarkEnd w:id="387"/>
      <w:r w:rsidRPr="008F0690">
        <w:rPr>
          <w:rFonts w:ascii="Times New Roman" w:hAnsi="Times New Roman"/>
          <w:sz w:val="28"/>
          <w:szCs w:val="28"/>
        </w:rPr>
        <w:t>184.</w:t>
      </w:r>
      <w:r w:rsidRPr="008F0690">
        <w:rPr>
          <w:rFonts w:ascii="Times New Roman" w:hAnsi="Times New Roman"/>
          <w:sz w:val="28"/>
          <w:szCs w:val="28"/>
        </w:rPr>
        <w:tab/>
        <w:t>Гарантийный взнос не возвращается продавцом в случаях: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89" w:name="z566"/>
      <w:bookmarkEnd w:id="388"/>
      <w:r w:rsidRPr="008F0690">
        <w:rPr>
          <w:rFonts w:ascii="Times New Roman" w:hAnsi="Times New Roman"/>
          <w:sz w:val="28"/>
          <w:szCs w:val="28"/>
        </w:rPr>
        <w:t>1) отказа от участия в аукционе менее чем за 3 (три) рабочих дня до его проведения;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0" w:name="z567"/>
      <w:bookmarkEnd w:id="389"/>
      <w:r w:rsidRPr="008F0690">
        <w:rPr>
          <w:rFonts w:ascii="Times New Roman" w:hAnsi="Times New Roman"/>
          <w:sz w:val="28"/>
          <w:szCs w:val="28"/>
        </w:rPr>
        <w:t>2)</w:t>
      </w:r>
      <w:r w:rsidRPr="008F0690">
        <w:rPr>
          <w:rFonts w:ascii="Times New Roman" w:hAnsi="Times New Roman"/>
          <w:sz w:val="28"/>
          <w:szCs w:val="28"/>
        </w:rPr>
        <w:tab/>
        <w:t>отказа победителя торгов от подписания протокола о результатах торгов либо от заключения договора купли-продажи;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1" w:name="z568"/>
      <w:bookmarkEnd w:id="390"/>
      <w:r w:rsidRPr="008F0690">
        <w:rPr>
          <w:rFonts w:ascii="Times New Roman" w:hAnsi="Times New Roman"/>
          <w:sz w:val="28"/>
          <w:szCs w:val="28"/>
        </w:rPr>
        <w:lastRenderedPageBreak/>
        <w:t>3)</w:t>
      </w:r>
      <w:r w:rsidRPr="008F0690">
        <w:rPr>
          <w:rFonts w:ascii="Times New Roman" w:hAnsi="Times New Roman"/>
          <w:sz w:val="28"/>
          <w:szCs w:val="28"/>
        </w:rPr>
        <w:tab/>
        <w:t>отказа участника от подписания протокола о результатах торгов без обоснования несогласия с его результатами;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2" w:name="z569"/>
      <w:bookmarkEnd w:id="391"/>
      <w:r w:rsidRPr="008F0690">
        <w:rPr>
          <w:rFonts w:ascii="Times New Roman" w:hAnsi="Times New Roman"/>
          <w:sz w:val="28"/>
          <w:szCs w:val="28"/>
        </w:rPr>
        <w:t>4)</w:t>
      </w:r>
      <w:r w:rsidRPr="008F0690">
        <w:rPr>
          <w:rFonts w:ascii="Times New Roman" w:hAnsi="Times New Roman"/>
          <w:sz w:val="28"/>
          <w:szCs w:val="28"/>
        </w:rPr>
        <w:tab/>
        <w:t>неисполнения или ненадлежащего исполнения покупателем обязательств по договору купли-продажи;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3" w:name="z570"/>
      <w:bookmarkEnd w:id="392"/>
      <w:r w:rsidRPr="008F0690">
        <w:rPr>
          <w:rFonts w:ascii="Times New Roman" w:hAnsi="Times New Roman"/>
          <w:sz w:val="28"/>
          <w:szCs w:val="28"/>
        </w:rPr>
        <w:t>5)</w:t>
      </w:r>
      <w:r w:rsidRPr="008F0690">
        <w:rPr>
          <w:rFonts w:ascii="Times New Roman" w:hAnsi="Times New Roman"/>
          <w:sz w:val="28"/>
          <w:szCs w:val="28"/>
        </w:rPr>
        <w:tab/>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4" w:name="z571"/>
      <w:bookmarkEnd w:id="393"/>
      <w:r w:rsidRPr="008F0690">
        <w:rPr>
          <w:rFonts w:ascii="Times New Roman" w:hAnsi="Times New Roman"/>
          <w:sz w:val="28"/>
          <w:szCs w:val="28"/>
        </w:rPr>
        <w:t>185.</w:t>
      </w:r>
      <w:r w:rsidRPr="008F0690">
        <w:rPr>
          <w:rFonts w:ascii="Times New Roman" w:hAnsi="Times New Roman"/>
          <w:sz w:val="28"/>
          <w:szCs w:val="28"/>
        </w:rPr>
        <w:tab/>
        <w:t>Во всех остальных случаях гарантийные взносы возвращаются в срок не более пяти банковских дней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5" w:name="z572"/>
      <w:bookmarkEnd w:id="394"/>
      <w:r w:rsidRPr="008F0690">
        <w:rPr>
          <w:rFonts w:ascii="Times New Roman" w:hAnsi="Times New Roman"/>
          <w:sz w:val="28"/>
          <w:szCs w:val="28"/>
        </w:rPr>
        <w:t>186.</w:t>
      </w:r>
      <w:r w:rsidRPr="008F0690">
        <w:rPr>
          <w:rFonts w:ascii="Times New Roman" w:hAnsi="Times New Roman"/>
          <w:sz w:val="28"/>
          <w:szCs w:val="28"/>
        </w:rPr>
        <w:tab/>
        <w:t>Регистрация участников аукциона производится со дня публикации информационного сообщения и заканчивается за час до начала аукциона.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6" w:name="z578"/>
      <w:bookmarkEnd w:id="395"/>
      <w:r w:rsidRPr="008F0690">
        <w:rPr>
          <w:rStyle w:val="s0"/>
          <w:color w:val="auto"/>
          <w:sz w:val="28"/>
          <w:szCs w:val="28"/>
        </w:rPr>
        <w:t>187.</w:t>
      </w:r>
      <w:r w:rsidRPr="008F0690">
        <w:rPr>
          <w:rStyle w:val="s0"/>
          <w:color w:val="auto"/>
          <w:sz w:val="28"/>
          <w:szCs w:val="28"/>
        </w:rPr>
        <w:tab/>
        <w:t>Перечень документов для регистрации в качестве участника аукциона включает: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1)</w:t>
      </w:r>
      <w:r w:rsidRPr="008F0690">
        <w:rPr>
          <w:rStyle w:val="s0"/>
          <w:color w:val="auto"/>
          <w:sz w:val="28"/>
          <w:szCs w:val="28"/>
        </w:rPr>
        <w:tab/>
        <w:t>заявку на участие в аукционе установленной формы;</w:t>
      </w:r>
    </w:p>
    <w:p w:rsidR="008F0690" w:rsidRPr="008F0690" w:rsidRDefault="008F0690" w:rsidP="008F0690">
      <w:pPr>
        <w:tabs>
          <w:tab w:val="left" w:pos="1134"/>
        </w:tabs>
        <w:spacing w:after="0" w:line="240" w:lineRule="auto"/>
        <w:ind w:firstLine="709"/>
        <w:jc w:val="both"/>
        <w:rPr>
          <w:rStyle w:val="s0"/>
          <w:color w:val="auto"/>
          <w:sz w:val="28"/>
          <w:szCs w:val="28"/>
        </w:rPr>
      </w:pPr>
      <w:r w:rsidRPr="008F0690">
        <w:rPr>
          <w:rStyle w:val="s0"/>
          <w:color w:val="auto"/>
          <w:sz w:val="28"/>
          <w:szCs w:val="28"/>
        </w:rPr>
        <w:t>2)</w:t>
      </w:r>
      <w:r w:rsidRPr="008F0690">
        <w:rPr>
          <w:rStyle w:val="s0"/>
          <w:color w:val="auto"/>
          <w:sz w:val="28"/>
          <w:szCs w:val="28"/>
        </w:rPr>
        <w:tab/>
        <w:t xml:space="preserve">удостоверение личности гражданина Республики Казахстан или иной документ, удостоверяющий личность (для физического лица), предусмотренный </w:t>
      </w:r>
      <w:hyperlink r:id="rId19" w:tooltip="jl:31326562.60000%20" w:history="1">
        <w:r w:rsidRPr="008F0690">
          <w:rPr>
            <w:rStyle w:val="a4"/>
            <w:rFonts w:ascii="Times New Roman" w:hAnsi="Times New Roman"/>
            <w:color w:val="auto"/>
            <w:sz w:val="28"/>
            <w:szCs w:val="28"/>
            <w:u w:val="none"/>
          </w:rPr>
          <w:t>подпунктами 1), 3) и 4) пункта 1 статьи 6</w:t>
        </w:r>
      </w:hyperlink>
      <w:r w:rsidRPr="008F0690">
        <w:rPr>
          <w:rStyle w:val="s0"/>
          <w:color w:val="auto"/>
          <w:sz w:val="28"/>
          <w:szCs w:val="28"/>
        </w:rPr>
        <w:t xml:space="preserve"> Закона Республики Казахстан «О документах, удостоверяющих личность»;</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3)</w:t>
      </w:r>
      <w:r w:rsidRPr="008F0690">
        <w:rPr>
          <w:rStyle w:val="s0"/>
          <w:color w:val="auto"/>
          <w:sz w:val="28"/>
          <w:szCs w:val="28"/>
        </w:rPr>
        <w:tab/>
        <w:t>копию платежного документа или приходного ордера, подтверждающего внесение гарантийного взноса;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4)</w:t>
      </w:r>
      <w:r w:rsidRPr="008F0690">
        <w:rPr>
          <w:rStyle w:val="s0"/>
          <w:color w:val="auto"/>
          <w:sz w:val="28"/>
          <w:szCs w:val="28"/>
        </w:rPr>
        <w:tab/>
        <w:t>документ, подтверждающий полномочия представителя участника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Style w:val="s0"/>
          <w:color w:val="auto"/>
          <w:sz w:val="28"/>
          <w:szCs w:val="28"/>
        </w:rPr>
        <w:t>5)</w:t>
      </w:r>
      <w:r w:rsidRPr="008F0690">
        <w:rPr>
          <w:rStyle w:val="s0"/>
          <w:color w:val="auto"/>
          <w:sz w:val="28"/>
          <w:szCs w:val="28"/>
        </w:rPr>
        <w:tab/>
        <w:t>справки о государственной регистрации юридического лица (для юридического лица).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7" w:name="z579"/>
      <w:bookmarkEnd w:id="396"/>
      <w:r w:rsidRPr="008F0690">
        <w:rPr>
          <w:rFonts w:ascii="Times New Roman" w:hAnsi="Times New Roman"/>
          <w:sz w:val="28"/>
          <w:szCs w:val="28"/>
        </w:rPr>
        <w:t>188.</w:t>
      </w:r>
      <w:r w:rsidRPr="008F0690">
        <w:rPr>
          <w:rFonts w:ascii="Times New Roman" w:hAnsi="Times New Roman"/>
          <w:sz w:val="28"/>
          <w:szCs w:val="28"/>
        </w:rPr>
        <w:tab/>
        <w:t>Регистрация участников аукциона производится в журнале регистрации участников торгов, который ведется продавцом в произвольной форме.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8" w:name="z580"/>
      <w:bookmarkEnd w:id="397"/>
      <w:r w:rsidRPr="008F0690">
        <w:rPr>
          <w:rFonts w:ascii="Times New Roman" w:hAnsi="Times New Roman"/>
          <w:sz w:val="28"/>
          <w:szCs w:val="28"/>
        </w:rPr>
        <w:t>189.</w:t>
      </w:r>
      <w:r w:rsidRPr="008F0690">
        <w:rPr>
          <w:rFonts w:ascii="Times New Roman" w:hAnsi="Times New Roman"/>
          <w:sz w:val="28"/>
          <w:szCs w:val="28"/>
        </w:rPr>
        <w:tab/>
        <w:t>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399" w:name="z581"/>
      <w:bookmarkEnd w:id="398"/>
      <w:r w:rsidRPr="008F0690">
        <w:rPr>
          <w:rFonts w:ascii="Times New Roman" w:hAnsi="Times New Roman"/>
          <w:sz w:val="28"/>
          <w:szCs w:val="28"/>
        </w:rPr>
        <w:t>190.</w:t>
      </w:r>
      <w:r w:rsidRPr="008F0690">
        <w:rPr>
          <w:rFonts w:ascii="Times New Roman" w:hAnsi="Times New Roman"/>
          <w:sz w:val="28"/>
          <w:szCs w:val="28"/>
        </w:rPr>
        <w:tab/>
        <w:t>Участник аукциона: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0" w:name="z582"/>
      <w:bookmarkEnd w:id="399"/>
      <w:r w:rsidRPr="008F0690">
        <w:rPr>
          <w:rFonts w:ascii="Times New Roman" w:hAnsi="Times New Roman"/>
          <w:sz w:val="28"/>
          <w:szCs w:val="28"/>
        </w:rPr>
        <w:t>1)</w:t>
      </w:r>
      <w:r w:rsidRPr="008F0690">
        <w:rPr>
          <w:rFonts w:ascii="Times New Roman" w:hAnsi="Times New Roman"/>
          <w:sz w:val="28"/>
          <w:szCs w:val="28"/>
        </w:rPr>
        <w:tab/>
        <w:t>участвует в торгах лично или через своих представителей;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1" w:name="z583"/>
      <w:bookmarkEnd w:id="400"/>
      <w:r w:rsidRPr="008F0690">
        <w:rPr>
          <w:rFonts w:ascii="Times New Roman" w:hAnsi="Times New Roman"/>
          <w:sz w:val="28"/>
          <w:szCs w:val="28"/>
        </w:rPr>
        <w:t>2)</w:t>
      </w:r>
      <w:r w:rsidRPr="008F0690">
        <w:rPr>
          <w:rFonts w:ascii="Times New Roman" w:hAnsi="Times New Roman"/>
          <w:sz w:val="28"/>
          <w:szCs w:val="28"/>
        </w:rPr>
        <w:tab/>
        <w:t>бесплатно получает дополнительные сведения, уточнения по выносимому на торги объекту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2" w:name="z584"/>
      <w:bookmarkEnd w:id="401"/>
      <w:r w:rsidRPr="008F0690">
        <w:rPr>
          <w:rFonts w:ascii="Times New Roman" w:hAnsi="Times New Roman"/>
          <w:sz w:val="28"/>
          <w:szCs w:val="28"/>
        </w:rPr>
        <w:t>3)</w:t>
      </w:r>
      <w:r w:rsidRPr="008F0690">
        <w:rPr>
          <w:rFonts w:ascii="Times New Roman" w:hAnsi="Times New Roman"/>
          <w:sz w:val="28"/>
          <w:szCs w:val="28"/>
        </w:rPr>
        <w:tab/>
        <w:t>предварительно осматривает реализуемый на торгах объект;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3" w:name="z585"/>
      <w:bookmarkEnd w:id="402"/>
      <w:r w:rsidRPr="008F0690">
        <w:rPr>
          <w:rFonts w:ascii="Times New Roman" w:hAnsi="Times New Roman"/>
          <w:sz w:val="28"/>
          <w:szCs w:val="28"/>
        </w:rPr>
        <w:t>4)</w:t>
      </w:r>
      <w:r w:rsidRPr="008F0690">
        <w:rPr>
          <w:rFonts w:ascii="Times New Roman" w:hAnsi="Times New Roman"/>
          <w:sz w:val="28"/>
          <w:szCs w:val="28"/>
        </w:rPr>
        <w:tab/>
        <w:t>обращается в суд при нарушении его прав;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4" w:name="z586"/>
      <w:bookmarkEnd w:id="403"/>
      <w:r w:rsidRPr="008F0690">
        <w:rPr>
          <w:rFonts w:ascii="Times New Roman" w:hAnsi="Times New Roman"/>
          <w:sz w:val="28"/>
          <w:szCs w:val="28"/>
        </w:rPr>
        <w:t>5)</w:t>
      </w:r>
      <w:r w:rsidRPr="008F0690">
        <w:rPr>
          <w:rFonts w:ascii="Times New Roman" w:hAnsi="Times New Roman"/>
          <w:sz w:val="28"/>
          <w:szCs w:val="28"/>
        </w:rPr>
        <w:tab/>
        <w:t>получает гарантийный взнос обратно, за исключением случаев, предусмотренных пунктом 184 Правил;</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5" w:name="z587"/>
      <w:bookmarkEnd w:id="404"/>
      <w:r w:rsidRPr="008F0690">
        <w:rPr>
          <w:rFonts w:ascii="Times New Roman" w:hAnsi="Times New Roman"/>
          <w:sz w:val="28"/>
          <w:szCs w:val="28"/>
        </w:rPr>
        <w:t>6)</w:t>
      </w:r>
      <w:r w:rsidRPr="008F0690">
        <w:rPr>
          <w:rFonts w:ascii="Times New Roman" w:hAnsi="Times New Roman"/>
          <w:sz w:val="28"/>
          <w:szCs w:val="28"/>
        </w:rPr>
        <w:tab/>
        <w:t>отзывает свою заявку на участие в аукционе, сообщив об этом письменно продавцу.</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6" w:name="z588"/>
      <w:bookmarkEnd w:id="405"/>
      <w:r w:rsidRPr="008F0690">
        <w:rPr>
          <w:rFonts w:ascii="Times New Roman" w:hAnsi="Times New Roman"/>
          <w:sz w:val="28"/>
          <w:szCs w:val="28"/>
        </w:rPr>
        <w:lastRenderedPageBreak/>
        <w:t>191.</w:t>
      </w:r>
      <w:r w:rsidRPr="008F0690">
        <w:rPr>
          <w:rFonts w:ascii="Times New Roman" w:hAnsi="Times New Roman"/>
          <w:sz w:val="28"/>
          <w:szCs w:val="28"/>
        </w:rPr>
        <w:tab/>
        <w:t>На аукционе присутствуют все желающие, оплатившие входной билет. Стоимость входного билета определяется продавцом самостоятельно и не превышает 1 (одного) месячного расчетного показателя за один билет.</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7" w:name="z589"/>
      <w:bookmarkEnd w:id="406"/>
      <w:r w:rsidRPr="008F0690">
        <w:rPr>
          <w:rFonts w:ascii="Times New Roman" w:hAnsi="Times New Roman"/>
          <w:sz w:val="28"/>
          <w:szCs w:val="28"/>
        </w:rPr>
        <w:t>Представители средств массовой информации, участники аукциона, представители уполномоченного органа и комитета кредиторов освобождаются от оплаты входных билетов.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8" w:name="z590"/>
      <w:bookmarkEnd w:id="407"/>
      <w:r w:rsidRPr="008F0690">
        <w:rPr>
          <w:rFonts w:ascii="Times New Roman" w:hAnsi="Times New Roman"/>
          <w:sz w:val="28"/>
          <w:szCs w:val="28"/>
        </w:rPr>
        <w:t>192.</w:t>
      </w:r>
      <w:r w:rsidRPr="008F0690">
        <w:rPr>
          <w:rFonts w:ascii="Times New Roman" w:hAnsi="Times New Roman"/>
          <w:sz w:val="28"/>
          <w:szCs w:val="28"/>
        </w:rPr>
        <w:tab/>
        <w:t>В течение всего периода подготовки торгов и их проведения продавцом: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09" w:name="z591"/>
      <w:bookmarkEnd w:id="408"/>
      <w:r w:rsidRPr="008F0690">
        <w:rPr>
          <w:rFonts w:ascii="Times New Roman" w:hAnsi="Times New Roman"/>
          <w:sz w:val="28"/>
          <w:szCs w:val="28"/>
        </w:rPr>
        <w:t>1) не разглашается информация, имеющая отношение к участникам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0" w:name="z592"/>
      <w:bookmarkEnd w:id="409"/>
      <w:r w:rsidRPr="008F0690">
        <w:rPr>
          <w:rFonts w:ascii="Times New Roman" w:hAnsi="Times New Roman"/>
          <w:sz w:val="28"/>
          <w:szCs w:val="28"/>
        </w:rPr>
        <w:t xml:space="preserve">2) не </w:t>
      </w:r>
      <w:proofErr w:type="spellStart"/>
      <w:r w:rsidRPr="008F0690">
        <w:rPr>
          <w:rFonts w:ascii="Times New Roman" w:hAnsi="Times New Roman"/>
          <w:sz w:val="28"/>
          <w:szCs w:val="28"/>
        </w:rPr>
        <w:t>истребуются</w:t>
      </w:r>
      <w:proofErr w:type="spellEnd"/>
      <w:r w:rsidRPr="008F0690">
        <w:rPr>
          <w:rFonts w:ascii="Times New Roman" w:hAnsi="Times New Roman"/>
          <w:sz w:val="28"/>
          <w:szCs w:val="28"/>
        </w:rPr>
        <w:t xml:space="preserve"> от участников аукциона дополнительные документы для регистрации в качестве участника, кроме перечисленных в пункте 187 Правил.</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1" w:name="z593"/>
      <w:bookmarkEnd w:id="410"/>
      <w:r w:rsidRPr="008F0690">
        <w:rPr>
          <w:rFonts w:ascii="Times New Roman" w:hAnsi="Times New Roman"/>
          <w:sz w:val="28"/>
          <w:szCs w:val="28"/>
        </w:rPr>
        <w:t>193.</w:t>
      </w:r>
      <w:r w:rsidRPr="008F0690">
        <w:rPr>
          <w:rFonts w:ascii="Times New Roman" w:hAnsi="Times New Roman"/>
          <w:sz w:val="28"/>
          <w:szCs w:val="28"/>
        </w:rPr>
        <w:tab/>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2" w:name="z594"/>
      <w:bookmarkEnd w:id="411"/>
      <w:r w:rsidRPr="008F0690">
        <w:rPr>
          <w:rFonts w:ascii="Times New Roman" w:hAnsi="Times New Roman"/>
          <w:sz w:val="28"/>
          <w:szCs w:val="28"/>
        </w:rPr>
        <w:t>Лица, нарушившие правила проведения аукциона, удаляются из зала проведения аукциона.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3" w:name="z595"/>
      <w:bookmarkEnd w:id="412"/>
      <w:r w:rsidRPr="008F0690">
        <w:rPr>
          <w:rFonts w:ascii="Times New Roman" w:hAnsi="Times New Roman"/>
          <w:sz w:val="28"/>
          <w:szCs w:val="28"/>
        </w:rPr>
        <w:t>194.</w:t>
      </w:r>
      <w:r w:rsidRPr="008F0690">
        <w:rPr>
          <w:rFonts w:ascii="Times New Roman" w:hAnsi="Times New Roman"/>
          <w:sz w:val="28"/>
          <w:szCs w:val="28"/>
        </w:rPr>
        <w:tab/>
        <w:t>Шаг изменения цены устанавливается организатором торгов в процессе торгов в пределах от пяти до 10 (десяти) процентов стартовой цены объекта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4" w:name="z596"/>
      <w:bookmarkEnd w:id="413"/>
      <w:r w:rsidRPr="008F0690">
        <w:rPr>
          <w:rFonts w:ascii="Times New Roman" w:hAnsi="Times New Roman"/>
          <w:sz w:val="28"/>
          <w:szCs w:val="28"/>
        </w:rPr>
        <w:t>195.</w:t>
      </w:r>
      <w:r w:rsidRPr="008F0690">
        <w:rPr>
          <w:rFonts w:ascii="Times New Roman" w:hAnsi="Times New Roman"/>
          <w:sz w:val="28"/>
          <w:szCs w:val="28"/>
        </w:rPr>
        <w:tab/>
        <w:t>Решение о последовательности выставления лотов на торги принимает организатор торгов независимо от порядка, установленного в аукционной карте.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5" w:name="z597"/>
      <w:bookmarkEnd w:id="414"/>
      <w:r w:rsidRPr="008F0690">
        <w:rPr>
          <w:rFonts w:ascii="Times New Roman" w:hAnsi="Times New Roman"/>
          <w:sz w:val="28"/>
          <w:szCs w:val="28"/>
        </w:rPr>
        <w:t>196.</w:t>
      </w:r>
      <w:r w:rsidRPr="008F0690">
        <w:rPr>
          <w:rFonts w:ascii="Times New Roman" w:hAnsi="Times New Roman"/>
          <w:sz w:val="28"/>
          <w:szCs w:val="28"/>
        </w:rPr>
        <w:tab/>
        <w:t>При вынесении на аукцион нескольких лотов допускается по каждому лоту проведение различных методов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6" w:name="z609"/>
      <w:bookmarkEnd w:id="415"/>
      <w:r w:rsidRPr="008F0690">
        <w:rPr>
          <w:rFonts w:ascii="Times New Roman" w:hAnsi="Times New Roman"/>
          <w:sz w:val="28"/>
          <w:szCs w:val="28"/>
        </w:rPr>
        <w:t>197.</w:t>
      </w:r>
      <w:r w:rsidRPr="008F0690">
        <w:rPr>
          <w:rFonts w:ascii="Times New Roman" w:hAnsi="Times New Roman"/>
          <w:sz w:val="28"/>
          <w:szCs w:val="28"/>
        </w:rPr>
        <w:tab/>
        <w:t>Торги проводятся по одному из двух методов: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1)</w:t>
      </w:r>
      <w:r w:rsidRPr="008F0690">
        <w:rPr>
          <w:rFonts w:ascii="Times New Roman" w:hAnsi="Times New Roman"/>
          <w:sz w:val="28"/>
          <w:szCs w:val="28"/>
        </w:rPr>
        <w:tab/>
        <w:t>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2)</w:t>
      </w:r>
      <w:r w:rsidRPr="008F0690">
        <w:rPr>
          <w:rFonts w:ascii="Times New Roman" w:hAnsi="Times New Roman"/>
          <w:sz w:val="28"/>
          <w:szCs w:val="28"/>
        </w:rPr>
        <w:tab/>
        <w:t xml:space="preserve">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w:t>
      </w:r>
      <w:r w:rsidRPr="008F0690">
        <w:rPr>
          <w:rFonts w:ascii="Times New Roman" w:hAnsi="Times New Roman"/>
          <w:sz w:val="28"/>
          <w:szCs w:val="28"/>
        </w:rPr>
        <w:lastRenderedPageBreak/>
        <w:t>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Проводимые торги считаются несостоявшимися в случае:</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200 Правил;</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неявки участников торгов или если явка участников составила не более одного участника;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отсутствия поднятых аукционных номеров при объявлении минимальной цены лота при голландском методе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удаления из зала проведения торгов одного из участников аукциона, при общем количестве участников не более двух.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7" w:name="z610"/>
      <w:bookmarkEnd w:id="416"/>
      <w:r w:rsidRPr="008F0690">
        <w:rPr>
          <w:rFonts w:ascii="Times New Roman" w:hAnsi="Times New Roman"/>
          <w:sz w:val="28"/>
          <w:szCs w:val="28"/>
        </w:rPr>
        <w:t>198.</w:t>
      </w:r>
      <w:r w:rsidRPr="008F0690">
        <w:rPr>
          <w:rFonts w:ascii="Times New Roman" w:hAnsi="Times New Roman"/>
          <w:sz w:val="28"/>
          <w:szCs w:val="28"/>
        </w:rPr>
        <w:tab/>
        <w:t>Аукцион считается состоявшимся, если в нем участвуют не менее двух участников.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8" w:name="z611"/>
      <w:bookmarkEnd w:id="417"/>
      <w:r w:rsidRPr="008F0690">
        <w:rPr>
          <w:rFonts w:ascii="Times New Roman" w:hAnsi="Times New Roman"/>
          <w:sz w:val="28"/>
          <w:szCs w:val="28"/>
        </w:rPr>
        <w:t>199.</w:t>
      </w:r>
      <w:r w:rsidRPr="008F0690">
        <w:rPr>
          <w:rFonts w:ascii="Times New Roman" w:hAnsi="Times New Roman"/>
          <w:sz w:val="28"/>
          <w:szCs w:val="28"/>
        </w:rPr>
        <w:tab/>
        <w:t>При проведении торгов, в которых принимает участие один участник, организатор торгов объявляет повторные торги.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19" w:name="z612"/>
      <w:bookmarkEnd w:id="418"/>
      <w:r w:rsidRPr="008F0690">
        <w:rPr>
          <w:rFonts w:ascii="Times New Roman" w:hAnsi="Times New Roman"/>
          <w:sz w:val="28"/>
          <w:szCs w:val="28"/>
        </w:rPr>
        <w:t>200.</w:t>
      </w:r>
      <w:r w:rsidRPr="008F0690">
        <w:rPr>
          <w:rFonts w:ascii="Times New Roman" w:hAnsi="Times New Roman"/>
          <w:sz w:val="28"/>
          <w:szCs w:val="28"/>
        </w:rPr>
        <w:tab/>
        <w:t>При проведении повторных торгов, в которых принимает участие один покупатель, организатор торгов продает единственному участнику выставляемый лот по цене не ниже стартовой при любом методе торгов.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0" w:name="z613"/>
      <w:bookmarkEnd w:id="419"/>
      <w:r w:rsidRPr="008F0690">
        <w:rPr>
          <w:rFonts w:ascii="Times New Roman" w:hAnsi="Times New Roman"/>
          <w:sz w:val="28"/>
          <w:szCs w:val="28"/>
        </w:rPr>
        <w:lastRenderedPageBreak/>
        <w:t>201.</w:t>
      </w:r>
      <w:r w:rsidRPr="008F0690">
        <w:rPr>
          <w:rFonts w:ascii="Times New Roman" w:hAnsi="Times New Roman"/>
          <w:sz w:val="28"/>
          <w:szCs w:val="28"/>
        </w:rPr>
        <w:tab/>
        <w:t>Результаты торгов по каждому проданному лоту в тот же день оформляются протоколом о результатах торгов,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1" w:name="z614"/>
      <w:bookmarkEnd w:id="420"/>
      <w:r w:rsidRPr="008F0690">
        <w:rPr>
          <w:rFonts w:ascii="Times New Roman" w:hAnsi="Times New Roman"/>
          <w:sz w:val="28"/>
          <w:szCs w:val="28"/>
        </w:rPr>
        <w:t>202.</w:t>
      </w:r>
      <w:r w:rsidRPr="008F0690">
        <w:rPr>
          <w:rFonts w:ascii="Times New Roman" w:hAnsi="Times New Roman"/>
          <w:sz w:val="28"/>
          <w:szCs w:val="28"/>
        </w:rPr>
        <w:tab/>
        <w:t>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bookmarkEnd w:id="421"/>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Победитель торгов, отказавшийся подписать договор купли-продажи или нарушивший порядок дальнейших расчетов с продавцом по объекту купли-продажи, лишается права участия во всех последующих аукционах, проводимых ликвидационной комиссией по реализации имущества.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2" w:name="z615"/>
      <w:r w:rsidRPr="008F0690">
        <w:rPr>
          <w:rFonts w:ascii="Times New Roman" w:hAnsi="Times New Roman"/>
          <w:sz w:val="28"/>
          <w:szCs w:val="28"/>
        </w:rPr>
        <w:t>203.</w:t>
      </w:r>
      <w:r w:rsidRPr="008F0690">
        <w:rPr>
          <w:rFonts w:ascii="Times New Roman" w:hAnsi="Times New Roman"/>
          <w:sz w:val="28"/>
          <w:szCs w:val="28"/>
        </w:rPr>
        <w:tab/>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3" w:name="z618"/>
      <w:bookmarkEnd w:id="422"/>
      <w:r w:rsidRPr="008F0690">
        <w:rPr>
          <w:rFonts w:ascii="Times New Roman" w:hAnsi="Times New Roman"/>
          <w:sz w:val="28"/>
          <w:szCs w:val="28"/>
        </w:rPr>
        <w:t>204.</w:t>
      </w:r>
      <w:r w:rsidRPr="008F0690">
        <w:rPr>
          <w:rFonts w:ascii="Times New Roman" w:hAnsi="Times New Roman"/>
          <w:sz w:val="28"/>
          <w:szCs w:val="28"/>
        </w:rPr>
        <w:tab/>
      </w:r>
      <w:r w:rsidRPr="008F0690">
        <w:rPr>
          <w:rFonts w:ascii="Times New Roman" w:eastAsiaTheme="minorHAnsi" w:hAnsi="Times New Roman"/>
          <w:sz w:val="28"/>
          <w:szCs w:val="28"/>
        </w:rPr>
        <w:t>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реализации объекта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8F0690" w:rsidRPr="008F0690" w:rsidRDefault="008F0690" w:rsidP="008F0690">
      <w:pPr>
        <w:tabs>
          <w:tab w:val="left" w:pos="1134"/>
        </w:tabs>
        <w:spacing w:after="0" w:line="240" w:lineRule="auto"/>
        <w:ind w:firstLine="709"/>
        <w:contextualSpacing/>
        <w:jc w:val="both"/>
        <w:rPr>
          <w:rStyle w:val="s0"/>
          <w:color w:val="auto"/>
          <w:sz w:val="28"/>
          <w:szCs w:val="28"/>
        </w:rPr>
      </w:pPr>
      <w:r w:rsidRPr="008F0690">
        <w:rPr>
          <w:rStyle w:val="s0"/>
          <w:color w:val="auto"/>
          <w:sz w:val="28"/>
          <w:szCs w:val="28"/>
        </w:rPr>
        <w:t>205.</w:t>
      </w:r>
      <w:r w:rsidRPr="008F0690">
        <w:rPr>
          <w:rStyle w:val="s0"/>
          <w:color w:val="auto"/>
          <w:sz w:val="28"/>
          <w:szCs w:val="28"/>
        </w:rPr>
        <w:tab/>
        <w:t>Если договором не предусмотрена рассрочка</w:t>
      </w:r>
      <w:r w:rsidRPr="008F0690">
        <w:rPr>
          <w:rStyle w:val="s0"/>
          <w:bCs/>
          <w:color w:val="auto"/>
          <w:sz w:val="28"/>
          <w:szCs w:val="28"/>
        </w:rPr>
        <w:t xml:space="preserve"> или отсрочка платежа</w:t>
      </w:r>
      <w:r w:rsidRPr="008F0690">
        <w:rPr>
          <w:rStyle w:val="s0"/>
          <w:color w:val="auto"/>
          <w:sz w:val="28"/>
          <w:szCs w:val="28"/>
        </w:rPr>
        <w:t>,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p w:rsidR="008F0690" w:rsidRPr="008F0690" w:rsidRDefault="008F0690" w:rsidP="008F0690">
      <w:pPr>
        <w:tabs>
          <w:tab w:val="left" w:pos="1134"/>
        </w:tabs>
        <w:spacing w:after="0" w:line="240" w:lineRule="auto"/>
        <w:ind w:firstLine="709"/>
        <w:contextualSpacing/>
        <w:jc w:val="both"/>
        <w:rPr>
          <w:rFonts w:ascii="Times New Roman" w:eastAsiaTheme="minorHAnsi" w:hAnsi="Times New Roman"/>
          <w:sz w:val="28"/>
          <w:szCs w:val="28"/>
        </w:rPr>
      </w:pPr>
      <w:proofErr w:type="gramStart"/>
      <w:r w:rsidRPr="008F0690">
        <w:rPr>
          <w:rFonts w:ascii="Times New Roman" w:eastAsiaTheme="minorEastAsia" w:hAnsi="Times New Roman"/>
          <w:sz w:val="28"/>
          <w:szCs w:val="28"/>
        </w:rPr>
        <w:t>206.</w:t>
      </w:r>
      <w:r w:rsidRPr="008F0690">
        <w:rPr>
          <w:rFonts w:ascii="Times New Roman" w:eastAsiaTheme="minorEastAsia" w:hAnsi="Times New Roman"/>
          <w:sz w:val="28"/>
          <w:szCs w:val="28"/>
        </w:rPr>
        <w:tab/>
      </w:r>
      <w:r w:rsidRPr="008F0690">
        <w:rPr>
          <w:rFonts w:ascii="Times New Roman" w:eastAsiaTheme="minorHAnsi" w:hAnsi="Times New Roman"/>
          <w:sz w:val="28"/>
          <w:szCs w:val="28"/>
        </w:rPr>
        <w:t>В</w:t>
      </w:r>
      <w:proofErr w:type="gramEnd"/>
      <w:r w:rsidRPr="008F0690">
        <w:rPr>
          <w:rFonts w:ascii="Times New Roman" w:eastAsiaTheme="minorHAnsi" w:hAnsi="Times New Roman"/>
          <w:sz w:val="28"/>
          <w:szCs w:val="28"/>
        </w:rPr>
        <w:t xml:space="preserve">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eastAsiaTheme="minorEastAsia" w:hAnsi="Times New Roman"/>
          <w:sz w:val="28"/>
          <w:szCs w:val="28"/>
        </w:rPr>
        <w:t>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4" w:name="z619"/>
      <w:bookmarkEnd w:id="423"/>
      <w:proofErr w:type="gramStart"/>
      <w:r w:rsidRPr="008F0690">
        <w:rPr>
          <w:rFonts w:ascii="Times New Roman" w:hAnsi="Times New Roman"/>
          <w:sz w:val="28"/>
          <w:szCs w:val="28"/>
        </w:rPr>
        <w:t>207.</w:t>
      </w:r>
      <w:r w:rsidRPr="008F0690">
        <w:rPr>
          <w:rFonts w:ascii="Times New Roman" w:hAnsi="Times New Roman"/>
          <w:sz w:val="28"/>
          <w:szCs w:val="28"/>
        </w:rPr>
        <w:tab/>
        <w:t>В</w:t>
      </w:r>
      <w:proofErr w:type="gramEnd"/>
      <w:r w:rsidRPr="008F0690">
        <w:rPr>
          <w:rFonts w:ascii="Times New Roman" w:hAnsi="Times New Roman"/>
          <w:sz w:val="28"/>
          <w:szCs w:val="28"/>
        </w:rPr>
        <w:t xml:space="preserve"> целях ускорения процедуры реализации имущества и сокращения расходов, связанных с процедурой реализации, ликвидационная комиссия по </w:t>
      </w:r>
      <w:r w:rsidRPr="008F0690">
        <w:rPr>
          <w:rFonts w:ascii="Times New Roman" w:hAnsi="Times New Roman"/>
          <w:sz w:val="28"/>
          <w:szCs w:val="28"/>
        </w:rPr>
        <w:lastRenderedPageBreak/>
        <w:t>согласованию с комитетом кредиторов, осуществляет реализацию имущества путем электронных аукционов в порядке, определенном организатором электронных аукционов.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bookmarkStart w:id="425" w:name="z620"/>
      <w:bookmarkEnd w:id="424"/>
      <w:r w:rsidRPr="008F0690">
        <w:rPr>
          <w:rFonts w:ascii="Times New Roman" w:hAnsi="Times New Roman"/>
          <w:sz w:val="28"/>
          <w:szCs w:val="28"/>
        </w:rPr>
        <w:t>Глава 8. Требования к организации хранения и передачи документов ликвидируемого банка в архив</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6" w:name="z621"/>
      <w:bookmarkEnd w:id="425"/>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208.</w:t>
      </w:r>
      <w:r w:rsidRPr="008F0690">
        <w:rPr>
          <w:rFonts w:ascii="Times New Roman" w:hAnsi="Times New Roman"/>
          <w:sz w:val="28"/>
          <w:szCs w:val="28"/>
        </w:rPr>
        <w:tab/>
        <w:t>Ликвидационная комиссия банка обеспечивает выполнение всех требований, предъявляемых к банкам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в области архивного дела и документационного обеспечения управления.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7" w:name="z622"/>
      <w:bookmarkEnd w:id="426"/>
      <w:r w:rsidRPr="008F0690">
        <w:rPr>
          <w:rFonts w:ascii="Times New Roman" w:hAnsi="Times New Roman"/>
          <w:sz w:val="28"/>
          <w:szCs w:val="28"/>
        </w:rPr>
        <w:t>209.</w:t>
      </w:r>
      <w:r w:rsidRPr="008F0690">
        <w:rPr>
          <w:rFonts w:ascii="Times New Roman" w:hAnsi="Times New Roman"/>
          <w:sz w:val="28"/>
          <w:szCs w:val="28"/>
        </w:rPr>
        <w:tab/>
        <w:t>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8" w:name="z624"/>
      <w:bookmarkEnd w:id="427"/>
      <w:r w:rsidRPr="008F0690">
        <w:rPr>
          <w:rFonts w:ascii="Times New Roman" w:hAnsi="Times New Roman"/>
          <w:sz w:val="28"/>
          <w:szCs w:val="28"/>
        </w:rPr>
        <w:t>210.</w:t>
      </w:r>
      <w:r w:rsidRPr="008F0690">
        <w:rPr>
          <w:rFonts w:ascii="Times New Roman" w:hAnsi="Times New Roman"/>
          <w:sz w:val="28"/>
          <w:szCs w:val="28"/>
        </w:rPr>
        <w:tab/>
        <w:t>Исчисление сроков хранения дел и документов производится с первого января года, следующего за годом окончания их делопроизводства.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29" w:name="z625"/>
      <w:bookmarkEnd w:id="428"/>
      <w:r w:rsidRPr="008F0690">
        <w:rPr>
          <w:rFonts w:ascii="Times New Roman" w:hAnsi="Times New Roman"/>
          <w:sz w:val="28"/>
          <w:szCs w:val="28"/>
        </w:rPr>
        <w:t>211.</w:t>
      </w:r>
      <w:r w:rsidRPr="008F0690">
        <w:rPr>
          <w:rFonts w:ascii="Times New Roman" w:hAnsi="Times New Roman"/>
          <w:sz w:val="28"/>
          <w:szCs w:val="28"/>
        </w:rPr>
        <w:tab/>
        <w:t>Уничтожение документов, не подлежащих хранению, оформляется актом по форме уполномоченного органа в области архивного дела и документационного обеспечения управления, утверждаемым председателем ликвидационной комиссии по согласованию с экспертно-проверочной комиссией.</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0" w:name="z626"/>
      <w:bookmarkEnd w:id="429"/>
      <w:r w:rsidRPr="008F0690">
        <w:rPr>
          <w:rFonts w:ascii="Times New Roman" w:hAnsi="Times New Roman"/>
          <w:sz w:val="28"/>
          <w:szCs w:val="28"/>
        </w:rPr>
        <w:t>212.</w:t>
      </w:r>
      <w:r w:rsidRPr="008F0690">
        <w:rPr>
          <w:rFonts w:ascii="Times New Roman" w:hAnsi="Times New Roman"/>
          <w:sz w:val="28"/>
          <w:szCs w:val="28"/>
        </w:rPr>
        <w:tab/>
        <w:t>Уничтожение документов без согласования с экспертно-проверочной комиссией не производится.</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1" w:name="z627"/>
      <w:bookmarkEnd w:id="430"/>
      <w:r w:rsidRPr="008F0690">
        <w:rPr>
          <w:rFonts w:ascii="Times New Roman" w:hAnsi="Times New Roman"/>
          <w:sz w:val="28"/>
          <w:szCs w:val="28"/>
        </w:rPr>
        <w:t>213.</w:t>
      </w:r>
      <w:r w:rsidRPr="008F0690">
        <w:rPr>
          <w:rFonts w:ascii="Times New Roman" w:hAnsi="Times New Roman"/>
          <w:sz w:val="28"/>
          <w:szCs w:val="28"/>
        </w:rPr>
        <w:tab/>
        <w:t>Документы ликвидируемого банка, подлежащие постоянному хранению, передаются в упорядоченном виде в государственные архивы по месту расположения банка, а документы временного хранения, в том числе по личному составу, сроки хранения которых не истекли на момент полного завершения ликвидации банка, передаются по акту приема-передачи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2" w:name="z628"/>
      <w:bookmarkEnd w:id="431"/>
      <w:r w:rsidRPr="008F0690">
        <w:rPr>
          <w:rFonts w:ascii="Times New Roman" w:hAnsi="Times New Roman"/>
          <w:sz w:val="28"/>
          <w:szCs w:val="28"/>
        </w:rPr>
        <w:t>214.</w:t>
      </w:r>
      <w:r w:rsidRPr="008F0690">
        <w:rPr>
          <w:rFonts w:ascii="Times New Roman" w:hAnsi="Times New Roman"/>
          <w:sz w:val="28"/>
          <w:szCs w:val="28"/>
        </w:rPr>
        <w:tab/>
        <w:t>При подготовке к сдаче дел на архивное хранение лицом, ответственным за организацию учета и хранение документов, проверяется их правильность, формирование и соответствие количества дел, подлежащих описи, количеству заверенных дел в соответствии с номенклатурой дел ликвидируемого банка.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3" w:name="z629"/>
      <w:bookmarkEnd w:id="432"/>
      <w:r w:rsidRPr="008F0690">
        <w:rPr>
          <w:rFonts w:ascii="Times New Roman" w:hAnsi="Times New Roman"/>
          <w:sz w:val="28"/>
          <w:szCs w:val="28"/>
        </w:rPr>
        <w:t xml:space="preserve">Если условия и качество обработки документов ликвидируемого банка находятся в надлежащем состоянии, то ликвидационная комиссия организует их упорядочение. </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4" w:name="z630"/>
      <w:bookmarkEnd w:id="433"/>
      <w:r w:rsidRPr="008F0690">
        <w:rPr>
          <w:rFonts w:ascii="Times New Roman" w:hAnsi="Times New Roman"/>
          <w:sz w:val="28"/>
          <w:szCs w:val="28"/>
        </w:rPr>
        <w:t>Расходы по организации хранения документов ликвидируемых банков составляются за счет средств ликвидируемого банка.</w:t>
      </w:r>
      <w:bookmarkStart w:id="435" w:name="z631"/>
      <w:bookmarkEnd w:id="434"/>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r w:rsidRPr="008F0690">
        <w:rPr>
          <w:rFonts w:ascii="Times New Roman" w:hAnsi="Times New Roman"/>
          <w:sz w:val="28"/>
          <w:szCs w:val="28"/>
        </w:rPr>
        <w:t>Глава 9. Завершение ликвидации</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6" w:name="z632"/>
      <w:bookmarkEnd w:id="435"/>
      <w:r w:rsidRPr="008F0690">
        <w:rPr>
          <w:rFonts w:ascii="Times New Roman" w:hAnsi="Times New Roman"/>
          <w:sz w:val="28"/>
          <w:szCs w:val="28"/>
        </w:rPr>
        <w:t>215.</w:t>
      </w:r>
      <w:r w:rsidRPr="008F0690">
        <w:rPr>
          <w:rFonts w:ascii="Times New Roman" w:hAnsi="Times New Roman"/>
          <w:sz w:val="28"/>
          <w:szCs w:val="28"/>
        </w:rPr>
        <w:tab/>
        <w:t>После завершения расчетов с кредиторами ликвидируемого банка или отсутствия активов, возможных для взыскания или реализации, ликвидационная комиссия представляет в суд согласованный с уполномоченным органом отчет о ликвидации и ликвидационный баланс.</w:t>
      </w:r>
    </w:p>
    <w:bookmarkEnd w:id="436"/>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Суд утверждает отчет о ликвидации и ликвидационный баланс и выносит определение о завершении ликвидационного производства.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После завершения расчетов с кредиторами принудительно прекращающего деятельность филиала банка-нерезидента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Уполномоченный орган утверждает отчет о ликвидации принудительно прекращающего деятельность филиала банка-нерезидента Республики Казахстан и принимает решение о завершении процедуры принудительного прекращения деятельности филиала банка-нерезидента Республики Казахстан.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7" w:name="z634"/>
      <w:r w:rsidRPr="008F0690">
        <w:rPr>
          <w:rFonts w:ascii="Times New Roman" w:hAnsi="Times New Roman"/>
          <w:sz w:val="28"/>
          <w:szCs w:val="28"/>
        </w:rPr>
        <w:t>216.</w:t>
      </w:r>
      <w:r w:rsidRPr="008F0690">
        <w:rPr>
          <w:rFonts w:ascii="Times New Roman" w:hAnsi="Times New Roman"/>
          <w:sz w:val="28"/>
          <w:szCs w:val="28"/>
        </w:rPr>
        <w:tab/>
        <w:t>Ликвидационная комиссия в течение 30 (тридцати) календарных дней с даты утверждения ликвидационного баланса и отчета о ликвидации банка направляет их в Государственную корпорацию «Правительство для граждан», а копии указанных документов в уполномоченный орган.</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8" w:name="z635"/>
      <w:bookmarkEnd w:id="437"/>
      <w:r w:rsidRPr="008F0690">
        <w:rPr>
          <w:rFonts w:ascii="Times New Roman" w:hAnsi="Times New Roman"/>
          <w:sz w:val="28"/>
          <w:szCs w:val="28"/>
        </w:rPr>
        <w:t>217.</w:t>
      </w:r>
      <w:r w:rsidRPr="008F0690">
        <w:rPr>
          <w:rFonts w:ascii="Times New Roman" w:hAnsi="Times New Roman"/>
          <w:sz w:val="28"/>
          <w:szCs w:val="28"/>
        </w:rPr>
        <w:tab/>
        <w:t>Регистрация прекращения деятельности банков при их принудительной ликвидации производится в порядке, определенном законодательством о государственной регистрации юридических лиц.</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39" w:name="z636"/>
      <w:bookmarkEnd w:id="438"/>
      <w:r w:rsidRPr="008F0690">
        <w:rPr>
          <w:rFonts w:ascii="Times New Roman" w:hAnsi="Times New Roman"/>
          <w:sz w:val="28"/>
          <w:szCs w:val="28"/>
        </w:rPr>
        <w:t>218.</w:t>
      </w:r>
      <w:r w:rsidRPr="008F0690">
        <w:rPr>
          <w:rFonts w:ascii="Times New Roman" w:hAnsi="Times New Roman"/>
          <w:sz w:val="28"/>
          <w:szCs w:val="28"/>
        </w:rPr>
        <w:tab/>
        <w:t>Полномочия ликвидационной комиссии прекращаются после внесения сведений о прекращении деятельности банка в Национальный реестр бизнес-идентификационных номеров, сдачи документов банка для хранения в государственный архив и уведомления об этом уполномоченного органа.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bookmarkStart w:id="440" w:name="z637"/>
      <w:bookmarkEnd w:id="439"/>
      <w:r w:rsidRPr="008F0690">
        <w:rPr>
          <w:rFonts w:ascii="Times New Roman" w:hAnsi="Times New Roman"/>
          <w:sz w:val="28"/>
          <w:szCs w:val="28"/>
        </w:rPr>
        <w:t>219.</w:t>
      </w:r>
      <w:r w:rsidRPr="008F0690">
        <w:rPr>
          <w:rFonts w:ascii="Times New Roman" w:hAnsi="Times New Roman"/>
          <w:sz w:val="28"/>
          <w:szCs w:val="28"/>
        </w:rPr>
        <w:tab/>
        <w:t>После регистрации прекращения деятельности банка ликвидационная комиссия в течение 5 (пяти) рабочих дней представляет в уполномоченный орган копию приказа о регистрации прекращения деятельности банка.</w:t>
      </w:r>
    </w:p>
    <w:bookmarkEnd w:id="440"/>
    <w:p w:rsidR="008F0690" w:rsidRPr="008F0690" w:rsidRDefault="008F0690" w:rsidP="008F0690">
      <w:pPr>
        <w:spacing w:after="0" w:line="240" w:lineRule="auto"/>
        <w:rPr>
          <w:rFonts w:ascii="Times New Roman" w:hAnsi="Times New Roman"/>
          <w:sz w:val="28"/>
          <w:szCs w:val="28"/>
        </w:rPr>
      </w:pPr>
      <w:r w:rsidRPr="008F0690">
        <w:rPr>
          <w:rFonts w:ascii="Times New Roman" w:hAnsi="Times New Roman"/>
          <w:sz w:val="28"/>
          <w:szCs w:val="28"/>
        </w:rPr>
        <w:br w:type="page"/>
      </w:r>
    </w:p>
    <w:p w:rsidR="008F0690" w:rsidRPr="008F0690" w:rsidRDefault="008F0690" w:rsidP="008F0690">
      <w:pPr>
        <w:pStyle w:val="ad"/>
        <w:shd w:val="clear" w:color="auto" w:fill="FFFFFF" w:themeFill="background1"/>
        <w:rPr>
          <w:rFonts w:ascii="Times New Roman" w:hAnsi="Times New Roman"/>
          <w:sz w:val="28"/>
          <w:szCs w:val="28"/>
        </w:rPr>
      </w:pPr>
    </w:p>
    <w:p w:rsidR="008F0690" w:rsidRPr="008F0690" w:rsidRDefault="008F0690" w:rsidP="008F0690">
      <w:pPr>
        <w:spacing w:after="0" w:line="240" w:lineRule="auto"/>
        <w:ind w:firstLine="397"/>
        <w:jc w:val="right"/>
        <w:rPr>
          <w:rFonts w:ascii="Times New Roman" w:hAnsi="Times New Roman"/>
          <w:sz w:val="28"/>
          <w:szCs w:val="28"/>
        </w:rPr>
      </w:pPr>
      <w:r w:rsidRPr="008F0690">
        <w:rPr>
          <w:rStyle w:val="s0"/>
          <w:color w:val="auto"/>
          <w:sz w:val="28"/>
          <w:szCs w:val="28"/>
        </w:rPr>
        <w:t>Приложение 1</w:t>
      </w:r>
    </w:p>
    <w:p w:rsidR="008F0690" w:rsidRPr="008F0690" w:rsidRDefault="008F0690" w:rsidP="008F0690">
      <w:pPr>
        <w:spacing w:after="0" w:line="240" w:lineRule="auto"/>
        <w:ind w:firstLine="397"/>
        <w:jc w:val="right"/>
        <w:rPr>
          <w:rStyle w:val="s0"/>
          <w:b/>
          <w:color w:val="auto"/>
          <w:sz w:val="28"/>
          <w:szCs w:val="28"/>
        </w:rPr>
      </w:pPr>
      <w:r w:rsidRPr="008F0690">
        <w:rPr>
          <w:rStyle w:val="s0"/>
          <w:color w:val="auto"/>
          <w:sz w:val="28"/>
          <w:szCs w:val="28"/>
        </w:rPr>
        <w:t xml:space="preserve">к </w:t>
      </w:r>
      <w:hyperlink r:id="rId20" w:tooltip="jl:32510461.100%20" w:history="1">
        <w:r w:rsidRPr="008F0690">
          <w:rPr>
            <w:rStyle w:val="a4"/>
            <w:rFonts w:ascii="Times New Roman" w:hAnsi="Times New Roman"/>
            <w:color w:val="auto"/>
            <w:sz w:val="28"/>
            <w:szCs w:val="28"/>
            <w:u w:val="none"/>
          </w:rPr>
          <w:t>Правилам</w:t>
        </w:r>
      </w:hyperlink>
      <w:r w:rsidRPr="008F0690">
        <w:rPr>
          <w:rStyle w:val="s0"/>
          <w:color w:val="auto"/>
          <w:sz w:val="28"/>
          <w:szCs w:val="28"/>
        </w:rPr>
        <w:t xml:space="preserve"> </w:t>
      </w:r>
      <w:r w:rsidRPr="008F0690">
        <w:rPr>
          <w:rStyle w:val="s1"/>
          <w:b w:val="0"/>
          <w:color w:val="auto"/>
          <w:sz w:val="28"/>
          <w:szCs w:val="28"/>
        </w:rPr>
        <w:t xml:space="preserve">осуществления </w:t>
      </w:r>
      <w:r w:rsidRPr="008F0690">
        <w:rPr>
          <w:rStyle w:val="s1"/>
          <w:b w:val="0"/>
          <w:color w:val="auto"/>
          <w:sz w:val="28"/>
          <w:szCs w:val="28"/>
        </w:rPr>
        <w:br/>
        <w:t xml:space="preserve">ликвидации банков, принудительного </w:t>
      </w:r>
      <w:r w:rsidRPr="008F0690">
        <w:rPr>
          <w:rStyle w:val="s1"/>
          <w:b w:val="0"/>
          <w:color w:val="auto"/>
          <w:sz w:val="28"/>
          <w:szCs w:val="28"/>
        </w:rPr>
        <w:br/>
        <w:t xml:space="preserve">прекращения деятельности филиалов </w:t>
      </w:r>
      <w:r w:rsidRPr="008F0690">
        <w:rPr>
          <w:rStyle w:val="s1"/>
          <w:b w:val="0"/>
          <w:color w:val="auto"/>
          <w:sz w:val="28"/>
          <w:szCs w:val="28"/>
        </w:rPr>
        <w:br/>
        <w:t xml:space="preserve">банков-нерезидентов Республики Казахстан </w:t>
      </w:r>
      <w:r w:rsidRPr="008F0690">
        <w:rPr>
          <w:rStyle w:val="s1"/>
          <w:b w:val="0"/>
          <w:color w:val="auto"/>
          <w:sz w:val="28"/>
          <w:szCs w:val="28"/>
        </w:rPr>
        <w:br/>
        <w:t xml:space="preserve">и требований к работе ликвидационных </w:t>
      </w:r>
      <w:r w:rsidRPr="008F0690">
        <w:rPr>
          <w:rStyle w:val="s1"/>
          <w:b w:val="0"/>
          <w:color w:val="auto"/>
          <w:sz w:val="28"/>
          <w:szCs w:val="28"/>
        </w:rPr>
        <w:br/>
        <w:t xml:space="preserve">комиссий принудительно ликвидируемых банков, </w:t>
      </w:r>
      <w:r w:rsidRPr="008F0690">
        <w:rPr>
          <w:rStyle w:val="s1"/>
          <w:b w:val="0"/>
          <w:color w:val="auto"/>
          <w:sz w:val="28"/>
          <w:szCs w:val="28"/>
        </w:rPr>
        <w:br/>
        <w:t xml:space="preserve">принудительно прекращающих деятельность </w:t>
      </w:r>
      <w:r w:rsidRPr="008F0690">
        <w:rPr>
          <w:rStyle w:val="s1"/>
          <w:b w:val="0"/>
          <w:color w:val="auto"/>
          <w:sz w:val="28"/>
          <w:szCs w:val="28"/>
        </w:rPr>
        <w:br/>
        <w:t xml:space="preserve">филиалов банков-нерезидентов </w:t>
      </w:r>
      <w:r w:rsidRPr="008F0690">
        <w:rPr>
          <w:rStyle w:val="s1"/>
          <w:b w:val="0"/>
          <w:color w:val="auto"/>
          <w:sz w:val="28"/>
          <w:szCs w:val="28"/>
        </w:rPr>
        <w:br/>
        <w:t>Республики Казахстан</w:t>
      </w:r>
    </w:p>
    <w:p w:rsidR="008F0690" w:rsidRPr="008F0690" w:rsidRDefault="008F0690" w:rsidP="008F0690">
      <w:pPr>
        <w:spacing w:after="0" w:line="240" w:lineRule="auto"/>
        <w:ind w:firstLine="397"/>
        <w:jc w:val="right"/>
        <w:rPr>
          <w:rFonts w:ascii="Times New Roman" w:hAnsi="Times New Roman"/>
          <w:bCs/>
          <w:sz w:val="28"/>
          <w:szCs w:val="28"/>
        </w:rPr>
      </w:pPr>
    </w:p>
    <w:p w:rsidR="008F0690" w:rsidRPr="008F0690" w:rsidRDefault="008F0690" w:rsidP="008F0690">
      <w:pPr>
        <w:spacing w:after="0" w:line="240" w:lineRule="auto"/>
        <w:ind w:firstLine="397"/>
        <w:jc w:val="right"/>
        <w:rPr>
          <w:rFonts w:ascii="Times New Roman" w:hAnsi="Times New Roman"/>
          <w:sz w:val="28"/>
          <w:szCs w:val="28"/>
        </w:rPr>
      </w:pPr>
      <w:r w:rsidRPr="008F0690">
        <w:rPr>
          <w:rStyle w:val="s0"/>
          <w:color w:val="auto"/>
          <w:sz w:val="28"/>
          <w:szCs w:val="28"/>
        </w:rPr>
        <w:t>Форма</w:t>
      </w:r>
    </w:p>
    <w:p w:rsidR="008F0690" w:rsidRPr="008F0690" w:rsidRDefault="008F0690" w:rsidP="008F0690">
      <w:pPr>
        <w:spacing w:after="0" w:line="240" w:lineRule="auto"/>
        <w:ind w:firstLine="397"/>
        <w:jc w:val="center"/>
        <w:rPr>
          <w:rStyle w:val="s0"/>
          <w:color w:val="auto"/>
          <w:sz w:val="28"/>
          <w:szCs w:val="28"/>
        </w:rPr>
      </w:pPr>
    </w:p>
    <w:p w:rsidR="008F0690" w:rsidRPr="008F0690" w:rsidRDefault="008F0690" w:rsidP="008F0690">
      <w:pPr>
        <w:spacing w:after="0" w:line="240" w:lineRule="auto"/>
        <w:ind w:firstLine="397"/>
        <w:jc w:val="center"/>
        <w:rPr>
          <w:rStyle w:val="s0"/>
          <w:color w:val="auto"/>
          <w:sz w:val="28"/>
          <w:szCs w:val="28"/>
        </w:rPr>
      </w:pPr>
    </w:p>
    <w:p w:rsidR="008F0690" w:rsidRPr="008F0690" w:rsidRDefault="008F0690" w:rsidP="008F0690">
      <w:pPr>
        <w:spacing w:after="0" w:line="240" w:lineRule="auto"/>
        <w:ind w:firstLine="397"/>
        <w:jc w:val="center"/>
        <w:rPr>
          <w:rStyle w:val="s0"/>
          <w:color w:val="auto"/>
          <w:sz w:val="28"/>
          <w:szCs w:val="28"/>
        </w:rPr>
      </w:pPr>
      <w:r w:rsidRPr="008F0690">
        <w:rPr>
          <w:rStyle w:val="s0"/>
          <w:color w:val="auto"/>
          <w:sz w:val="28"/>
          <w:szCs w:val="28"/>
        </w:rPr>
        <w:t xml:space="preserve">Смета ликвидационных расходов за ______ квартал ________________ года __________________________________________________ </w:t>
      </w:r>
    </w:p>
    <w:p w:rsidR="008F0690" w:rsidRPr="008F0690" w:rsidRDefault="008F0690" w:rsidP="008F0690">
      <w:pPr>
        <w:spacing w:after="0" w:line="240" w:lineRule="auto"/>
        <w:ind w:firstLine="397"/>
        <w:jc w:val="center"/>
        <w:rPr>
          <w:rStyle w:val="s0"/>
          <w:color w:val="auto"/>
          <w:sz w:val="28"/>
          <w:szCs w:val="28"/>
        </w:rPr>
      </w:pPr>
      <w:r w:rsidRPr="008F0690">
        <w:rPr>
          <w:rStyle w:val="s0"/>
          <w:color w:val="auto"/>
          <w:sz w:val="28"/>
          <w:szCs w:val="28"/>
        </w:rPr>
        <w:t>(наименование ликвидируемого банка)</w:t>
      </w:r>
    </w:p>
    <w:p w:rsidR="008F0690" w:rsidRPr="008F0690" w:rsidRDefault="008F0690" w:rsidP="008F0690">
      <w:pPr>
        <w:spacing w:after="0" w:line="240" w:lineRule="auto"/>
        <w:ind w:firstLine="397"/>
        <w:jc w:val="center"/>
        <w:rPr>
          <w:rFonts w:ascii="Times New Roman" w:hAnsi="Times New Roman"/>
          <w:sz w:val="28"/>
          <w:szCs w:val="28"/>
        </w:rPr>
      </w:pPr>
    </w:p>
    <w:tbl>
      <w:tblPr>
        <w:tblW w:w="9493" w:type="dxa"/>
        <w:jc w:val="center"/>
        <w:tblLayout w:type="fixed"/>
        <w:tblCellMar>
          <w:left w:w="0" w:type="dxa"/>
          <w:right w:w="0" w:type="dxa"/>
        </w:tblCellMar>
        <w:tblLook w:val="04A0" w:firstRow="1" w:lastRow="0" w:firstColumn="1" w:lastColumn="0" w:noHBand="0" w:noVBand="1"/>
      </w:tblPr>
      <w:tblGrid>
        <w:gridCol w:w="980"/>
        <w:gridCol w:w="4274"/>
        <w:gridCol w:w="837"/>
        <w:gridCol w:w="995"/>
        <w:gridCol w:w="854"/>
        <w:gridCol w:w="1553"/>
      </w:tblGrid>
      <w:tr w:rsidR="008F0690" w:rsidRPr="008F0690" w:rsidTr="008F0690">
        <w:trPr>
          <w:jc w:val="center"/>
        </w:trPr>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ind w:hanging="360"/>
              <w:jc w:val="center"/>
              <w:rPr>
                <w:rFonts w:ascii="Times New Roman" w:hAnsi="Times New Roman"/>
                <w:sz w:val="20"/>
                <w:szCs w:val="20"/>
              </w:rPr>
            </w:pPr>
            <w:r w:rsidRPr="008F0690">
              <w:rPr>
                <w:rStyle w:val="s0"/>
                <w:color w:val="auto"/>
              </w:rPr>
              <w:t> </w:t>
            </w:r>
            <w:r w:rsidRPr="008F0690">
              <w:rPr>
                <w:rFonts w:ascii="Times New Roman" w:hAnsi="Times New Roman"/>
                <w:sz w:val="20"/>
                <w:szCs w:val="20"/>
              </w:rPr>
              <w:t>№</w:t>
            </w:r>
          </w:p>
        </w:tc>
        <w:tc>
          <w:tcPr>
            <w:tcW w:w="2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Наименование статей расходов</w:t>
            </w:r>
          </w:p>
        </w:tc>
        <w:tc>
          <w:tcPr>
            <w:tcW w:w="22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 xml:space="preserve">Сумма планируемых расходов </w:t>
            </w:r>
          </w:p>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(в тысячах тенге)</w:t>
            </w:r>
          </w:p>
        </w:tc>
      </w:tr>
      <w:tr w:rsidR="008F0690" w:rsidRPr="008F0690" w:rsidTr="008F0690">
        <w:trPr>
          <w:jc w:val="center"/>
        </w:trPr>
        <w:tc>
          <w:tcPr>
            <w:tcW w:w="516" w:type="pct"/>
            <w:vMerge/>
            <w:tcBorders>
              <w:top w:val="single" w:sz="4" w:space="0" w:color="auto"/>
              <w:left w:val="single" w:sz="4" w:space="0" w:color="auto"/>
              <w:bottom w:val="single" w:sz="4" w:space="0" w:color="auto"/>
              <w:right w:val="single" w:sz="4" w:space="0" w:color="auto"/>
            </w:tcBorders>
            <w:vAlign w:val="center"/>
          </w:tcPr>
          <w:p w:rsidR="008F0690" w:rsidRPr="008F0690" w:rsidRDefault="008F0690" w:rsidP="008F0690">
            <w:pPr>
              <w:spacing w:after="0" w:line="240" w:lineRule="auto"/>
              <w:rPr>
                <w:rFonts w:ascii="Times New Roman" w:hAnsi="Times New Roman"/>
                <w:sz w:val="20"/>
                <w:szCs w:val="20"/>
              </w:rPr>
            </w:pPr>
          </w:p>
        </w:tc>
        <w:tc>
          <w:tcPr>
            <w:tcW w:w="2251" w:type="pct"/>
            <w:vMerge/>
            <w:tcBorders>
              <w:top w:val="single" w:sz="4" w:space="0" w:color="auto"/>
              <w:left w:val="single" w:sz="4" w:space="0" w:color="auto"/>
              <w:bottom w:val="single" w:sz="4" w:space="0" w:color="auto"/>
              <w:right w:val="single" w:sz="4" w:space="0" w:color="auto"/>
            </w:tcBorders>
            <w:vAlign w:val="center"/>
          </w:tcPr>
          <w:p w:rsidR="008F0690" w:rsidRPr="008F0690" w:rsidRDefault="008F0690" w:rsidP="008F0690">
            <w:pPr>
              <w:spacing w:after="0" w:line="240" w:lineRule="auto"/>
              <w:rPr>
                <w:rFonts w:ascii="Times New Roman" w:hAnsi="Times New Roman"/>
                <w:sz w:val="20"/>
                <w:szCs w:val="20"/>
              </w:rPr>
            </w:pP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месяц</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месяц</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месяц</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всего за квартал</w:t>
            </w: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5</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6</w:t>
            </w: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Расходы на оплату труда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вознаграждение председателя и членов ликвидационной комиссии,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вознаграждение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расходы на оплату привлеченных работников ликвидационной комиссии, работающих на основании трудовых договоров,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должностной оклад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расходы на оплату работы привлеченных лиц, оказывающих услуги по договорам возмездного оказания услуг,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оплата за оказанные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xml:space="preserve">обязательные пенсионные взносы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1.3.4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Расходы по отчислениям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социальный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социальные отчисления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lastRenderedPageBreak/>
              <w:t>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обязательные пенсионные взносы работодателя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налог на имущество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налог на транспортные средства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земельный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налог на добавленную стоимость</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плата за пользование земельными участками плата за эмиссии в окружающую среду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2.10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прочие налоги и другие обязательные платежи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Административные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найму транспорта для служебных и хозяйственных нужд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связи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охране и сигнализации зданий и сооружений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охране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предоставлению стоянки для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регистрации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техническому осмотру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страхованию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оплате страховой премии по обязательному страхованию работника от несчастных случаев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коммунальные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работы по текущему ремонту, техническому, сервисному обслуживанию (осмотру) основных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аренда помещения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Style w:val="s0"/>
                <w:color w:val="auto"/>
              </w:rPr>
              <w:t xml:space="preserve">оплата </w:t>
            </w:r>
            <w:r w:rsidRPr="008F0690">
              <w:rPr>
                <w:rFonts w:ascii="Times New Roman" w:hAnsi="Times New Roman"/>
                <w:spacing w:val="2"/>
                <w:sz w:val="20"/>
                <w:szCs w:val="20"/>
                <w:shd w:val="clear" w:color="auto" w:fill="FFFFFF"/>
              </w:rPr>
              <w:t>за государственную регистрацию прав на недвижимое имуществ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оценке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публикации в средствах массовой информации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подготовке отопительной системы к запуску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сантехнические работы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хранению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3.19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оплата государственной пошлины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нотариальному удостоверению</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транспортировке, погрузке, разгрузке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работы по изготовлению и установке решеток на окна, двери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проведению аукционов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инкассации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проведению экспертизы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проведению аудита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переводу документов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установка, смена или перенос телефонных номеров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центрального депозитария по ведению системы реестров держателей ценных бумаг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3.30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обслуживанию банковского счета, переводам и платежам денег, осуществленным без открытия банковского счета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lastRenderedPageBreak/>
              <w:t>3.31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по научно-технической обработке документов и сдаче их в архив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оплата сбора за регистрацию ликвидации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коллекторские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3.34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услуги частных судебных исполнителей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Расходы на приобретение товарно-материальных ценностей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содержание офисного оборудования в рабочем состоянии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содержание транспортных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содержание помещений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приобретение бумажной и бланочной продукции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приобретение канцелярских товаров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4.6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приобретение горюче-смазочных материалов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Командировочные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Непредвиденные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jc w:val="center"/>
              <w:rPr>
                <w:rFonts w:ascii="Times New Roman" w:hAnsi="Times New Roman"/>
                <w:sz w:val="20"/>
                <w:szCs w:val="20"/>
              </w:rPr>
            </w:pPr>
            <w:r w:rsidRPr="008F0690">
              <w:rPr>
                <w:rFonts w:ascii="Times New Roman" w:hAnsi="Times New Roman"/>
                <w:sz w:val="20"/>
                <w:szCs w:val="20"/>
              </w:rPr>
              <w:t>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Прочие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r w:rsidR="008F0690" w:rsidRPr="008F0690" w:rsidTr="008F0690">
        <w:trPr>
          <w:jc w:val="center"/>
        </w:trPr>
        <w:tc>
          <w:tcPr>
            <w:tcW w:w="27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r w:rsidRPr="008F0690">
              <w:rPr>
                <w:rFonts w:ascii="Times New Roman" w:hAnsi="Times New Roman"/>
                <w:sz w:val="20"/>
                <w:szCs w:val="20"/>
              </w:rPr>
              <w:t>ИТОГО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0690" w:rsidRPr="008F0690" w:rsidRDefault="008F0690" w:rsidP="008F0690">
            <w:pPr>
              <w:spacing w:after="0" w:line="240" w:lineRule="auto"/>
              <w:rPr>
                <w:rFonts w:ascii="Times New Roman" w:hAnsi="Times New Roman"/>
                <w:sz w:val="20"/>
                <w:szCs w:val="20"/>
              </w:rPr>
            </w:pPr>
          </w:p>
        </w:tc>
      </w:tr>
    </w:tbl>
    <w:p w:rsidR="008F0690" w:rsidRPr="008F0690" w:rsidRDefault="008F0690" w:rsidP="008F0690">
      <w:pPr>
        <w:spacing w:after="0" w:line="240" w:lineRule="auto"/>
        <w:ind w:firstLine="709"/>
        <w:jc w:val="both"/>
        <w:rPr>
          <w:rStyle w:val="s0"/>
          <w:color w:val="auto"/>
          <w:sz w:val="28"/>
          <w:szCs w:val="28"/>
        </w:rPr>
      </w:pP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Наименование________________ Адрес ____________________________</w:t>
      </w:r>
    </w:p>
    <w:p w:rsidR="008F0690" w:rsidRPr="008F0690" w:rsidRDefault="008F0690" w:rsidP="008F0690">
      <w:pPr>
        <w:spacing w:after="0" w:line="240" w:lineRule="auto"/>
        <w:ind w:firstLine="709"/>
        <w:jc w:val="both"/>
        <w:rPr>
          <w:rStyle w:val="s0"/>
          <w:color w:val="auto"/>
          <w:sz w:val="28"/>
          <w:szCs w:val="28"/>
        </w:rPr>
      </w:pP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Телефон _______________________________________________________</w:t>
      </w:r>
    </w:p>
    <w:p w:rsidR="008F0690" w:rsidRPr="008F0690" w:rsidRDefault="008F0690" w:rsidP="008F0690">
      <w:pPr>
        <w:spacing w:after="0" w:line="240" w:lineRule="auto"/>
        <w:ind w:firstLine="709"/>
        <w:jc w:val="both"/>
        <w:rPr>
          <w:rFonts w:ascii="Times New Roman" w:hAnsi="Times New Roman"/>
          <w:sz w:val="28"/>
          <w:szCs w:val="28"/>
        </w:rPr>
      </w:pP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Адрес электронной почты ________________________________________</w:t>
      </w:r>
    </w:p>
    <w:p w:rsidR="008F0690" w:rsidRPr="008F0690" w:rsidRDefault="008F0690" w:rsidP="008F0690">
      <w:pPr>
        <w:spacing w:after="0" w:line="240" w:lineRule="auto"/>
        <w:ind w:firstLine="709"/>
        <w:jc w:val="both"/>
        <w:rPr>
          <w:rFonts w:ascii="Times New Roman" w:hAnsi="Times New Roman"/>
          <w:sz w:val="28"/>
          <w:szCs w:val="28"/>
        </w:rPr>
      </w:pP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 xml:space="preserve">Исполнитель </w:t>
      </w:r>
    </w:p>
    <w:p w:rsidR="008F0690" w:rsidRPr="008F0690" w:rsidRDefault="008F0690" w:rsidP="008F0690">
      <w:pPr>
        <w:spacing w:after="0" w:line="240" w:lineRule="auto"/>
        <w:jc w:val="both"/>
        <w:rPr>
          <w:rFonts w:ascii="Times New Roman" w:hAnsi="Times New Roman"/>
          <w:sz w:val="28"/>
          <w:szCs w:val="28"/>
        </w:rPr>
      </w:pPr>
      <w:r w:rsidRPr="008F0690">
        <w:rPr>
          <w:rStyle w:val="s0"/>
          <w:color w:val="auto"/>
          <w:sz w:val="28"/>
          <w:szCs w:val="28"/>
        </w:rPr>
        <w:t>_____________________________________</w:t>
      </w:r>
      <w:r w:rsidRPr="008F0690">
        <w:rPr>
          <w:rStyle w:val="s0"/>
          <w:color w:val="auto"/>
          <w:sz w:val="28"/>
          <w:szCs w:val="28"/>
          <w:lang w:val="kk-KZ"/>
        </w:rPr>
        <w:t xml:space="preserve">  </w:t>
      </w:r>
      <w:r w:rsidRPr="008F0690">
        <w:rPr>
          <w:rStyle w:val="s0"/>
          <w:color w:val="auto"/>
          <w:sz w:val="28"/>
          <w:szCs w:val="28"/>
        </w:rPr>
        <w:t>_________________________</w:t>
      </w: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 xml:space="preserve">фамилия, имя и отчество (при его </w:t>
      </w:r>
      <w:proofErr w:type="gramStart"/>
      <w:r w:rsidRPr="008F0690">
        <w:rPr>
          <w:rStyle w:val="s0"/>
          <w:color w:val="auto"/>
          <w:sz w:val="28"/>
          <w:szCs w:val="28"/>
        </w:rPr>
        <w:t>наличии)</w:t>
      </w:r>
      <w:r w:rsidRPr="008F0690">
        <w:rPr>
          <w:rStyle w:val="s0"/>
          <w:color w:val="auto"/>
          <w:sz w:val="28"/>
          <w:szCs w:val="28"/>
          <w:lang w:val="kk-KZ"/>
        </w:rPr>
        <w:t xml:space="preserve">  </w:t>
      </w:r>
      <w:r w:rsidRPr="008F0690">
        <w:rPr>
          <w:rStyle w:val="s0"/>
          <w:color w:val="auto"/>
          <w:sz w:val="28"/>
          <w:szCs w:val="28"/>
        </w:rPr>
        <w:t xml:space="preserve"> </w:t>
      </w:r>
      <w:proofErr w:type="gramEnd"/>
      <w:r w:rsidRPr="008F0690">
        <w:rPr>
          <w:rStyle w:val="s0"/>
          <w:color w:val="auto"/>
          <w:sz w:val="28"/>
          <w:szCs w:val="28"/>
        </w:rPr>
        <w:t>подпись, телефон</w:t>
      </w:r>
    </w:p>
    <w:p w:rsidR="008F0690" w:rsidRPr="008F0690" w:rsidRDefault="008F0690" w:rsidP="008F0690">
      <w:pPr>
        <w:spacing w:after="0" w:line="240" w:lineRule="auto"/>
        <w:ind w:firstLine="709"/>
        <w:jc w:val="both"/>
        <w:rPr>
          <w:rFonts w:ascii="Times New Roman" w:hAnsi="Times New Roman"/>
          <w:sz w:val="28"/>
          <w:szCs w:val="28"/>
        </w:rPr>
      </w:pPr>
    </w:p>
    <w:p w:rsidR="008F0690" w:rsidRPr="008F0690" w:rsidRDefault="008F0690" w:rsidP="008F0690">
      <w:pPr>
        <w:spacing w:after="0" w:line="240" w:lineRule="auto"/>
        <w:jc w:val="both"/>
        <w:rPr>
          <w:rFonts w:ascii="Times New Roman" w:hAnsi="Times New Roman"/>
          <w:sz w:val="28"/>
          <w:szCs w:val="28"/>
        </w:rPr>
      </w:pPr>
      <w:r w:rsidRPr="008F0690">
        <w:rPr>
          <w:rStyle w:val="s0"/>
          <w:color w:val="auto"/>
          <w:sz w:val="28"/>
          <w:szCs w:val="28"/>
        </w:rPr>
        <w:t>Главный бухгалтер или лицо, его уполномоченное на подписание отчета</w:t>
      </w:r>
    </w:p>
    <w:p w:rsidR="008F0690" w:rsidRPr="008F0690" w:rsidRDefault="008F0690" w:rsidP="008F0690">
      <w:pPr>
        <w:spacing w:after="0" w:line="240" w:lineRule="auto"/>
        <w:jc w:val="both"/>
        <w:rPr>
          <w:rFonts w:ascii="Times New Roman" w:hAnsi="Times New Roman"/>
          <w:sz w:val="28"/>
          <w:szCs w:val="28"/>
        </w:rPr>
      </w:pPr>
      <w:r w:rsidRPr="008F0690">
        <w:rPr>
          <w:rStyle w:val="s0"/>
          <w:color w:val="auto"/>
          <w:sz w:val="28"/>
          <w:szCs w:val="28"/>
        </w:rPr>
        <w:t>_____________________________________</w:t>
      </w:r>
      <w:r w:rsidRPr="008F0690">
        <w:rPr>
          <w:rStyle w:val="s0"/>
          <w:color w:val="auto"/>
          <w:sz w:val="28"/>
          <w:szCs w:val="28"/>
          <w:lang w:val="kk-KZ"/>
        </w:rPr>
        <w:t xml:space="preserve">  </w:t>
      </w:r>
      <w:r w:rsidRPr="008F0690">
        <w:rPr>
          <w:rStyle w:val="s0"/>
          <w:color w:val="auto"/>
          <w:sz w:val="28"/>
          <w:szCs w:val="28"/>
        </w:rPr>
        <w:t>________________________</w:t>
      </w:r>
    </w:p>
    <w:p w:rsidR="008F0690" w:rsidRPr="008F0690" w:rsidRDefault="008F0690" w:rsidP="008F0690">
      <w:pPr>
        <w:spacing w:after="0" w:line="240" w:lineRule="auto"/>
        <w:jc w:val="both"/>
        <w:rPr>
          <w:rFonts w:ascii="Times New Roman" w:hAnsi="Times New Roman"/>
          <w:sz w:val="28"/>
          <w:szCs w:val="28"/>
        </w:rPr>
      </w:pPr>
      <w:r w:rsidRPr="008F0690">
        <w:rPr>
          <w:rStyle w:val="s0"/>
          <w:color w:val="auto"/>
          <w:sz w:val="28"/>
          <w:szCs w:val="28"/>
        </w:rPr>
        <w:t xml:space="preserve">фамилия, имя и отчество (при его </w:t>
      </w:r>
      <w:proofErr w:type="gramStart"/>
      <w:r w:rsidRPr="008F0690">
        <w:rPr>
          <w:rStyle w:val="s0"/>
          <w:color w:val="auto"/>
          <w:sz w:val="28"/>
          <w:szCs w:val="28"/>
        </w:rPr>
        <w:t xml:space="preserve">наличии) </w:t>
      </w:r>
      <w:r w:rsidRPr="008F0690">
        <w:rPr>
          <w:rStyle w:val="s0"/>
          <w:color w:val="auto"/>
          <w:sz w:val="28"/>
          <w:szCs w:val="28"/>
          <w:lang w:val="kk-KZ"/>
        </w:rPr>
        <w:t xml:space="preserve">  </w:t>
      </w:r>
      <w:proofErr w:type="gramEnd"/>
      <w:r w:rsidRPr="008F0690">
        <w:rPr>
          <w:rStyle w:val="s0"/>
          <w:color w:val="auto"/>
          <w:sz w:val="28"/>
          <w:szCs w:val="28"/>
        </w:rPr>
        <w:t>подпись, телефон</w:t>
      </w:r>
    </w:p>
    <w:p w:rsidR="008F0690" w:rsidRPr="008F0690" w:rsidRDefault="008F0690" w:rsidP="008F0690">
      <w:pPr>
        <w:spacing w:after="0" w:line="240" w:lineRule="auto"/>
        <w:ind w:firstLine="709"/>
        <w:jc w:val="both"/>
        <w:rPr>
          <w:rStyle w:val="s0"/>
          <w:color w:val="auto"/>
          <w:sz w:val="28"/>
          <w:szCs w:val="28"/>
        </w:rPr>
      </w:pPr>
    </w:p>
    <w:p w:rsidR="008F0690" w:rsidRPr="008F0690" w:rsidRDefault="008F0690" w:rsidP="008F0690">
      <w:pPr>
        <w:spacing w:after="0" w:line="240" w:lineRule="auto"/>
        <w:jc w:val="both"/>
        <w:rPr>
          <w:rFonts w:ascii="Times New Roman" w:hAnsi="Times New Roman"/>
          <w:sz w:val="28"/>
          <w:szCs w:val="28"/>
        </w:rPr>
      </w:pPr>
      <w:r w:rsidRPr="008F0690">
        <w:rPr>
          <w:rStyle w:val="s0"/>
          <w:color w:val="auto"/>
          <w:sz w:val="28"/>
          <w:szCs w:val="28"/>
        </w:rPr>
        <w:t>Руководитель или лицо, уполномоченное им на подписание отчета</w:t>
      </w: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_____________________________________</w:t>
      </w:r>
      <w:r w:rsidRPr="008F0690">
        <w:rPr>
          <w:rStyle w:val="s0"/>
          <w:color w:val="auto"/>
          <w:sz w:val="28"/>
          <w:szCs w:val="28"/>
          <w:lang w:val="kk-KZ"/>
        </w:rPr>
        <w:t xml:space="preserve">  </w:t>
      </w:r>
      <w:r w:rsidRPr="008F0690">
        <w:rPr>
          <w:rStyle w:val="s0"/>
          <w:color w:val="auto"/>
          <w:sz w:val="28"/>
          <w:szCs w:val="28"/>
        </w:rPr>
        <w:t>_________________________</w:t>
      </w:r>
    </w:p>
    <w:p w:rsidR="008F0690" w:rsidRPr="008F0690" w:rsidRDefault="008F0690" w:rsidP="008F0690">
      <w:pPr>
        <w:spacing w:after="0" w:line="240" w:lineRule="auto"/>
        <w:jc w:val="both"/>
        <w:rPr>
          <w:rStyle w:val="s0"/>
          <w:color w:val="auto"/>
          <w:sz w:val="28"/>
          <w:szCs w:val="28"/>
        </w:rPr>
      </w:pPr>
      <w:r w:rsidRPr="008F0690">
        <w:rPr>
          <w:rStyle w:val="s0"/>
          <w:color w:val="auto"/>
          <w:sz w:val="28"/>
          <w:szCs w:val="28"/>
        </w:rPr>
        <w:t xml:space="preserve">фамилия, имя и отчество (при его </w:t>
      </w:r>
      <w:proofErr w:type="gramStart"/>
      <w:r w:rsidRPr="008F0690">
        <w:rPr>
          <w:rStyle w:val="s0"/>
          <w:color w:val="auto"/>
          <w:sz w:val="28"/>
          <w:szCs w:val="28"/>
        </w:rPr>
        <w:t xml:space="preserve">наличии) </w:t>
      </w:r>
      <w:r w:rsidRPr="008F0690">
        <w:rPr>
          <w:rStyle w:val="s0"/>
          <w:color w:val="auto"/>
          <w:sz w:val="28"/>
          <w:szCs w:val="28"/>
          <w:lang w:val="kk-KZ"/>
        </w:rPr>
        <w:t xml:space="preserve">  </w:t>
      </w:r>
      <w:proofErr w:type="gramEnd"/>
      <w:r w:rsidRPr="008F0690">
        <w:rPr>
          <w:rStyle w:val="s0"/>
          <w:color w:val="auto"/>
          <w:sz w:val="28"/>
          <w:szCs w:val="28"/>
        </w:rPr>
        <w:t>подпись, телефон</w:t>
      </w:r>
    </w:p>
    <w:p w:rsidR="008F0690" w:rsidRPr="008F0690" w:rsidRDefault="008F0690" w:rsidP="008F0690">
      <w:pPr>
        <w:spacing w:after="0" w:line="240" w:lineRule="auto"/>
        <w:ind w:firstLine="709"/>
        <w:jc w:val="both"/>
        <w:rPr>
          <w:rFonts w:ascii="Times New Roman" w:hAnsi="Times New Roman"/>
          <w:sz w:val="28"/>
          <w:szCs w:val="28"/>
        </w:rPr>
      </w:pPr>
    </w:p>
    <w:p w:rsidR="008F0690" w:rsidRPr="008F0690" w:rsidRDefault="008F0690" w:rsidP="008F0690">
      <w:pPr>
        <w:spacing w:after="0" w:line="240" w:lineRule="auto"/>
        <w:rPr>
          <w:rStyle w:val="s0"/>
          <w:color w:val="auto"/>
          <w:sz w:val="28"/>
          <w:szCs w:val="28"/>
        </w:rPr>
      </w:pPr>
      <w:r w:rsidRPr="008F0690">
        <w:rPr>
          <w:rStyle w:val="s0"/>
          <w:color w:val="auto"/>
          <w:sz w:val="28"/>
          <w:szCs w:val="28"/>
        </w:rPr>
        <w:t>Дата «____» ______________ 20__ года</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p>
    <w:p w:rsidR="008F0690" w:rsidRPr="008F0690" w:rsidRDefault="008F0690" w:rsidP="008F0690">
      <w:pPr>
        <w:spacing w:after="0" w:line="240" w:lineRule="auto"/>
        <w:rPr>
          <w:rFonts w:ascii="Times New Roman" w:hAnsi="Times New Roman"/>
          <w:sz w:val="28"/>
          <w:szCs w:val="28"/>
        </w:rPr>
      </w:pPr>
      <w:r w:rsidRPr="008F0690">
        <w:rPr>
          <w:rFonts w:ascii="Times New Roman" w:hAnsi="Times New Roman"/>
          <w:sz w:val="28"/>
          <w:szCs w:val="28"/>
        </w:rPr>
        <w:br w:type="page"/>
      </w:r>
    </w:p>
    <w:p w:rsidR="008F0690" w:rsidRPr="008F0690" w:rsidRDefault="008F0690" w:rsidP="008F0690">
      <w:pPr>
        <w:spacing w:after="0" w:line="240" w:lineRule="auto"/>
        <w:ind w:firstLine="397"/>
        <w:jc w:val="right"/>
        <w:rPr>
          <w:rStyle w:val="s0"/>
          <w:color w:val="auto"/>
          <w:sz w:val="28"/>
          <w:szCs w:val="28"/>
        </w:rPr>
      </w:pP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Приложение 2</w:t>
      </w: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 xml:space="preserve">к </w:t>
      </w:r>
      <w:hyperlink r:id="rId21" w:tooltip="jl:32510461.100%20" w:history="1">
        <w:r w:rsidRPr="008F0690">
          <w:rPr>
            <w:rStyle w:val="a4"/>
            <w:rFonts w:ascii="Times New Roman" w:hAnsi="Times New Roman"/>
            <w:color w:val="auto"/>
            <w:sz w:val="28"/>
            <w:szCs w:val="28"/>
            <w:u w:val="none"/>
          </w:rPr>
          <w:t>Правилам</w:t>
        </w:r>
      </w:hyperlink>
      <w:r w:rsidRPr="008F0690">
        <w:rPr>
          <w:rStyle w:val="s0"/>
          <w:color w:val="auto"/>
          <w:sz w:val="28"/>
          <w:szCs w:val="28"/>
        </w:rPr>
        <w:t xml:space="preserve"> </w:t>
      </w:r>
      <w:r w:rsidRPr="008F0690">
        <w:rPr>
          <w:rStyle w:val="s1"/>
          <w:b w:val="0"/>
          <w:color w:val="auto"/>
          <w:sz w:val="28"/>
          <w:szCs w:val="28"/>
        </w:rPr>
        <w:t xml:space="preserve">осуществления ликвидации </w:t>
      </w:r>
      <w:r w:rsidRPr="008F0690">
        <w:rPr>
          <w:rStyle w:val="s1"/>
          <w:b w:val="0"/>
          <w:color w:val="auto"/>
          <w:sz w:val="28"/>
          <w:szCs w:val="28"/>
        </w:rPr>
        <w:br/>
        <w:t xml:space="preserve">банков, принудительного прекращения </w:t>
      </w:r>
      <w:r w:rsidRPr="008F0690">
        <w:rPr>
          <w:rStyle w:val="s1"/>
          <w:b w:val="0"/>
          <w:color w:val="auto"/>
          <w:sz w:val="28"/>
          <w:szCs w:val="28"/>
        </w:rPr>
        <w:br/>
        <w:t>деятельности филиалов банков-</w:t>
      </w:r>
      <w:r w:rsidRPr="008F0690">
        <w:rPr>
          <w:rStyle w:val="s1"/>
          <w:b w:val="0"/>
          <w:color w:val="auto"/>
          <w:sz w:val="28"/>
          <w:szCs w:val="28"/>
        </w:rPr>
        <w:br/>
        <w:t xml:space="preserve">нерезидентов Республики Казахстан </w:t>
      </w:r>
      <w:r w:rsidRPr="008F0690">
        <w:rPr>
          <w:rStyle w:val="s1"/>
          <w:b w:val="0"/>
          <w:color w:val="auto"/>
          <w:sz w:val="28"/>
          <w:szCs w:val="28"/>
        </w:rPr>
        <w:br/>
        <w:t xml:space="preserve">и требованиям к работе ликвидационных </w:t>
      </w:r>
      <w:r w:rsidRPr="008F0690">
        <w:rPr>
          <w:rStyle w:val="s1"/>
          <w:b w:val="0"/>
          <w:color w:val="auto"/>
          <w:sz w:val="28"/>
          <w:szCs w:val="28"/>
        </w:rPr>
        <w:br/>
        <w:t xml:space="preserve">комиссий принудительно ликвидируемых банков, </w:t>
      </w:r>
      <w:r w:rsidRPr="008F0690">
        <w:rPr>
          <w:rStyle w:val="s1"/>
          <w:b w:val="0"/>
          <w:color w:val="auto"/>
          <w:sz w:val="28"/>
          <w:szCs w:val="28"/>
        </w:rPr>
        <w:br/>
        <w:t xml:space="preserve">принудительно прекращающих деятельность </w:t>
      </w:r>
      <w:r w:rsidRPr="008F0690">
        <w:rPr>
          <w:rStyle w:val="s1"/>
          <w:b w:val="0"/>
          <w:color w:val="auto"/>
          <w:sz w:val="28"/>
          <w:szCs w:val="28"/>
        </w:rPr>
        <w:br/>
        <w:t xml:space="preserve">филиалов банков-нерезидентов </w:t>
      </w:r>
      <w:r w:rsidRPr="008F0690">
        <w:rPr>
          <w:rStyle w:val="s1"/>
          <w:b w:val="0"/>
          <w:color w:val="auto"/>
          <w:sz w:val="28"/>
          <w:szCs w:val="28"/>
        </w:rPr>
        <w:br/>
        <w:t>Республики Казахстан</w:t>
      </w:r>
      <w:r w:rsidRPr="008F0690">
        <w:rPr>
          <w:rStyle w:val="s0"/>
          <w:color w:val="auto"/>
          <w:sz w:val="28"/>
          <w:szCs w:val="28"/>
        </w:rPr>
        <w:t xml:space="preserve"> </w:t>
      </w:r>
    </w:p>
    <w:p w:rsidR="008F0690" w:rsidRPr="008F0690" w:rsidRDefault="008F0690" w:rsidP="008F0690">
      <w:pPr>
        <w:spacing w:after="0" w:line="240" w:lineRule="auto"/>
        <w:ind w:firstLine="397"/>
        <w:jc w:val="right"/>
        <w:rPr>
          <w:rFonts w:ascii="Times New Roman" w:hAnsi="Times New Roman"/>
          <w:bCs/>
          <w:sz w:val="28"/>
          <w:szCs w:val="28"/>
        </w:rPr>
      </w:pPr>
    </w:p>
    <w:p w:rsidR="008F0690" w:rsidRPr="008F0690" w:rsidRDefault="008F0690" w:rsidP="008F0690">
      <w:pPr>
        <w:spacing w:after="0" w:line="240" w:lineRule="auto"/>
        <w:ind w:firstLine="397"/>
        <w:jc w:val="right"/>
        <w:rPr>
          <w:rFonts w:ascii="Times New Roman" w:hAnsi="Times New Roman"/>
          <w:sz w:val="28"/>
          <w:szCs w:val="28"/>
        </w:rPr>
      </w:pPr>
      <w:r w:rsidRPr="008F0690">
        <w:rPr>
          <w:rStyle w:val="s0"/>
          <w:color w:val="auto"/>
          <w:sz w:val="28"/>
          <w:szCs w:val="28"/>
        </w:rPr>
        <w:t>Форма</w:t>
      </w:r>
    </w:p>
    <w:p w:rsidR="008F0690" w:rsidRPr="008F0690" w:rsidRDefault="008F0690" w:rsidP="008F0690">
      <w:pPr>
        <w:spacing w:after="0" w:line="240" w:lineRule="auto"/>
        <w:ind w:firstLine="397"/>
        <w:jc w:val="right"/>
        <w:rPr>
          <w:rStyle w:val="s0"/>
          <w:color w:val="auto"/>
          <w:sz w:val="28"/>
          <w:szCs w:val="28"/>
        </w:rPr>
      </w:pPr>
    </w:p>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 xml:space="preserve">____________________________________________ </w:t>
      </w:r>
    </w:p>
    <w:p w:rsidR="008F0690" w:rsidRPr="008F0690" w:rsidRDefault="008F0690" w:rsidP="008F0690">
      <w:pPr>
        <w:pStyle w:val="ad"/>
        <w:jc w:val="center"/>
        <w:rPr>
          <w:rFonts w:ascii="Times New Roman" w:hAnsi="Times New Roman"/>
          <w:sz w:val="28"/>
          <w:szCs w:val="28"/>
          <w:lang w:eastAsia="ru-RU"/>
        </w:rPr>
      </w:pPr>
      <w:r w:rsidRPr="008F0690">
        <w:rPr>
          <w:rFonts w:ascii="Times New Roman" w:hAnsi="Times New Roman"/>
          <w:sz w:val="28"/>
          <w:szCs w:val="28"/>
        </w:rPr>
        <w:t>(наименование ликвидируемого банка)</w:t>
      </w:r>
    </w:p>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Книга учета принятых и выданных денег (ценностей) кассиром</w:t>
      </w:r>
    </w:p>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Начата ___________________________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Окончена _________________________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Записи в книге производятся до полного ее использования</w:t>
      </w:r>
    </w:p>
    <w:p w:rsidR="008F0690" w:rsidRPr="008F0690" w:rsidRDefault="008F0690" w:rsidP="008F0690">
      <w:pPr>
        <w:pStyle w:val="ad"/>
        <w:rPr>
          <w:rFonts w:ascii="Times New Roman" w:hAnsi="Times New Roman"/>
          <w:sz w:val="28"/>
          <w:szCs w:val="28"/>
        </w:rPr>
      </w:pPr>
    </w:p>
    <w:tbl>
      <w:tblPr>
        <w:tblW w:w="0" w:type="auto"/>
        <w:tblLook w:val="04A0" w:firstRow="1" w:lastRow="0" w:firstColumn="1" w:lastColumn="0" w:noHBand="0" w:noVBand="1"/>
      </w:tblPr>
      <w:tblGrid>
        <w:gridCol w:w="1084"/>
        <w:gridCol w:w="990"/>
        <w:gridCol w:w="1045"/>
        <w:gridCol w:w="997"/>
        <w:gridCol w:w="984"/>
        <w:gridCol w:w="1029"/>
        <w:gridCol w:w="941"/>
        <w:gridCol w:w="1279"/>
        <w:gridCol w:w="1279"/>
      </w:tblGrid>
      <w:tr w:rsidR="008F0690" w:rsidRPr="008F0690" w:rsidTr="008F0690">
        <w:tc>
          <w:tcPr>
            <w:tcW w:w="9628" w:type="dxa"/>
            <w:gridSpan w:val="9"/>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16"/>
                <w:szCs w:val="16"/>
              </w:rPr>
              <w:t>Приход</w:t>
            </w:r>
          </w:p>
        </w:tc>
      </w:tr>
      <w:tr w:rsidR="008F0690" w:rsidRPr="008F0690" w:rsidTr="008F0690">
        <w:tc>
          <w:tcPr>
            <w:tcW w:w="10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Дата поступления</w:t>
            </w:r>
          </w:p>
        </w:tc>
        <w:tc>
          <w:tcPr>
            <w:tcW w:w="990"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От кого принято (фамилия, имя, отчество (при его наличии)</w:t>
            </w:r>
          </w:p>
        </w:tc>
        <w:tc>
          <w:tcPr>
            <w:tcW w:w="1045"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Количество приходных документов (в штуках)</w:t>
            </w:r>
          </w:p>
        </w:tc>
        <w:tc>
          <w:tcPr>
            <w:tcW w:w="997"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Сумма цифрами (в единицах с указанием вида валюты)</w:t>
            </w:r>
          </w:p>
        </w:tc>
        <w:tc>
          <w:tcPr>
            <w:tcW w:w="9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Сумма прописью</w:t>
            </w:r>
          </w:p>
        </w:tc>
        <w:tc>
          <w:tcPr>
            <w:tcW w:w="102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Целевое назначение</w:t>
            </w:r>
          </w:p>
        </w:tc>
        <w:tc>
          <w:tcPr>
            <w:tcW w:w="941"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кассира</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главного бухгалтера (бухгалтера подразделения)</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председателя (руководителя подразделения)</w:t>
            </w:r>
          </w:p>
        </w:tc>
      </w:tr>
      <w:tr w:rsidR="008F0690" w:rsidRPr="008F0690" w:rsidTr="008F0690">
        <w:tc>
          <w:tcPr>
            <w:tcW w:w="10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1</w:t>
            </w:r>
          </w:p>
        </w:tc>
        <w:tc>
          <w:tcPr>
            <w:tcW w:w="990"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2</w:t>
            </w:r>
          </w:p>
        </w:tc>
        <w:tc>
          <w:tcPr>
            <w:tcW w:w="1045"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3</w:t>
            </w:r>
          </w:p>
        </w:tc>
        <w:tc>
          <w:tcPr>
            <w:tcW w:w="997"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4</w:t>
            </w:r>
          </w:p>
        </w:tc>
        <w:tc>
          <w:tcPr>
            <w:tcW w:w="9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5</w:t>
            </w:r>
          </w:p>
        </w:tc>
        <w:tc>
          <w:tcPr>
            <w:tcW w:w="102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6</w:t>
            </w:r>
          </w:p>
        </w:tc>
        <w:tc>
          <w:tcPr>
            <w:tcW w:w="941"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7</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8</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9</w:t>
            </w:r>
          </w:p>
        </w:tc>
      </w:tr>
      <w:tr w:rsidR="008F0690" w:rsidRPr="008F0690" w:rsidTr="008F0690">
        <w:tc>
          <w:tcPr>
            <w:tcW w:w="1084" w:type="dxa"/>
          </w:tcPr>
          <w:p w:rsidR="008F0690" w:rsidRPr="008F0690" w:rsidRDefault="008F0690" w:rsidP="008F0690">
            <w:pPr>
              <w:pStyle w:val="ad"/>
              <w:rPr>
                <w:rFonts w:ascii="Times New Roman" w:hAnsi="Times New Roman"/>
                <w:sz w:val="28"/>
                <w:szCs w:val="28"/>
              </w:rPr>
            </w:pP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r w:rsidR="008F0690" w:rsidRPr="008F0690" w:rsidTr="008F0690">
        <w:tc>
          <w:tcPr>
            <w:tcW w:w="1084" w:type="dxa"/>
          </w:tcPr>
          <w:p w:rsidR="008F0690" w:rsidRPr="008F0690" w:rsidRDefault="008F0690" w:rsidP="008F0690">
            <w:pPr>
              <w:pStyle w:val="ad"/>
              <w:rPr>
                <w:rFonts w:ascii="Times New Roman" w:hAnsi="Times New Roman"/>
                <w:sz w:val="28"/>
                <w:szCs w:val="28"/>
              </w:rPr>
            </w:pP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r w:rsidR="008F0690" w:rsidRPr="008F0690" w:rsidTr="008F0690">
        <w:tc>
          <w:tcPr>
            <w:tcW w:w="1084" w:type="dxa"/>
          </w:tcPr>
          <w:p w:rsidR="008F0690" w:rsidRPr="008F0690" w:rsidRDefault="008F0690" w:rsidP="008F0690">
            <w:pPr>
              <w:pStyle w:val="ad"/>
              <w:rPr>
                <w:rFonts w:ascii="Times New Roman" w:hAnsi="Times New Roman"/>
                <w:sz w:val="16"/>
                <w:szCs w:val="16"/>
              </w:rPr>
            </w:pPr>
            <w:r w:rsidRPr="008F0690">
              <w:rPr>
                <w:rFonts w:ascii="Times New Roman" w:hAnsi="Times New Roman"/>
                <w:sz w:val="16"/>
                <w:szCs w:val="16"/>
              </w:rPr>
              <w:t>Итого за день</w:t>
            </w: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r w:rsidR="008F0690" w:rsidRPr="008F0690" w:rsidTr="008F0690">
        <w:tc>
          <w:tcPr>
            <w:tcW w:w="9628" w:type="dxa"/>
            <w:gridSpan w:val="9"/>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Расход</w:t>
            </w:r>
          </w:p>
        </w:tc>
      </w:tr>
      <w:tr w:rsidR="008F0690" w:rsidRPr="008F0690" w:rsidTr="008F0690">
        <w:tc>
          <w:tcPr>
            <w:tcW w:w="10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 xml:space="preserve">Дата </w:t>
            </w:r>
          </w:p>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выдачи</w:t>
            </w:r>
          </w:p>
        </w:tc>
        <w:tc>
          <w:tcPr>
            <w:tcW w:w="990"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Кому выдано (фамилия, имя, отчество (при его наличии)</w:t>
            </w:r>
          </w:p>
        </w:tc>
        <w:tc>
          <w:tcPr>
            <w:tcW w:w="1045"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Количество расходных документов (в штуках)</w:t>
            </w:r>
          </w:p>
        </w:tc>
        <w:tc>
          <w:tcPr>
            <w:tcW w:w="997"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Сумма цифрами (в единицах с указанием вида валюты)</w:t>
            </w:r>
          </w:p>
        </w:tc>
        <w:tc>
          <w:tcPr>
            <w:tcW w:w="9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Сумма прописью</w:t>
            </w:r>
          </w:p>
        </w:tc>
        <w:tc>
          <w:tcPr>
            <w:tcW w:w="102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Целевое назначение</w:t>
            </w:r>
          </w:p>
        </w:tc>
        <w:tc>
          <w:tcPr>
            <w:tcW w:w="941"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кассира</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главного бухгалтера (бухгалтера подразделения)</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Подпись председателя (руководителя подразделения)</w:t>
            </w:r>
          </w:p>
        </w:tc>
      </w:tr>
      <w:tr w:rsidR="008F0690" w:rsidRPr="008F0690" w:rsidTr="008F0690">
        <w:tc>
          <w:tcPr>
            <w:tcW w:w="10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1</w:t>
            </w:r>
          </w:p>
        </w:tc>
        <w:tc>
          <w:tcPr>
            <w:tcW w:w="990"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2</w:t>
            </w:r>
          </w:p>
        </w:tc>
        <w:tc>
          <w:tcPr>
            <w:tcW w:w="1045"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3</w:t>
            </w:r>
          </w:p>
        </w:tc>
        <w:tc>
          <w:tcPr>
            <w:tcW w:w="997"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4</w:t>
            </w:r>
          </w:p>
        </w:tc>
        <w:tc>
          <w:tcPr>
            <w:tcW w:w="984"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5</w:t>
            </w:r>
          </w:p>
        </w:tc>
        <w:tc>
          <w:tcPr>
            <w:tcW w:w="102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6</w:t>
            </w:r>
          </w:p>
        </w:tc>
        <w:tc>
          <w:tcPr>
            <w:tcW w:w="941"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7</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8</w:t>
            </w:r>
          </w:p>
        </w:tc>
        <w:tc>
          <w:tcPr>
            <w:tcW w:w="1279" w:type="dxa"/>
          </w:tcPr>
          <w:p w:rsidR="008F0690" w:rsidRPr="008F0690" w:rsidRDefault="008F0690" w:rsidP="008F0690">
            <w:pPr>
              <w:pStyle w:val="ad"/>
              <w:jc w:val="center"/>
              <w:rPr>
                <w:rFonts w:ascii="Times New Roman" w:hAnsi="Times New Roman"/>
                <w:sz w:val="16"/>
                <w:szCs w:val="16"/>
              </w:rPr>
            </w:pPr>
            <w:r w:rsidRPr="008F0690">
              <w:rPr>
                <w:rFonts w:ascii="Times New Roman" w:hAnsi="Times New Roman"/>
                <w:sz w:val="16"/>
                <w:szCs w:val="16"/>
              </w:rPr>
              <w:t>9</w:t>
            </w:r>
          </w:p>
        </w:tc>
      </w:tr>
      <w:tr w:rsidR="008F0690" w:rsidRPr="008F0690" w:rsidTr="008F0690">
        <w:tc>
          <w:tcPr>
            <w:tcW w:w="1084" w:type="dxa"/>
          </w:tcPr>
          <w:p w:rsidR="008F0690" w:rsidRPr="008F0690" w:rsidRDefault="008F0690" w:rsidP="008F0690">
            <w:pPr>
              <w:pStyle w:val="ad"/>
              <w:rPr>
                <w:rFonts w:ascii="Times New Roman" w:hAnsi="Times New Roman"/>
                <w:sz w:val="28"/>
                <w:szCs w:val="28"/>
              </w:rPr>
            </w:pP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r w:rsidR="008F0690" w:rsidRPr="008F0690" w:rsidTr="008F0690">
        <w:tc>
          <w:tcPr>
            <w:tcW w:w="1084" w:type="dxa"/>
          </w:tcPr>
          <w:p w:rsidR="008F0690" w:rsidRPr="008F0690" w:rsidRDefault="008F0690" w:rsidP="008F0690">
            <w:pPr>
              <w:pStyle w:val="ad"/>
              <w:rPr>
                <w:rFonts w:ascii="Times New Roman" w:hAnsi="Times New Roman"/>
                <w:sz w:val="28"/>
                <w:szCs w:val="28"/>
              </w:rPr>
            </w:pP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r w:rsidR="008F0690" w:rsidRPr="008F0690" w:rsidTr="008F0690">
        <w:tc>
          <w:tcPr>
            <w:tcW w:w="1084" w:type="dxa"/>
          </w:tcPr>
          <w:p w:rsidR="008F0690" w:rsidRPr="008F0690" w:rsidRDefault="008F0690" w:rsidP="008F0690">
            <w:pPr>
              <w:pStyle w:val="ad"/>
              <w:rPr>
                <w:rFonts w:ascii="Times New Roman" w:hAnsi="Times New Roman"/>
                <w:sz w:val="16"/>
                <w:szCs w:val="16"/>
              </w:rPr>
            </w:pPr>
            <w:r w:rsidRPr="008F0690">
              <w:rPr>
                <w:rFonts w:ascii="Times New Roman" w:hAnsi="Times New Roman"/>
                <w:sz w:val="16"/>
                <w:szCs w:val="16"/>
              </w:rPr>
              <w:t>Итого за день</w:t>
            </w:r>
          </w:p>
        </w:tc>
        <w:tc>
          <w:tcPr>
            <w:tcW w:w="990" w:type="dxa"/>
          </w:tcPr>
          <w:p w:rsidR="008F0690" w:rsidRPr="008F0690" w:rsidRDefault="008F0690" w:rsidP="008F0690">
            <w:pPr>
              <w:pStyle w:val="ad"/>
              <w:rPr>
                <w:rFonts w:ascii="Times New Roman" w:hAnsi="Times New Roman"/>
                <w:sz w:val="28"/>
                <w:szCs w:val="28"/>
              </w:rPr>
            </w:pPr>
          </w:p>
        </w:tc>
        <w:tc>
          <w:tcPr>
            <w:tcW w:w="1045" w:type="dxa"/>
          </w:tcPr>
          <w:p w:rsidR="008F0690" w:rsidRPr="008F0690" w:rsidRDefault="008F0690" w:rsidP="008F0690">
            <w:pPr>
              <w:pStyle w:val="ad"/>
              <w:rPr>
                <w:rFonts w:ascii="Times New Roman" w:hAnsi="Times New Roman"/>
                <w:sz w:val="28"/>
                <w:szCs w:val="28"/>
              </w:rPr>
            </w:pPr>
          </w:p>
        </w:tc>
        <w:tc>
          <w:tcPr>
            <w:tcW w:w="997" w:type="dxa"/>
          </w:tcPr>
          <w:p w:rsidR="008F0690" w:rsidRPr="008F0690" w:rsidRDefault="008F0690" w:rsidP="008F0690">
            <w:pPr>
              <w:pStyle w:val="ad"/>
              <w:rPr>
                <w:rFonts w:ascii="Times New Roman" w:hAnsi="Times New Roman"/>
                <w:sz w:val="28"/>
                <w:szCs w:val="28"/>
              </w:rPr>
            </w:pPr>
          </w:p>
        </w:tc>
        <w:tc>
          <w:tcPr>
            <w:tcW w:w="984" w:type="dxa"/>
          </w:tcPr>
          <w:p w:rsidR="008F0690" w:rsidRPr="008F0690" w:rsidRDefault="008F0690" w:rsidP="008F0690">
            <w:pPr>
              <w:pStyle w:val="ad"/>
              <w:rPr>
                <w:rFonts w:ascii="Times New Roman" w:hAnsi="Times New Roman"/>
                <w:sz w:val="28"/>
                <w:szCs w:val="28"/>
              </w:rPr>
            </w:pPr>
          </w:p>
        </w:tc>
        <w:tc>
          <w:tcPr>
            <w:tcW w:w="1029" w:type="dxa"/>
          </w:tcPr>
          <w:p w:rsidR="008F0690" w:rsidRPr="008F0690" w:rsidRDefault="008F0690" w:rsidP="008F0690">
            <w:pPr>
              <w:pStyle w:val="ad"/>
              <w:rPr>
                <w:rFonts w:ascii="Times New Roman" w:hAnsi="Times New Roman"/>
                <w:sz w:val="28"/>
                <w:szCs w:val="28"/>
              </w:rPr>
            </w:pPr>
          </w:p>
        </w:tc>
        <w:tc>
          <w:tcPr>
            <w:tcW w:w="941"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c>
          <w:tcPr>
            <w:tcW w:w="1279" w:type="dxa"/>
          </w:tcPr>
          <w:p w:rsidR="008F0690" w:rsidRPr="008F0690" w:rsidRDefault="008F0690" w:rsidP="008F0690">
            <w:pPr>
              <w:pStyle w:val="ad"/>
              <w:rPr>
                <w:rFonts w:ascii="Times New Roman" w:hAnsi="Times New Roman"/>
                <w:sz w:val="28"/>
                <w:szCs w:val="28"/>
              </w:rPr>
            </w:pPr>
          </w:p>
        </w:tc>
      </w:tr>
    </w:tbl>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proofErr w:type="spellStart"/>
      <w:r w:rsidRPr="008F0690">
        <w:rPr>
          <w:rFonts w:ascii="Times New Roman" w:hAnsi="Times New Roman"/>
          <w:sz w:val="28"/>
          <w:szCs w:val="28"/>
        </w:rPr>
        <w:t>Заверительная</w:t>
      </w:r>
      <w:proofErr w:type="spellEnd"/>
      <w:r w:rsidRPr="008F0690">
        <w:rPr>
          <w:rFonts w:ascii="Times New Roman" w:hAnsi="Times New Roman"/>
          <w:sz w:val="28"/>
          <w:szCs w:val="28"/>
        </w:rPr>
        <w:t xml:space="preserve"> надпись:</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«Итого в данной книге _____________________________________________,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                                                 (наименование ликвидируемого банка)</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lastRenderedPageBreak/>
        <w:t>предназначенной для записей с «__» _________ 20___ года содержится ______________________________________________________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(количество страниц указывается прописью)</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пронумерованных, прошнурованных и скрепленных печатью листов с номера _______________ по номер ________________________, включительно.»</w:t>
      </w:r>
    </w:p>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Дата «_____» _________________ 20___ года</w:t>
      </w:r>
    </w:p>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Руководитель или лицо, уполномоченное им на подписание </w:t>
      </w:r>
      <w:proofErr w:type="spellStart"/>
      <w:r w:rsidRPr="008F0690">
        <w:rPr>
          <w:rFonts w:ascii="Times New Roman" w:hAnsi="Times New Roman"/>
          <w:sz w:val="28"/>
          <w:szCs w:val="28"/>
        </w:rPr>
        <w:t>заверительной</w:t>
      </w:r>
      <w:proofErr w:type="spellEnd"/>
      <w:r w:rsidRPr="008F0690">
        <w:rPr>
          <w:rFonts w:ascii="Times New Roman" w:hAnsi="Times New Roman"/>
          <w:sz w:val="28"/>
          <w:szCs w:val="28"/>
        </w:rPr>
        <w:t xml:space="preserve"> надписи </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_______________________________________  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фамилия, имя, отчество (при его </w:t>
      </w:r>
      <w:proofErr w:type="gramStart"/>
      <w:r w:rsidRPr="008F0690">
        <w:rPr>
          <w:rFonts w:ascii="Times New Roman" w:hAnsi="Times New Roman"/>
          <w:sz w:val="28"/>
          <w:szCs w:val="28"/>
        </w:rPr>
        <w:t xml:space="preserve">наличии)   </w:t>
      </w:r>
      <w:proofErr w:type="gramEnd"/>
      <w:r w:rsidRPr="008F0690">
        <w:rPr>
          <w:rFonts w:ascii="Times New Roman" w:hAnsi="Times New Roman"/>
          <w:sz w:val="28"/>
          <w:szCs w:val="28"/>
        </w:rPr>
        <w:t xml:space="preserve">             подпись</w:t>
      </w:r>
    </w:p>
    <w:p w:rsidR="008F0690" w:rsidRPr="008F0690" w:rsidRDefault="008F0690" w:rsidP="008F0690">
      <w:pPr>
        <w:pStyle w:val="ad"/>
        <w:jc w:val="both"/>
        <w:rPr>
          <w:rFonts w:ascii="Times New Roman" w:hAnsi="Times New Roman"/>
          <w:sz w:val="28"/>
          <w:szCs w:val="28"/>
        </w:rPr>
      </w:pPr>
    </w:p>
    <w:p w:rsidR="008F0690" w:rsidRPr="008F0690" w:rsidRDefault="008F0690" w:rsidP="008F0690">
      <w:pPr>
        <w:pStyle w:val="ad"/>
        <w:jc w:val="both"/>
        <w:rPr>
          <w:rFonts w:ascii="Times New Roman" w:hAnsi="Times New Roman"/>
          <w:sz w:val="28"/>
          <w:szCs w:val="28"/>
        </w:rPr>
      </w:pPr>
      <w:r w:rsidRPr="008F0690">
        <w:rPr>
          <w:rFonts w:ascii="Times New Roman" w:hAnsi="Times New Roman"/>
          <w:sz w:val="28"/>
          <w:szCs w:val="28"/>
        </w:rPr>
        <w:t xml:space="preserve">Главный бухгалтер или лицо, уполномоченное на подписание </w:t>
      </w:r>
      <w:proofErr w:type="spellStart"/>
      <w:r w:rsidRPr="008F0690">
        <w:rPr>
          <w:rFonts w:ascii="Times New Roman" w:hAnsi="Times New Roman"/>
          <w:sz w:val="28"/>
          <w:szCs w:val="28"/>
        </w:rPr>
        <w:t>заверительной</w:t>
      </w:r>
      <w:proofErr w:type="spellEnd"/>
      <w:r w:rsidRPr="008F0690">
        <w:rPr>
          <w:rFonts w:ascii="Times New Roman" w:hAnsi="Times New Roman"/>
          <w:sz w:val="28"/>
          <w:szCs w:val="28"/>
        </w:rPr>
        <w:t xml:space="preserve"> надписи </w:t>
      </w:r>
    </w:p>
    <w:p w:rsidR="008F0690" w:rsidRPr="008F0690" w:rsidRDefault="008F0690" w:rsidP="008F0690">
      <w:pPr>
        <w:pStyle w:val="ad"/>
        <w:jc w:val="both"/>
        <w:rPr>
          <w:rFonts w:ascii="Times New Roman" w:hAnsi="Times New Roman"/>
          <w:sz w:val="28"/>
          <w:szCs w:val="28"/>
        </w:rPr>
      </w:pPr>
      <w:r w:rsidRPr="008F0690">
        <w:rPr>
          <w:rFonts w:ascii="Times New Roman" w:hAnsi="Times New Roman"/>
          <w:sz w:val="28"/>
          <w:szCs w:val="28"/>
        </w:rPr>
        <w:t>_______________________________________  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фамилия, имя, отчество (при его </w:t>
      </w:r>
      <w:proofErr w:type="gramStart"/>
      <w:r w:rsidRPr="008F0690">
        <w:rPr>
          <w:rFonts w:ascii="Times New Roman" w:hAnsi="Times New Roman"/>
          <w:sz w:val="28"/>
          <w:szCs w:val="28"/>
        </w:rPr>
        <w:t xml:space="preserve">наличии)   </w:t>
      </w:r>
      <w:proofErr w:type="gramEnd"/>
      <w:r w:rsidRPr="008F0690">
        <w:rPr>
          <w:rFonts w:ascii="Times New Roman" w:hAnsi="Times New Roman"/>
          <w:sz w:val="28"/>
          <w:szCs w:val="28"/>
        </w:rPr>
        <w:t xml:space="preserve">             подпись</w:t>
      </w:r>
    </w:p>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Кассир ______________________________________</w:t>
      </w:r>
      <w:proofErr w:type="gramStart"/>
      <w:r w:rsidRPr="008F0690">
        <w:rPr>
          <w:rFonts w:ascii="Times New Roman" w:hAnsi="Times New Roman"/>
          <w:sz w:val="28"/>
          <w:szCs w:val="28"/>
        </w:rPr>
        <w:t>_  _</w:t>
      </w:r>
      <w:proofErr w:type="gramEnd"/>
      <w:r w:rsidRPr="008F0690">
        <w:rPr>
          <w:rFonts w:ascii="Times New Roman" w:hAnsi="Times New Roman"/>
          <w:sz w:val="28"/>
          <w:szCs w:val="28"/>
        </w:rPr>
        <w:t>_______________</w:t>
      </w:r>
    </w:p>
    <w:p w:rsidR="008F0690" w:rsidRPr="008F0690" w:rsidRDefault="008F0690" w:rsidP="008F0690">
      <w:pPr>
        <w:tabs>
          <w:tab w:val="left" w:pos="1134"/>
        </w:tabs>
        <w:spacing w:after="0" w:line="240" w:lineRule="auto"/>
        <w:ind w:firstLine="709"/>
        <w:jc w:val="both"/>
        <w:rPr>
          <w:rFonts w:ascii="Times New Roman" w:hAnsi="Times New Roman"/>
          <w:sz w:val="28"/>
          <w:szCs w:val="28"/>
        </w:rPr>
      </w:pPr>
      <w:r w:rsidRPr="008F0690">
        <w:rPr>
          <w:rFonts w:ascii="Times New Roman" w:hAnsi="Times New Roman"/>
          <w:sz w:val="28"/>
          <w:szCs w:val="28"/>
        </w:rPr>
        <w:t xml:space="preserve">фамилия, имя, отчество (при его </w:t>
      </w:r>
      <w:proofErr w:type="gramStart"/>
      <w:r w:rsidRPr="008F0690">
        <w:rPr>
          <w:rFonts w:ascii="Times New Roman" w:hAnsi="Times New Roman"/>
          <w:sz w:val="28"/>
          <w:szCs w:val="28"/>
        </w:rPr>
        <w:t xml:space="preserve">наличии)   </w:t>
      </w:r>
      <w:proofErr w:type="gramEnd"/>
      <w:r w:rsidRPr="008F0690">
        <w:rPr>
          <w:rFonts w:ascii="Times New Roman" w:hAnsi="Times New Roman"/>
          <w:sz w:val="28"/>
          <w:szCs w:val="28"/>
        </w:rPr>
        <w:t xml:space="preserve">             подпись</w:t>
      </w:r>
    </w:p>
    <w:p w:rsidR="008F0690" w:rsidRPr="008F0690" w:rsidRDefault="008F0690" w:rsidP="008F0690">
      <w:pPr>
        <w:spacing w:after="0" w:line="240" w:lineRule="auto"/>
        <w:rPr>
          <w:rFonts w:ascii="Times New Roman" w:hAnsi="Times New Roman"/>
        </w:rPr>
      </w:pPr>
      <w:r w:rsidRPr="008F0690">
        <w:rPr>
          <w:rFonts w:ascii="Times New Roman" w:hAnsi="Times New Roman"/>
        </w:rPr>
        <w:br w:type="page"/>
      </w: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lastRenderedPageBreak/>
        <w:t>Приложение 3</w:t>
      </w: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 xml:space="preserve">к </w:t>
      </w:r>
      <w:hyperlink r:id="rId22" w:tooltip="jl:32510461.100%20" w:history="1">
        <w:r w:rsidRPr="008F0690">
          <w:rPr>
            <w:rStyle w:val="a4"/>
            <w:rFonts w:ascii="Times New Roman" w:eastAsiaTheme="majorEastAsia" w:hAnsi="Times New Roman"/>
            <w:color w:val="auto"/>
            <w:sz w:val="28"/>
            <w:szCs w:val="28"/>
            <w:u w:val="none"/>
          </w:rPr>
          <w:t>Правилам</w:t>
        </w:r>
      </w:hyperlink>
      <w:r w:rsidRPr="008F0690">
        <w:rPr>
          <w:rStyle w:val="s0"/>
          <w:color w:val="auto"/>
          <w:sz w:val="28"/>
          <w:szCs w:val="28"/>
        </w:rPr>
        <w:t xml:space="preserve"> </w:t>
      </w:r>
      <w:r w:rsidRPr="008F0690">
        <w:rPr>
          <w:rStyle w:val="s1"/>
          <w:b w:val="0"/>
          <w:color w:val="auto"/>
          <w:sz w:val="28"/>
          <w:szCs w:val="28"/>
        </w:rPr>
        <w:t xml:space="preserve">осуществления ликвидации </w:t>
      </w:r>
      <w:r w:rsidRPr="008F0690">
        <w:rPr>
          <w:rStyle w:val="s1"/>
          <w:b w:val="0"/>
          <w:color w:val="auto"/>
          <w:sz w:val="28"/>
          <w:szCs w:val="28"/>
        </w:rPr>
        <w:br/>
        <w:t xml:space="preserve">банков, принудительного прекращения </w:t>
      </w:r>
      <w:r w:rsidRPr="008F0690">
        <w:rPr>
          <w:rStyle w:val="s1"/>
          <w:b w:val="0"/>
          <w:color w:val="auto"/>
          <w:sz w:val="28"/>
          <w:szCs w:val="28"/>
        </w:rPr>
        <w:br/>
        <w:t>деятельности филиалов банков-</w:t>
      </w:r>
      <w:r w:rsidRPr="008F0690">
        <w:rPr>
          <w:rStyle w:val="s1"/>
          <w:b w:val="0"/>
          <w:color w:val="auto"/>
          <w:sz w:val="28"/>
          <w:szCs w:val="28"/>
        </w:rPr>
        <w:br/>
        <w:t xml:space="preserve">нерезидентов Республики Казахстан </w:t>
      </w:r>
      <w:r w:rsidRPr="008F0690">
        <w:rPr>
          <w:rStyle w:val="s1"/>
          <w:b w:val="0"/>
          <w:color w:val="auto"/>
          <w:sz w:val="28"/>
          <w:szCs w:val="28"/>
        </w:rPr>
        <w:br/>
        <w:t xml:space="preserve">и требованиям к работе ликвидационных </w:t>
      </w:r>
      <w:r w:rsidRPr="008F0690">
        <w:rPr>
          <w:rStyle w:val="s1"/>
          <w:b w:val="0"/>
          <w:color w:val="auto"/>
          <w:sz w:val="28"/>
          <w:szCs w:val="28"/>
        </w:rPr>
        <w:br/>
        <w:t xml:space="preserve">комиссий принудительно ликвидируемых банков, </w:t>
      </w:r>
      <w:r w:rsidRPr="008F0690">
        <w:rPr>
          <w:rStyle w:val="s1"/>
          <w:b w:val="0"/>
          <w:color w:val="auto"/>
          <w:sz w:val="28"/>
          <w:szCs w:val="28"/>
        </w:rPr>
        <w:br/>
        <w:t xml:space="preserve">принудительно прекращающих деятельность </w:t>
      </w:r>
      <w:r w:rsidRPr="008F0690">
        <w:rPr>
          <w:rStyle w:val="s1"/>
          <w:b w:val="0"/>
          <w:color w:val="auto"/>
          <w:sz w:val="28"/>
          <w:szCs w:val="28"/>
        </w:rPr>
        <w:br/>
        <w:t xml:space="preserve">филиалов банков-нерезидентов </w:t>
      </w:r>
      <w:r w:rsidRPr="008F0690">
        <w:rPr>
          <w:rStyle w:val="s1"/>
          <w:b w:val="0"/>
          <w:color w:val="auto"/>
          <w:sz w:val="28"/>
          <w:szCs w:val="28"/>
        </w:rPr>
        <w:br/>
        <w:t>Республики Казахстан</w:t>
      </w:r>
      <w:r w:rsidRPr="008F0690">
        <w:rPr>
          <w:rStyle w:val="s0"/>
          <w:color w:val="auto"/>
          <w:sz w:val="28"/>
          <w:szCs w:val="28"/>
        </w:rPr>
        <w:t xml:space="preserve"> </w:t>
      </w:r>
    </w:p>
    <w:p w:rsidR="008F0690" w:rsidRPr="008F0690" w:rsidRDefault="008F0690" w:rsidP="008F0690">
      <w:pPr>
        <w:spacing w:after="0" w:line="240" w:lineRule="auto"/>
        <w:ind w:firstLine="397"/>
        <w:jc w:val="right"/>
        <w:rPr>
          <w:rFonts w:ascii="Times New Roman" w:hAnsi="Times New Roman"/>
          <w:bCs/>
          <w:sz w:val="28"/>
          <w:szCs w:val="28"/>
        </w:rPr>
      </w:pP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Форма</w:t>
      </w:r>
    </w:p>
    <w:p w:rsidR="008F0690" w:rsidRPr="008F0690" w:rsidRDefault="008F0690" w:rsidP="008F0690">
      <w:pPr>
        <w:spacing w:after="0" w:line="240" w:lineRule="auto"/>
        <w:ind w:firstLine="397"/>
        <w:jc w:val="right"/>
        <w:rPr>
          <w:rFonts w:ascii="Times New Roman" w:hAnsi="Times New Roman"/>
          <w:sz w:val="28"/>
          <w:szCs w:val="28"/>
        </w:rPr>
      </w:pPr>
    </w:p>
    <w:p w:rsidR="008F0690" w:rsidRPr="008F0690" w:rsidRDefault="008F0690" w:rsidP="008F0690">
      <w:pPr>
        <w:pStyle w:val="ad"/>
        <w:jc w:val="right"/>
        <w:rPr>
          <w:rFonts w:ascii="Times New Roman" w:hAnsi="Times New Roman"/>
          <w:sz w:val="28"/>
          <w:szCs w:val="28"/>
          <w:lang w:eastAsia="ru-RU"/>
        </w:rPr>
      </w:pPr>
      <w:r w:rsidRPr="008F0690">
        <w:rPr>
          <w:rFonts w:ascii="Times New Roman" w:hAnsi="Times New Roman"/>
          <w:sz w:val="28"/>
          <w:szCs w:val="28"/>
        </w:rPr>
        <w:t>«Утверждаю»</w:t>
      </w:r>
    </w:p>
    <w:p w:rsidR="008F0690" w:rsidRPr="008F0690" w:rsidRDefault="008F0690" w:rsidP="008F0690">
      <w:pPr>
        <w:pStyle w:val="ad"/>
        <w:jc w:val="right"/>
        <w:rPr>
          <w:rFonts w:ascii="Times New Roman" w:hAnsi="Times New Roman"/>
          <w:sz w:val="28"/>
          <w:szCs w:val="28"/>
        </w:rPr>
      </w:pPr>
      <w:r w:rsidRPr="008F0690">
        <w:rPr>
          <w:rFonts w:ascii="Times New Roman" w:hAnsi="Times New Roman"/>
          <w:sz w:val="28"/>
          <w:szCs w:val="28"/>
        </w:rPr>
        <w:t>___________________________</w:t>
      </w:r>
    </w:p>
    <w:p w:rsidR="008F0690" w:rsidRPr="008F0690" w:rsidRDefault="008F0690" w:rsidP="008F0690">
      <w:pPr>
        <w:pStyle w:val="ad"/>
        <w:jc w:val="right"/>
        <w:rPr>
          <w:rFonts w:ascii="Times New Roman" w:hAnsi="Times New Roman"/>
          <w:sz w:val="28"/>
          <w:szCs w:val="28"/>
        </w:rPr>
      </w:pPr>
      <w:r w:rsidRPr="008F0690">
        <w:rPr>
          <w:rFonts w:ascii="Times New Roman" w:hAnsi="Times New Roman"/>
          <w:sz w:val="28"/>
          <w:szCs w:val="28"/>
        </w:rPr>
        <w:t xml:space="preserve">(должность, фамилия, имя, </w:t>
      </w:r>
    </w:p>
    <w:p w:rsidR="008F0690" w:rsidRPr="008F0690" w:rsidRDefault="008F0690" w:rsidP="008F0690">
      <w:pPr>
        <w:pStyle w:val="ad"/>
        <w:jc w:val="right"/>
        <w:rPr>
          <w:rFonts w:ascii="Times New Roman" w:hAnsi="Times New Roman"/>
          <w:sz w:val="28"/>
          <w:szCs w:val="28"/>
        </w:rPr>
      </w:pPr>
      <w:r w:rsidRPr="008F0690">
        <w:rPr>
          <w:rFonts w:ascii="Times New Roman" w:hAnsi="Times New Roman"/>
          <w:sz w:val="28"/>
          <w:szCs w:val="28"/>
        </w:rPr>
        <w:t>отчество (при его наличии),</w:t>
      </w:r>
    </w:p>
    <w:p w:rsidR="008F0690" w:rsidRPr="008F0690" w:rsidRDefault="008F0690" w:rsidP="008F0690">
      <w:pPr>
        <w:pStyle w:val="ad"/>
        <w:jc w:val="right"/>
        <w:rPr>
          <w:rFonts w:ascii="Times New Roman" w:hAnsi="Times New Roman"/>
          <w:sz w:val="28"/>
          <w:szCs w:val="28"/>
        </w:rPr>
      </w:pPr>
      <w:r w:rsidRPr="008F0690">
        <w:rPr>
          <w:rFonts w:ascii="Times New Roman" w:hAnsi="Times New Roman"/>
          <w:sz w:val="28"/>
          <w:szCs w:val="28"/>
        </w:rPr>
        <w:t>подпись)</w:t>
      </w:r>
    </w:p>
    <w:p w:rsidR="008F0690" w:rsidRPr="008F0690" w:rsidRDefault="008F0690" w:rsidP="008F0690">
      <w:pPr>
        <w:pStyle w:val="ad"/>
        <w:jc w:val="right"/>
        <w:rPr>
          <w:rFonts w:ascii="Times New Roman" w:hAnsi="Times New Roman"/>
          <w:sz w:val="28"/>
          <w:szCs w:val="28"/>
        </w:rPr>
      </w:pPr>
      <w:r w:rsidRPr="008F0690">
        <w:rPr>
          <w:rFonts w:ascii="Times New Roman" w:hAnsi="Times New Roman"/>
          <w:sz w:val="28"/>
          <w:szCs w:val="28"/>
        </w:rPr>
        <w:t>«__» ________________ года</w:t>
      </w:r>
    </w:p>
    <w:p w:rsidR="008F0690" w:rsidRPr="008F0690" w:rsidRDefault="008F0690" w:rsidP="008F0690">
      <w:pPr>
        <w:pStyle w:val="ad"/>
        <w:jc w:val="center"/>
        <w:rPr>
          <w:rFonts w:ascii="Times New Roman" w:hAnsi="Times New Roman"/>
          <w:sz w:val="28"/>
          <w:szCs w:val="28"/>
        </w:rPr>
      </w:pPr>
    </w:p>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 xml:space="preserve">Состав комитета кредиторов </w:t>
      </w:r>
    </w:p>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 xml:space="preserve">___________________________________________ </w:t>
      </w:r>
    </w:p>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 xml:space="preserve"> (наименование ликвидируемого банка)</w:t>
      </w:r>
    </w:p>
    <w:p w:rsidR="008F0690" w:rsidRPr="008F0690" w:rsidRDefault="008F0690" w:rsidP="008F0690">
      <w:pPr>
        <w:pStyle w:val="ad"/>
        <w:jc w:val="center"/>
        <w:rPr>
          <w:rFonts w:ascii="Times New Roman" w:hAnsi="Times New Roman"/>
          <w:sz w:val="24"/>
          <w:szCs w:val="24"/>
        </w:rPr>
      </w:pPr>
    </w:p>
    <w:tbl>
      <w:tblPr>
        <w:tblW w:w="9675" w:type="dxa"/>
        <w:tblCellMar>
          <w:left w:w="0" w:type="dxa"/>
          <w:right w:w="0" w:type="dxa"/>
        </w:tblCellMar>
        <w:tblLook w:val="04A0" w:firstRow="1" w:lastRow="0" w:firstColumn="1" w:lastColumn="0" w:noHBand="0" w:noVBand="1"/>
      </w:tblPr>
      <w:tblGrid>
        <w:gridCol w:w="714"/>
        <w:gridCol w:w="2680"/>
        <w:gridCol w:w="3402"/>
        <w:gridCol w:w="2879"/>
      </w:tblGrid>
      <w:tr w:rsidR="008F0690" w:rsidRPr="008F0690" w:rsidTr="008F0690">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п/п</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Номер и наименование очередности (категории)</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Наименование кредитора ликвидируемого банка, включаемого в состав комитета кредиторов</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Сумма кредиторской задолженности</w:t>
            </w:r>
          </w:p>
        </w:tc>
      </w:tr>
      <w:tr w:rsidR="008F0690" w:rsidRPr="008F0690" w:rsidTr="008F0690">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1</w:t>
            </w:r>
          </w:p>
        </w:tc>
        <w:tc>
          <w:tcPr>
            <w:tcW w:w="2680"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2</w:t>
            </w:r>
          </w:p>
        </w:tc>
        <w:tc>
          <w:tcPr>
            <w:tcW w:w="3402" w:type="dxa"/>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3</w:t>
            </w:r>
          </w:p>
        </w:tc>
        <w:tc>
          <w:tcPr>
            <w:tcW w:w="0" w:type="auto"/>
            <w:tcBorders>
              <w:top w:val="single" w:sz="6" w:space="0" w:color="auto"/>
              <w:left w:val="single" w:sz="6" w:space="0" w:color="auto"/>
              <w:bottom w:val="single" w:sz="6" w:space="0" w:color="auto"/>
              <w:right w:val="single" w:sz="6" w:space="0" w:color="auto"/>
            </w:tcBorders>
            <w:tcMar>
              <w:top w:w="0" w:type="dxa"/>
              <w:left w:w="168" w:type="dxa"/>
              <w:bottom w:w="0" w:type="dxa"/>
              <w:right w:w="168" w:type="dxa"/>
            </w:tcMar>
            <w:hideMark/>
          </w:tcPr>
          <w:p w:rsidR="008F0690" w:rsidRPr="008F0690" w:rsidRDefault="008F0690" w:rsidP="008F0690">
            <w:pPr>
              <w:pStyle w:val="ad"/>
              <w:jc w:val="center"/>
              <w:rPr>
                <w:rFonts w:ascii="Times New Roman" w:hAnsi="Times New Roman"/>
                <w:sz w:val="28"/>
                <w:szCs w:val="28"/>
              </w:rPr>
            </w:pPr>
            <w:r w:rsidRPr="008F0690">
              <w:rPr>
                <w:rFonts w:ascii="Times New Roman" w:hAnsi="Times New Roman"/>
                <w:sz w:val="28"/>
                <w:szCs w:val="28"/>
              </w:rPr>
              <w:t>4</w:t>
            </w:r>
          </w:p>
        </w:tc>
      </w:tr>
    </w:tbl>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Председатель ликвидационной комиссии</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__________________________________________ ____________________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фамилия, имя и отчество (при его </w:t>
      </w:r>
      <w:proofErr w:type="gramStart"/>
      <w:r w:rsidRPr="008F0690">
        <w:rPr>
          <w:rFonts w:ascii="Times New Roman" w:hAnsi="Times New Roman"/>
          <w:sz w:val="28"/>
          <w:szCs w:val="28"/>
        </w:rPr>
        <w:t xml:space="preserve">наличии)   </w:t>
      </w:r>
      <w:proofErr w:type="gramEnd"/>
      <w:r w:rsidRPr="008F0690">
        <w:rPr>
          <w:rFonts w:ascii="Times New Roman" w:hAnsi="Times New Roman"/>
          <w:sz w:val="28"/>
          <w:szCs w:val="28"/>
        </w:rPr>
        <w:t xml:space="preserve">            подпись, телефон</w:t>
      </w:r>
    </w:p>
    <w:p w:rsidR="008F0690" w:rsidRPr="008F0690" w:rsidRDefault="008F0690" w:rsidP="008F0690">
      <w:pPr>
        <w:pStyle w:val="ad"/>
        <w:rPr>
          <w:rFonts w:ascii="Times New Roman" w:hAnsi="Times New Roman"/>
          <w:sz w:val="28"/>
          <w:szCs w:val="28"/>
        </w:rPr>
      </w:pP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Исполнитель</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__________________________________________ __________________</w:t>
      </w:r>
    </w:p>
    <w:p w:rsidR="008F0690" w:rsidRPr="008F0690" w:rsidRDefault="008F0690" w:rsidP="008F0690">
      <w:pPr>
        <w:pStyle w:val="ad"/>
        <w:rPr>
          <w:rFonts w:ascii="Times New Roman" w:hAnsi="Times New Roman"/>
          <w:sz w:val="28"/>
          <w:szCs w:val="28"/>
        </w:rPr>
      </w:pPr>
      <w:r w:rsidRPr="008F0690">
        <w:rPr>
          <w:rFonts w:ascii="Times New Roman" w:hAnsi="Times New Roman"/>
          <w:sz w:val="28"/>
          <w:szCs w:val="28"/>
        </w:rPr>
        <w:t xml:space="preserve">фамилия, имя и отчество (при его </w:t>
      </w:r>
      <w:proofErr w:type="gramStart"/>
      <w:r w:rsidRPr="008F0690">
        <w:rPr>
          <w:rFonts w:ascii="Times New Roman" w:hAnsi="Times New Roman"/>
          <w:sz w:val="28"/>
          <w:szCs w:val="28"/>
        </w:rPr>
        <w:t xml:space="preserve">наличии)   </w:t>
      </w:r>
      <w:proofErr w:type="gramEnd"/>
      <w:r w:rsidRPr="008F0690">
        <w:rPr>
          <w:rFonts w:ascii="Times New Roman" w:hAnsi="Times New Roman"/>
          <w:sz w:val="28"/>
          <w:szCs w:val="28"/>
        </w:rPr>
        <w:t xml:space="preserve">            подпись, телефон</w:t>
      </w:r>
    </w:p>
    <w:p w:rsidR="008F0690" w:rsidRPr="008F0690" w:rsidRDefault="008F0690" w:rsidP="008F0690">
      <w:pPr>
        <w:pStyle w:val="ad"/>
        <w:rPr>
          <w:rFonts w:ascii="Times New Roman" w:hAnsi="Times New Roman"/>
          <w:sz w:val="28"/>
          <w:szCs w:val="28"/>
        </w:rPr>
      </w:pPr>
    </w:p>
    <w:p w:rsidR="008F0690" w:rsidRPr="008F0690" w:rsidRDefault="008F0690" w:rsidP="008F0690">
      <w:pPr>
        <w:tabs>
          <w:tab w:val="left" w:pos="1134"/>
        </w:tabs>
        <w:spacing w:after="0" w:line="240" w:lineRule="auto"/>
        <w:rPr>
          <w:rStyle w:val="s0"/>
          <w:color w:val="auto"/>
          <w:sz w:val="28"/>
          <w:szCs w:val="28"/>
          <w:lang w:val="kk-KZ"/>
        </w:rPr>
      </w:pPr>
      <w:r w:rsidRPr="008F0690">
        <w:rPr>
          <w:rFonts w:ascii="Times New Roman" w:hAnsi="Times New Roman"/>
          <w:sz w:val="28"/>
          <w:szCs w:val="28"/>
        </w:rPr>
        <w:t>Дата «____» ____________________ года</w:t>
      </w:r>
    </w:p>
    <w:p w:rsidR="008F0690" w:rsidRPr="008F0690" w:rsidRDefault="008F0690" w:rsidP="008F0690">
      <w:pPr>
        <w:spacing w:after="0" w:line="240" w:lineRule="auto"/>
        <w:rPr>
          <w:rStyle w:val="s0"/>
          <w:color w:val="auto"/>
          <w:sz w:val="28"/>
          <w:szCs w:val="28"/>
        </w:rPr>
      </w:pPr>
    </w:p>
    <w:p w:rsidR="008F0690" w:rsidRPr="008F0690" w:rsidRDefault="008F0690" w:rsidP="008F0690">
      <w:pPr>
        <w:tabs>
          <w:tab w:val="left" w:pos="1134"/>
        </w:tabs>
        <w:spacing w:after="0" w:line="240" w:lineRule="auto"/>
        <w:ind w:firstLine="709"/>
        <w:jc w:val="both"/>
        <w:rPr>
          <w:rFonts w:ascii="Times New Roman" w:hAnsi="Times New Roman"/>
        </w:rPr>
      </w:pPr>
    </w:p>
    <w:bookmarkEnd w:id="10"/>
    <w:p w:rsidR="008F0690" w:rsidRPr="008F0690" w:rsidRDefault="008F0690" w:rsidP="008F0690">
      <w:pPr>
        <w:spacing w:after="0" w:line="240" w:lineRule="auto"/>
        <w:rPr>
          <w:rFonts w:ascii="Times New Roman" w:hAnsi="Times New Roman"/>
          <w:sz w:val="28"/>
          <w:szCs w:val="28"/>
        </w:rPr>
      </w:pPr>
      <w:r w:rsidRPr="008F0690">
        <w:rPr>
          <w:rFonts w:ascii="Times New Roman" w:hAnsi="Times New Roman"/>
          <w:sz w:val="28"/>
          <w:szCs w:val="28"/>
        </w:rPr>
        <w:br w:type="page"/>
      </w:r>
    </w:p>
    <w:p w:rsidR="008F0690" w:rsidRPr="008F0690" w:rsidRDefault="008F0690" w:rsidP="008F0690">
      <w:pPr>
        <w:pStyle w:val="pr"/>
        <w:rPr>
          <w:color w:val="auto"/>
          <w:sz w:val="28"/>
          <w:szCs w:val="28"/>
        </w:rPr>
      </w:pPr>
      <w:r w:rsidRPr="008F0690">
        <w:rPr>
          <w:rStyle w:val="s0"/>
          <w:color w:val="auto"/>
          <w:sz w:val="28"/>
          <w:szCs w:val="28"/>
        </w:rPr>
        <w:lastRenderedPageBreak/>
        <w:t>Приложение 4</w:t>
      </w: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 xml:space="preserve">к </w:t>
      </w:r>
      <w:hyperlink r:id="rId23" w:tooltip="jl:32510461.100%20" w:history="1">
        <w:r w:rsidRPr="008F0690">
          <w:rPr>
            <w:rStyle w:val="a4"/>
            <w:rFonts w:ascii="Times New Roman" w:eastAsiaTheme="majorEastAsia" w:hAnsi="Times New Roman"/>
            <w:color w:val="auto"/>
            <w:sz w:val="28"/>
            <w:szCs w:val="28"/>
            <w:u w:val="none"/>
          </w:rPr>
          <w:t>Правилам</w:t>
        </w:r>
      </w:hyperlink>
      <w:r w:rsidRPr="008F0690">
        <w:rPr>
          <w:rStyle w:val="s0"/>
          <w:color w:val="auto"/>
          <w:sz w:val="28"/>
          <w:szCs w:val="28"/>
        </w:rPr>
        <w:t xml:space="preserve"> </w:t>
      </w:r>
      <w:r w:rsidRPr="008F0690">
        <w:rPr>
          <w:rStyle w:val="s1"/>
          <w:b w:val="0"/>
          <w:color w:val="auto"/>
          <w:sz w:val="28"/>
          <w:szCs w:val="28"/>
        </w:rPr>
        <w:t xml:space="preserve">осуществления ликвидации </w:t>
      </w:r>
      <w:r w:rsidRPr="008F0690">
        <w:rPr>
          <w:rStyle w:val="s1"/>
          <w:b w:val="0"/>
          <w:color w:val="auto"/>
          <w:sz w:val="28"/>
          <w:szCs w:val="28"/>
        </w:rPr>
        <w:br/>
        <w:t xml:space="preserve">банков, принудительного прекращения </w:t>
      </w:r>
      <w:r w:rsidRPr="008F0690">
        <w:rPr>
          <w:rStyle w:val="s1"/>
          <w:b w:val="0"/>
          <w:color w:val="auto"/>
          <w:sz w:val="28"/>
          <w:szCs w:val="28"/>
        </w:rPr>
        <w:br/>
        <w:t>деятельности филиалов банков-</w:t>
      </w:r>
      <w:r w:rsidRPr="008F0690">
        <w:rPr>
          <w:rStyle w:val="s1"/>
          <w:b w:val="0"/>
          <w:color w:val="auto"/>
          <w:sz w:val="28"/>
          <w:szCs w:val="28"/>
        </w:rPr>
        <w:br/>
        <w:t xml:space="preserve">нерезидентов Республики Казахстан </w:t>
      </w:r>
      <w:r w:rsidRPr="008F0690">
        <w:rPr>
          <w:rStyle w:val="s1"/>
          <w:b w:val="0"/>
          <w:color w:val="auto"/>
          <w:sz w:val="28"/>
          <w:szCs w:val="28"/>
        </w:rPr>
        <w:br/>
        <w:t xml:space="preserve">и требованиям к работе ликвидационных </w:t>
      </w:r>
      <w:r w:rsidRPr="008F0690">
        <w:rPr>
          <w:rStyle w:val="s1"/>
          <w:b w:val="0"/>
          <w:color w:val="auto"/>
          <w:sz w:val="28"/>
          <w:szCs w:val="28"/>
        </w:rPr>
        <w:br/>
        <w:t xml:space="preserve">комиссий принудительно ликвидируемых банков, </w:t>
      </w:r>
      <w:r w:rsidRPr="008F0690">
        <w:rPr>
          <w:rStyle w:val="s1"/>
          <w:b w:val="0"/>
          <w:color w:val="auto"/>
          <w:sz w:val="28"/>
          <w:szCs w:val="28"/>
        </w:rPr>
        <w:br/>
        <w:t xml:space="preserve">принудительно прекращающих деятельность </w:t>
      </w:r>
      <w:r w:rsidRPr="008F0690">
        <w:rPr>
          <w:rStyle w:val="s1"/>
          <w:b w:val="0"/>
          <w:color w:val="auto"/>
          <w:sz w:val="28"/>
          <w:szCs w:val="28"/>
        </w:rPr>
        <w:br/>
        <w:t xml:space="preserve">филиалов банков-нерезидентов </w:t>
      </w:r>
      <w:r w:rsidRPr="008F0690">
        <w:rPr>
          <w:rStyle w:val="s1"/>
          <w:b w:val="0"/>
          <w:color w:val="auto"/>
          <w:sz w:val="28"/>
          <w:szCs w:val="28"/>
        </w:rPr>
        <w:br/>
        <w:t>Республики Казахстан</w:t>
      </w:r>
      <w:r w:rsidRPr="008F0690">
        <w:rPr>
          <w:rStyle w:val="s0"/>
          <w:color w:val="auto"/>
          <w:sz w:val="28"/>
          <w:szCs w:val="28"/>
        </w:rPr>
        <w:t xml:space="preserve"> </w:t>
      </w:r>
    </w:p>
    <w:p w:rsidR="008F0690" w:rsidRPr="008F0690" w:rsidRDefault="008F0690" w:rsidP="008F0690">
      <w:pPr>
        <w:spacing w:after="0" w:line="240" w:lineRule="auto"/>
        <w:ind w:firstLine="397"/>
        <w:jc w:val="right"/>
        <w:rPr>
          <w:rFonts w:ascii="Times New Roman" w:hAnsi="Times New Roman"/>
          <w:bCs/>
          <w:sz w:val="28"/>
          <w:szCs w:val="28"/>
        </w:rPr>
      </w:pPr>
    </w:p>
    <w:p w:rsidR="008F0690" w:rsidRPr="008F0690" w:rsidRDefault="008F0690" w:rsidP="008F0690">
      <w:pPr>
        <w:spacing w:after="0" w:line="240" w:lineRule="auto"/>
        <w:ind w:firstLine="397"/>
        <w:jc w:val="right"/>
        <w:rPr>
          <w:rStyle w:val="s0"/>
          <w:color w:val="auto"/>
          <w:sz w:val="28"/>
          <w:szCs w:val="28"/>
        </w:rPr>
      </w:pPr>
      <w:r w:rsidRPr="008F0690">
        <w:rPr>
          <w:rStyle w:val="s0"/>
          <w:color w:val="auto"/>
          <w:sz w:val="28"/>
          <w:szCs w:val="28"/>
        </w:rPr>
        <w:t>Форма</w:t>
      </w:r>
    </w:p>
    <w:p w:rsidR="008F0690" w:rsidRPr="008F0690" w:rsidRDefault="008F0690" w:rsidP="008F0690">
      <w:pPr>
        <w:pStyle w:val="pr"/>
        <w:rPr>
          <w:rStyle w:val="s0"/>
          <w:color w:val="auto"/>
          <w:sz w:val="28"/>
          <w:szCs w:val="28"/>
        </w:rPr>
      </w:pPr>
      <w:r w:rsidRPr="008F0690">
        <w:rPr>
          <w:rStyle w:val="s0"/>
          <w:color w:val="auto"/>
          <w:sz w:val="28"/>
          <w:szCs w:val="28"/>
        </w:rPr>
        <w:t xml:space="preserve"> </w:t>
      </w:r>
    </w:p>
    <w:p w:rsidR="008F0690" w:rsidRPr="008F0690" w:rsidRDefault="008F0690" w:rsidP="008F0690">
      <w:pPr>
        <w:pStyle w:val="pr"/>
        <w:rPr>
          <w:color w:val="auto"/>
          <w:sz w:val="28"/>
          <w:szCs w:val="28"/>
        </w:rPr>
      </w:pPr>
      <w:r w:rsidRPr="008F0690">
        <w:rPr>
          <w:rStyle w:val="s0"/>
          <w:color w:val="auto"/>
          <w:sz w:val="28"/>
          <w:szCs w:val="28"/>
        </w:rPr>
        <w:t>«Утверждаю»</w:t>
      </w:r>
    </w:p>
    <w:p w:rsidR="008F0690" w:rsidRPr="008F0690" w:rsidRDefault="008F0690" w:rsidP="008F0690">
      <w:pPr>
        <w:pStyle w:val="pr"/>
        <w:rPr>
          <w:color w:val="auto"/>
          <w:sz w:val="28"/>
          <w:szCs w:val="28"/>
        </w:rPr>
      </w:pPr>
      <w:r w:rsidRPr="008F0690">
        <w:rPr>
          <w:rStyle w:val="s0"/>
          <w:color w:val="auto"/>
          <w:sz w:val="28"/>
          <w:szCs w:val="28"/>
        </w:rPr>
        <w:t>_______________________________</w:t>
      </w:r>
    </w:p>
    <w:p w:rsidR="008F0690" w:rsidRPr="008F0690" w:rsidRDefault="008F0690" w:rsidP="008F0690">
      <w:pPr>
        <w:pStyle w:val="pr"/>
        <w:rPr>
          <w:color w:val="auto"/>
          <w:sz w:val="28"/>
          <w:szCs w:val="28"/>
        </w:rPr>
      </w:pPr>
      <w:r w:rsidRPr="008F0690">
        <w:rPr>
          <w:rStyle w:val="s0"/>
          <w:color w:val="auto"/>
          <w:sz w:val="28"/>
          <w:szCs w:val="28"/>
        </w:rPr>
        <w:t xml:space="preserve">(должность, фамилия, имя, отчество </w:t>
      </w:r>
    </w:p>
    <w:p w:rsidR="008F0690" w:rsidRPr="008F0690" w:rsidRDefault="008F0690" w:rsidP="008F0690">
      <w:pPr>
        <w:pStyle w:val="pr"/>
        <w:rPr>
          <w:color w:val="auto"/>
          <w:sz w:val="28"/>
          <w:szCs w:val="28"/>
        </w:rPr>
      </w:pPr>
      <w:r w:rsidRPr="008F0690">
        <w:rPr>
          <w:rStyle w:val="s0"/>
          <w:color w:val="auto"/>
          <w:sz w:val="28"/>
          <w:szCs w:val="28"/>
        </w:rPr>
        <w:t>(при его наличии), подпись)</w:t>
      </w:r>
    </w:p>
    <w:p w:rsidR="008F0690" w:rsidRPr="008F0690" w:rsidRDefault="008F0690" w:rsidP="008F0690">
      <w:pPr>
        <w:pStyle w:val="pr"/>
        <w:rPr>
          <w:color w:val="auto"/>
          <w:sz w:val="28"/>
          <w:szCs w:val="28"/>
        </w:rPr>
      </w:pPr>
      <w:r w:rsidRPr="008F0690">
        <w:rPr>
          <w:rStyle w:val="s0"/>
          <w:color w:val="auto"/>
          <w:sz w:val="28"/>
          <w:szCs w:val="28"/>
        </w:rPr>
        <w:t>«__» ________________ года</w:t>
      </w:r>
    </w:p>
    <w:p w:rsidR="008F0690" w:rsidRPr="008F0690" w:rsidRDefault="008F0690" w:rsidP="008F0690">
      <w:pPr>
        <w:pStyle w:val="pr"/>
        <w:rPr>
          <w:color w:val="auto"/>
          <w:sz w:val="28"/>
          <w:szCs w:val="28"/>
        </w:rPr>
      </w:pPr>
      <w:r w:rsidRPr="008F0690">
        <w:rPr>
          <w:rStyle w:val="s0"/>
          <w:color w:val="auto"/>
          <w:sz w:val="28"/>
          <w:szCs w:val="28"/>
        </w:rPr>
        <w:t> </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p w:rsidR="008F0690" w:rsidRPr="008F0690" w:rsidRDefault="008F0690" w:rsidP="008F0690">
      <w:pPr>
        <w:tabs>
          <w:tab w:val="left" w:pos="1134"/>
        </w:tabs>
        <w:spacing w:after="0" w:line="240" w:lineRule="auto"/>
        <w:jc w:val="center"/>
        <w:rPr>
          <w:rFonts w:ascii="Times New Roman" w:hAnsi="Times New Roman"/>
          <w:sz w:val="28"/>
          <w:szCs w:val="28"/>
        </w:rPr>
      </w:pPr>
      <w:r w:rsidRPr="008F0690">
        <w:rPr>
          <w:rFonts w:ascii="Times New Roman" w:hAnsi="Times New Roman"/>
          <w:sz w:val="28"/>
          <w:szCs w:val="28"/>
        </w:rPr>
        <w:t>Кредитный пакет</w:t>
      </w:r>
    </w:p>
    <w:p w:rsidR="008F0690" w:rsidRPr="008F0690" w:rsidRDefault="008F0690" w:rsidP="008F0690">
      <w:pPr>
        <w:tabs>
          <w:tab w:val="left" w:pos="1134"/>
        </w:tabs>
        <w:spacing w:after="0" w:line="240" w:lineRule="auto"/>
        <w:jc w:val="center"/>
        <w:rPr>
          <w:rFonts w:ascii="Times New Roman" w:hAnsi="Times New Roman"/>
          <w:sz w:val="28"/>
          <w:szCs w:val="28"/>
        </w:rPr>
      </w:pPr>
      <w:r w:rsidRPr="008F0690">
        <w:rPr>
          <w:rFonts w:ascii="Times New Roman" w:hAnsi="Times New Roman"/>
          <w:sz w:val="28"/>
          <w:szCs w:val="28"/>
        </w:rPr>
        <w:t>___________________________________________</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r w:rsidRPr="008F0690">
        <w:rPr>
          <w:rFonts w:ascii="Times New Roman" w:hAnsi="Times New Roman"/>
          <w:sz w:val="28"/>
          <w:szCs w:val="28"/>
        </w:rPr>
        <w:t>(наименование ликвидируемого банка)</w:t>
      </w:r>
    </w:p>
    <w:p w:rsidR="008F0690" w:rsidRPr="008F0690" w:rsidRDefault="008F0690" w:rsidP="008F0690">
      <w:pPr>
        <w:tabs>
          <w:tab w:val="left" w:pos="1134"/>
        </w:tabs>
        <w:spacing w:after="0" w:line="240" w:lineRule="auto"/>
        <w:ind w:firstLine="709"/>
        <w:jc w:val="center"/>
        <w:rPr>
          <w:rFonts w:ascii="Times New Roman" w:hAnsi="Times New Roman"/>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13"/>
        <w:gridCol w:w="1842"/>
        <w:gridCol w:w="1701"/>
        <w:gridCol w:w="1985"/>
        <w:gridCol w:w="2126"/>
      </w:tblGrid>
      <w:tr w:rsidR="008F0690" w:rsidRPr="008F0690" w:rsidTr="008F0690">
        <w:tc>
          <w:tcPr>
            <w:tcW w:w="540" w:type="dxa"/>
          </w:tcPr>
          <w:p w:rsidR="008F0690" w:rsidRPr="008F0690" w:rsidRDefault="008F0690" w:rsidP="008F0690">
            <w:pPr>
              <w:tabs>
                <w:tab w:val="left" w:pos="0"/>
              </w:tabs>
              <w:spacing w:after="0" w:line="240" w:lineRule="auto"/>
              <w:jc w:val="center"/>
              <w:rPr>
                <w:rFonts w:ascii="Times New Roman" w:hAnsi="Times New Roman"/>
              </w:rPr>
            </w:pPr>
            <w:r w:rsidRPr="008F0690">
              <w:rPr>
                <w:rFonts w:ascii="Times New Roman" w:hAnsi="Times New Roman"/>
              </w:rPr>
              <w:t>№ п/п</w:t>
            </w:r>
          </w:p>
        </w:tc>
        <w:tc>
          <w:tcPr>
            <w:tcW w:w="2013"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Регион выдачи</w:t>
            </w:r>
          </w:p>
        </w:tc>
        <w:tc>
          <w:tcPr>
            <w:tcW w:w="1842"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Тип субъекта</w:t>
            </w:r>
          </w:p>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(ФЛ/ЮЛ/ИП)</w:t>
            </w:r>
          </w:p>
        </w:tc>
        <w:tc>
          <w:tcPr>
            <w:tcW w:w="1701"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Дата выдачи</w:t>
            </w:r>
          </w:p>
        </w:tc>
        <w:tc>
          <w:tcPr>
            <w:tcW w:w="1985"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Дата окончания</w:t>
            </w:r>
          </w:p>
        </w:tc>
        <w:tc>
          <w:tcPr>
            <w:tcW w:w="2126"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Валюта кредита</w:t>
            </w:r>
          </w:p>
        </w:tc>
      </w:tr>
      <w:tr w:rsidR="008F0690" w:rsidRPr="008F0690" w:rsidTr="008F0690">
        <w:tc>
          <w:tcPr>
            <w:tcW w:w="540"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1</w:t>
            </w:r>
          </w:p>
        </w:tc>
        <w:tc>
          <w:tcPr>
            <w:tcW w:w="2013"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2</w:t>
            </w:r>
          </w:p>
        </w:tc>
        <w:tc>
          <w:tcPr>
            <w:tcW w:w="1842"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3</w:t>
            </w:r>
          </w:p>
        </w:tc>
        <w:tc>
          <w:tcPr>
            <w:tcW w:w="1701"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4</w:t>
            </w:r>
          </w:p>
        </w:tc>
        <w:tc>
          <w:tcPr>
            <w:tcW w:w="1985"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5</w:t>
            </w:r>
          </w:p>
        </w:tc>
        <w:tc>
          <w:tcPr>
            <w:tcW w:w="2126"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6</w:t>
            </w:r>
          </w:p>
        </w:tc>
      </w:tr>
      <w:tr w:rsidR="008F0690" w:rsidRPr="008F0690" w:rsidTr="008F0690">
        <w:tc>
          <w:tcPr>
            <w:tcW w:w="540" w:type="dxa"/>
          </w:tcPr>
          <w:p w:rsidR="008F0690" w:rsidRPr="008F0690" w:rsidRDefault="008F0690" w:rsidP="008F0690">
            <w:pPr>
              <w:tabs>
                <w:tab w:val="left" w:pos="1134"/>
              </w:tabs>
              <w:spacing w:after="0" w:line="240" w:lineRule="auto"/>
              <w:jc w:val="center"/>
              <w:rPr>
                <w:rFonts w:ascii="Times New Roman" w:hAnsi="Times New Roman"/>
              </w:rPr>
            </w:pPr>
          </w:p>
        </w:tc>
        <w:tc>
          <w:tcPr>
            <w:tcW w:w="2013" w:type="dxa"/>
          </w:tcPr>
          <w:p w:rsidR="008F0690" w:rsidRPr="008F0690" w:rsidRDefault="008F0690" w:rsidP="008F0690">
            <w:pPr>
              <w:tabs>
                <w:tab w:val="left" w:pos="1134"/>
              </w:tabs>
              <w:spacing w:after="0" w:line="240" w:lineRule="auto"/>
              <w:jc w:val="center"/>
              <w:rPr>
                <w:rFonts w:ascii="Times New Roman" w:hAnsi="Times New Roman"/>
              </w:rPr>
            </w:pPr>
          </w:p>
        </w:tc>
        <w:tc>
          <w:tcPr>
            <w:tcW w:w="1842" w:type="dxa"/>
          </w:tcPr>
          <w:p w:rsidR="008F0690" w:rsidRPr="008F0690" w:rsidRDefault="008F0690" w:rsidP="008F0690">
            <w:pPr>
              <w:tabs>
                <w:tab w:val="left" w:pos="1134"/>
              </w:tabs>
              <w:spacing w:after="0" w:line="240" w:lineRule="auto"/>
              <w:jc w:val="center"/>
              <w:rPr>
                <w:rFonts w:ascii="Times New Roman" w:hAnsi="Times New Roman"/>
              </w:rPr>
            </w:pPr>
          </w:p>
        </w:tc>
        <w:tc>
          <w:tcPr>
            <w:tcW w:w="1701" w:type="dxa"/>
          </w:tcPr>
          <w:p w:rsidR="008F0690" w:rsidRPr="008F0690" w:rsidRDefault="008F0690" w:rsidP="008F0690">
            <w:pPr>
              <w:tabs>
                <w:tab w:val="left" w:pos="1134"/>
              </w:tabs>
              <w:spacing w:after="0" w:line="240" w:lineRule="auto"/>
              <w:jc w:val="center"/>
              <w:rPr>
                <w:rFonts w:ascii="Times New Roman" w:hAnsi="Times New Roman"/>
              </w:rPr>
            </w:pPr>
          </w:p>
        </w:tc>
        <w:tc>
          <w:tcPr>
            <w:tcW w:w="1985" w:type="dxa"/>
          </w:tcPr>
          <w:p w:rsidR="008F0690" w:rsidRPr="008F0690" w:rsidRDefault="008F0690" w:rsidP="008F0690">
            <w:pPr>
              <w:tabs>
                <w:tab w:val="left" w:pos="1134"/>
              </w:tabs>
              <w:spacing w:after="0" w:line="240" w:lineRule="auto"/>
              <w:jc w:val="center"/>
              <w:rPr>
                <w:rFonts w:ascii="Times New Roman" w:hAnsi="Times New Roman"/>
              </w:rPr>
            </w:pPr>
          </w:p>
        </w:tc>
        <w:tc>
          <w:tcPr>
            <w:tcW w:w="2126" w:type="dxa"/>
          </w:tcPr>
          <w:p w:rsidR="008F0690" w:rsidRPr="008F0690" w:rsidRDefault="008F0690" w:rsidP="008F0690">
            <w:pPr>
              <w:tabs>
                <w:tab w:val="left" w:pos="1134"/>
              </w:tabs>
              <w:spacing w:after="0" w:line="240" w:lineRule="auto"/>
              <w:jc w:val="center"/>
              <w:rPr>
                <w:rFonts w:ascii="Times New Roman" w:hAnsi="Times New Roman"/>
              </w:rPr>
            </w:pPr>
          </w:p>
        </w:tc>
      </w:tr>
      <w:tr w:rsidR="008F0690" w:rsidRPr="008F0690" w:rsidTr="008F0690">
        <w:tc>
          <w:tcPr>
            <w:tcW w:w="540" w:type="dxa"/>
          </w:tcPr>
          <w:p w:rsidR="008F0690" w:rsidRPr="008F0690" w:rsidRDefault="008F0690" w:rsidP="008F0690">
            <w:pPr>
              <w:tabs>
                <w:tab w:val="left" w:pos="1134"/>
              </w:tabs>
              <w:spacing w:after="0" w:line="240" w:lineRule="auto"/>
              <w:jc w:val="center"/>
              <w:rPr>
                <w:rFonts w:ascii="Times New Roman" w:hAnsi="Times New Roman"/>
              </w:rPr>
            </w:pPr>
          </w:p>
        </w:tc>
        <w:tc>
          <w:tcPr>
            <w:tcW w:w="2013" w:type="dxa"/>
          </w:tcPr>
          <w:p w:rsidR="008F0690" w:rsidRPr="008F0690" w:rsidRDefault="008F0690" w:rsidP="008F0690">
            <w:pPr>
              <w:tabs>
                <w:tab w:val="left" w:pos="1134"/>
              </w:tabs>
              <w:spacing w:after="0" w:line="240" w:lineRule="auto"/>
              <w:jc w:val="center"/>
              <w:rPr>
                <w:rFonts w:ascii="Times New Roman" w:hAnsi="Times New Roman"/>
              </w:rPr>
            </w:pPr>
          </w:p>
        </w:tc>
        <w:tc>
          <w:tcPr>
            <w:tcW w:w="1842" w:type="dxa"/>
          </w:tcPr>
          <w:p w:rsidR="008F0690" w:rsidRPr="008F0690" w:rsidRDefault="008F0690" w:rsidP="008F0690">
            <w:pPr>
              <w:tabs>
                <w:tab w:val="left" w:pos="1134"/>
              </w:tabs>
              <w:spacing w:after="0" w:line="240" w:lineRule="auto"/>
              <w:jc w:val="center"/>
              <w:rPr>
                <w:rFonts w:ascii="Times New Roman" w:hAnsi="Times New Roman"/>
              </w:rPr>
            </w:pPr>
          </w:p>
        </w:tc>
        <w:tc>
          <w:tcPr>
            <w:tcW w:w="1701" w:type="dxa"/>
          </w:tcPr>
          <w:p w:rsidR="008F0690" w:rsidRPr="008F0690" w:rsidRDefault="008F0690" w:rsidP="008F0690">
            <w:pPr>
              <w:tabs>
                <w:tab w:val="left" w:pos="1134"/>
              </w:tabs>
              <w:spacing w:after="0" w:line="240" w:lineRule="auto"/>
              <w:jc w:val="center"/>
              <w:rPr>
                <w:rFonts w:ascii="Times New Roman" w:hAnsi="Times New Roman"/>
              </w:rPr>
            </w:pPr>
          </w:p>
        </w:tc>
        <w:tc>
          <w:tcPr>
            <w:tcW w:w="1985" w:type="dxa"/>
          </w:tcPr>
          <w:p w:rsidR="008F0690" w:rsidRPr="008F0690" w:rsidRDefault="008F0690" w:rsidP="008F0690">
            <w:pPr>
              <w:tabs>
                <w:tab w:val="left" w:pos="1134"/>
              </w:tabs>
              <w:spacing w:after="0" w:line="240" w:lineRule="auto"/>
              <w:jc w:val="center"/>
              <w:rPr>
                <w:rFonts w:ascii="Times New Roman" w:hAnsi="Times New Roman"/>
              </w:rPr>
            </w:pPr>
          </w:p>
        </w:tc>
        <w:tc>
          <w:tcPr>
            <w:tcW w:w="2126" w:type="dxa"/>
          </w:tcPr>
          <w:p w:rsidR="008F0690" w:rsidRPr="008F0690" w:rsidRDefault="008F0690" w:rsidP="008F0690">
            <w:pPr>
              <w:tabs>
                <w:tab w:val="left" w:pos="1134"/>
              </w:tabs>
              <w:spacing w:after="0" w:line="240" w:lineRule="auto"/>
              <w:jc w:val="center"/>
              <w:rPr>
                <w:rFonts w:ascii="Times New Roman" w:hAnsi="Times New Roman"/>
              </w:rPr>
            </w:pPr>
          </w:p>
        </w:tc>
      </w:tr>
    </w:tbl>
    <w:p w:rsidR="008F0690" w:rsidRPr="008F0690" w:rsidRDefault="008F0690" w:rsidP="008F0690">
      <w:pPr>
        <w:tabs>
          <w:tab w:val="left" w:pos="1134"/>
        </w:tabs>
        <w:spacing w:after="0" w:line="240" w:lineRule="auto"/>
        <w:rPr>
          <w:rFonts w:ascii="Times New Roman" w:hAnsi="Times New Roman"/>
        </w:rPr>
      </w:pPr>
    </w:p>
    <w:p w:rsidR="008F0690" w:rsidRPr="008F0690" w:rsidRDefault="008F0690" w:rsidP="008F0690">
      <w:pPr>
        <w:tabs>
          <w:tab w:val="left" w:pos="1134"/>
        </w:tabs>
        <w:spacing w:after="0" w:line="240" w:lineRule="auto"/>
        <w:ind w:hanging="426"/>
        <w:rPr>
          <w:rFonts w:ascii="Times New Roman" w:hAnsi="Times New Roman"/>
          <w:sz w:val="28"/>
          <w:szCs w:val="28"/>
        </w:rPr>
      </w:pPr>
      <w:r w:rsidRPr="008F0690">
        <w:rPr>
          <w:rFonts w:ascii="Times New Roman" w:hAnsi="Times New Roman"/>
          <w:sz w:val="28"/>
          <w:szCs w:val="28"/>
        </w:rPr>
        <w:t>продолжение таблицы</w:t>
      </w:r>
    </w:p>
    <w:tbl>
      <w:tblPr>
        <w:tblW w:w="10256" w:type="dxa"/>
        <w:tblInd w:w="-431" w:type="dxa"/>
        <w:tblLook w:val="04A0" w:firstRow="1" w:lastRow="0" w:firstColumn="1" w:lastColumn="0" w:noHBand="0" w:noVBand="1"/>
      </w:tblPr>
      <w:tblGrid>
        <w:gridCol w:w="1022"/>
        <w:gridCol w:w="871"/>
        <w:gridCol w:w="1417"/>
        <w:gridCol w:w="1936"/>
        <w:gridCol w:w="2293"/>
        <w:gridCol w:w="2717"/>
      </w:tblGrid>
      <w:tr w:rsidR="008F0690" w:rsidRPr="008F0690" w:rsidTr="008F0690">
        <w:tc>
          <w:tcPr>
            <w:tcW w:w="1022"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Тип кредита</w:t>
            </w:r>
          </w:p>
        </w:tc>
        <w:tc>
          <w:tcPr>
            <w:tcW w:w="871"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 ставка</w:t>
            </w:r>
          </w:p>
        </w:tc>
        <w:tc>
          <w:tcPr>
            <w:tcW w:w="1417"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Количество дней просрочки</w:t>
            </w:r>
          </w:p>
        </w:tc>
        <w:tc>
          <w:tcPr>
            <w:tcW w:w="1936"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Сумма задолженности (общая и в разбивке)</w:t>
            </w:r>
          </w:p>
        </w:tc>
        <w:tc>
          <w:tcPr>
            <w:tcW w:w="2293"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Наличие обеспечения, вид, стоимость обеспечения</w:t>
            </w:r>
          </w:p>
        </w:tc>
        <w:tc>
          <w:tcPr>
            <w:tcW w:w="2717"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Судебное разбирательство/ исполнительное производство</w:t>
            </w:r>
          </w:p>
        </w:tc>
      </w:tr>
      <w:tr w:rsidR="008F0690" w:rsidRPr="008F0690" w:rsidTr="008F0690">
        <w:tc>
          <w:tcPr>
            <w:tcW w:w="1022"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7</w:t>
            </w:r>
          </w:p>
        </w:tc>
        <w:tc>
          <w:tcPr>
            <w:tcW w:w="871"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8</w:t>
            </w:r>
          </w:p>
        </w:tc>
        <w:tc>
          <w:tcPr>
            <w:tcW w:w="1417"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9</w:t>
            </w:r>
          </w:p>
        </w:tc>
        <w:tc>
          <w:tcPr>
            <w:tcW w:w="1936"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10</w:t>
            </w:r>
          </w:p>
        </w:tc>
        <w:tc>
          <w:tcPr>
            <w:tcW w:w="2293"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11</w:t>
            </w:r>
          </w:p>
        </w:tc>
        <w:tc>
          <w:tcPr>
            <w:tcW w:w="2717" w:type="dxa"/>
          </w:tcPr>
          <w:p w:rsidR="008F0690" w:rsidRPr="008F0690" w:rsidRDefault="008F0690" w:rsidP="008F0690">
            <w:pPr>
              <w:tabs>
                <w:tab w:val="left" w:pos="1134"/>
              </w:tabs>
              <w:spacing w:after="0" w:line="240" w:lineRule="auto"/>
              <w:jc w:val="center"/>
              <w:rPr>
                <w:rFonts w:ascii="Times New Roman" w:hAnsi="Times New Roman"/>
              </w:rPr>
            </w:pPr>
            <w:r w:rsidRPr="008F0690">
              <w:rPr>
                <w:rFonts w:ascii="Times New Roman" w:hAnsi="Times New Roman"/>
              </w:rPr>
              <w:t>12</w:t>
            </w:r>
          </w:p>
        </w:tc>
      </w:tr>
      <w:tr w:rsidR="008F0690" w:rsidRPr="008F0690" w:rsidTr="008F0690">
        <w:tc>
          <w:tcPr>
            <w:tcW w:w="1022" w:type="dxa"/>
          </w:tcPr>
          <w:p w:rsidR="008F0690" w:rsidRPr="008F0690" w:rsidRDefault="008F0690" w:rsidP="008F0690">
            <w:pPr>
              <w:tabs>
                <w:tab w:val="left" w:pos="1134"/>
              </w:tabs>
              <w:spacing w:after="0" w:line="240" w:lineRule="auto"/>
              <w:rPr>
                <w:rFonts w:ascii="Times New Roman" w:hAnsi="Times New Roman"/>
              </w:rPr>
            </w:pPr>
          </w:p>
        </w:tc>
        <w:tc>
          <w:tcPr>
            <w:tcW w:w="871" w:type="dxa"/>
          </w:tcPr>
          <w:p w:rsidR="008F0690" w:rsidRPr="008F0690" w:rsidRDefault="008F0690" w:rsidP="008F0690">
            <w:pPr>
              <w:tabs>
                <w:tab w:val="left" w:pos="1134"/>
              </w:tabs>
              <w:spacing w:after="0" w:line="240" w:lineRule="auto"/>
              <w:rPr>
                <w:rFonts w:ascii="Times New Roman" w:hAnsi="Times New Roman"/>
              </w:rPr>
            </w:pPr>
          </w:p>
        </w:tc>
        <w:tc>
          <w:tcPr>
            <w:tcW w:w="1417" w:type="dxa"/>
          </w:tcPr>
          <w:p w:rsidR="008F0690" w:rsidRPr="008F0690" w:rsidRDefault="008F0690" w:rsidP="008F0690">
            <w:pPr>
              <w:tabs>
                <w:tab w:val="left" w:pos="1134"/>
              </w:tabs>
              <w:spacing w:after="0" w:line="240" w:lineRule="auto"/>
              <w:rPr>
                <w:rFonts w:ascii="Times New Roman" w:hAnsi="Times New Roman"/>
              </w:rPr>
            </w:pPr>
          </w:p>
        </w:tc>
        <w:tc>
          <w:tcPr>
            <w:tcW w:w="1936" w:type="dxa"/>
          </w:tcPr>
          <w:p w:rsidR="008F0690" w:rsidRPr="008F0690" w:rsidRDefault="008F0690" w:rsidP="008F0690">
            <w:pPr>
              <w:tabs>
                <w:tab w:val="left" w:pos="1134"/>
              </w:tabs>
              <w:spacing w:after="0" w:line="240" w:lineRule="auto"/>
              <w:rPr>
                <w:rFonts w:ascii="Times New Roman" w:hAnsi="Times New Roman"/>
              </w:rPr>
            </w:pPr>
          </w:p>
        </w:tc>
        <w:tc>
          <w:tcPr>
            <w:tcW w:w="2293" w:type="dxa"/>
          </w:tcPr>
          <w:p w:rsidR="008F0690" w:rsidRPr="008F0690" w:rsidRDefault="008F0690" w:rsidP="008F0690">
            <w:pPr>
              <w:tabs>
                <w:tab w:val="left" w:pos="1134"/>
              </w:tabs>
              <w:spacing w:after="0" w:line="240" w:lineRule="auto"/>
              <w:rPr>
                <w:rFonts w:ascii="Times New Roman" w:hAnsi="Times New Roman"/>
              </w:rPr>
            </w:pPr>
          </w:p>
        </w:tc>
        <w:tc>
          <w:tcPr>
            <w:tcW w:w="2717" w:type="dxa"/>
          </w:tcPr>
          <w:p w:rsidR="008F0690" w:rsidRPr="008F0690" w:rsidRDefault="008F0690" w:rsidP="008F0690">
            <w:pPr>
              <w:tabs>
                <w:tab w:val="left" w:pos="1134"/>
              </w:tabs>
              <w:spacing w:after="0" w:line="240" w:lineRule="auto"/>
              <w:rPr>
                <w:rFonts w:ascii="Times New Roman" w:hAnsi="Times New Roman"/>
              </w:rPr>
            </w:pPr>
          </w:p>
        </w:tc>
      </w:tr>
      <w:tr w:rsidR="008F0690" w:rsidRPr="008F0690" w:rsidTr="008F0690">
        <w:tc>
          <w:tcPr>
            <w:tcW w:w="1022" w:type="dxa"/>
          </w:tcPr>
          <w:p w:rsidR="008F0690" w:rsidRPr="008F0690" w:rsidRDefault="008F0690" w:rsidP="008F0690">
            <w:pPr>
              <w:tabs>
                <w:tab w:val="left" w:pos="1134"/>
              </w:tabs>
              <w:spacing w:after="0" w:line="240" w:lineRule="auto"/>
              <w:rPr>
                <w:rFonts w:ascii="Times New Roman" w:hAnsi="Times New Roman"/>
              </w:rPr>
            </w:pPr>
          </w:p>
        </w:tc>
        <w:tc>
          <w:tcPr>
            <w:tcW w:w="871" w:type="dxa"/>
          </w:tcPr>
          <w:p w:rsidR="008F0690" w:rsidRPr="008F0690" w:rsidRDefault="008F0690" w:rsidP="008F0690">
            <w:pPr>
              <w:tabs>
                <w:tab w:val="left" w:pos="1134"/>
              </w:tabs>
              <w:spacing w:after="0" w:line="240" w:lineRule="auto"/>
              <w:rPr>
                <w:rFonts w:ascii="Times New Roman" w:hAnsi="Times New Roman"/>
              </w:rPr>
            </w:pPr>
          </w:p>
        </w:tc>
        <w:tc>
          <w:tcPr>
            <w:tcW w:w="1417" w:type="dxa"/>
          </w:tcPr>
          <w:p w:rsidR="008F0690" w:rsidRPr="008F0690" w:rsidRDefault="008F0690" w:rsidP="008F0690">
            <w:pPr>
              <w:tabs>
                <w:tab w:val="left" w:pos="1134"/>
              </w:tabs>
              <w:spacing w:after="0" w:line="240" w:lineRule="auto"/>
              <w:rPr>
                <w:rFonts w:ascii="Times New Roman" w:hAnsi="Times New Roman"/>
              </w:rPr>
            </w:pPr>
          </w:p>
        </w:tc>
        <w:tc>
          <w:tcPr>
            <w:tcW w:w="1936" w:type="dxa"/>
          </w:tcPr>
          <w:p w:rsidR="008F0690" w:rsidRPr="008F0690" w:rsidRDefault="008F0690" w:rsidP="008F0690">
            <w:pPr>
              <w:tabs>
                <w:tab w:val="left" w:pos="1134"/>
              </w:tabs>
              <w:spacing w:after="0" w:line="240" w:lineRule="auto"/>
              <w:rPr>
                <w:rFonts w:ascii="Times New Roman" w:hAnsi="Times New Roman"/>
              </w:rPr>
            </w:pPr>
          </w:p>
        </w:tc>
        <w:tc>
          <w:tcPr>
            <w:tcW w:w="2293" w:type="dxa"/>
          </w:tcPr>
          <w:p w:rsidR="008F0690" w:rsidRPr="008F0690" w:rsidRDefault="008F0690" w:rsidP="008F0690">
            <w:pPr>
              <w:tabs>
                <w:tab w:val="left" w:pos="1134"/>
              </w:tabs>
              <w:spacing w:after="0" w:line="240" w:lineRule="auto"/>
              <w:rPr>
                <w:rFonts w:ascii="Times New Roman" w:hAnsi="Times New Roman"/>
              </w:rPr>
            </w:pPr>
          </w:p>
        </w:tc>
        <w:tc>
          <w:tcPr>
            <w:tcW w:w="2717" w:type="dxa"/>
          </w:tcPr>
          <w:p w:rsidR="008F0690" w:rsidRPr="008F0690" w:rsidRDefault="008F0690" w:rsidP="008F0690">
            <w:pPr>
              <w:tabs>
                <w:tab w:val="left" w:pos="1134"/>
              </w:tabs>
              <w:spacing w:after="0" w:line="240" w:lineRule="auto"/>
              <w:rPr>
                <w:rFonts w:ascii="Times New Roman" w:hAnsi="Times New Roman"/>
              </w:rPr>
            </w:pPr>
          </w:p>
        </w:tc>
      </w:tr>
    </w:tbl>
    <w:p w:rsidR="008F0690" w:rsidRPr="008F0690" w:rsidRDefault="008F0690" w:rsidP="008F0690">
      <w:pPr>
        <w:tabs>
          <w:tab w:val="left" w:pos="1134"/>
        </w:tabs>
        <w:spacing w:after="0" w:line="240" w:lineRule="auto"/>
        <w:ind w:firstLine="709"/>
        <w:rPr>
          <w:rFonts w:ascii="Times New Roman" w:hAnsi="Times New Roman"/>
          <w:sz w:val="28"/>
          <w:szCs w:val="28"/>
        </w:rPr>
      </w:pPr>
    </w:p>
    <w:p w:rsidR="008F0690" w:rsidRPr="008F0690" w:rsidRDefault="008F0690" w:rsidP="008F0690">
      <w:pPr>
        <w:tabs>
          <w:tab w:val="left" w:pos="1134"/>
        </w:tabs>
        <w:spacing w:after="0" w:line="240" w:lineRule="auto"/>
        <w:jc w:val="both"/>
        <w:rPr>
          <w:rFonts w:ascii="Times New Roman" w:hAnsi="Times New Roman"/>
          <w:sz w:val="28"/>
          <w:szCs w:val="28"/>
        </w:rPr>
      </w:pPr>
      <w:r w:rsidRPr="008F0690">
        <w:rPr>
          <w:rFonts w:ascii="Times New Roman" w:hAnsi="Times New Roman"/>
          <w:sz w:val="28"/>
          <w:szCs w:val="28"/>
        </w:rPr>
        <w:t>Председатель ликвидационной комиссии</w:t>
      </w:r>
    </w:p>
    <w:p w:rsidR="008F0690" w:rsidRPr="008F0690" w:rsidRDefault="008F0690" w:rsidP="008F0690">
      <w:pPr>
        <w:tabs>
          <w:tab w:val="left" w:pos="1134"/>
        </w:tabs>
        <w:spacing w:after="0" w:line="240" w:lineRule="auto"/>
        <w:jc w:val="both"/>
        <w:rPr>
          <w:rFonts w:ascii="Times New Roman" w:hAnsi="Times New Roman"/>
          <w:sz w:val="28"/>
          <w:szCs w:val="28"/>
        </w:rPr>
      </w:pPr>
      <w:r w:rsidRPr="008F0690">
        <w:rPr>
          <w:rFonts w:ascii="Times New Roman" w:hAnsi="Times New Roman"/>
          <w:sz w:val="28"/>
          <w:szCs w:val="28"/>
        </w:rPr>
        <w:t>___________________________________________________________________</w:t>
      </w:r>
      <w:r w:rsidRPr="008F0690">
        <w:rPr>
          <w:rFonts w:ascii="Times New Roman" w:hAnsi="Times New Roman"/>
          <w:sz w:val="28"/>
          <w:szCs w:val="28"/>
        </w:rPr>
        <w:br/>
        <w:t>фамилия, имя и отчество (при его наличии)                                 подпись, телефон</w:t>
      </w:r>
    </w:p>
    <w:p w:rsidR="008F0690" w:rsidRPr="008F0690" w:rsidRDefault="008F0690" w:rsidP="008F0690">
      <w:pPr>
        <w:tabs>
          <w:tab w:val="left" w:pos="1134"/>
        </w:tabs>
        <w:spacing w:after="0" w:line="240" w:lineRule="auto"/>
        <w:jc w:val="both"/>
        <w:rPr>
          <w:rFonts w:ascii="Times New Roman" w:hAnsi="Times New Roman"/>
          <w:sz w:val="28"/>
          <w:szCs w:val="28"/>
        </w:rPr>
      </w:pPr>
    </w:p>
    <w:p w:rsidR="008F0690" w:rsidRPr="008F0690" w:rsidRDefault="008F0690" w:rsidP="008F0690">
      <w:pPr>
        <w:tabs>
          <w:tab w:val="left" w:pos="1134"/>
        </w:tabs>
        <w:spacing w:after="0" w:line="240" w:lineRule="auto"/>
        <w:jc w:val="both"/>
        <w:rPr>
          <w:rFonts w:ascii="Times New Roman" w:hAnsi="Times New Roman"/>
          <w:sz w:val="28"/>
          <w:szCs w:val="28"/>
        </w:rPr>
      </w:pPr>
      <w:r w:rsidRPr="008F0690">
        <w:rPr>
          <w:rFonts w:ascii="Times New Roman" w:hAnsi="Times New Roman"/>
          <w:sz w:val="28"/>
          <w:szCs w:val="28"/>
        </w:rPr>
        <w:t>Исполнитель_________________________________________________________</w:t>
      </w:r>
      <w:r w:rsidRPr="008F0690">
        <w:rPr>
          <w:rFonts w:ascii="Times New Roman" w:hAnsi="Times New Roman"/>
          <w:sz w:val="28"/>
          <w:szCs w:val="28"/>
        </w:rPr>
        <w:br/>
        <w:t>фамилия, имя и отчество (при его наличии)                                   подпись, телефон</w:t>
      </w:r>
    </w:p>
    <w:p w:rsidR="008F0690" w:rsidRPr="008F0690" w:rsidRDefault="008F0690" w:rsidP="008F0690">
      <w:pPr>
        <w:tabs>
          <w:tab w:val="left" w:pos="1134"/>
        </w:tabs>
        <w:spacing w:after="0" w:line="240" w:lineRule="auto"/>
        <w:jc w:val="both"/>
        <w:rPr>
          <w:rFonts w:ascii="Times New Roman" w:hAnsi="Times New Roman"/>
          <w:sz w:val="28"/>
          <w:szCs w:val="28"/>
        </w:rPr>
      </w:pPr>
    </w:p>
    <w:p w:rsidR="008F0690" w:rsidRPr="008F0690" w:rsidRDefault="008F0690" w:rsidP="008F0690">
      <w:pPr>
        <w:widowControl w:val="0"/>
        <w:spacing w:after="0" w:line="240" w:lineRule="auto"/>
        <w:ind w:right="-2"/>
        <w:jc w:val="both"/>
        <w:rPr>
          <w:rFonts w:ascii="Times New Roman" w:hAnsi="Times New Roman"/>
          <w:sz w:val="28"/>
          <w:szCs w:val="28"/>
          <w:lang w:val="kk-KZ"/>
        </w:rPr>
      </w:pPr>
      <w:r w:rsidRPr="008F0690">
        <w:rPr>
          <w:rFonts w:ascii="Times New Roman" w:hAnsi="Times New Roman"/>
          <w:sz w:val="28"/>
          <w:szCs w:val="28"/>
        </w:rPr>
        <w:lastRenderedPageBreak/>
        <w:t>Дата «____» ____________________ года</w:t>
      </w:r>
    </w:p>
    <w:p w:rsidR="008F0690" w:rsidRPr="008F0690" w:rsidRDefault="008F0690" w:rsidP="008F0690">
      <w:pPr>
        <w:shd w:val="clear" w:color="auto" w:fill="FFFFFF" w:themeFill="background1"/>
        <w:spacing w:after="0" w:line="240" w:lineRule="auto"/>
        <w:jc w:val="right"/>
        <w:rPr>
          <w:rStyle w:val="s0"/>
          <w:color w:val="auto"/>
          <w:sz w:val="28"/>
          <w:szCs w:val="28"/>
        </w:rPr>
      </w:pPr>
    </w:p>
    <w:p w:rsidR="008F0690" w:rsidRPr="008F0690" w:rsidRDefault="008F0690" w:rsidP="008F0690">
      <w:pPr>
        <w:shd w:val="clear" w:color="auto" w:fill="FFFFFF" w:themeFill="background1"/>
        <w:spacing w:after="0" w:line="240" w:lineRule="auto"/>
        <w:jc w:val="right"/>
        <w:rPr>
          <w:rStyle w:val="s0"/>
          <w:color w:val="auto"/>
          <w:sz w:val="28"/>
          <w:szCs w:val="28"/>
        </w:rPr>
      </w:pPr>
    </w:p>
    <w:p w:rsidR="00755D77" w:rsidRPr="008F0690" w:rsidRDefault="00755D77" w:rsidP="008F0690">
      <w:pPr>
        <w:pStyle w:val="af2"/>
        <w:shd w:val="clear" w:color="auto" w:fill="FFFFFF"/>
        <w:tabs>
          <w:tab w:val="left" w:pos="1134"/>
        </w:tabs>
        <w:spacing w:before="0" w:beforeAutospacing="0" w:after="0" w:afterAutospacing="0"/>
        <w:ind w:firstLine="709"/>
        <w:textAlignment w:val="baseline"/>
        <w:rPr>
          <w:sz w:val="28"/>
          <w:szCs w:val="28"/>
          <w:lang w:val="ru-RU"/>
        </w:rPr>
      </w:pPr>
    </w:p>
    <w:p w:rsidR="00755D77" w:rsidRPr="008F0690" w:rsidRDefault="00755D77" w:rsidP="008F0690">
      <w:pPr>
        <w:spacing w:after="0" w:line="240" w:lineRule="auto"/>
        <w:rPr>
          <w:rFonts w:ascii="Times New Roman" w:eastAsia="Times New Roman" w:hAnsi="Times New Roman"/>
          <w:sz w:val="28"/>
          <w:szCs w:val="28"/>
          <w:lang w:eastAsia="x-none"/>
        </w:rPr>
      </w:pPr>
      <w:r w:rsidRPr="008F0690">
        <w:rPr>
          <w:rFonts w:ascii="Times New Roman" w:hAnsi="Times New Roman"/>
          <w:sz w:val="28"/>
          <w:szCs w:val="28"/>
        </w:rPr>
        <w:br w:type="page"/>
      </w:r>
    </w:p>
    <w:p w:rsidR="006664CE" w:rsidRPr="008F0690" w:rsidRDefault="006664CE" w:rsidP="008F0690">
      <w:pPr>
        <w:shd w:val="clear" w:color="auto" w:fill="FFFFFF" w:themeFill="background1"/>
        <w:spacing w:after="0" w:line="240" w:lineRule="auto"/>
        <w:jc w:val="right"/>
        <w:rPr>
          <w:rFonts w:ascii="Times New Roman" w:hAnsi="Times New Roman"/>
          <w:sz w:val="28"/>
          <w:szCs w:val="28"/>
        </w:rPr>
      </w:pPr>
      <w:r w:rsidRPr="008F0690">
        <w:rPr>
          <w:rStyle w:val="s0"/>
          <w:color w:val="auto"/>
          <w:sz w:val="28"/>
          <w:szCs w:val="28"/>
        </w:rPr>
        <w:lastRenderedPageBreak/>
        <w:t xml:space="preserve">Приложение </w:t>
      </w:r>
    </w:p>
    <w:p w:rsidR="006664CE" w:rsidRPr="008F0690" w:rsidRDefault="006664CE" w:rsidP="008F0690">
      <w:pPr>
        <w:pStyle w:val="ad"/>
        <w:shd w:val="clear" w:color="auto" w:fill="FFFFFF" w:themeFill="background1"/>
        <w:jc w:val="right"/>
        <w:rPr>
          <w:rFonts w:ascii="Times New Roman" w:hAnsi="Times New Roman"/>
          <w:sz w:val="28"/>
          <w:szCs w:val="28"/>
        </w:rPr>
      </w:pPr>
      <w:r w:rsidRPr="008F0690">
        <w:rPr>
          <w:rStyle w:val="s0"/>
          <w:color w:val="auto"/>
          <w:sz w:val="28"/>
          <w:szCs w:val="28"/>
        </w:rPr>
        <w:t xml:space="preserve">к </w:t>
      </w:r>
      <w:hyperlink r:id="rId24" w:tooltip="Постановление Правления Национального Банка Республики Казахстан от 19 декабря 2015 года № 227 " w:history="1">
        <w:r w:rsidRPr="008F0690">
          <w:rPr>
            <w:rStyle w:val="a4"/>
            <w:rFonts w:ascii="Times New Roman" w:hAnsi="Times New Roman"/>
            <w:color w:val="auto"/>
            <w:sz w:val="28"/>
            <w:szCs w:val="28"/>
            <w:u w:val="none"/>
          </w:rPr>
          <w:t>постановлению</w:t>
        </w:r>
      </w:hyperlink>
      <w:r w:rsidRPr="008F0690">
        <w:rPr>
          <w:rStyle w:val="s0"/>
          <w:color w:val="auto"/>
          <w:sz w:val="28"/>
          <w:szCs w:val="28"/>
        </w:rPr>
        <w:t xml:space="preserve"> Правления</w:t>
      </w:r>
    </w:p>
    <w:p w:rsidR="006664CE" w:rsidRPr="008F0690" w:rsidRDefault="006664CE" w:rsidP="008F0690">
      <w:pPr>
        <w:pStyle w:val="ad"/>
        <w:shd w:val="clear" w:color="auto" w:fill="FFFFFF" w:themeFill="background1"/>
        <w:jc w:val="right"/>
        <w:rPr>
          <w:rStyle w:val="s0"/>
          <w:color w:val="auto"/>
          <w:sz w:val="28"/>
          <w:szCs w:val="28"/>
        </w:rPr>
      </w:pPr>
      <w:r w:rsidRPr="008F0690">
        <w:rPr>
          <w:rStyle w:val="s0"/>
          <w:color w:val="auto"/>
          <w:sz w:val="28"/>
          <w:szCs w:val="28"/>
        </w:rPr>
        <w:t>Агентства Республики Казахстан</w:t>
      </w:r>
    </w:p>
    <w:p w:rsidR="006664CE" w:rsidRPr="008F0690" w:rsidRDefault="006664CE" w:rsidP="008F0690">
      <w:pPr>
        <w:pStyle w:val="ad"/>
        <w:shd w:val="clear" w:color="auto" w:fill="FFFFFF" w:themeFill="background1"/>
        <w:jc w:val="right"/>
        <w:rPr>
          <w:rStyle w:val="s0"/>
          <w:color w:val="auto"/>
          <w:sz w:val="28"/>
          <w:szCs w:val="28"/>
        </w:rPr>
      </w:pPr>
      <w:r w:rsidRPr="008F0690">
        <w:rPr>
          <w:rStyle w:val="s0"/>
          <w:color w:val="auto"/>
          <w:sz w:val="28"/>
          <w:szCs w:val="28"/>
        </w:rPr>
        <w:t>по регулированию и развитию</w:t>
      </w:r>
    </w:p>
    <w:p w:rsidR="006664CE" w:rsidRPr="008F0690" w:rsidRDefault="006664CE" w:rsidP="008F0690">
      <w:pPr>
        <w:pStyle w:val="ad"/>
        <w:shd w:val="clear" w:color="auto" w:fill="FFFFFF" w:themeFill="background1"/>
        <w:jc w:val="right"/>
        <w:rPr>
          <w:rStyle w:val="s0"/>
          <w:color w:val="auto"/>
          <w:sz w:val="28"/>
          <w:szCs w:val="28"/>
        </w:rPr>
      </w:pPr>
      <w:r w:rsidRPr="008F0690">
        <w:rPr>
          <w:rStyle w:val="s0"/>
          <w:color w:val="auto"/>
          <w:sz w:val="28"/>
          <w:szCs w:val="28"/>
        </w:rPr>
        <w:t>финансового рынка</w:t>
      </w:r>
    </w:p>
    <w:p w:rsidR="006664CE" w:rsidRPr="008F0690" w:rsidRDefault="006664CE" w:rsidP="008F0690">
      <w:pPr>
        <w:pStyle w:val="ad"/>
        <w:shd w:val="clear" w:color="auto" w:fill="FFFFFF" w:themeFill="background1"/>
        <w:jc w:val="right"/>
        <w:rPr>
          <w:rStyle w:val="s0"/>
          <w:color w:val="auto"/>
          <w:sz w:val="28"/>
          <w:szCs w:val="28"/>
        </w:rPr>
      </w:pPr>
      <w:r w:rsidRPr="008F0690">
        <w:rPr>
          <w:rStyle w:val="s0"/>
          <w:color w:val="auto"/>
          <w:sz w:val="28"/>
          <w:szCs w:val="28"/>
        </w:rPr>
        <w:t xml:space="preserve">от </w:t>
      </w:r>
      <w:r w:rsidR="00687146" w:rsidRPr="008F0690">
        <w:rPr>
          <w:rStyle w:val="s0"/>
          <w:color w:val="auto"/>
          <w:sz w:val="28"/>
          <w:szCs w:val="28"/>
        </w:rPr>
        <w:t>___________</w:t>
      </w:r>
      <w:r w:rsidRPr="008F0690">
        <w:rPr>
          <w:rStyle w:val="s0"/>
          <w:color w:val="auto"/>
          <w:sz w:val="28"/>
          <w:szCs w:val="28"/>
        </w:rPr>
        <w:t xml:space="preserve"> 202</w:t>
      </w:r>
      <w:r w:rsidR="0055323B" w:rsidRPr="008F0690">
        <w:rPr>
          <w:rStyle w:val="s0"/>
          <w:color w:val="auto"/>
          <w:sz w:val="28"/>
          <w:szCs w:val="28"/>
        </w:rPr>
        <w:t>6</w:t>
      </w:r>
      <w:r w:rsidRPr="008F0690">
        <w:rPr>
          <w:rStyle w:val="s0"/>
          <w:color w:val="auto"/>
          <w:sz w:val="28"/>
          <w:szCs w:val="28"/>
        </w:rPr>
        <w:t xml:space="preserve"> года №___</w:t>
      </w:r>
    </w:p>
    <w:p w:rsidR="000F3DD9" w:rsidRDefault="000F3DD9" w:rsidP="000F3DD9">
      <w:pPr>
        <w:spacing w:after="0" w:line="240" w:lineRule="auto"/>
        <w:jc w:val="both"/>
        <w:rPr>
          <w:rFonts w:ascii="Times New Roman" w:hAnsi="Times New Roman"/>
          <w:sz w:val="28"/>
          <w:szCs w:val="28"/>
        </w:rPr>
      </w:pPr>
    </w:p>
    <w:p w:rsidR="000F3DD9" w:rsidRPr="000F3DD9" w:rsidRDefault="000F3DD9" w:rsidP="000F3DD9">
      <w:pPr>
        <w:spacing w:after="0" w:line="240" w:lineRule="auto"/>
        <w:jc w:val="both"/>
        <w:rPr>
          <w:rFonts w:ascii="Times New Roman" w:hAnsi="Times New Roman"/>
          <w:sz w:val="28"/>
          <w:szCs w:val="28"/>
        </w:rPr>
      </w:pPr>
    </w:p>
    <w:p w:rsidR="000F3DD9" w:rsidRPr="000F3DD9" w:rsidRDefault="000F3DD9" w:rsidP="000F3DD9">
      <w:pPr>
        <w:spacing w:after="0" w:line="240" w:lineRule="auto"/>
        <w:jc w:val="center"/>
        <w:rPr>
          <w:rFonts w:ascii="Times New Roman" w:hAnsi="Times New Roman"/>
          <w:b/>
          <w:color w:val="000000"/>
          <w:sz w:val="28"/>
          <w:szCs w:val="28"/>
        </w:rPr>
      </w:pPr>
      <w:bookmarkStart w:id="441" w:name="z669"/>
      <w:r w:rsidRPr="000F3DD9">
        <w:rPr>
          <w:rFonts w:ascii="Times New Roman" w:hAnsi="Times New Roman"/>
          <w:b/>
          <w:color w:val="000000"/>
          <w:sz w:val="28"/>
          <w:szCs w:val="28"/>
        </w:rPr>
        <w:t>Перечень признаваемых утратившими силу некоторых постановлений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Агентства Республики Казахстан по регулированию и развитию финансового рынка</w:t>
      </w:r>
    </w:p>
    <w:p w:rsidR="000F3DD9" w:rsidRPr="000F3DD9" w:rsidRDefault="000F3DD9" w:rsidP="000F3DD9">
      <w:pPr>
        <w:spacing w:after="0" w:line="240" w:lineRule="auto"/>
        <w:jc w:val="center"/>
        <w:rPr>
          <w:rFonts w:ascii="Times New Roman" w:hAnsi="Times New Roman"/>
          <w:sz w:val="28"/>
          <w:szCs w:val="28"/>
        </w:rPr>
      </w:pPr>
    </w:p>
    <w:p w:rsidR="000F3DD9" w:rsidRPr="000F3DD9" w:rsidRDefault="000F3DD9" w:rsidP="000F3DD9">
      <w:pPr>
        <w:spacing w:after="0" w:line="240" w:lineRule="auto"/>
        <w:jc w:val="center"/>
        <w:rPr>
          <w:rFonts w:ascii="Times New Roman" w:hAnsi="Times New Roman"/>
          <w:sz w:val="28"/>
          <w:szCs w:val="28"/>
        </w:rPr>
      </w:pPr>
    </w:p>
    <w:p w:rsidR="000F3DD9" w:rsidRPr="000F3DD9" w:rsidRDefault="000F3DD9" w:rsidP="000F3DD9">
      <w:pPr>
        <w:tabs>
          <w:tab w:val="left" w:pos="1134"/>
        </w:tabs>
        <w:spacing w:after="0" w:line="240" w:lineRule="auto"/>
        <w:ind w:firstLine="709"/>
        <w:jc w:val="both"/>
        <w:rPr>
          <w:rFonts w:ascii="Times New Roman" w:hAnsi="Times New Roman"/>
          <w:sz w:val="28"/>
          <w:szCs w:val="28"/>
        </w:rPr>
      </w:pPr>
      <w:bookmarkStart w:id="442" w:name="z670"/>
      <w:bookmarkEnd w:id="441"/>
      <w:r w:rsidRPr="000F3DD9">
        <w:rPr>
          <w:rFonts w:ascii="Times New Roman" w:hAnsi="Times New Roman"/>
          <w:color w:val="000000"/>
          <w:sz w:val="28"/>
          <w:szCs w:val="28"/>
        </w:rPr>
        <w:t>1.</w:t>
      </w:r>
      <w:r w:rsidRPr="000F3DD9">
        <w:rPr>
          <w:rFonts w:ascii="Times New Roman" w:hAnsi="Times New Roman"/>
          <w:color w:val="000000"/>
          <w:sz w:val="28"/>
          <w:szCs w:val="28"/>
        </w:rPr>
        <w:tab/>
        <w:t xml:space="preserve">Постановление Правления Агентства Республики Казахстан по регулированию и развитию финансового рынка от 30 ноября </w:t>
      </w:r>
      <w:r w:rsidRPr="000F3DD9">
        <w:rPr>
          <w:rFonts w:ascii="Times New Roman" w:hAnsi="Times New Roman"/>
          <w:sz w:val="28"/>
          <w:szCs w:val="28"/>
        </w:rPr>
        <w:t>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21716).</w:t>
      </w:r>
    </w:p>
    <w:p w:rsidR="000F3DD9" w:rsidRPr="000F3DD9" w:rsidRDefault="000F3DD9" w:rsidP="000F3DD9">
      <w:pPr>
        <w:tabs>
          <w:tab w:val="left" w:pos="1134"/>
        </w:tabs>
        <w:spacing w:after="0" w:line="240" w:lineRule="auto"/>
        <w:ind w:firstLine="709"/>
        <w:jc w:val="both"/>
        <w:rPr>
          <w:rFonts w:ascii="Times New Roman" w:hAnsi="Times New Roman"/>
          <w:sz w:val="28"/>
          <w:szCs w:val="28"/>
        </w:rPr>
      </w:pPr>
      <w:bookmarkStart w:id="443" w:name="z671"/>
      <w:bookmarkEnd w:id="442"/>
      <w:r w:rsidRPr="000F3DD9">
        <w:rPr>
          <w:rFonts w:ascii="Times New Roman" w:hAnsi="Times New Roman"/>
          <w:sz w:val="28"/>
          <w:szCs w:val="28"/>
        </w:rPr>
        <w:t>2.</w:t>
      </w:r>
      <w:r w:rsidRPr="000F3DD9">
        <w:rPr>
          <w:rFonts w:ascii="Times New Roman" w:hAnsi="Times New Roman"/>
          <w:sz w:val="28"/>
          <w:szCs w:val="28"/>
        </w:rPr>
        <w:tab/>
        <w:t>Постановление Правления Агентства Республики Казахстан по регулированию и развитию финансового рынка от 24 февраля 2021 года № 39 «О внесении изменений и дополнения в постановление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22269).</w:t>
      </w:r>
    </w:p>
    <w:p w:rsidR="000F3DD9" w:rsidRPr="000F3DD9" w:rsidRDefault="000F3DD9" w:rsidP="000F3DD9">
      <w:pPr>
        <w:tabs>
          <w:tab w:val="left" w:pos="1134"/>
        </w:tabs>
        <w:spacing w:after="0" w:line="240" w:lineRule="auto"/>
        <w:ind w:firstLine="709"/>
        <w:jc w:val="both"/>
        <w:rPr>
          <w:rFonts w:ascii="Times New Roman" w:hAnsi="Times New Roman"/>
          <w:sz w:val="28"/>
          <w:szCs w:val="28"/>
        </w:rPr>
      </w:pPr>
      <w:bookmarkStart w:id="444" w:name="z672"/>
      <w:bookmarkEnd w:id="443"/>
      <w:r w:rsidRPr="000F3DD9">
        <w:rPr>
          <w:rFonts w:ascii="Times New Roman" w:hAnsi="Times New Roman"/>
          <w:sz w:val="28"/>
          <w:szCs w:val="28"/>
        </w:rPr>
        <w:t>3.</w:t>
      </w:r>
      <w:r w:rsidRPr="000F3DD9">
        <w:rPr>
          <w:rFonts w:ascii="Times New Roman" w:hAnsi="Times New Roman"/>
          <w:sz w:val="28"/>
          <w:szCs w:val="28"/>
        </w:rPr>
        <w:tab/>
        <w:t>Пункт 2 Перечня нормативных правовых актов Республики Казахстан</w:t>
      </w:r>
      <w:r w:rsidRPr="000F3DD9">
        <w:rPr>
          <w:rFonts w:ascii="Times New Roman" w:hAnsi="Times New Roman"/>
          <w:sz w:val="28"/>
          <w:szCs w:val="28"/>
        </w:rPr>
        <w:br/>
        <w:t xml:space="preserve">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w:t>
      </w:r>
      <w:r w:rsidRPr="000F3DD9">
        <w:rPr>
          <w:rFonts w:ascii="Times New Roman" w:hAnsi="Times New Roman"/>
          <w:sz w:val="28"/>
          <w:szCs w:val="28"/>
        </w:rPr>
        <w:lastRenderedPageBreak/>
        <w:t>Республики Казахстан» (зарегистрировано в Реестре государственной регистрации нормативных правовых актов под № 24502);</w:t>
      </w:r>
    </w:p>
    <w:p w:rsidR="000F3DD9" w:rsidRPr="000F3DD9" w:rsidRDefault="000F3DD9" w:rsidP="000F3DD9">
      <w:pPr>
        <w:tabs>
          <w:tab w:val="left" w:pos="1134"/>
        </w:tabs>
        <w:spacing w:after="0" w:line="240" w:lineRule="auto"/>
        <w:ind w:firstLine="709"/>
        <w:jc w:val="both"/>
        <w:rPr>
          <w:rFonts w:ascii="Times New Roman" w:hAnsi="Times New Roman"/>
          <w:color w:val="000000"/>
          <w:sz w:val="28"/>
          <w:szCs w:val="28"/>
        </w:rPr>
      </w:pPr>
      <w:bookmarkStart w:id="445" w:name="z673"/>
      <w:bookmarkEnd w:id="444"/>
      <w:r w:rsidRPr="000F3DD9">
        <w:rPr>
          <w:rFonts w:ascii="Times New Roman" w:hAnsi="Times New Roman"/>
          <w:sz w:val="28"/>
          <w:szCs w:val="28"/>
        </w:rPr>
        <w:t>4.</w:t>
      </w:r>
      <w:r w:rsidRPr="000F3DD9">
        <w:rPr>
          <w:rFonts w:ascii="Times New Roman" w:hAnsi="Times New Roman"/>
          <w:sz w:val="28"/>
          <w:szCs w:val="28"/>
        </w:rPr>
        <w:tab/>
        <w:t>Пункт 4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w:t>
      </w:r>
      <w:r w:rsidRPr="000F3DD9">
        <w:rPr>
          <w:rFonts w:ascii="Times New Roman" w:hAnsi="Times New Roman"/>
          <w:color w:val="000000"/>
          <w:sz w:val="28"/>
          <w:szCs w:val="28"/>
        </w:rPr>
        <w:t xml:space="preserve">инудительно ликвидируемых банков, страховых (перестраховочных) организаций, добровольно и принудительно </w:t>
      </w:r>
      <w:r w:rsidRPr="000F3DD9">
        <w:rPr>
          <w:rFonts w:ascii="Times New Roman" w:hAnsi="Times New Roman"/>
          <w:sz w:val="28"/>
          <w:szCs w:val="28"/>
        </w:rPr>
        <w:t xml:space="preserve">прекращающих деятельность филиалов банков-нерезидентов Республики Казахстан, филиалов </w:t>
      </w:r>
      <w:r w:rsidRPr="000F3DD9">
        <w:rPr>
          <w:rFonts w:ascii="Times New Roman" w:hAnsi="Times New Roman"/>
          <w:color w:val="000000"/>
          <w:sz w:val="28"/>
          <w:szCs w:val="28"/>
        </w:rPr>
        <w:t>страховых (перестраховочных) организаций-нерезидентов Республики Казахстан</w:t>
      </w:r>
      <w:r w:rsidRPr="000F3DD9">
        <w:rPr>
          <w:rFonts w:ascii="Times New Roman" w:hAnsi="Times New Roman"/>
          <w:sz w:val="28"/>
          <w:szCs w:val="28"/>
        </w:rPr>
        <w:t>»</w:t>
      </w:r>
      <w:r w:rsidRPr="000F3DD9">
        <w:rPr>
          <w:rFonts w:ascii="Times New Roman" w:hAnsi="Times New Roman"/>
          <w:color w:val="000000"/>
          <w:sz w:val="28"/>
          <w:szCs w:val="28"/>
        </w:rPr>
        <w:t xml:space="preserve"> (зарегистрировано в Реестре государственной регистрации нормативных правовых актов под № 30882).</w:t>
      </w:r>
      <w:bookmarkEnd w:id="445"/>
    </w:p>
    <w:p w:rsidR="000F3DD9" w:rsidRPr="000F3DD9" w:rsidRDefault="000F3DD9" w:rsidP="000F3DD9">
      <w:pPr>
        <w:pStyle w:val="a3"/>
        <w:tabs>
          <w:tab w:val="left" w:pos="1134"/>
        </w:tabs>
        <w:spacing w:after="0" w:line="240" w:lineRule="auto"/>
        <w:ind w:left="0" w:firstLine="709"/>
        <w:jc w:val="both"/>
        <w:rPr>
          <w:rFonts w:ascii="Times New Roman" w:hAnsi="Times New Roman"/>
          <w:sz w:val="28"/>
          <w:szCs w:val="28"/>
        </w:rPr>
      </w:pPr>
      <w:r w:rsidRPr="000F3DD9">
        <w:rPr>
          <w:rFonts w:ascii="Times New Roman" w:hAnsi="Times New Roman"/>
          <w:sz w:val="28"/>
          <w:szCs w:val="28"/>
        </w:rPr>
        <w:t>5.</w:t>
      </w:r>
      <w:r w:rsidRPr="000F3DD9">
        <w:rPr>
          <w:rFonts w:ascii="Times New Roman" w:hAnsi="Times New Roman"/>
          <w:sz w:val="28"/>
          <w:szCs w:val="28"/>
        </w:rPr>
        <w:tab/>
        <w:t xml:space="preserve">Постановление Правления </w:t>
      </w:r>
      <w:r w:rsidRPr="000F3DD9">
        <w:rPr>
          <w:rFonts w:ascii="Times New Roman" w:hAnsi="Times New Roman"/>
          <w:color w:val="000000"/>
          <w:sz w:val="28"/>
          <w:szCs w:val="28"/>
        </w:rPr>
        <w:t xml:space="preserve">Агентства Республики Казахстан по регулированию и развитию финансового рынка от 25 июня 2025 года № 23 </w:t>
      </w:r>
      <w:r w:rsidRPr="000F3DD9">
        <w:rPr>
          <w:rFonts w:ascii="Times New Roman" w:hAnsi="Times New Roman"/>
          <w:sz w:val="28"/>
          <w:szCs w:val="28"/>
        </w:rPr>
        <w:t xml:space="preserve">«О внесении изменений в постановление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 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w:t>
      </w:r>
      <w:r w:rsidRPr="000F3DD9">
        <w:rPr>
          <w:rFonts w:ascii="Times New Roman" w:hAnsi="Times New Roman"/>
          <w:color w:val="000000"/>
          <w:sz w:val="28"/>
          <w:szCs w:val="28"/>
        </w:rPr>
        <w:t>(зарегистрировано в Реестре государственной регистрации нормативных правовых актов под № 36352).</w:t>
      </w:r>
    </w:p>
    <w:p w:rsidR="000F3DD9" w:rsidRPr="000F3DD9" w:rsidRDefault="000F3DD9" w:rsidP="000F3DD9">
      <w:pPr>
        <w:tabs>
          <w:tab w:val="left" w:pos="1134"/>
        </w:tabs>
        <w:spacing w:after="0" w:line="240" w:lineRule="auto"/>
        <w:ind w:firstLine="709"/>
        <w:jc w:val="right"/>
        <w:rPr>
          <w:rFonts w:ascii="Times New Roman" w:hAnsi="Times New Roman"/>
          <w:b/>
          <w:sz w:val="28"/>
          <w:szCs w:val="28"/>
        </w:rPr>
      </w:pPr>
    </w:p>
    <w:p w:rsidR="006664CE" w:rsidRPr="008F0690" w:rsidRDefault="006664CE" w:rsidP="008F0690">
      <w:pPr>
        <w:spacing w:after="0" w:line="240" w:lineRule="auto"/>
        <w:jc w:val="both"/>
        <w:rPr>
          <w:rFonts w:ascii="Times New Roman" w:hAnsi="Times New Roman"/>
          <w:sz w:val="28"/>
          <w:szCs w:val="28"/>
        </w:rPr>
      </w:pPr>
    </w:p>
    <w:sectPr w:rsidR="006664CE" w:rsidRPr="008F0690" w:rsidSect="00946C26">
      <w:headerReference w:type="even" r:id="rId25"/>
      <w:headerReference w:type="default" r:id="rId26"/>
      <w:footerReference w:type="even" r:id="rId27"/>
      <w:footerReference w:type="default" r:id="rId28"/>
      <w:headerReference w:type="first" r:id="rId29"/>
      <w:footerReference w:type="first" r:id="rId30"/>
      <w:pgSz w:w="11906" w:h="16838"/>
      <w:pgMar w:top="1418" w:right="851" w:bottom="1276"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08" w:rsidRDefault="006F3508" w:rsidP="001A7985">
      <w:pPr>
        <w:spacing w:after="0" w:line="240" w:lineRule="auto"/>
      </w:pPr>
      <w:r>
        <w:separator/>
      </w:r>
    </w:p>
  </w:endnote>
  <w:endnote w:type="continuationSeparator" w:id="0">
    <w:p w:rsidR="006F3508" w:rsidRDefault="006F3508"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24A" w:rsidRDefault="008B32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24A" w:rsidRDefault="008B324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24A" w:rsidRDefault="008B32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08" w:rsidRDefault="006F3508" w:rsidP="001A7985">
      <w:pPr>
        <w:spacing w:after="0" w:line="240" w:lineRule="auto"/>
      </w:pPr>
      <w:r>
        <w:separator/>
      </w:r>
    </w:p>
  </w:footnote>
  <w:footnote w:type="continuationSeparator" w:id="0">
    <w:p w:rsidR="006F3508" w:rsidRDefault="006F3508" w:rsidP="001A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24A" w:rsidRDefault="008B324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D" w:rsidRPr="00FD4511" w:rsidRDefault="00226ABD" w:rsidP="00FD4511">
    <w:pPr>
      <w:pStyle w:val="a9"/>
      <w:jc w:val="center"/>
      <w:rPr>
        <w:rFonts w:ascii="Times New Roman" w:hAnsi="Times New Roman"/>
        <w:sz w:val="28"/>
        <w:szCs w:val="28"/>
        <w:lang w:val="kk-KZ"/>
      </w:rPr>
    </w:pPr>
    <w:r w:rsidRPr="00A81DD7">
      <w:rPr>
        <w:rFonts w:ascii="Times New Roman" w:hAnsi="Times New Roman"/>
        <w:sz w:val="28"/>
        <w:szCs w:val="28"/>
      </w:rPr>
      <w:fldChar w:fldCharType="begin"/>
    </w:r>
    <w:r w:rsidRPr="00A81DD7">
      <w:rPr>
        <w:rFonts w:ascii="Times New Roman" w:hAnsi="Times New Roman"/>
        <w:sz w:val="28"/>
        <w:szCs w:val="28"/>
      </w:rPr>
      <w:instrText>PAGE   \* MERGEFORMAT</w:instrText>
    </w:r>
    <w:r w:rsidRPr="00A81DD7">
      <w:rPr>
        <w:rFonts w:ascii="Times New Roman" w:hAnsi="Times New Roman"/>
        <w:sz w:val="28"/>
        <w:szCs w:val="28"/>
      </w:rPr>
      <w:fldChar w:fldCharType="separate"/>
    </w:r>
    <w:r w:rsidRPr="001E0875">
      <w:rPr>
        <w:rFonts w:ascii="Times New Roman" w:hAnsi="Times New Roman"/>
        <w:noProof/>
        <w:sz w:val="28"/>
        <w:szCs w:val="28"/>
        <w:lang w:val="ru-RU"/>
      </w:rPr>
      <w:t>18</w:t>
    </w:r>
    <w:r w:rsidRPr="00A81DD7">
      <w:rPr>
        <w:rFonts w:ascii="Times New Roman" w:hAnsi="Times New Roman"/>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24A" w:rsidRPr="008B324A" w:rsidRDefault="008B324A">
    <w:pPr>
      <w:pStyle w:val="a9"/>
      <w:rPr>
        <w:lang w:val="kk-KZ"/>
      </w:rPr>
    </w:pPr>
    <w:bookmarkStart w:id="446" w:name="_Hlk226553500"/>
    <w:r>
      <w:rPr>
        <w:rFonts w:ascii="Times New Roman" w:hAnsi="Times New Roman"/>
        <w:i/>
      </w:rPr>
      <w:t xml:space="preserve">Зарегистрировано в Министерстве юстиции Республики Казахстан </w:t>
    </w:r>
    <w:r>
      <w:rPr>
        <w:rFonts w:ascii="Times New Roman" w:hAnsi="Times New Roman"/>
        <w:i/>
        <w:lang w:val="kk-KZ"/>
      </w:rPr>
      <w:t>13</w:t>
    </w:r>
    <w:r>
      <w:rPr>
        <w:rFonts w:ascii="Times New Roman" w:hAnsi="Times New Roman"/>
        <w:i/>
      </w:rPr>
      <w:t xml:space="preserve"> апреля 2026 года под </w:t>
    </w:r>
    <w:r>
      <w:rPr>
        <w:rFonts w:ascii="Times New Roman" w:hAnsi="Times New Roman"/>
        <w:i/>
      </w:rPr>
      <w:t>№38</w:t>
    </w:r>
    <w:bookmarkEnd w:id="446"/>
    <w:r>
      <w:rPr>
        <w:rFonts w:ascii="Times New Roman" w:hAnsi="Times New Roman"/>
        <w:i/>
        <w:lang w:val="kk-KZ"/>
      </w:rPr>
      <w:t>399</w:t>
    </w:r>
    <w:bookmarkStart w:id="447" w:name="_GoBack"/>
    <w:bookmarkEnd w:id="44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CF"/>
    <w:multiLevelType w:val="hybridMultilevel"/>
    <w:tmpl w:val="E3E42592"/>
    <w:lvl w:ilvl="0" w:tplc="AE3CBCDC">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566CC6"/>
    <w:multiLevelType w:val="hybridMultilevel"/>
    <w:tmpl w:val="7F2C1DF4"/>
    <w:lvl w:ilvl="0" w:tplc="9F40EB1C">
      <w:start w:val="1"/>
      <w:numFmt w:val="decimal"/>
      <w:lvlText w:val="%1)"/>
      <w:lvlJc w:val="left"/>
      <w:pPr>
        <w:ind w:left="1069" w:hanging="360"/>
      </w:pPr>
      <w:rPr>
        <w:rFonts w:hint="default"/>
      </w:rPr>
    </w:lvl>
    <w:lvl w:ilvl="1" w:tplc="39B8AFDC">
      <w:start w:val="1"/>
      <w:numFmt w:val="lowerLetter"/>
      <w:lvlText w:val="%2."/>
      <w:lvlJc w:val="left"/>
      <w:pPr>
        <w:ind w:left="1789" w:hanging="360"/>
      </w:pPr>
    </w:lvl>
    <w:lvl w:ilvl="2" w:tplc="34E0DB3C">
      <w:start w:val="1"/>
      <w:numFmt w:val="lowerRoman"/>
      <w:lvlText w:val="%3."/>
      <w:lvlJc w:val="right"/>
      <w:pPr>
        <w:ind w:left="2509" w:hanging="180"/>
      </w:pPr>
    </w:lvl>
    <w:lvl w:ilvl="3" w:tplc="2CAE9004">
      <w:start w:val="1"/>
      <w:numFmt w:val="decimal"/>
      <w:lvlText w:val="%4."/>
      <w:lvlJc w:val="left"/>
      <w:pPr>
        <w:ind w:left="3229" w:hanging="360"/>
      </w:pPr>
    </w:lvl>
    <w:lvl w:ilvl="4" w:tplc="85A45BD2">
      <w:start w:val="1"/>
      <w:numFmt w:val="lowerLetter"/>
      <w:lvlText w:val="%5."/>
      <w:lvlJc w:val="left"/>
      <w:pPr>
        <w:ind w:left="3949" w:hanging="360"/>
      </w:pPr>
    </w:lvl>
    <w:lvl w:ilvl="5" w:tplc="F2729ACE">
      <w:start w:val="1"/>
      <w:numFmt w:val="lowerRoman"/>
      <w:lvlText w:val="%6."/>
      <w:lvlJc w:val="right"/>
      <w:pPr>
        <w:ind w:left="4669" w:hanging="180"/>
      </w:pPr>
    </w:lvl>
    <w:lvl w:ilvl="6" w:tplc="51BE3AE4">
      <w:start w:val="1"/>
      <w:numFmt w:val="decimal"/>
      <w:lvlText w:val="%7."/>
      <w:lvlJc w:val="left"/>
      <w:pPr>
        <w:ind w:left="5389" w:hanging="360"/>
      </w:pPr>
    </w:lvl>
    <w:lvl w:ilvl="7" w:tplc="C0D655C4">
      <w:start w:val="1"/>
      <w:numFmt w:val="lowerLetter"/>
      <w:lvlText w:val="%8."/>
      <w:lvlJc w:val="left"/>
      <w:pPr>
        <w:ind w:left="6109" w:hanging="360"/>
      </w:pPr>
    </w:lvl>
    <w:lvl w:ilvl="8" w:tplc="9B7A4632">
      <w:start w:val="1"/>
      <w:numFmt w:val="lowerRoman"/>
      <w:lvlText w:val="%9."/>
      <w:lvlJc w:val="right"/>
      <w:pPr>
        <w:ind w:left="6829" w:hanging="180"/>
      </w:pPr>
    </w:lvl>
  </w:abstractNum>
  <w:abstractNum w:abstractNumId="2" w15:restartNumberingAfterBreak="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C6F6A"/>
    <w:multiLevelType w:val="hybridMultilevel"/>
    <w:tmpl w:val="228A6C82"/>
    <w:lvl w:ilvl="0" w:tplc="69C2D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0A7D1D"/>
    <w:multiLevelType w:val="hybridMultilevel"/>
    <w:tmpl w:val="1F30BB5A"/>
    <w:lvl w:ilvl="0" w:tplc="9AAA1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D96CA6"/>
    <w:multiLevelType w:val="hybridMultilevel"/>
    <w:tmpl w:val="F7306E42"/>
    <w:lvl w:ilvl="0" w:tplc="B798C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031DE0"/>
    <w:multiLevelType w:val="hybridMultilevel"/>
    <w:tmpl w:val="EBB88E26"/>
    <w:lvl w:ilvl="0" w:tplc="F7040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7" w15:restartNumberingAfterBreak="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33868"/>
    <w:multiLevelType w:val="hybridMultilevel"/>
    <w:tmpl w:val="6DF01B6E"/>
    <w:lvl w:ilvl="0" w:tplc="723A841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757E92"/>
    <w:multiLevelType w:val="hybridMultilevel"/>
    <w:tmpl w:val="4AB214F4"/>
    <w:lvl w:ilvl="0" w:tplc="B85E64B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DB1E4D"/>
    <w:multiLevelType w:val="hybridMultilevel"/>
    <w:tmpl w:val="5EBCED72"/>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4" w15:restartNumberingAfterBreak="0">
    <w:nsid w:val="40D30F2A"/>
    <w:multiLevelType w:val="hybridMultilevel"/>
    <w:tmpl w:val="32D8EF66"/>
    <w:lvl w:ilvl="0" w:tplc="215E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51A06"/>
    <w:multiLevelType w:val="hybridMultilevel"/>
    <w:tmpl w:val="3A66A83A"/>
    <w:lvl w:ilvl="0" w:tplc="4712E13C">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604357"/>
    <w:multiLevelType w:val="hybridMultilevel"/>
    <w:tmpl w:val="40488E78"/>
    <w:lvl w:ilvl="0" w:tplc="3D6010B8">
      <w:start w:val="1"/>
      <w:numFmt w:val="decimal"/>
      <w:lvlText w:val="%1)"/>
      <w:lvlJc w:val="left"/>
      <w:pPr>
        <w:ind w:left="1144" w:hanging="435"/>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3" w15:restartNumberingAfterBreak="0">
    <w:nsid w:val="55834E73"/>
    <w:multiLevelType w:val="hybridMultilevel"/>
    <w:tmpl w:val="01FEE50C"/>
    <w:lvl w:ilvl="0" w:tplc="29A61D4A">
      <w:start w:val="1"/>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055A02"/>
    <w:multiLevelType w:val="hybridMultilevel"/>
    <w:tmpl w:val="C27EE4AE"/>
    <w:lvl w:ilvl="0" w:tplc="91C263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D596F12"/>
    <w:multiLevelType w:val="hybridMultilevel"/>
    <w:tmpl w:val="E5C08B00"/>
    <w:lvl w:ilvl="0" w:tplc="F66E83B2">
      <w:start w:val="1"/>
      <w:numFmt w:val="decimal"/>
      <w:lvlText w:val="%1."/>
      <w:lvlJc w:val="left"/>
      <w:pPr>
        <w:ind w:left="1557" w:hanging="99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3881A05"/>
    <w:multiLevelType w:val="hybridMultilevel"/>
    <w:tmpl w:val="41560DA8"/>
    <w:lvl w:ilvl="0" w:tplc="F3A25534">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B2D21"/>
    <w:multiLevelType w:val="hybridMultilevel"/>
    <w:tmpl w:val="8F402FC8"/>
    <w:lvl w:ilvl="0" w:tplc="813EB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C549B8"/>
    <w:multiLevelType w:val="hybridMultilevel"/>
    <w:tmpl w:val="B178001E"/>
    <w:lvl w:ilvl="0" w:tplc="C1765420">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3"/>
  </w:num>
  <w:num w:numId="4">
    <w:abstractNumId w:val="23"/>
  </w:num>
  <w:num w:numId="5">
    <w:abstractNumId w:val="28"/>
  </w:num>
  <w:num w:numId="6">
    <w:abstractNumId w:val="6"/>
  </w:num>
  <w:num w:numId="7">
    <w:abstractNumId w:val="19"/>
  </w:num>
  <w:num w:numId="8">
    <w:abstractNumId w:val="17"/>
  </w:num>
  <w:num w:numId="9">
    <w:abstractNumId w:val="11"/>
  </w:num>
  <w:num w:numId="10">
    <w:abstractNumId w:val="30"/>
  </w:num>
  <w:num w:numId="11">
    <w:abstractNumId w:val="7"/>
  </w:num>
  <w:num w:numId="12">
    <w:abstractNumId w:val="15"/>
  </w:num>
  <w:num w:numId="13">
    <w:abstractNumId w:val="5"/>
  </w:num>
  <w:num w:numId="14">
    <w:abstractNumId w:val="22"/>
  </w:num>
  <w:num w:numId="15">
    <w:abstractNumId w:val="29"/>
  </w:num>
  <w:num w:numId="16">
    <w:abstractNumId w:val="2"/>
  </w:num>
  <w:num w:numId="17">
    <w:abstractNumId w:val="27"/>
  </w:num>
  <w:num w:numId="18">
    <w:abstractNumId w:val="38"/>
  </w:num>
  <w:num w:numId="19">
    <w:abstractNumId w:val="25"/>
  </w:num>
  <w:num w:numId="20">
    <w:abstractNumId w:val="32"/>
  </w:num>
  <w:num w:numId="21">
    <w:abstractNumId w:val="16"/>
  </w:num>
  <w:num w:numId="22">
    <w:abstractNumId w:val="24"/>
  </w:num>
  <w:num w:numId="23">
    <w:abstractNumId w:val="39"/>
  </w:num>
  <w:num w:numId="24">
    <w:abstractNumId w:val="20"/>
  </w:num>
  <w:num w:numId="25">
    <w:abstractNumId w:val="12"/>
  </w:num>
  <w:num w:numId="26">
    <w:abstractNumId w:val="14"/>
  </w:num>
  <w:num w:numId="27">
    <w:abstractNumId w:val="36"/>
  </w:num>
  <w:num w:numId="28">
    <w:abstractNumId w:val="0"/>
  </w:num>
  <w:num w:numId="29">
    <w:abstractNumId w:val="13"/>
  </w:num>
  <w:num w:numId="30">
    <w:abstractNumId w:val="8"/>
  </w:num>
  <w:num w:numId="31">
    <w:abstractNumId w:val="26"/>
  </w:num>
  <w:num w:numId="32">
    <w:abstractNumId w:val="18"/>
  </w:num>
  <w:num w:numId="33">
    <w:abstractNumId w:val="3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1"/>
  </w:num>
  <w:num w:numId="44">
    <w:abstractNumId w:val="4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0D56"/>
    <w:rsid w:val="00000FA6"/>
    <w:rsid w:val="0000152D"/>
    <w:rsid w:val="0000231E"/>
    <w:rsid w:val="000025B4"/>
    <w:rsid w:val="000060FF"/>
    <w:rsid w:val="00006AC5"/>
    <w:rsid w:val="00010CD3"/>
    <w:rsid w:val="000112E5"/>
    <w:rsid w:val="00011F5F"/>
    <w:rsid w:val="00021F37"/>
    <w:rsid w:val="00027138"/>
    <w:rsid w:val="0002726E"/>
    <w:rsid w:val="0003186D"/>
    <w:rsid w:val="00031983"/>
    <w:rsid w:val="00032A33"/>
    <w:rsid w:val="0005109B"/>
    <w:rsid w:val="00051A83"/>
    <w:rsid w:val="0005583D"/>
    <w:rsid w:val="00056213"/>
    <w:rsid w:val="00057D95"/>
    <w:rsid w:val="0006094F"/>
    <w:rsid w:val="00067058"/>
    <w:rsid w:val="00071800"/>
    <w:rsid w:val="00086281"/>
    <w:rsid w:val="00090FE2"/>
    <w:rsid w:val="000914E8"/>
    <w:rsid w:val="000A4C93"/>
    <w:rsid w:val="000B19A5"/>
    <w:rsid w:val="000B3A7E"/>
    <w:rsid w:val="000C2CC6"/>
    <w:rsid w:val="000D2E19"/>
    <w:rsid w:val="000D612E"/>
    <w:rsid w:val="000D62DF"/>
    <w:rsid w:val="000D7E18"/>
    <w:rsid w:val="000E5A0F"/>
    <w:rsid w:val="000F031D"/>
    <w:rsid w:val="000F33C1"/>
    <w:rsid w:val="000F3DD9"/>
    <w:rsid w:val="00106622"/>
    <w:rsid w:val="00106DCE"/>
    <w:rsid w:val="00116D3E"/>
    <w:rsid w:val="00127F00"/>
    <w:rsid w:val="0013033A"/>
    <w:rsid w:val="001309CB"/>
    <w:rsid w:val="00130B2C"/>
    <w:rsid w:val="00140F92"/>
    <w:rsid w:val="001434CA"/>
    <w:rsid w:val="001448D9"/>
    <w:rsid w:val="0014736F"/>
    <w:rsid w:val="00154633"/>
    <w:rsid w:val="0015510A"/>
    <w:rsid w:val="001554C6"/>
    <w:rsid w:val="00156609"/>
    <w:rsid w:val="00161302"/>
    <w:rsid w:val="0016471F"/>
    <w:rsid w:val="00164AC4"/>
    <w:rsid w:val="00164C5F"/>
    <w:rsid w:val="00172FB1"/>
    <w:rsid w:val="0017570D"/>
    <w:rsid w:val="0017649B"/>
    <w:rsid w:val="00183A2F"/>
    <w:rsid w:val="00185299"/>
    <w:rsid w:val="0019212D"/>
    <w:rsid w:val="00195569"/>
    <w:rsid w:val="001A4715"/>
    <w:rsid w:val="001A4A1B"/>
    <w:rsid w:val="001A65D3"/>
    <w:rsid w:val="001A689A"/>
    <w:rsid w:val="001A7985"/>
    <w:rsid w:val="001A7BD2"/>
    <w:rsid w:val="001B2EAD"/>
    <w:rsid w:val="001B3701"/>
    <w:rsid w:val="001B6A1E"/>
    <w:rsid w:val="001C1C68"/>
    <w:rsid w:val="001C2FB6"/>
    <w:rsid w:val="001C609D"/>
    <w:rsid w:val="001D1862"/>
    <w:rsid w:val="001D2DBC"/>
    <w:rsid w:val="001D33ED"/>
    <w:rsid w:val="001E0875"/>
    <w:rsid w:val="001F1BD1"/>
    <w:rsid w:val="001F62CA"/>
    <w:rsid w:val="002020CE"/>
    <w:rsid w:val="00212B56"/>
    <w:rsid w:val="00213780"/>
    <w:rsid w:val="00213C80"/>
    <w:rsid w:val="00216A8D"/>
    <w:rsid w:val="00217ADA"/>
    <w:rsid w:val="00224B6D"/>
    <w:rsid w:val="00226ABD"/>
    <w:rsid w:val="00240610"/>
    <w:rsid w:val="002426DB"/>
    <w:rsid w:val="002508D5"/>
    <w:rsid w:val="00250E77"/>
    <w:rsid w:val="002515E2"/>
    <w:rsid w:val="002531FB"/>
    <w:rsid w:val="00253E10"/>
    <w:rsid w:val="00254347"/>
    <w:rsid w:val="00261FC8"/>
    <w:rsid w:val="00262E43"/>
    <w:rsid w:val="00262F83"/>
    <w:rsid w:val="00273633"/>
    <w:rsid w:val="00273A77"/>
    <w:rsid w:val="002756F1"/>
    <w:rsid w:val="002761AD"/>
    <w:rsid w:val="00280F7D"/>
    <w:rsid w:val="00287BD2"/>
    <w:rsid w:val="00290C26"/>
    <w:rsid w:val="002929E1"/>
    <w:rsid w:val="00296B33"/>
    <w:rsid w:val="002A1B24"/>
    <w:rsid w:val="002A403B"/>
    <w:rsid w:val="002B3F0F"/>
    <w:rsid w:val="002B4CD5"/>
    <w:rsid w:val="002B5AFB"/>
    <w:rsid w:val="002C0D53"/>
    <w:rsid w:val="002D20E0"/>
    <w:rsid w:val="002D5EC1"/>
    <w:rsid w:val="002D5FDA"/>
    <w:rsid w:val="002E19FC"/>
    <w:rsid w:val="002E318F"/>
    <w:rsid w:val="002E674B"/>
    <w:rsid w:val="002F750E"/>
    <w:rsid w:val="0030022B"/>
    <w:rsid w:val="00302220"/>
    <w:rsid w:val="00304AA2"/>
    <w:rsid w:val="00305617"/>
    <w:rsid w:val="00306B4B"/>
    <w:rsid w:val="00315E53"/>
    <w:rsid w:val="00316042"/>
    <w:rsid w:val="0032231A"/>
    <w:rsid w:val="00324C6F"/>
    <w:rsid w:val="003254B8"/>
    <w:rsid w:val="00326515"/>
    <w:rsid w:val="0033182C"/>
    <w:rsid w:val="00334DBC"/>
    <w:rsid w:val="00341D98"/>
    <w:rsid w:val="00362FAE"/>
    <w:rsid w:val="00370796"/>
    <w:rsid w:val="00380A66"/>
    <w:rsid w:val="003823EF"/>
    <w:rsid w:val="00386F55"/>
    <w:rsid w:val="00387561"/>
    <w:rsid w:val="003920C0"/>
    <w:rsid w:val="00394A51"/>
    <w:rsid w:val="00395B6A"/>
    <w:rsid w:val="003A6C23"/>
    <w:rsid w:val="003B3187"/>
    <w:rsid w:val="003B57A2"/>
    <w:rsid w:val="003B63CD"/>
    <w:rsid w:val="003C1981"/>
    <w:rsid w:val="003C50B9"/>
    <w:rsid w:val="003D1220"/>
    <w:rsid w:val="003E0186"/>
    <w:rsid w:val="003E169F"/>
    <w:rsid w:val="003F0C4F"/>
    <w:rsid w:val="003F4414"/>
    <w:rsid w:val="004002AE"/>
    <w:rsid w:val="00403E6D"/>
    <w:rsid w:val="004040DA"/>
    <w:rsid w:val="00413E4F"/>
    <w:rsid w:val="0041584D"/>
    <w:rsid w:val="00415A3C"/>
    <w:rsid w:val="00427CA5"/>
    <w:rsid w:val="0043174F"/>
    <w:rsid w:val="00433A0D"/>
    <w:rsid w:val="00434D92"/>
    <w:rsid w:val="00441B79"/>
    <w:rsid w:val="004532AA"/>
    <w:rsid w:val="00455130"/>
    <w:rsid w:val="00477D62"/>
    <w:rsid w:val="00492757"/>
    <w:rsid w:val="004946FB"/>
    <w:rsid w:val="00495131"/>
    <w:rsid w:val="004A0107"/>
    <w:rsid w:val="004B1995"/>
    <w:rsid w:val="004B19D5"/>
    <w:rsid w:val="004B2397"/>
    <w:rsid w:val="004B5C6B"/>
    <w:rsid w:val="004B6D1A"/>
    <w:rsid w:val="004C0913"/>
    <w:rsid w:val="004C4864"/>
    <w:rsid w:val="004D7220"/>
    <w:rsid w:val="004E4291"/>
    <w:rsid w:val="004F356A"/>
    <w:rsid w:val="004F4249"/>
    <w:rsid w:val="004F7199"/>
    <w:rsid w:val="00501979"/>
    <w:rsid w:val="005044AA"/>
    <w:rsid w:val="00510E3A"/>
    <w:rsid w:val="005146FA"/>
    <w:rsid w:val="00532422"/>
    <w:rsid w:val="00547DA8"/>
    <w:rsid w:val="005505CA"/>
    <w:rsid w:val="0055323B"/>
    <w:rsid w:val="005550CC"/>
    <w:rsid w:val="00566416"/>
    <w:rsid w:val="00570301"/>
    <w:rsid w:val="005724B8"/>
    <w:rsid w:val="00572B55"/>
    <w:rsid w:val="00573D77"/>
    <w:rsid w:val="0057569A"/>
    <w:rsid w:val="00585F2E"/>
    <w:rsid w:val="00595461"/>
    <w:rsid w:val="005A0E2B"/>
    <w:rsid w:val="005A3258"/>
    <w:rsid w:val="005A3BA0"/>
    <w:rsid w:val="005A422F"/>
    <w:rsid w:val="005A4DE8"/>
    <w:rsid w:val="005A54A3"/>
    <w:rsid w:val="005B1232"/>
    <w:rsid w:val="005B31A5"/>
    <w:rsid w:val="005B6476"/>
    <w:rsid w:val="005C6D17"/>
    <w:rsid w:val="005D099B"/>
    <w:rsid w:val="005D4C93"/>
    <w:rsid w:val="005D52CF"/>
    <w:rsid w:val="005E1413"/>
    <w:rsid w:val="005E3DD3"/>
    <w:rsid w:val="005E44E2"/>
    <w:rsid w:val="005E47E1"/>
    <w:rsid w:val="00601642"/>
    <w:rsid w:val="00602EEC"/>
    <w:rsid w:val="00611E8E"/>
    <w:rsid w:val="0061565D"/>
    <w:rsid w:val="00620682"/>
    <w:rsid w:val="00621578"/>
    <w:rsid w:val="00652B50"/>
    <w:rsid w:val="006650CC"/>
    <w:rsid w:val="006664CE"/>
    <w:rsid w:val="00672508"/>
    <w:rsid w:val="006748DB"/>
    <w:rsid w:val="0067541F"/>
    <w:rsid w:val="0067559E"/>
    <w:rsid w:val="00675D37"/>
    <w:rsid w:val="0068484B"/>
    <w:rsid w:val="00687146"/>
    <w:rsid w:val="006937FC"/>
    <w:rsid w:val="006A4EF0"/>
    <w:rsid w:val="006B18F9"/>
    <w:rsid w:val="006C0E63"/>
    <w:rsid w:val="006C1D39"/>
    <w:rsid w:val="006C6A0A"/>
    <w:rsid w:val="006D2EEC"/>
    <w:rsid w:val="006E3F86"/>
    <w:rsid w:val="006F3508"/>
    <w:rsid w:val="007012F6"/>
    <w:rsid w:val="007058EF"/>
    <w:rsid w:val="00722823"/>
    <w:rsid w:val="00731943"/>
    <w:rsid w:val="0073714C"/>
    <w:rsid w:val="007415D9"/>
    <w:rsid w:val="007436B9"/>
    <w:rsid w:val="0074388D"/>
    <w:rsid w:val="00746065"/>
    <w:rsid w:val="00746809"/>
    <w:rsid w:val="00747DCD"/>
    <w:rsid w:val="00755D77"/>
    <w:rsid w:val="0075695B"/>
    <w:rsid w:val="0075774E"/>
    <w:rsid w:val="00766C37"/>
    <w:rsid w:val="00766FC4"/>
    <w:rsid w:val="00771B9D"/>
    <w:rsid w:val="00775696"/>
    <w:rsid w:val="00775C1A"/>
    <w:rsid w:val="00781A16"/>
    <w:rsid w:val="00784836"/>
    <w:rsid w:val="00787EDD"/>
    <w:rsid w:val="007920E9"/>
    <w:rsid w:val="007A06A0"/>
    <w:rsid w:val="007A27AD"/>
    <w:rsid w:val="007A784D"/>
    <w:rsid w:val="007A7948"/>
    <w:rsid w:val="007B1F2D"/>
    <w:rsid w:val="007B427B"/>
    <w:rsid w:val="007B51C8"/>
    <w:rsid w:val="007B7F9A"/>
    <w:rsid w:val="007C25F1"/>
    <w:rsid w:val="007C35B5"/>
    <w:rsid w:val="007C4EA1"/>
    <w:rsid w:val="007D07A6"/>
    <w:rsid w:val="007D2939"/>
    <w:rsid w:val="007E421B"/>
    <w:rsid w:val="007E6656"/>
    <w:rsid w:val="007E707B"/>
    <w:rsid w:val="007E7278"/>
    <w:rsid w:val="00802417"/>
    <w:rsid w:val="008034D0"/>
    <w:rsid w:val="00803DD8"/>
    <w:rsid w:val="00822702"/>
    <w:rsid w:val="00827D05"/>
    <w:rsid w:val="0083379B"/>
    <w:rsid w:val="0083680B"/>
    <w:rsid w:val="0084046F"/>
    <w:rsid w:val="0084292E"/>
    <w:rsid w:val="00845DB0"/>
    <w:rsid w:val="00846F82"/>
    <w:rsid w:val="00847D99"/>
    <w:rsid w:val="00854B76"/>
    <w:rsid w:val="00856F26"/>
    <w:rsid w:val="0086462B"/>
    <w:rsid w:val="00871773"/>
    <w:rsid w:val="008757CA"/>
    <w:rsid w:val="00876CEC"/>
    <w:rsid w:val="0088294E"/>
    <w:rsid w:val="00887F15"/>
    <w:rsid w:val="008915CA"/>
    <w:rsid w:val="008926C8"/>
    <w:rsid w:val="00896A6C"/>
    <w:rsid w:val="00897CB4"/>
    <w:rsid w:val="008A3005"/>
    <w:rsid w:val="008A3B24"/>
    <w:rsid w:val="008B1249"/>
    <w:rsid w:val="008B12E7"/>
    <w:rsid w:val="008B22BA"/>
    <w:rsid w:val="008B324A"/>
    <w:rsid w:val="008B504D"/>
    <w:rsid w:val="008C04CF"/>
    <w:rsid w:val="008C2E93"/>
    <w:rsid w:val="008C5EBD"/>
    <w:rsid w:val="008D6402"/>
    <w:rsid w:val="008D6CA9"/>
    <w:rsid w:val="008E2D76"/>
    <w:rsid w:val="008E517B"/>
    <w:rsid w:val="008E70C8"/>
    <w:rsid w:val="008F0690"/>
    <w:rsid w:val="008F520D"/>
    <w:rsid w:val="008F7415"/>
    <w:rsid w:val="009018C7"/>
    <w:rsid w:val="00904C34"/>
    <w:rsid w:val="009060A1"/>
    <w:rsid w:val="00913FF4"/>
    <w:rsid w:val="00921FCA"/>
    <w:rsid w:val="009270F6"/>
    <w:rsid w:val="00945505"/>
    <w:rsid w:val="0094572A"/>
    <w:rsid w:val="00946C26"/>
    <w:rsid w:val="00954744"/>
    <w:rsid w:val="00954F96"/>
    <w:rsid w:val="009555DE"/>
    <w:rsid w:val="00962178"/>
    <w:rsid w:val="009656EF"/>
    <w:rsid w:val="00970017"/>
    <w:rsid w:val="009714A9"/>
    <w:rsid w:val="00974297"/>
    <w:rsid w:val="009764A3"/>
    <w:rsid w:val="00977C19"/>
    <w:rsid w:val="00987A7D"/>
    <w:rsid w:val="0099147F"/>
    <w:rsid w:val="0099255E"/>
    <w:rsid w:val="0099450C"/>
    <w:rsid w:val="009967D4"/>
    <w:rsid w:val="009978E9"/>
    <w:rsid w:val="00997E1D"/>
    <w:rsid w:val="009A25DF"/>
    <w:rsid w:val="009A26B8"/>
    <w:rsid w:val="009A4421"/>
    <w:rsid w:val="009B2385"/>
    <w:rsid w:val="009B311C"/>
    <w:rsid w:val="009B326F"/>
    <w:rsid w:val="009B4DA5"/>
    <w:rsid w:val="009B57B1"/>
    <w:rsid w:val="009C1892"/>
    <w:rsid w:val="009C659B"/>
    <w:rsid w:val="009D074E"/>
    <w:rsid w:val="009D1FCD"/>
    <w:rsid w:val="009D21A9"/>
    <w:rsid w:val="009E41EB"/>
    <w:rsid w:val="009E5DC9"/>
    <w:rsid w:val="009F0645"/>
    <w:rsid w:val="009F45AB"/>
    <w:rsid w:val="00A0187D"/>
    <w:rsid w:val="00A01BCF"/>
    <w:rsid w:val="00A01CE8"/>
    <w:rsid w:val="00A028D4"/>
    <w:rsid w:val="00A03984"/>
    <w:rsid w:val="00A05A0A"/>
    <w:rsid w:val="00A1176A"/>
    <w:rsid w:val="00A14186"/>
    <w:rsid w:val="00A1470D"/>
    <w:rsid w:val="00A230B4"/>
    <w:rsid w:val="00A257E1"/>
    <w:rsid w:val="00A30520"/>
    <w:rsid w:val="00A3136F"/>
    <w:rsid w:val="00A35699"/>
    <w:rsid w:val="00A36FC6"/>
    <w:rsid w:val="00A66A29"/>
    <w:rsid w:val="00A72423"/>
    <w:rsid w:val="00A7461C"/>
    <w:rsid w:val="00A75A3E"/>
    <w:rsid w:val="00A81DD7"/>
    <w:rsid w:val="00A85F8D"/>
    <w:rsid w:val="00A92C28"/>
    <w:rsid w:val="00AA21D7"/>
    <w:rsid w:val="00AB4095"/>
    <w:rsid w:val="00AC18D4"/>
    <w:rsid w:val="00AC40A6"/>
    <w:rsid w:val="00AD24A9"/>
    <w:rsid w:val="00AD5F35"/>
    <w:rsid w:val="00AE382E"/>
    <w:rsid w:val="00AE58B8"/>
    <w:rsid w:val="00AE63C0"/>
    <w:rsid w:val="00AF4282"/>
    <w:rsid w:val="00AF5677"/>
    <w:rsid w:val="00B00184"/>
    <w:rsid w:val="00B024ED"/>
    <w:rsid w:val="00B035F3"/>
    <w:rsid w:val="00B04A4A"/>
    <w:rsid w:val="00B0591C"/>
    <w:rsid w:val="00B155C8"/>
    <w:rsid w:val="00B21A7D"/>
    <w:rsid w:val="00B21D71"/>
    <w:rsid w:val="00B263B4"/>
    <w:rsid w:val="00B374CF"/>
    <w:rsid w:val="00B3772A"/>
    <w:rsid w:val="00B37EE0"/>
    <w:rsid w:val="00B475A7"/>
    <w:rsid w:val="00B51C92"/>
    <w:rsid w:val="00B52A8D"/>
    <w:rsid w:val="00B65091"/>
    <w:rsid w:val="00B73581"/>
    <w:rsid w:val="00B74A81"/>
    <w:rsid w:val="00B826D5"/>
    <w:rsid w:val="00B86066"/>
    <w:rsid w:val="00B86948"/>
    <w:rsid w:val="00BA4C10"/>
    <w:rsid w:val="00BA680D"/>
    <w:rsid w:val="00BB0F02"/>
    <w:rsid w:val="00BB2EC4"/>
    <w:rsid w:val="00BC5BD4"/>
    <w:rsid w:val="00BC6BCA"/>
    <w:rsid w:val="00BD3DF4"/>
    <w:rsid w:val="00BD7841"/>
    <w:rsid w:val="00BD7FE9"/>
    <w:rsid w:val="00BF0BAB"/>
    <w:rsid w:val="00BF57EA"/>
    <w:rsid w:val="00C00E15"/>
    <w:rsid w:val="00C024F0"/>
    <w:rsid w:val="00C03A2F"/>
    <w:rsid w:val="00C05879"/>
    <w:rsid w:val="00C11974"/>
    <w:rsid w:val="00C138AB"/>
    <w:rsid w:val="00C2041F"/>
    <w:rsid w:val="00C21B42"/>
    <w:rsid w:val="00C26ED0"/>
    <w:rsid w:val="00C3398D"/>
    <w:rsid w:val="00C35FE1"/>
    <w:rsid w:val="00C37271"/>
    <w:rsid w:val="00C37FF7"/>
    <w:rsid w:val="00C43C0A"/>
    <w:rsid w:val="00C4524D"/>
    <w:rsid w:val="00C47037"/>
    <w:rsid w:val="00C5324D"/>
    <w:rsid w:val="00C57A4B"/>
    <w:rsid w:val="00C6011A"/>
    <w:rsid w:val="00C65E31"/>
    <w:rsid w:val="00C674B9"/>
    <w:rsid w:val="00C7342B"/>
    <w:rsid w:val="00C75F16"/>
    <w:rsid w:val="00C764D0"/>
    <w:rsid w:val="00C85CC2"/>
    <w:rsid w:val="00CA1BF1"/>
    <w:rsid w:val="00CA53EE"/>
    <w:rsid w:val="00CA7F05"/>
    <w:rsid w:val="00CB188F"/>
    <w:rsid w:val="00CB30B9"/>
    <w:rsid w:val="00CB3677"/>
    <w:rsid w:val="00CB41DD"/>
    <w:rsid w:val="00CB6380"/>
    <w:rsid w:val="00CC1C06"/>
    <w:rsid w:val="00CC1FAD"/>
    <w:rsid w:val="00CC4C32"/>
    <w:rsid w:val="00CC5F94"/>
    <w:rsid w:val="00CE7D23"/>
    <w:rsid w:val="00CF161F"/>
    <w:rsid w:val="00CF297A"/>
    <w:rsid w:val="00CF2C65"/>
    <w:rsid w:val="00CF367F"/>
    <w:rsid w:val="00CF4780"/>
    <w:rsid w:val="00D04837"/>
    <w:rsid w:val="00D07808"/>
    <w:rsid w:val="00D11068"/>
    <w:rsid w:val="00D242AD"/>
    <w:rsid w:val="00D31F10"/>
    <w:rsid w:val="00D35785"/>
    <w:rsid w:val="00D41781"/>
    <w:rsid w:val="00D45C7A"/>
    <w:rsid w:val="00D52297"/>
    <w:rsid w:val="00D52E86"/>
    <w:rsid w:val="00D5319F"/>
    <w:rsid w:val="00D54D89"/>
    <w:rsid w:val="00D5621B"/>
    <w:rsid w:val="00D64F8F"/>
    <w:rsid w:val="00D714E0"/>
    <w:rsid w:val="00D72668"/>
    <w:rsid w:val="00D855ED"/>
    <w:rsid w:val="00D92740"/>
    <w:rsid w:val="00D9296F"/>
    <w:rsid w:val="00D95E87"/>
    <w:rsid w:val="00D9716B"/>
    <w:rsid w:val="00DA1895"/>
    <w:rsid w:val="00DA2628"/>
    <w:rsid w:val="00DA2F07"/>
    <w:rsid w:val="00DA5592"/>
    <w:rsid w:val="00DA6FE5"/>
    <w:rsid w:val="00DB5994"/>
    <w:rsid w:val="00DC03FB"/>
    <w:rsid w:val="00DC2513"/>
    <w:rsid w:val="00DC3FC8"/>
    <w:rsid w:val="00DC4D3B"/>
    <w:rsid w:val="00DD2B1F"/>
    <w:rsid w:val="00DD5C4E"/>
    <w:rsid w:val="00DD74C7"/>
    <w:rsid w:val="00DD7ECE"/>
    <w:rsid w:val="00DE031A"/>
    <w:rsid w:val="00DE2F51"/>
    <w:rsid w:val="00DE7754"/>
    <w:rsid w:val="00E02521"/>
    <w:rsid w:val="00E02E7E"/>
    <w:rsid w:val="00E0681D"/>
    <w:rsid w:val="00E1026E"/>
    <w:rsid w:val="00E10A11"/>
    <w:rsid w:val="00E2387B"/>
    <w:rsid w:val="00E24DE5"/>
    <w:rsid w:val="00E32665"/>
    <w:rsid w:val="00E42AB5"/>
    <w:rsid w:val="00E44B7D"/>
    <w:rsid w:val="00E47337"/>
    <w:rsid w:val="00E52AA9"/>
    <w:rsid w:val="00E53DEE"/>
    <w:rsid w:val="00E61419"/>
    <w:rsid w:val="00E61B51"/>
    <w:rsid w:val="00E70AE4"/>
    <w:rsid w:val="00E77CD1"/>
    <w:rsid w:val="00E876D4"/>
    <w:rsid w:val="00E97AA4"/>
    <w:rsid w:val="00EA5E13"/>
    <w:rsid w:val="00EB01EE"/>
    <w:rsid w:val="00EB386C"/>
    <w:rsid w:val="00EC5FCF"/>
    <w:rsid w:val="00ED2664"/>
    <w:rsid w:val="00ED44B6"/>
    <w:rsid w:val="00ED5158"/>
    <w:rsid w:val="00ED53B9"/>
    <w:rsid w:val="00ED687E"/>
    <w:rsid w:val="00EE28CC"/>
    <w:rsid w:val="00EF053D"/>
    <w:rsid w:val="00EF05AE"/>
    <w:rsid w:val="00EF303D"/>
    <w:rsid w:val="00EF4AA3"/>
    <w:rsid w:val="00F0374D"/>
    <w:rsid w:val="00F05B8A"/>
    <w:rsid w:val="00F078B0"/>
    <w:rsid w:val="00F121B4"/>
    <w:rsid w:val="00F17679"/>
    <w:rsid w:val="00F2666C"/>
    <w:rsid w:val="00F348FC"/>
    <w:rsid w:val="00F36A46"/>
    <w:rsid w:val="00F41F40"/>
    <w:rsid w:val="00F43473"/>
    <w:rsid w:val="00F53F34"/>
    <w:rsid w:val="00F56D60"/>
    <w:rsid w:val="00F57762"/>
    <w:rsid w:val="00F610F5"/>
    <w:rsid w:val="00F62221"/>
    <w:rsid w:val="00F64098"/>
    <w:rsid w:val="00F662BE"/>
    <w:rsid w:val="00F83F98"/>
    <w:rsid w:val="00F85D40"/>
    <w:rsid w:val="00F864D3"/>
    <w:rsid w:val="00F9083C"/>
    <w:rsid w:val="00F943B1"/>
    <w:rsid w:val="00FA0273"/>
    <w:rsid w:val="00FB16E8"/>
    <w:rsid w:val="00FB1CD1"/>
    <w:rsid w:val="00FB1D83"/>
    <w:rsid w:val="00FB4DD3"/>
    <w:rsid w:val="00FB4FE5"/>
    <w:rsid w:val="00FC0E09"/>
    <w:rsid w:val="00FC29BB"/>
    <w:rsid w:val="00FC6F65"/>
    <w:rsid w:val="00FC7DC7"/>
    <w:rsid w:val="00FD0425"/>
    <w:rsid w:val="00FD0C9B"/>
    <w:rsid w:val="00FD1540"/>
    <w:rsid w:val="00FD4511"/>
    <w:rsid w:val="00FD4E6F"/>
    <w:rsid w:val="00FE1A60"/>
    <w:rsid w:val="00FE5FB6"/>
    <w:rsid w:val="00FE6A7D"/>
    <w:rsid w:val="00FF3819"/>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012B"/>
  <w15:docId w15:val="{27CE7A50-F1D1-4EC4-94EA-3A27DAED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1EE"/>
    <w:pPr>
      <w:spacing w:after="200" w:line="276" w:lineRule="auto"/>
    </w:pPr>
    <w:rPr>
      <w:sz w:val="22"/>
      <w:szCs w:val="22"/>
      <w:lang w:eastAsia="en-US"/>
    </w:rPr>
  </w:style>
  <w:style w:type="paragraph" w:styleId="1">
    <w:name w:val="heading 1"/>
    <w:basedOn w:val="a"/>
    <w:next w:val="a"/>
    <w:link w:val="10"/>
    <w:uiPriority w:val="9"/>
    <w:qFormat/>
    <w:rsid w:val="008F0690"/>
    <w:pPr>
      <w:keepNext/>
      <w:keepLines/>
      <w:spacing w:before="480"/>
      <w:outlineLvl w:val="0"/>
    </w:pPr>
    <w:rPr>
      <w:rFonts w:ascii="Times New Roman" w:eastAsia="Times New Roman" w:hAnsi="Times New Roman"/>
      <w:lang w:val="en-US"/>
    </w:rPr>
  </w:style>
  <w:style w:type="paragraph" w:styleId="2">
    <w:name w:val="heading 2"/>
    <w:basedOn w:val="a"/>
    <w:next w:val="a"/>
    <w:link w:val="20"/>
    <w:uiPriority w:val="9"/>
    <w:unhideWhenUsed/>
    <w:qFormat/>
    <w:rsid w:val="008F0690"/>
    <w:pPr>
      <w:keepNext/>
      <w:keepLines/>
      <w:spacing w:before="200"/>
      <w:outlineLvl w:val="1"/>
    </w:pPr>
    <w:rPr>
      <w:rFonts w:ascii="Times New Roman" w:eastAsia="Times New Roman" w:hAnsi="Times New Roman"/>
      <w:lang w:val="en-US"/>
    </w:rPr>
  </w:style>
  <w:style w:type="paragraph" w:styleId="3">
    <w:name w:val="heading 3"/>
    <w:basedOn w:val="a"/>
    <w:next w:val="a"/>
    <w:link w:val="30"/>
    <w:uiPriority w:val="9"/>
    <w:unhideWhenUsed/>
    <w:qFormat/>
    <w:rsid w:val="008F0690"/>
    <w:pPr>
      <w:keepNext/>
      <w:keepLines/>
      <w:spacing w:before="200"/>
      <w:outlineLvl w:val="2"/>
    </w:pPr>
    <w:rPr>
      <w:rFonts w:ascii="Times New Roman" w:eastAsia="Times New Roman" w:hAnsi="Times New Roman"/>
      <w:lang w:val="en-US"/>
    </w:rPr>
  </w:style>
  <w:style w:type="paragraph" w:styleId="4">
    <w:name w:val="heading 4"/>
    <w:basedOn w:val="a"/>
    <w:next w:val="a"/>
    <w:link w:val="40"/>
    <w:uiPriority w:val="9"/>
    <w:unhideWhenUsed/>
    <w:qFormat/>
    <w:rsid w:val="008F0690"/>
    <w:pPr>
      <w:keepNext/>
      <w:keepLines/>
      <w:spacing w:before="200"/>
      <w:outlineLvl w:val="3"/>
    </w:pPr>
    <w:rPr>
      <w:rFonts w:ascii="Times New Roman" w:eastAsia="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690"/>
    <w:rPr>
      <w:rFonts w:ascii="Times New Roman" w:eastAsia="Times New Roman" w:hAnsi="Times New Roman"/>
      <w:sz w:val="22"/>
      <w:szCs w:val="22"/>
      <w:lang w:val="en-US" w:eastAsia="en-US"/>
    </w:rPr>
  </w:style>
  <w:style w:type="character" w:customStyle="1" w:styleId="20">
    <w:name w:val="Заголовок 2 Знак"/>
    <w:basedOn w:val="a0"/>
    <w:link w:val="2"/>
    <w:uiPriority w:val="9"/>
    <w:rsid w:val="008F0690"/>
    <w:rPr>
      <w:rFonts w:ascii="Times New Roman" w:eastAsia="Times New Roman" w:hAnsi="Times New Roman"/>
      <w:sz w:val="22"/>
      <w:szCs w:val="22"/>
      <w:lang w:val="en-US" w:eastAsia="en-US"/>
    </w:rPr>
  </w:style>
  <w:style w:type="character" w:customStyle="1" w:styleId="30">
    <w:name w:val="Заголовок 3 Знак"/>
    <w:basedOn w:val="a0"/>
    <w:link w:val="3"/>
    <w:uiPriority w:val="9"/>
    <w:rsid w:val="008F0690"/>
    <w:rPr>
      <w:rFonts w:ascii="Times New Roman" w:eastAsia="Times New Roman" w:hAnsi="Times New Roman"/>
      <w:sz w:val="22"/>
      <w:szCs w:val="22"/>
      <w:lang w:val="en-US" w:eastAsia="en-US"/>
    </w:rPr>
  </w:style>
  <w:style w:type="character" w:customStyle="1" w:styleId="40">
    <w:name w:val="Заголовок 4 Знак"/>
    <w:basedOn w:val="a0"/>
    <w:link w:val="4"/>
    <w:uiPriority w:val="9"/>
    <w:rsid w:val="008F0690"/>
    <w:rPr>
      <w:rFonts w:ascii="Times New Roman" w:eastAsia="Times New Roman" w:hAnsi="Times New Roman"/>
      <w:sz w:val="22"/>
      <w:szCs w:val="22"/>
      <w:lang w:val="en-US" w:eastAsia="en-US"/>
    </w:rPr>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1"/>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qFormat/>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1">
    <w:name w:val="Body Text Indent 2"/>
    <w:basedOn w:val="a"/>
    <w:link w:val="22"/>
    <w:uiPriority w:val="99"/>
    <w:unhideWhenUsed/>
    <w:rsid w:val="000C2CC6"/>
    <w:pPr>
      <w:spacing w:after="120" w:line="480" w:lineRule="auto"/>
      <w:ind w:left="283"/>
    </w:pPr>
    <w:rPr>
      <w:rFonts w:eastAsia="Times New Roman"/>
      <w:lang w:val="x-none" w:eastAsia="x-none"/>
    </w:rPr>
  </w:style>
  <w:style w:type="character" w:customStyle="1" w:styleId="22">
    <w:name w:val="Основной текст с отступом 2 Знак"/>
    <w:link w:val="21"/>
    <w:uiPriority w:val="99"/>
    <w:rsid w:val="000C2CC6"/>
    <w:rPr>
      <w:rFonts w:eastAsia="Times New Roman"/>
      <w:sz w:val="22"/>
      <w:szCs w:val="22"/>
      <w:lang w:val="x-none" w:eastAsia="x-none"/>
    </w:rPr>
  </w:style>
  <w:style w:type="character" w:styleId="af4">
    <w:name w:val="annotation reference"/>
    <w:uiPriority w:val="99"/>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s21">
    <w:name w:val="s21"/>
    <w:rsid w:val="007436B9"/>
  </w:style>
  <w:style w:type="character" w:customStyle="1" w:styleId="s9">
    <w:name w:val="s9"/>
    <w:basedOn w:val="a0"/>
    <w:rsid w:val="00B86066"/>
    <w:rPr>
      <w:bdr w:val="none" w:sz="0" w:space="0" w:color="auto" w:frame="1"/>
    </w:rPr>
  </w:style>
  <w:style w:type="character" w:customStyle="1" w:styleId="af9">
    <w:name w:val="a"/>
    <w:rsid w:val="00ED5158"/>
  </w:style>
  <w:style w:type="paragraph" w:styleId="afa">
    <w:name w:val="Normal Indent"/>
    <w:basedOn w:val="a"/>
    <w:uiPriority w:val="99"/>
    <w:unhideWhenUsed/>
    <w:rsid w:val="008F0690"/>
    <w:pPr>
      <w:ind w:left="720"/>
    </w:pPr>
    <w:rPr>
      <w:rFonts w:ascii="Times New Roman" w:eastAsia="Times New Roman" w:hAnsi="Times New Roman"/>
      <w:lang w:val="en-US"/>
    </w:rPr>
  </w:style>
  <w:style w:type="paragraph" w:styleId="afb">
    <w:name w:val="Subtitle"/>
    <w:basedOn w:val="a"/>
    <w:next w:val="a"/>
    <w:link w:val="afc"/>
    <w:uiPriority w:val="11"/>
    <w:qFormat/>
    <w:rsid w:val="008F0690"/>
    <w:pPr>
      <w:numPr>
        <w:ilvl w:val="1"/>
      </w:numPr>
      <w:ind w:left="86"/>
    </w:pPr>
    <w:rPr>
      <w:rFonts w:ascii="Times New Roman" w:eastAsia="Times New Roman" w:hAnsi="Times New Roman"/>
      <w:lang w:val="en-US"/>
    </w:rPr>
  </w:style>
  <w:style w:type="character" w:customStyle="1" w:styleId="afc">
    <w:name w:val="Подзаголовок Знак"/>
    <w:basedOn w:val="a0"/>
    <w:link w:val="afb"/>
    <w:uiPriority w:val="11"/>
    <w:rsid w:val="008F0690"/>
    <w:rPr>
      <w:rFonts w:ascii="Times New Roman" w:eastAsia="Times New Roman" w:hAnsi="Times New Roman"/>
      <w:sz w:val="22"/>
      <w:szCs w:val="22"/>
      <w:lang w:val="en-US" w:eastAsia="en-US"/>
    </w:rPr>
  </w:style>
  <w:style w:type="paragraph" w:styleId="afd">
    <w:name w:val="Title"/>
    <w:basedOn w:val="a"/>
    <w:next w:val="a"/>
    <w:link w:val="afe"/>
    <w:uiPriority w:val="10"/>
    <w:qFormat/>
    <w:rsid w:val="008F0690"/>
    <w:pPr>
      <w:pBdr>
        <w:bottom w:val="single" w:sz="8" w:space="4" w:color="4F81BD" w:themeColor="accent1"/>
      </w:pBdr>
      <w:spacing w:after="300"/>
      <w:contextualSpacing/>
    </w:pPr>
    <w:rPr>
      <w:rFonts w:ascii="Times New Roman" w:eastAsia="Times New Roman" w:hAnsi="Times New Roman"/>
      <w:lang w:val="en-US"/>
    </w:rPr>
  </w:style>
  <w:style w:type="character" w:customStyle="1" w:styleId="afe">
    <w:name w:val="Заголовок Знак"/>
    <w:basedOn w:val="a0"/>
    <w:link w:val="afd"/>
    <w:uiPriority w:val="10"/>
    <w:rsid w:val="008F0690"/>
    <w:rPr>
      <w:rFonts w:ascii="Times New Roman" w:eastAsia="Times New Roman" w:hAnsi="Times New Roman"/>
      <w:sz w:val="22"/>
      <w:szCs w:val="22"/>
      <w:lang w:val="en-US" w:eastAsia="en-US"/>
    </w:rPr>
  </w:style>
  <w:style w:type="character" w:styleId="aff">
    <w:name w:val="Emphasis"/>
    <w:basedOn w:val="a0"/>
    <w:uiPriority w:val="20"/>
    <w:qFormat/>
    <w:rsid w:val="008F0690"/>
    <w:rPr>
      <w:rFonts w:ascii="Times New Roman" w:eastAsia="Times New Roman" w:hAnsi="Times New Roman" w:cs="Times New Roman"/>
    </w:rPr>
  </w:style>
  <w:style w:type="paragraph" w:customStyle="1" w:styleId="disclaimer">
    <w:name w:val="disclaimer"/>
    <w:basedOn w:val="a"/>
    <w:rsid w:val="008F0690"/>
    <w:pPr>
      <w:jc w:val="center"/>
    </w:pPr>
    <w:rPr>
      <w:rFonts w:ascii="Times New Roman" w:eastAsia="Times New Roman" w:hAnsi="Times New Roman"/>
      <w:sz w:val="18"/>
      <w:szCs w:val="18"/>
      <w:lang w:val="en-US"/>
    </w:rPr>
  </w:style>
  <w:style w:type="paragraph" w:customStyle="1" w:styleId="DocDefaults">
    <w:name w:val="DocDefaults"/>
    <w:rsid w:val="008F0690"/>
    <w:pPr>
      <w:spacing w:after="200" w:line="276" w:lineRule="auto"/>
    </w:pPr>
    <w:rPr>
      <w:rFonts w:asciiTheme="minorHAnsi" w:eastAsiaTheme="minorHAnsi" w:hAnsiTheme="minorHAnsi" w:cstheme="minorBidi"/>
      <w:sz w:val="22"/>
      <w:szCs w:val="22"/>
      <w:lang w:val="en-US" w:eastAsia="en-US"/>
    </w:rPr>
  </w:style>
  <w:style w:type="paragraph" w:customStyle="1" w:styleId="pj">
    <w:name w:val="pj"/>
    <w:basedOn w:val="a"/>
    <w:rsid w:val="008F0690"/>
    <w:pPr>
      <w:spacing w:after="0" w:line="240" w:lineRule="auto"/>
      <w:ind w:firstLine="400"/>
      <w:jc w:val="both"/>
    </w:pPr>
    <w:rPr>
      <w:rFonts w:ascii="Times New Roman" w:eastAsiaTheme="minorHAnsi" w:hAnsi="Times New Roman"/>
      <w:color w:val="000000"/>
      <w:sz w:val="24"/>
      <w:szCs w:val="24"/>
      <w:lang w:eastAsia="ru-RU"/>
    </w:rPr>
  </w:style>
  <w:style w:type="paragraph" w:customStyle="1" w:styleId="pc">
    <w:name w:val="pc"/>
    <w:basedOn w:val="a"/>
    <w:rsid w:val="008F0690"/>
    <w:pPr>
      <w:spacing w:after="0" w:line="240" w:lineRule="auto"/>
      <w:jc w:val="center"/>
    </w:pPr>
    <w:rPr>
      <w:rFonts w:ascii="Times New Roman" w:eastAsiaTheme="minorEastAsia" w:hAnsi="Times New Roman"/>
      <w:color w:val="000000"/>
      <w:sz w:val="24"/>
      <w:szCs w:val="24"/>
      <w:lang w:eastAsia="ru-RU"/>
    </w:rPr>
  </w:style>
  <w:style w:type="paragraph" w:customStyle="1" w:styleId="pr">
    <w:name w:val="pr"/>
    <w:basedOn w:val="a"/>
    <w:rsid w:val="008F0690"/>
    <w:pPr>
      <w:spacing w:after="0" w:line="240" w:lineRule="auto"/>
      <w:jc w:val="right"/>
    </w:pPr>
    <w:rPr>
      <w:rFonts w:ascii="Times New Roman" w:eastAsiaTheme="minorEastAsia" w:hAnsi="Times New Roman"/>
      <w:color w:val="000000"/>
      <w:sz w:val="24"/>
      <w:szCs w:val="24"/>
      <w:lang w:eastAsia="ru-RU"/>
    </w:rPr>
  </w:style>
  <w:style w:type="paragraph" w:customStyle="1" w:styleId="p">
    <w:name w:val="p"/>
    <w:basedOn w:val="a"/>
    <w:rsid w:val="008F0690"/>
    <w:pPr>
      <w:spacing w:after="0" w:line="240" w:lineRule="auto"/>
    </w:pPr>
    <w:rPr>
      <w:rFonts w:ascii="Times New Roman" w:eastAsiaTheme="minorEastAsia"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646">
      <w:bodyDiv w:val="1"/>
      <w:marLeft w:val="0"/>
      <w:marRight w:val="0"/>
      <w:marTop w:val="0"/>
      <w:marBottom w:val="0"/>
      <w:divBdr>
        <w:top w:val="none" w:sz="0" w:space="0" w:color="auto"/>
        <w:left w:val="none" w:sz="0" w:space="0" w:color="auto"/>
        <w:bottom w:val="none" w:sz="0" w:space="0" w:color="auto"/>
        <w:right w:val="none" w:sz="0" w:space="0" w:color="auto"/>
      </w:divBdr>
    </w:div>
    <w:div w:id="178543261">
      <w:bodyDiv w:val="1"/>
      <w:marLeft w:val="0"/>
      <w:marRight w:val="0"/>
      <w:marTop w:val="0"/>
      <w:marBottom w:val="0"/>
      <w:divBdr>
        <w:top w:val="none" w:sz="0" w:space="0" w:color="auto"/>
        <w:left w:val="none" w:sz="0" w:space="0" w:color="auto"/>
        <w:bottom w:val="none" w:sz="0" w:space="0" w:color="auto"/>
        <w:right w:val="none" w:sz="0" w:space="0" w:color="auto"/>
      </w:divBdr>
    </w:div>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526260401">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220019171">
      <w:bodyDiv w:val="1"/>
      <w:marLeft w:val="0"/>
      <w:marRight w:val="0"/>
      <w:marTop w:val="0"/>
      <w:marBottom w:val="0"/>
      <w:divBdr>
        <w:top w:val="none" w:sz="0" w:space="0" w:color="auto"/>
        <w:left w:val="none" w:sz="0" w:space="0" w:color="auto"/>
        <w:bottom w:val="none" w:sz="0" w:space="0" w:color="auto"/>
        <w:right w:val="none" w:sz="0" w:space="0" w:color="auto"/>
      </w:divBdr>
    </w:div>
    <w:div w:id="1328243212">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443189885">
      <w:bodyDiv w:val="1"/>
      <w:marLeft w:val="0"/>
      <w:marRight w:val="0"/>
      <w:marTop w:val="0"/>
      <w:marBottom w:val="0"/>
      <w:divBdr>
        <w:top w:val="none" w:sz="0" w:space="0" w:color="auto"/>
        <w:left w:val="none" w:sz="0" w:space="0" w:color="auto"/>
        <w:bottom w:val="none" w:sz="0" w:space="0" w:color="auto"/>
        <w:right w:val="none" w:sz="0" w:space="0" w:color="auto"/>
      </w:divBdr>
    </w:div>
    <w:div w:id="1479152791">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765027396">
      <w:bodyDiv w:val="1"/>
      <w:marLeft w:val="0"/>
      <w:marRight w:val="0"/>
      <w:marTop w:val="0"/>
      <w:marBottom w:val="0"/>
      <w:divBdr>
        <w:top w:val="none" w:sz="0" w:space="0" w:color="auto"/>
        <w:left w:val="none" w:sz="0" w:space="0" w:color="auto"/>
        <w:bottom w:val="none" w:sz="0" w:space="0" w:color="auto"/>
        <w:right w:val="none" w:sz="0" w:space="0" w:color="auto"/>
      </w:divBdr>
    </w:div>
    <w:div w:id="1768228285">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19893039">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8551339.100%20" TargetMode="External"/><Relationship Id="rId18" Type="http://schemas.openxmlformats.org/officeDocument/2006/relationships/hyperlink" Target="jl:1009179.12010000%2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l:32510461.100%20" TargetMode="External"/><Relationship Id="rId7" Type="http://schemas.openxmlformats.org/officeDocument/2006/relationships/endnotes" Target="endnotes.xml"/><Relationship Id="rId12" Type="http://schemas.openxmlformats.org/officeDocument/2006/relationships/hyperlink" Target="jl:30092011.0%20" TargetMode="External"/><Relationship Id="rId17" Type="http://schemas.openxmlformats.org/officeDocument/2006/relationships/hyperlink" Target="https://bestprofi.com/home/section/44046515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33693545.0%20" TargetMode="External"/><Relationship Id="rId20" Type="http://schemas.openxmlformats.org/officeDocument/2006/relationships/hyperlink" Target="jl:32510461.100%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V1900018539" TargetMode="External"/><Relationship Id="rId24" Type="http://schemas.openxmlformats.org/officeDocument/2006/relationships/hyperlink" Target="jl:36601955.0.1005012867_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2510461.8400%20" TargetMode="External"/><Relationship Id="rId23" Type="http://schemas.openxmlformats.org/officeDocument/2006/relationships/hyperlink" Target="jl:32510461.100%20" TargetMode="External"/><Relationship Id="rId28" Type="http://schemas.openxmlformats.org/officeDocument/2006/relationships/footer" Target="footer2.xml"/><Relationship Id="rId10" Type="http://schemas.openxmlformats.org/officeDocument/2006/relationships/hyperlink" Target="jl:1003931.74020000%20" TargetMode="External"/><Relationship Id="rId19" Type="http://schemas.openxmlformats.org/officeDocument/2006/relationships/hyperlink" Target="jl:31326562.6000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l:33693545.0%20" TargetMode="External"/><Relationship Id="rId14" Type="http://schemas.openxmlformats.org/officeDocument/2006/relationships/hyperlink" Target="jl:32510461.8200%20" TargetMode="External"/><Relationship Id="rId22" Type="http://schemas.openxmlformats.org/officeDocument/2006/relationships/hyperlink" Target="jl:32510461.100%2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81E1-D4D2-4618-B4B0-BDDB5AA6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21327</Words>
  <Characters>121569</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Альмира Тлепова</cp:lastModifiedBy>
  <cp:revision>5</cp:revision>
  <cp:lastPrinted>2025-12-12T05:42:00Z</cp:lastPrinted>
  <dcterms:created xsi:type="dcterms:W3CDTF">2026-03-29T01:15:00Z</dcterms:created>
  <dcterms:modified xsi:type="dcterms:W3CDTF">2026-04-13T11:17:00Z</dcterms:modified>
</cp:coreProperties>
</file>