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43D" w:rsidRDefault="00155E13">
      <w:pPr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</w:t>
      </w:r>
      <w:r w:rsidRPr="00917591">
        <w:rPr>
          <w:color w:val="000000" w:themeColor="text1"/>
          <w:lang w:val="kk-KZ"/>
        </w:rPr>
        <w:t xml:space="preserve">                  А</w:t>
      </w:r>
      <w:r>
        <w:rPr>
          <w:color w:val="000000" w:themeColor="text1"/>
          <w:lang w:val="kk-KZ"/>
        </w:rPr>
        <w:t>лматы</w:t>
      </w:r>
      <w:r w:rsidRPr="00917591">
        <w:rPr>
          <w:color w:val="000000" w:themeColor="text1"/>
          <w:lang w:val="kk-KZ"/>
        </w:rPr>
        <w:t xml:space="preserve"> қ</w:t>
      </w:r>
      <w:r w:rsidRPr="00917591">
        <w:rPr>
          <w:color w:val="000000" w:themeColor="text1"/>
        </w:rPr>
        <w:t>аласы</w:t>
      </w:r>
      <w:r w:rsidRPr="00917591">
        <w:rPr>
          <w:color w:val="000000" w:themeColor="text1"/>
          <w:lang w:val="kk-KZ"/>
        </w:rPr>
        <w:t xml:space="preserve">                                                </w:t>
      </w:r>
      <w:r>
        <w:rPr>
          <w:color w:val="000000" w:themeColor="text1"/>
          <w:lang w:val="kk-KZ"/>
        </w:rPr>
        <w:t xml:space="preserve">    </w:t>
      </w:r>
      <w:r w:rsidRPr="00917591">
        <w:rPr>
          <w:color w:val="000000" w:themeColor="text1"/>
          <w:lang w:val="kk-KZ"/>
        </w:rPr>
        <w:t xml:space="preserve">                                              город А</w:t>
      </w:r>
      <w:r>
        <w:rPr>
          <w:color w:val="000000" w:themeColor="text1"/>
          <w:lang w:val="kk-KZ"/>
        </w:rPr>
        <w:t>лматы</w:t>
      </w:r>
    </w:p>
    <w:p w:rsidR="00D4243D" w:rsidRDefault="00D4243D">
      <w:pPr>
        <w:jc w:val="center"/>
        <w:rPr>
          <w:rFonts w:eastAsia="Calibri"/>
          <w:b/>
          <w:sz w:val="28"/>
          <w:szCs w:val="28"/>
        </w:rPr>
      </w:pPr>
    </w:p>
    <w:p w:rsidR="00D4243D" w:rsidRDefault="00D4243D">
      <w:pPr>
        <w:jc w:val="center"/>
        <w:rPr>
          <w:rFonts w:eastAsia="Calibri"/>
          <w:b/>
          <w:sz w:val="28"/>
          <w:szCs w:val="28"/>
        </w:rPr>
      </w:pPr>
    </w:p>
    <w:p w:rsidR="00D4243D" w:rsidRDefault="00155E13">
      <w:pPr>
        <w:ind w:firstLine="709"/>
        <w:jc w:val="center"/>
        <w:rPr>
          <w:b/>
          <w:sz w:val="28"/>
          <w:szCs w:val="28"/>
        </w:rPr>
      </w:pPr>
      <w:r w:rsidRPr="009703F9">
        <w:rPr>
          <w:b/>
          <w:sz w:val="28"/>
          <w:szCs w:val="28"/>
        </w:rPr>
        <w:t xml:space="preserve">Об утверждении Требований </w:t>
      </w:r>
      <w:r w:rsidRPr="00001DCD">
        <w:rPr>
          <w:b/>
          <w:sz w:val="28"/>
          <w:szCs w:val="28"/>
        </w:rPr>
        <w:t>к коллекторским агентствам и дочерним организациям по управлению стрессовыми активами,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</w:t>
      </w:r>
    </w:p>
    <w:p w:rsidR="00D4243D" w:rsidRDefault="00D4243D">
      <w:pPr>
        <w:ind w:firstLine="709"/>
        <w:jc w:val="center"/>
        <w:rPr>
          <w:sz w:val="28"/>
          <w:szCs w:val="28"/>
        </w:rPr>
      </w:pPr>
    </w:p>
    <w:p w:rsidR="00D4243D" w:rsidRDefault="00155E13">
      <w:pPr>
        <w:ind w:firstLine="709"/>
        <w:jc w:val="both"/>
        <w:rPr>
          <w:sz w:val="28"/>
          <w:szCs w:val="28"/>
        </w:rPr>
      </w:pPr>
      <w:bookmarkStart w:id="0" w:name="z4"/>
      <w:r w:rsidRPr="009703F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частью второй пункта 3 статьи 63 З</w:t>
      </w:r>
      <w:r w:rsidRPr="009703F9">
        <w:rPr>
          <w:sz w:val="28"/>
          <w:szCs w:val="28"/>
        </w:rPr>
        <w:t>акона</w:t>
      </w:r>
      <w:r>
        <w:rPr>
          <w:sz w:val="28"/>
          <w:szCs w:val="28"/>
        </w:rPr>
        <w:t xml:space="preserve"> </w:t>
      </w:r>
      <w:r w:rsidRPr="009703F9">
        <w:rPr>
          <w:sz w:val="28"/>
          <w:szCs w:val="28"/>
        </w:rPr>
        <w:t>Республики Казахстан «О банках и банковской деятельности в Республике Казахстан»</w:t>
      </w:r>
      <w:r>
        <w:rPr>
          <w:sz w:val="28"/>
          <w:szCs w:val="28"/>
        </w:rPr>
        <w:t xml:space="preserve"> и</w:t>
      </w:r>
      <w:r w:rsidRPr="009703F9">
        <w:rPr>
          <w:sz w:val="28"/>
          <w:szCs w:val="28"/>
        </w:rPr>
        <w:t xml:space="preserve"> </w:t>
      </w:r>
      <w:r w:rsidRPr="00C4787D">
        <w:rPr>
          <w:sz w:val="28"/>
          <w:szCs w:val="28"/>
        </w:rPr>
        <w:t xml:space="preserve">частью четвертой пункта 5 статьи 9-1 </w:t>
      </w:r>
      <w:r w:rsidRPr="00A718AF">
        <w:rPr>
          <w:sz w:val="28"/>
          <w:szCs w:val="28"/>
        </w:rPr>
        <w:t xml:space="preserve">Закона Республики Казахстан </w:t>
      </w:r>
      <w:r w:rsidRPr="009703F9">
        <w:rPr>
          <w:sz w:val="28"/>
          <w:szCs w:val="28"/>
        </w:rPr>
        <w:t>«О микрофинансовой деятельности»</w:t>
      </w:r>
      <w:r>
        <w:rPr>
          <w:sz w:val="28"/>
          <w:szCs w:val="28"/>
        </w:rPr>
        <w:t xml:space="preserve"> </w:t>
      </w:r>
      <w:r w:rsidRPr="009703F9">
        <w:rPr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9703F9">
        <w:rPr>
          <w:b/>
          <w:sz w:val="28"/>
          <w:szCs w:val="28"/>
        </w:rPr>
        <w:t>ПОСТАНОВЛЯЕТ:</w:t>
      </w:r>
      <w:bookmarkEnd w:id="0"/>
    </w:p>
    <w:p w:rsidR="00D4243D" w:rsidRDefault="00155E13">
      <w:pPr>
        <w:ind w:firstLine="709"/>
        <w:jc w:val="both"/>
        <w:rPr>
          <w:sz w:val="28"/>
          <w:szCs w:val="28"/>
        </w:rPr>
      </w:pPr>
      <w:bookmarkStart w:id="1" w:name="z5"/>
      <w:r w:rsidRPr="009703F9">
        <w:rPr>
          <w:sz w:val="28"/>
          <w:szCs w:val="28"/>
        </w:rPr>
        <w:t xml:space="preserve">1. Утвердить прилагаемые Требования </w:t>
      </w:r>
      <w:r w:rsidRPr="00001DCD">
        <w:rPr>
          <w:sz w:val="28"/>
          <w:szCs w:val="28"/>
        </w:rPr>
        <w:t>к коллекторским агентствам и дочерним организациям по управлению стрессовыми активами,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</w:t>
      </w:r>
      <w:r w:rsidRPr="009703F9">
        <w:rPr>
          <w:sz w:val="28"/>
          <w:szCs w:val="28"/>
        </w:rPr>
        <w:t>.</w:t>
      </w:r>
      <w:bookmarkEnd w:id="1"/>
    </w:p>
    <w:p w:rsidR="00D4243D" w:rsidRDefault="00155E13">
      <w:pPr>
        <w:ind w:firstLine="709"/>
        <w:jc w:val="both"/>
        <w:rPr>
          <w:sz w:val="28"/>
          <w:szCs w:val="28"/>
        </w:rPr>
      </w:pPr>
      <w:r w:rsidRPr="009703F9">
        <w:rPr>
          <w:sz w:val="28"/>
          <w:szCs w:val="28"/>
        </w:rPr>
        <w:t>2. Признать утратившими силу:</w:t>
      </w:r>
    </w:p>
    <w:p w:rsidR="00D4243D" w:rsidRDefault="00155E13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2" w:name="z670"/>
      <w:r w:rsidRPr="009703F9">
        <w:rPr>
          <w:sz w:val="28"/>
          <w:szCs w:val="28"/>
        </w:rPr>
        <w:t xml:space="preserve">1) </w:t>
      </w:r>
      <w:r>
        <w:rPr>
          <w:sz w:val="28"/>
          <w:szCs w:val="28"/>
        </w:rPr>
        <w:t>п</w:t>
      </w:r>
      <w:r w:rsidRPr="009703F9">
        <w:rPr>
          <w:sz w:val="28"/>
          <w:szCs w:val="28"/>
        </w:rPr>
        <w:t xml:space="preserve">остановление Правления Агентства Республики Казахстан по регулированию и развитию финансового рынка от 12 сентября 2022 года № 61 «Об утверждении Требований к дочерним организациям банка, приобретающим сомнительные и безнадежные активы родительского банка, и коллекторским агентствам,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микрокредита» (зарегистрировано </w:t>
      </w:r>
      <w:r w:rsidRPr="008651FA">
        <w:rPr>
          <w:sz w:val="28"/>
          <w:szCs w:val="28"/>
        </w:rPr>
        <w:t>в Реестре государственной регистрации нормативных правовых актов под</w:t>
      </w:r>
      <w:r>
        <w:rPr>
          <w:sz w:val="28"/>
          <w:szCs w:val="28"/>
        </w:rPr>
        <w:t xml:space="preserve"> </w:t>
      </w:r>
      <w:r w:rsidRPr="009703F9">
        <w:rPr>
          <w:sz w:val="28"/>
          <w:szCs w:val="28"/>
        </w:rPr>
        <w:t>№ 29734);</w:t>
      </w:r>
    </w:p>
    <w:p w:rsidR="00D4243D" w:rsidRDefault="00155E13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3" w:name="z671"/>
      <w:bookmarkEnd w:id="2"/>
      <w:r w:rsidRPr="009703F9">
        <w:rPr>
          <w:sz w:val="28"/>
          <w:szCs w:val="28"/>
        </w:rPr>
        <w:t xml:space="preserve">2) </w:t>
      </w:r>
      <w:bookmarkStart w:id="4" w:name="z672"/>
      <w:bookmarkEnd w:id="3"/>
      <w:r>
        <w:rPr>
          <w:sz w:val="28"/>
          <w:szCs w:val="28"/>
        </w:rPr>
        <w:t>п</w:t>
      </w:r>
      <w:r w:rsidRPr="009703F9">
        <w:rPr>
          <w:sz w:val="28"/>
          <w:szCs w:val="28"/>
        </w:rPr>
        <w:t>ункт 6 Перечня нормативных правовых актов Республики Казахстан по вопросам микрофинансовой и коллекторской деятельности, в которые вносятся изменения и дополнени</w:t>
      </w:r>
      <w:r>
        <w:rPr>
          <w:sz w:val="28"/>
          <w:szCs w:val="28"/>
        </w:rPr>
        <w:t>е</w:t>
      </w:r>
      <w:r w:rsidRPr="009703F9">
        <w:rPr>
          <w:sz w:val="28"/>
          <w:szCs w:val="28"/>
        </w:rPr>
        <w:t xml:space="preserve">, утвержденного постановлением Правления </w:t>
      </w:r>
      <w:bookmarkEnd w:id="4"/>
      <w:r w:rsidRPr="009703F9">
        <w:rPr>
          <w:sz w:val="28"/>
          <w:szCs w:val="28"/>
        </w:rPr>
        <w:t xml:space="preserve">Агентства </w:t>
      </w:r>
      <w:r w:rsidRPr="009703F9">
        <w:rPr>
          <w:sz w:val="28"/>
          <w:szCs w:val="28"/>
        </w:rPr>
        <w:lastRenderedPageBreak/>
        <w:t xml:space="preserve">Республики Казахстан по регулированию и развитию финансового рынка от 12 декабря 2022 года № 115 «О внесении изменений и дополнения в некоторые нормативные правовые акты Республики Казахстан по вопросам микрофинансовой и коллекторской деятельности» (зарегистрировано в </w:t>
      </w:r>
      <w:r w:rsidRPr="00C06B4B">
        <w:rPr>
          <w:sz w:val="28"/>
          <w:szCs w:val="28"/>
        </w:rPr>
        <w:t>Реестре государственной регистрации нормативных правовых актов</w:t>
      </w:r>
      <w:r>
        <w:rPr>
          <w:sz w:val="28"/>
          <w:szCs w:val="28"/>
        </w:rPr>
        <w:t xml:space="preserve"> под </w:t>
      </w:r>
      <w:r w:rsidRPr="009703F9">
        <w:rPr>
          <w:sz w:val="28"/>
          <w:szCs w:val="28"/>
        </w:rPr>
        <w:t>№ 31096).</w:t>
      </w:r>
    </w:p>
    <w:p w:rsidR="00D4243D" w:rsidRDefault="00155E13">
      <w:pPr>
        <w:ind w:firstLine="709"/>
        <w:jc w:val="both"/>
        <w:rPr>
          <w:sz w:val="28"/>
          <w:szCs w:val="28"/>
        </w:rPr>
      </w:pPr>
      <w:r w:rsidRPr="009703F9">
        <w:rPr>
          <w:sz w:val="28"/>
          <w:szCs w:val="28"/>
        </w:rPr>
        <w:t>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p w:rsidR="00D4243D" w:rsidRDefault="00155E13">
      <w:pPr>
        <w:ind w:firstLine="709"/>
        <w:jc w:val="both"/>
        <w:rPr>
          <w:sz w:val="28"/>
          <w:szCs w:val="28"/>
        </w:rPr>
      </w:pPr>
      <w:r w:rsidRPr="009703F9">
        <w:rPr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D4243D" w:rsidRDefault="00155E13">
      <w:pPr>
        <w:ind w:firstLine="709"/>
        <w:jc w:val="both"/>
        <w:rPr>
          <w:sz w:val="28"/>
          <w:szCs w:val="28"/>
        </w:rPr>
      </w:pPr>
      <w:r w:rsidRPr="009703F9">
        <w:rPr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D4243D" w:rsidRDefault="00155E13">
      <w:pPr>
        <w:ind w:firstLine="709"/>
        <w:jc w:val="both"/>
        <w:rPr>
          <w:sz w:val="28"/>
          <w:szCs w:val="28"/>
        </w:rPr>
      </w:pPr>
      <w:r w:rsidRPr="009703F9">
        <w:rPr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D4243D" w:rsidRDefault="00155E13">
      <w:pPr>
        <w:ind w:firstLine="709"/>
        <w:jc w:val="both"/>
        <w:rPr>
          <w:sz w:val="28"/>
          <w:szCs w:val="28"/>
        </w:rPr>
      </w:pPr>
      <w:r w:rsidRPr="009703F9">
        <w:rPr>
          <w:sz w:val="28"/>
          <w:szCs w:val="28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D4243D" w:rsidRDefault="00155E13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9703F9">
        <w:rPr>
          <w:sz w:val="28"/>
          <w:szCs w:val="28"/>
        </w:rPr>
        <w:t xml:space="preserve">5. </w:t>
      </w:r>
      <w:r w:rsidRPr="00EE2BDC">
        <w:rPr>
          <w:sz w:val="28"/>
          <w:szCs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D4243D" w:rsidRDefault="00D4243D">
      <w:pPr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D4243D" w:rsidRDefault="00D4243D">
      <w:pPr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D4243D" w:rsidTr="0087143C">
        <w:tc>
          <w:tcPr>
            <w:tcW w:w="3652" w:type="dxa"/>
            <w:hideMark/>
          </w:tcPr>
          <w:p w:rsidR="00D4243D" w:rsidRDefault="00155E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D4243D" w:rsidRDefault="00D4243D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D4243D" w:rsidRDefault="00155E1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D4243D" w:rsidRDefault="00D4243D">
      <w:pPr>
        <w:rPr>
          <w:rFonts w:eastAsia="Calibri"/>
          <w:sz w:val="28"/>
          <w:szCs w:val="28"/>
        </w:rPr>
      </w:pPr>
    </w:p>
    <w:p w:rsidR="00D4243D" w:rsidRDefault="00D4243D">
      <w:pPr>
        <w:rPr>
          <w:rFonts w:eastAsia="Calibri"/>
          <w:sz w:val="28"/>
          <w:szCs w:val="28"/>
        </w:rPr>
      </w:pPr>
    </w:p>
    <w:p w:rsidR="00D4243D" w:rsidRDefault="00D4243D">
      <w:pPr>
        <w:ind w:firstLine="709"/>
        <w:jc w:val="both"/>
        <w:rPr>
          <w:color w:val="000000"/>
          <w:sz w:val="28"/>
          <w:szCs w:val="28"/>
        </w:rPr>
      </w:pPr>
    </w:p>
    <w:p w:rsidR="00D4243D" w:rsidRDefault="00D4243D">
      <w:pPr>
        <w:ind w:firstLine="709"/>
        <w:jc w:val="both"/>
        <w:rPr>
          <w:color w:val="000000"/>
          <w:sz w:val="28"/>
          <w:szCs w:val="28"/>
        </w:rPr>
      </w:pPr>
    </w:p>
    <w:p w:rsidR="00D4243D" w:rsidRDefault="00D4243D">
      <w:pPr>
        <w:ind w:firstLine="709"/>
        <w:jc w:val="both"/>
        <w:rPr>
          <w:color w:val="000000"/>
          <w:sz w:val="28"/>
          <w:szCs w:val="28"/>
        </w:rPr>
      </w:pPr>
    </w:p>
    <w:p w:rsidR="00D4243D" w:rsidRDefault="00D4243D">
      <w:pPr>
        <w:ind w:firstLine="709"/>
        <w:jc w:val="both"/>
        <w:rPr>
          <w:color w:val="000000"/>
          <w:sz w:val="28"/>
          <w:szCs w:val="28"/>
        </w:rPr>
      </w:pPr>
    </w:p>
    <w:p w:rsidR="00FB47BF" w:rsidRDefault="00FB47BF">
      <w:pPr>
        <w:overflowPunct/>
        <w:autoSpaceDE/>
        <w:autoSpaceDN/>
        <w:adjustRight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tbl>
      <w:tblPr>
        <w:tblW w:w="5103" w:type="dxa"/>
        <w:tblInd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56562C" w:rsidTr="00312CCA">
        <w:trPr>
          <w:trHeight w:val="183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6562C" w:rsidRDefault="0056562C" w:rsidP="00312CCA">
            <w:pPr>
              <w:jc w:val="right"/>
              <w:rPr>
                <w:sz w:val="28"/>
                <w:szCs w:val="28"/>
              </w:rPr>
            </w:pPr>
            <w:bookmarkStart w:id="5" w:name="_Hlk222745309"/>
            <w:r w:rsidRPr="00B3379C">
              <w:rPr>
                <w:sz w:val="28"/>
                <w:szCs w:val="28"/>
              </w:rPr>
              <w:lastRenderedPageBreak/>
              <w:t>Утверждены</w:t>
            </w:r>
          </w:p>
          <w:p w:rsidR="0056562C" w:rsidRDefault="0056562C" w:rsidP="00312CCA">
            <w:pPr>
              <w:jc w:val="right"/>
              <w:rPr>
                <w:sz w:val="28"/>
                <w:szCs w:val="28"/>
              </w:rPr>
            </w:pPr>
            <w:r w:rsidRPr="00B3379C">
              <w:rPr>
                <w:sz w:val="28"/>
                <w:szCs w:val="28"/>
              </w:rPr>
              <w:t>постановлением Правления</w:t>
            </w:r>
          </w:p>
          <w:p w:rsidR="0056562C" w:rsidRDefault="0056562C" w:rsidP="00312CCA">
            <w:pPr>
              <w:jc w:val="right"/>
              <w:rPr>
                <w:sz w:val="28"/>
                <w:szCs w:val="28"/>
              </w:rPr>
            </w:pPr>
            <w:r w:rsidRPr="00B3379C">
              <w:rPr>
                <w:sz w:val="28"/>
                <w:szCs w:val="28"/>
              </w:rPr>
              <w:t>Агентства Республики Казахстан</w:t>
            </w:r>
          </w:p>
          <w:p w:rsidR="0056562C" w:rsidRDefault="0056562C" w:rsidP="00312CCA">
            <w:pPr>
              <w:jc w:val="right"/>
              <w:rPr>
                <w:sz w:val="28"/>
                <w:szCs w:val="28"/>
              </w:rPr>
            </w:pPr>
            <w:r w:rsidRPr="00B3379C">
              <w:rPr>
                <w:sz w:val="28"/>
                <w:szCs w:val="28"/>
              </w:rPr>
              <w:t>по регулированию и развитию</w:t>
            </w:r>
          </w:p>
          <w:p w:rsidR="0056562C" w:rsidRDefault="0056562C" w:rsidP="00312CCA">
            <w:pPr>
              <w:jc w:val="right"/>
              <w:rPr>
                <w:sz w:val="28"/>
                <w:szCs w:val="28"/>
              </w:rPr>
            </w:pPr>
            <w:r w:rsidRPr="00B3379C">
              <w:rPr>
                <w:sz w:val="28"/>
                <w:szCs w:val="28"/>
              </w:rPr>
              <w:t>финансового рынка</w:t>
            </w:r>
          </w:p>
          <w:p w:rsidR="0056562C" w:rsidRPr="000E5EE6" w:rsidRDefault="0056562C" w:rsidP="00312CCA">
            <w:pPr>
              <w:ind w:right="-116"/>
              <w:jc w:val="right"/>
              <w:rPr>
                <w:sz w:val="28"/>
                <w:szCs w:val="28"/>
                <w:lang w:val="kk-KZ"/>
              </w:rPr>
            </w:pPr>
            <w:r w:rsidRPr="00B3379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kk-KZ"/>
              </w:rPr>
              <w:t xml:space="preserve">7 </w:t>
            </w:r>
            <w:r w:rsidRPr="00436357">
              <w:rPr>
                <w:sz w:val="28"/>
                <w:szCs w:val="28"/>
              </w:rPr>
              <w:t>апреля</w:t>
            </w:r>
            <w:r w:rsidRPr="00B3379C">
              <w:rPr>
                <w:sz w:val="28"/>
                <w:szCs w:val="28"/>
              </w:rPr>
              <w:t xml:space="preserve"> 2026 года №</w:t>
            </w:r>
            <w:bookmarkEnd w:id="5"/>
            <w:r>
              <w:rPr>
                <w:sz w:val="28"/>
                <w:szCs w:val="28"/>
                <w:lang w:val="kk-KZ"/>
              </w:rPr>
              <w:t>57</w:t>
            </w:r>
          </w:p>
          <w:p w:rsidR="0056562C" w:rsidRDefault="0056562C" w:rsidP="00312CCA">
            <w:pPr>
              <w:ind w:right="-116"/>
              <w:jc w:val="right"/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56562C" w:rsidRDefault="0056562C" w:rsidP="0056562C">
      <w:pPr>
        <w:widowControl w:val="0"/>
        <w:shd w:val="clear" w:color="auto" w:fill="FFFFFF"/>
        <w:textAlignment w:val="baseline"/>
        <w:outlineLvl w:val="2"/>
      </w:pPr>
      <w:bookmarkStart w:id="6" w:name="_Hlk79489230"/>
      <w:bookmarkEnd w:id="6"/>
    </w:p>
    <w:p w:rsidR="0056562C" w:rsidRDefault="0056562C" w:rsidP="0056562C">
      <w:pPr>
        <w:ind w:firstLine="709"/>
        <w:jc w:val="both"/>
        <w:rPr>
          <w:sz w:val="28"/>
          <w:szCs w:val="28"/>
        </w:rPr>
      </w:pPr>
    </w:p>
    <w:p w:rsidR="0056562C" w:rsidRDefault="0056562C" w:rsidP="0056562C">
      <w:pPr>
        <w:ind w:firstLine="709"/>
        <w:jc w:val="center"/>
        <w:rPr>
          <w:b/>
          <w:sz w:val="28"/>
          <w:szCs w:val="28"/>
        </w:rPr>
      </w:pPr>
      <w:r w:rsidRPr="00B3379C">
        <w:rPr>
          <w:b/>
          <w:sz w:val="28"/>
          <w:szCs w:val="28"/>
        </w:rPr>
        <w:t>Требования к коллекторским агентствам и дочерним организациям по управлению стрессовыми активами,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</w:t>
      </w:r>
    </w:p>
    <w:p w:rsidR="0056562C" w:rsidRDefault="0056562C" w:rsidP="0056562C">
      <w:pPr>
        <w:ind w:firstLine="709"/>
        <w:jc w:val="center"/>
        <w:rPr>
          <w:sz w:val="28"/>
          <w:szCs w:val="28"/>
        </w:rPr>
      </w:pPr>
    </w:p>
    <w:p w:rsidR="0056562C" w:rsidRDefault="0056562C" w:rsidP="0056562C">
      <w:pPr>
        <w:ind w:firstLine="709"/>
        <w:jc w:val="center"/>
        <w:rPr>
          <w:b/>
          <w:bCs/>
          <w:sz w:val="28"/>
          <w:szCs w:val="28"/>
        </w:rPr>
      </w:pPr>
      <w:r w:rsidRPr="00B3379C">
        <w:rPr>
          <w:b/>
          <w:bCs/>
          <w:sz w:val="28"/>
          <w:szCs w:val="28"/>
        </w:rPr>
        <w:t>Глава 1. Общие положения</w:t>
      </w:r>
    </w:p>
    <w:p w:rsidR="0056562C" w:rsidRDefault="0056562C" w:rsidP="0056562C">
      <w:pPr>
        <w:ind w:firstLine="709"/>
        <w:jc w:val="both"/>
        <w:rPr>
          <w:bCs/>
          <w:sz w:val="28"/>
          <w:szCs w:val="28"/>
        </w:rPr>
      </w:pPr>
    </w:p>
    <w:p w:rsidR="0056562C" w:rsidRDefault="0056562C" w:rsidP="0056562C">
      <w:pPr>
        <w:ind w:firstLine="709"/>
        <w:jc w:val="both"/>
        <w:rPr>
          <w:sz w:val="28"/>
          <w:szCs w:val="28"/>
        </w:rPr>
      </w:pPr>
      <w:r w:rsidRPr="00B3379C">
        <w:rPr>
          <w:bCs/>
          <w:sz w:val="28"/>
          <w:szCs w:val="28"/>
        </w:rPr>
        <w:t>1.</w:t>
      </w:r>
      <w:r w:rsidRPr="00B3379C">
        <w:rPr>
          <w:sz w:val="28"/>
          <w:szCs w:val="28"/>
        </w:rPr>
        <w:t xml:space="preserve"> Настоящие Требования к коллекторским агентствам и дочерним организациям по управлению стрессовыми активами, выступающим в качестве сервисных компаний, которым могут быть переданы в доверительное управление права (требования) по договора</w:t>
      </w:r>
      <w:bookmarkStart w:id="7" w:name="_GoBack"/>
      <w:bookmarkEnd w:id="7"/>
      <w:r w:rsidRPr="00B3379C">
        <w:rPr>
          <w:sz w:val="28"/>
          <w:szCs w:val="28"/>
        </w:rPr>
        <w:t xml:space="preserve">м банковского займа и (или) договорам о предоставлении микрокредита (далее – Требования) разработаны в соответствии с частью второй пункта 3 статьи 63 Закона Республики Казахстан «О банках и банковской деятельности в Республике Казахстан» (далее – Закон о банках) и частью четвертой пункта 5 статьи 9-1 Закона Республики Казахстан «О микрофинансовой деятельности» (далее – Закон о микрофинансовой деятельности) и определяют требования к коллекторским агентствам и дочерним организациям по управлению стрессовыми активами, выступающим в качестве сервисных компаний (далее – сервисные компании),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микрокредита. </w:t>
      </w:r>
    </w:p>
    <w:p w:rsidR="0056562C" w:rsidRDefault="0056562C" w:rsidP="0056562C">
      <w:pPr>
        <w:ind w:firstLine="709"/>
        <w:jc w:val="both"/>
        <w:rPr>
          <w:sz w:val="28"/>
          <w:szCs w:val="28"/>
        </w:rPr>
      </w:pPr>
      <w:r w:rsidRPr="00B3379C">
        <w:rPr>
          <w:bCs/>
          <w:sz w:val="28"/>
          <w:szCs w:val="28"/>
        </w:rPr>
        <w:t>2.</w:t>
      </w:r>
      <w:r w:rsidRPr="00B3379C">
        <w:rPr>
          <w:sz w:val="28"/>
          <w:szCs w:val="28"/>
        </w:rPr>
        <w:t xml:space="preserve"> В настоящих Требованиях используются понятия, предусмотренные Законом о банках, Законом о микрофинансовой деятельности и Законом Республики Казахстан «О коллекторской деятельности»</w:t>
      </w:r>
      <w:r w:rsidRPr="00B3379C">
        <w:t xml:space="preserve"> </w:t>
      </w:r>
      <w:r w:rsidRPr="00B3379C">
        <w:rPr>
          <w:sz w:val="28"/>
          <w:szCs w:val="28"/>
        </w:rPr>
        <w:t xml:space="preserve">(далее – Закон о коллекторской деятельности). </w:t>
      </w:r>
    </w:p>
    <w:p w:rsidR="0056562C" w:rsidRDefault="0056562C" w:rsidP="0056562C">
      <w:pPr>
        <w:ind w:firstLine="709"/>
        <w:jc w:val="both"/>
        <w:rPr>
          <w:sz w:val="28"/>
          <w:szCs w:val="28"/>
        </w:rPr>
      </w:pPr>
      <w:r w:rsidRPr="00B3379C">
        <w:rPr>
          <w:bCs/>
          <w:sz w:val="28"/>
          <w:szCs w:val="28"/>
        </w:rPr>
        <w:t>3.</w:t>
      </w:r>
      <w:r w:rsidRPr="00B3379C">
        <w:rPr>
          <w:sz w:val="28"/>
          <w:szCs w:val="28"/>
        </w:rPr>
        <w:t xml:space="preserve"> Сервисные компании подлежат включению в реестр сервисных компаний, ведение которого осуществляется уполномоченным органом. </w:t>
      </w:r>
    </w:p>
    <w:p w:rsidR="0056562C" w:rsidRDefault="0056562C" w:rsidP="0056562C">
      <w:pPr>
        <w:ind w:firstLine="709"/>
        <w:jc w:val="both"/>
        <w:rPr>
          <w:sz w:val="28"/>
          <w:szCs w:val="28"/>
        </w:rPr>
      </w:pPr>
      <w:r w:rsidRPr="00B3379C">
        <w:rPr>
          <w:sz w:val="28"/>
          <w:szCs w:val="28"/>
        </w:rPr>
        <w:t>4. Уполномоченный орган размещает на своем официальном интернет-ресурсе реестр сервисных компаний, соответствующих требованиям законодательства Республики Казахстан.</w:t>
      </w:r>
    </w:p>
    <w:p w:rsidR="0056562C" w:rsidRDefault="0056562C" w:rsidP="0056562C">
      <w:pPr>
        <w:jc w:val="both"/>
        <w:rPr>
          <w:sz w:val="28"/>
          <w:szCs w:val="28"/>
        </w:rPr>
      </w:pPr>
    </w:p>
    <w:p w:rsidR="0056562C" w:rsidRDefault="0056562C" w:rsidP="0056562C">
      <w:pPr>
        <w:ind w:firstLine="709"/>
        <w:jc w:val="center"/>
        <w:rPr>
          <w:b/>
          <w:bCs/>
          <w:sz w:val="28"/>
          <w:szCs w:val="28"/>
        </w:rPr>
      </w:pPr>
      <w:r w:rsidRPr="00B3379C">
        <w:rPr>
          <w:b/>
          <w:bCs/>
          <w:sz w:val="28"/>
          <w:szCs w:val="28"/>
        </w:rPr>
        <w:t>Глава 2. Требования к дочерним организациям по управлению стрессовыми активами</w:t>
      </w:r>
    </w:p>
    <w:p w:rsidR="0056562C" w:rsidRDefault="0056562C" w:rsidP="0056562C">
      <w:pPr>
        <w:ind w:firstLine="709"/>
        <w:jc w:val="both"/>
        <w:rPr>
          <w:bCs/>
          <w:sz w:val="28"/>
          <w:szCs w:val="28"/>
        </w:rPr>
      </w:pPr>
    </w:p>
    <w:p w:rsidR="0056562C" w:rsidRDefault="0056562C" w:rsidP="0056562C">
      <w:pPr>
        <w:ind w:firstLine="709"/>
        <w:jc w:val="both"/>
        <w:rPr>
          <w:bCs/>
          <w:sz w:val="28"/>
          <w:szCs w:val="28"/>
        </w:rPr>
      </w:pPr>
      <w:r w:rsidRPr="00B3379C">
        <w:rPr>
          <w:bCs/>
          <w:sz w:val="28"/>
          <w:szCs w:val="28"/>
        </w:rPr>
        <w:t xml:space="preserve">5. Для осуществления доверительного управления правами (требованиями) по договорам банковского займа и (или) договорам о предоставлении микрокредита на основании договора доверительного управления правами (требованиями) по договорам банковского займа и (или) договорам о предоставлении микрокредита (далее – договор доверительного управления) дочерняя организация по управлению стрессовыми активами, выступающая в качестве сервисной компании, которой передаются в доверительное управление права (требования) по договорам банковского займа и (или) договорам о предоставлении микрокредита, должна соответствовать следующим требованиям: </w:t>
      </w:r>
    </w:p>
    <w:p w:rsidR="0056562C" w:rsidRDefault="0056562C" w:rsidP="0056562C">
      <w:pPr>
        <w:ind w:firstLine="709"/>
        <w:jc w:val="both"/>
        <w:rPr>
          <w:bCs/>
          <w:sz w:val="28"/>
          <w:szCs w:val="28"/>
        </w:rPr>
      </w:pPr>
      <w:r w:rsidRPr="00B3379C">
        <w:rPr>
          <w:bCs/>
          <w:sz w:val="28"/>
          <w:szCs w:val="28"/>
        </w:rPr>
        <w:t xml:space="preserve">1) размер собственного капитала банка, являющегося родительской организацией дочерней организации по управлению стрессовыми активами, составляет не ниже 10 000 000 000 (десяти миллиардов) тенге; </w:t>
      </w:r>
    </w:p>
    <w:p w:rsidR="0056562C" w:rsidRDefault="0056562C" w:rsidP="0056562C">
      <w:pPr>
        <w:ind w:firstLine="709"/>
        <w:jc w:val="both"/>
        <w:rPr>
          <w:bCs/>
          <w:sz w:val="28"/>
          <w:szCs w:val="28"/>
        </w:rPr>
      </w:pPr>
      <w:r w:rsidRPr="00B3379C">
        <w:rPr>
          <w:bCs/>
          <w:sz w:val="28"/>
          <w:szCs w:val="28"/>
        </w:rPr>
        <w:t xml:space="preserve">2) осуществление дочерней организацией по управлению стрессовыми активами деятельности в течение трех лет со дня выдачи банку разрешения на создание банком дочерней организации по управлению стрессовыми активами; </w:t>
      </w:r>
    </w:p>
    <w:p w:rsidR="0056562C" w:rsidRDefault="0056562C" w:rsidP="0056562C">
      <w:pPr>
        <w:ind w:firstLine="709"/>
        <w:jc w:val="both"/>
        <w:rPr>
          <w:bCs/>
          <w:sz w:val="28"/>
          <w:szCs w:val="28"/>
        </w:rPr>
      </w:pPr>
      <w:r w:rsidRPr="00B3379C">
        <w:rPr>
          <w:bCs/>
          <w:sz w:val="28"/>
          <w:szCs w:val="28"/>
        </w:rPr>
        <w:t>3) отсутствие у дочерней организации по управлению стрессовыми активами на дату включения в реестр сервисных компаний неисполненных и (или) действующих мер надзорного реагирования, примененных уполномоченным органом, а также административных взысканий за административные правонарушения, предусмотренные частью первой статьи 227 Кодекса Республики Казахстан об административных правонарушениях, наложенных в течение года со дня окончания исполнения административного взыскания на дату включения в реестр сервисных компаний;</w:t>
      </w:r>
    </w:p>
    <w:p w:rsidR="0056562C" w:rsidRDefault="0056562C" w:rsidP="0056562C">
      <w:pPr>
        <w:ind w:firstLine="709"/>
        <w:jc w:val="both"/>
        <w:rPr>
          <w:bCs/>
          <w:sz w:val="28"/>
          <w:szCs w:val="28"/>
        </w:rPr>
      </w:pPr>
      <w:r w:rsidRPr="00B3379C">
        <w:rPr>
          <w:bCs/>
          <w:sz w:val="28"/>
          <w:szCs w:val="28"/>
        </w:rPr>
        <w:t>4) отсутствие у руководителя дочерней организации по управлению стрессовыми активами неснятой или непогашенной судимости.</w:t>
      </w:r>
    </w:p>
    <w:p w:rsidR="0056562C" w:rsidRDefault="0056562C" w:rsidP="0056562C">
      <w:pPr>
        <w:jc w:val="both"/>
        <w:rPr>
          <w:b/>
          <w:bCs/>
          <w:sz w:val="28"/>
          <w:szCs w:val="28"/>
        </w:rPr>
      </w:pPr>
    </w:p>
    <w:p w:rsidR="0056562C" w:rsidRDefault="0056562C" w:rsidP="0056562C">
      <w:pPr>
        <w:ind w:firstLine="709"/>
        <w:jc w:val="center"/>
        <w:rPr>
          <w:b/>
          <w:bCs/>
          <w:sz w:val="28"/>
          <w:szCs w:val="28"/>
        </w:rPr>
      </w:pPr>
      <w:r w:rsidRPr="00B3379C">
        <w:rPr>
          <w:b/>
          <w:bCs/>
          <w:sz w:val="28"/>
          <w:szCs w:val="28"/>
        </w:rPr>
        <w:t>Глава 3. Требования к коллекторским агентствам</w:t>
      </w:r>
    </w:p>
    <w:p w:rsidR="0056562C" w:rsidRDefault="0056562C" w:rsidP="0056562C">
      <w:pPr>
        <w:ind w:firstLine="709"/>
        <w:jc w:val="both"/>
        <w:rPr>
          <w:b/>
          <w:bCs/>
          <w:sz w:val="28"/>
          <w:szCs w:val="28"/>
        </w:rPr>
      </w:pPr>
    </w:p>
    <w:p w:rsidR="0056562C" w:rsidRDefault="0056562C" w:rsidP="0056562C">
      <w:pPr>
        <w:ind w:firstLine="709"/>
        <w:jc w:val="both"/>
        <w:rPr>
          <w:bCs/>
          <w:sz w:val="28"/>
          <w:szCs w:val="28"/>
        </w:rPr>
      </w:pPr>
      <w:r w:rsidRPr="00B3379C">
        <w:rPr>
          <w:bCs/>
          <w:sz w:val="28"/>
          <w:szCs w:val="28"/>
        </w:rPr>
        <w:t>6. Для осуществления доверительного управления правами (требованиями) по договорам банковского займа и (или) договорам о предоставлении микрокредита на основании договора доверительного управления коллекторское агентство, выступающее в качестве сервисной компании, которому передаются в доверительное управление права (требования) по договорам банковского займа и (или) договорам о предоставлении микрокредита, должно соответствовать следующим требованиям:</w:t>
      </w:r>
    </w:p>
    <w:p w:rsidR="0056562C" w:rsidRDefault="0056562C" w:rsidP="0056562C">
      <w:pPr>
        <w:ind w:firstLine="709"/>
        <w:jc w:val="both"/>
        <w:rPr>
          <w:bCs/>
          <w:sz w:val="28"/>
          <w:szCs w:val="28"/>
        </w:rPr>
      </w:pPr>
      <w:r w:rsidRPr="00B3379C">
        <w:rPr>
          <w:bCs/>
          <w:sz w:val="28"/>
          <w:szCs w:val="28"/>
        </w:rPr>
        <w:t>1) размер уставного капитала коллекторского агентства составляет не ниже 300 000 000 (трехсот миллионов) тенге;</w:t>
      </w:r>
    </w:p>
    <w:p w:rsidR="0056562C" w:rsidRDefault="0056562C" w:rsidP="0056562C">
      <w:pPr>
        <w:ind w:firstLine="709"/>
        <w:jc w:val="both"/>
        <w:rPr>
          <w:bCs/>
          <w:sz w:val="28"/>
          <w:szCs w:val="28"/>
        </w:rPr>
      </w:pPr>
      <w:r w:rsidRPr="00B3379C">
        <w:rPr>
          <w:bCs/>
          <w:sz w:val="28"/>
          <w:szCs w:val="28"/>
        </w:rPr>
        <w:t>2) осуществление деятельности в течение трех лет со дня включения коллекторского агентства в реестр коллекторских агентств;</w:t>
      </w:r>
    </w:p>
    <w:p w:rsidR="0056562C" w:rsidRDefault="0056562C" w:rsidP="0056562C">
      <w:pPr>
        <w:ind w:firstLine="709"/>
        <w:jc w:val="both"/>
        <w:rPr>
          <w:bCs/>
          <w:sz w:val="28"/>
          <w:szCs w:val="28"/>
        </w:rPr>
      </w:pPr>
      <w:r w:rsidRPr="00B3379C">
        <w:rPr>
          <w:bCs/>
          <w:sz w:val="28"/>
          <w:szCs w:val="28"/>
        </w:rPr>
        <w:t xml:space="preserve">3) отсутствие у коллекторского агентства на дату включения в реестр сервисных компаний неисполненных и (или) действующих ограниченных мер </w:t>
      </w:r>
      <w:r w:rsidRPr="00B3379C">
        <w:rPr>
          <w:bCs/>
          <w:sz w:val="28"/>
          <w:szCs w:val="28"/>
        </w:rPr>
        <w:lastRenderedPageBreak/>
        <w:t>воздействия, примененных уполномоченным органом, и административных взысканий за административные правонарушения, предусмотренных статьей 211-1 и частью пятой статьи 227 Кодекса Республики Казахстан об административных правонарушениях, наложенных в течение года со дня окончания исполнения административного взыскания на дату включения в реестр сервисных компаний;</w:t>
      </w:r>
    </w:p>
    <w:p w:rsidR="0056562C" w:rsidRDefault="0056562C" w:rsidP="0056562C">
      <w:pPr>
        <w:ind w:firstLine="709"/>
        <w:jc w:val="both"/>
        <w:rPr>
          <w:bCs/>
          <w:sz w:val="28"/>
          <w:szCs w:val="28"/>
        </w:rPr>
      </w:pPr>
      <w:r w:rsidRPr="00B3379C">
        <w:rPr>
          <w:bCs/>
          <w:sz w:val="28"/>
          <w:szCs w:val="28"/>
        </w:rPr>
        <w:t>4) соответствие руководителя коллекторского агентства требованиям, установленным пунктом 2 статьи 12 Закона о коллекторской деятельности;</w:t>
      </w:r>
    </w:p>
    <w:p w:rsidR="0056562C" w:rsidRDefault="0056562C" w:rsidP="0056562C">
      <w:pPr>
        <w:ind w:firstLine="709"/>
        <w:jc w:val="both"/>
        <w:rPr>
          <w:bCs/>
          <w:sz w:val="28"/>
          <w:szCs w:val="28"/>
        </w:rPr>
      </w:pPr>
      <w:r w:rsidRPr="00B3379C">
        <w:rPr>
          <w:bCs/>
          <w:sz w:val="28"/>
          <w:szCs w:val="28"/>
        </w:rPr>
        <w:t>5) наличие у коллекторского агентства филиалов или представительств по месту жительства, месту нахождения либо месту регистрации должника, либо в административных центрах областей, в которых находится населенный пункт места жительства, места нахождения или места регистрации должника, права (требования) по договору банковского займа и (или) договору о предоставлении микрокредита по которым переданы коллекторскому агентству на основании договора доверительного управления;</w:t>
      </w:r>
    </w:p>
    <w:p w:rsidR="0056562C" w:rsidRDefault="0056562C" w:rsidP="0056562C">
      <w:pPr>
        <w:ind w:firstLine="709"/>
        <w:jc w:val="both"/>
        <w:rPr>
          <w:sz w:val="28"/>
          <w:szCs w:val="28"/>
        </w:rPr>
      </w:pPr>
      <w:r w:rsidRPr="00B3379C">
        <w:rPr>
          <w:bCs/>
          <w:sz w:val="28"/>
          <w:szCs w:val="28"/>
        </w:rPr>
        <w:t>6) наличие программного обеспечения, обеспечивающего получение коллекторским агентством от лиц, указанных в пункте 1 статьи 63 Закона о банках, в части первой пункта 5 статьи 9-1 Закона о микрофинансовой деятельности,</w:t>
      </w:r>
      <w:r w:rsidRPr="00B3379C">
        <w:t xml:space="preserve"> </w:t>
      </w:r>
      <w:r w:rsidRPr="00B3379C">
        <w:rPr>
          <w:bCs/>
          <w:sz w:val="28"/>
          <w:szCs w:val="28"/>
        </w:rPr>
        <w:t>сведений (данных) по правам (требованиям) по договорам банковского займа и (или) договорам о предоставлении микрокредита в рамках договора доверительного управления, а также отдельное отражение сведений (данных) о правах (требованиях) по договорам банковского займа и (или) о предоставлении микрокредита, полученных коллекторским агентством в доверительное управление, от сведений (данных)  по правам (требованиям), приобретенным коллекторским агентством у иных лиц и (или) полученных в рамках договоров, предметом которых является оказание услуг кредитору по досудебным взысканию и урегулированию задолженности, а также по сбору информации, связанной с задолженностью, в соответствии с Законом о коллекторской деятельности.</w:t>
      </w:r>
      <w:r w:rsidRPr="00B3379C">
        <w:rPr>
          <w:b/>
          <w:sz w:val="28"/>
          <w:szCs w:val="28"/>
        </w:rPr>
        <w:t xml:space="preserve"> </w:t>
      </w:r>
    </w:p>
    <w:p w:rsidR="0056562C" w:rsidRDefault="0056562C" w:rsidP="0056562C"/>
    <w:p w:rsidR="0056562C" w:rsidRDefault="0056562C" w:rsidP="0056562C">
      <w:pPr>
        <w:jc w:val="both"/>
        <w:rPr>
          <w:sz w:val="28"/>
          <w:szCs w:val="28"/>
        </w:rPr>
      </w:pPr>
    </w:p>
    <w:p w:rsidR="0056562C" w:rsidRDefault="0056562C" w:rsidP="0056562C">
      <w:pPr>
        <w:ind w:firstLine="709"/>
        <w:jc w:val="center"/>
        <w:rPr>
          <w:sz w:val="28"/>
          <w:szCs w:val="28"/>
        </w:rPr>
      </w:pPr>
    </w:p>
    <w:p w:rsidR="00D4243D" w:rsidRDefault="00D4243D">
      <w:pPr>
        <w:rPr>
          <w:rFonts w:eastAsia="Calibri"/>
          <w:sz w:val="28"/>
          <w:szCs w:val="28"/>
        </w:rPr>
      </w:pPr>
    </w:p>
    <w:sectPr w:rsidR="00D4243D" w:rsidSect="00E21E85">
      <w:headerReference w:type="even" r:id="rId12"/>
      <w:headerReference w:type="default" r:id="rId13"/>
      <w:headerReference w:type="first" r:id="rId14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D3A" w:rsidRDefault="00155E13">
      <w:r>
        <w:separator/>
      </w:r>
    </w:p>
  </w:endnote>
  <w:endnote w:type="continuationSeparator" w:id="0">
    <w:p w:rsidR="006A4D3A" w:rsidRDefault="0015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D3A" w:rsidRDefault="00155E13">
      <w:r>
        <w:separator/>
      </w:r>
    </w:p>
  </w:footnote>
  <w:footnote w:type="continuationSeparator" w:id="0">
    <w:p w:rsidR="006A4D3A" w:rsidRDefault="0015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43D" w:rsidRDefault="00155E13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</w:instrText>
    </w:r>
    <w:r>
      <w:fldChar w:fldCharType="end"/>
    </w:r>
  </w:p>
  <w:p w:rsidR="00D4243D" w:rsidRDefault="00D4243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43D" w:rsidRDefault="00155E13">
    <w:pPr>
      <w:pStyle w:val="a9"/>
      <w:framePr w:wrap="around" w:vAnchor="text" w:hAnchor="margin" w:xAlign="center" w:y="1"/>
      <w:rPr>
        <w:rStyle w:val="af"/>
        <w:sz w:val="28"/>
      </w:rPr>
    </w:pPr>
    <w:r>
      <w:rPr>
        <w:rStyle w:val="af"/>
        <w:sz w:val="28"/>
      </w:rPr>
      <w:fldChar w:fldCharType="begin"/>
    </w:r>
    <w:r w:rsidRPr="00C65CD7">
      <w:rPr>
        <w:rStyle w:val="af"/>
        <w:sz w:val="28"/>
      </w:rPr>
      <w:instrText xml:space="preserve">PAGE  </w:instrText>
    </w:r>
    <w:r>
      <w:rPr>
        <w:rStyle w:val="af"/>
        <w:sz w:val="28"/>
      </w:rPr>
      <w:fldChar w:fldCharType="separate"/>
    </w:r>
    <w:r w:rsidRPr="00C65CD7">
      <w:rPr>
        <w:rStyle w:val="af"/>
        <w:noProof/>
        <w:sz w:val="28"/>
      </w:rPr>
      <w:t>2</w:t>
    </w:r>
    <w:r>
      <w:rPr>
        <w:rStyle w:val="af"/>
        <w:sz w:val="28"/>
      </w:rPr>
      <w:fldChar w:fldCharType="end"/>
    </w:r>
  </w:p>
  <w:p w:rsidR="00D4243D" w:rsidRDefault="00D4243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1BA" w:rsidRDefault="00C601BA" w:rsidP="00C601BA">
    <w:pPr>
      <w:ind w:firstLine="708"/>
      <w:rPr>
        <w:i/>
        <w:sz w:val="24"/>
        <w:szCs w:val="24"/>
      </w:rPr>
    </w:pPr>
    <w:r w:rsidRPr="00CC50B3">
      <w:rPr>
        <w:i/>
        <w:sz w:val="24"/>
        <w:szCs w:val="24"/>
      </w:rPr>
      <w:t xml:space="preserve">Зарегистрировано в Министерстве юстиции </w:t>
    </w:r>
    <w:r>
      <w:rPr>
        <w:i/>
        <w:sz w:val="24"/>
        <w:szCs w:val="24"/>
      </w:rPr>
      <w:t>РК</w:t>
    </w:r>
    <w:r w:rsidRPr="00CC50B3">
      <w:rPr>
        <w:i/>
        <w:sz w:val="24"/>
        <w:szCs w:val="24"/>
      </w:rPr>
      <w:t xml:space="preserve"> </w:t>
    </w:r>
    <w:r>
      <w:rPr>
        <w:i/>
        <w:sz w:val="24"/>
        <w:szCs w:val="24"/>
      </w:rPr>
      <w:t>9 апреля</w:t>
    </w:r>
    <w:r w:rsidRPr="00CC50B3">
      <w:rPr>
        <w:i/>
        <w:sz w:val="24"/>
        <w:szCs w:val="24"/>
      </w:rPr>
      <w:t xml:space="preserve"> 202</w:t>
    </w:r>
    <w:r>
      <w:rPr>
        <w:i/>
        <w:sz w:val="24"/>
        <w:szCs w:val="24"/>
      </w:rPr>
      <w:t>6</w:t>
    </w:r>
    <w:r w:rsidRPr="00CC50B3">
      <w:rPr>
        <w:i/>
        <w:sz w:val="24"/>
        <w:szCs w:val="24"/>
      </w:rPr>
      <w:t xml:space="preserve"> года № </w:t>
    </w:r>
    <w:r w:rsidRPr="00C601BA">
      <w:rPr>
        <w:i/>
        <w:sz w:val="24"/>
        <w:szCs w:val="24"/>
      </w:rPr>
      <w:t>3836</w:t>
    </w:r>
    <w:r>
      <w:rPr>
        <w:i/>
        <w:sz w:val="24"/>
        <w:szCs w:val="24"/>
      </w:rPr>
      <w:t>8</w:t>
    </w:r>
  </w:p>
  <w:p w:rsidR="00C601BA" w:rsidRDefault="00C601BA"/>
  <w:tbl>
    <w:tblPr>
      <w:tblW w:w="9781" w:type="dxa"/>
      <w:tblLayout w:type="fixed"/>
      <w:tblLook w:val="01E0" w:firstRow="1" w:lastRow="1" w:firstColumn="1" w:lastColumn="1" w:noHBand="0" w:noVBand="0"/>
    </w:tblPr>
    <w:tblGrid>
      <w:gridCol w:w="3686"/>
      <w:gridCol w:w="2126"/>
      <w:gridCol w:w="3969"/>
    </w:tblGrid>
    <w:tr w:rsidR="00D4243D" w:rsidTr="004E6E71">
      <w:trPr>
        <w:trHeight w:val="1985"/>
      </w:trPr>
      <w:tc>
        <w:tcPr>
          <w:tcW w:w="3686" w:type="dxa"/>
          <w:shd w:val="clear" w:color="auto" w:fill="auto"/>
        </w:tcPr>
        <w:p w:rsidR="00D4243D" w:rsidRDefault="00155E13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«ҚАЗАҚСТАН РЕСПУБЛИКАСЫНЫҢ</w:t>
          </w:r>
        </w:p>
        <w:p w:rsidR="00D4243D" w:rsidRDefault="00155E13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ҚАРЖЫ НАРЫҒЫН РЕТТЕУ ЖӘНЕ ДАМЫТУ АГЕНТТІГІ»</w:t>
          </w:r>
        </w:p>
        <w:p w:rsidR="00D4243D" w:rsidRDefault="00D4243D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</w:p>
        <w:p w:rsidR="00D4243D" w:rsidRDefault="00155E13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917591">
            <w:rPr>
              <w:b/>
              <w:bCs/>
              <w:color w:val="000000" w:themeColor="text1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D4243D" w:rsidRDefault="00155E13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  <w:r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1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:rsidR="00D4243D" w:rsidRDefault="00155E13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РЕСПУБЛИКАНСКОЕ ГОСУДАРСТВЕННОЕ УЧРЕЖДЕНИЕ</w:t>
          </w:r>
        </w:p>
        <w:p w:rsidR="00D4243D" w:rsidRDefault="00D4243D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</w:p>
        <w:p w:rsidR="00D4243D" w:rsidRDefault="00155E13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«АГЕНТСТВО РЕСПУБЛИКИ</w:t>
          </w:r>
        </w:p>
        <w:p w:rsidR="00D4243D" w:rsidRDefault="00155E13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КАЗАХСТАН ПО РЕГУЛИРОВАНИЮ</w:t>
          </w:r>
        </w:p>
        <w:p w:rsidR="00D4243D" w:rsidRDefault="00155E13">
          <w:pPr>
            <w:tabs>
              <w:tab w:val="left" w:pos="1985"/>
            </w:tabs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D4243D" w:rsidTr="004E6E71">
      <w:trPr>
        <w:trHeight w:val="591"/>
      </w:trPr>
      <w:tc>
        <w:tcPr>
          <w:tcW w:w="3686" w:type="dxa"/>
          <w:shd w:val="clear" w:color="auto" w:fill="auto"/>
        </w:tcPr>
        <w:p w:rsidR="00D4243D" w:rsidRDefault="00155E13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-29845</wp:posOffset>
                    </wp:positionH>
                    <wp:positionV relativeFrom="page">
                      <wp:posOffset>30480</wp:posOffset>
                    </wp:positionV>
                    <wp:extent cx="6411595" cy="0"/>
                    <wp:effectExtent l="0" t="0" r="0" b="0"/>
                    <wp:wrapNone/>
                    <wp:docPr id="153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2095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216" o:bwmode="auto" from="-2.35pt,2.4pt" to="502.5pt,2.4pt" strokecolor="black" strokeweight="1.25pt">
                    <v:stroke joinstyle="round"/>
                    <o:lock v:ext="edit" aspectratio="t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D4243D" w:rsidRDefault="00155E13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:rsidR="00D4243D" w:rsidRDefault="00155E13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D4243D" w:rsidRDefault="00D4243D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3969" w:type="dxa"/>
          <w:shd w:val="clear" w:color="auto" w:fill="auto"/>
        </w:tcPr>
        <w:p w:rsidR="00D4243D" w:rsidRDefault="00D4243D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D4243D" w:rsidRDefault="00155E13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 xml:space="preserve">ПОСТАНОВЛЕНИЕ </w:t>
          </w:r>
        </w:p>
        <w:p w:rsidR="00D4243D" w:rsidRDefault="00155E13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:rsidR="00D4243D" w:rsidRDefault="00D4243D">
    <w:pPr>
      <w:pStyle w:val="a9"/>
      <w:tabs>
        <w:tab w:val="left" w:pos="1985"/>
      </w:tabs>
      <w:rPr>
        <w:color w:val="000000" w:themeColor="text1"/>
        <w:sz w:val="22"/>
        <w:szCs w:val="22"/>
        <w:lang w:val="kk-KZ"/>
      </w:rPr>
    </w:pPr>
  </w:p>
  <w:p w:rsidR="00D4243D" w:rsidRPr="00155E13" w:rsidRDefault="00155E13">
    <w:pPr>
      <w:pStyle w:val="a9"/>
      <w:tabs>
        <w:tab w:val="left" w:pos="1985"/>
      </w:tabs>
      <w:rPr>
        <w:b/>
        <w:color w:val="000000" w:themeColor="text1"/>
        <w:sz w:val="22"/>
        <w:szCs w:val="22"/>
      </w:rPr>
    </w:pPr>
    <w:r>
      <w:rPr>
        <w:b/>
        <w:bCs/>
        <w:color w:val="000000" w:themeColor="text1"/>
        <w:sz w:val="22"/>
        <w:szCs w:val="22"/>
        <w:lang w:eastAsia="ru-RU"/>
      </w:rPr>
      <w:t xml:space="preserve">                       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№ </w:t>
    </w:r>
    <w:r>
      <w:rPr>
        <w:b/>
        <w:bCs/>
        <w:color w:val="000000" w:themeColor="text1"/>
        <w:sz w:val="22"/>
        <w:szCs w:val="22"/>
        <w:lang w:eastAsia="ru-RU"/>
      </w:rPr>
      <w:t>57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            </w:t>
    </w:r>
    <w:r>
      <w:rPr>
        <w:b/>
        <w:bCs/>
        <w:color w:val="000000" w:themeColor="text1"/>
        <w:sz w:val="22"/>
        <w:szCs w:val="22"/>
        <w:lang w:eastAsia="ru-RU"/>
      </w:rPr>
      <w:t xml:space="preserve">                          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    </w:t>
    </w:r>
    <w:r>
      <w:rPr>
        <w:b/>
        <w:bCs/>
        <w:color w:val="000000" w:themeColor="text1"/>
        <w:sz w:val="22"/>
        <w:szCs w:val="22"/>
        <w:lang w:eastAsia="ru-RU"/>
      </w:rPr>
      <w:t xml:space="preserve"> 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                                           от </w:t>
    </w:r>
    <w:r>
      <w:rPr>
        <w:b/>
        <w:bCs/>
        <w:color w:val="000000" w:themeColor="text1"/>
        <w:sz w:val="22"/>
        <w:szCs w:val="22"/>
        <w:lang w:eastAsia="ru-RU"/>
      </w:rPr>
      <w:t xml:space="preserve">7 апреля </w:t>
    </w:r>
    <w:r w:rsidRPr="00155E13">
      <w:rPr>
        <w:b/>
        <w:bCs/>
        <w:color w:val="000000" w:themeColor="text1"/>
        <w:sz w:val="22"/>
        <w:szCs w:val="22"/>
        <w:lang w:eastAsia="ru-RU"/>
      </w:rPr>
      <w:t>20</w:t>
    </w:r>
    <w:r w:rsidRPr="00155E13">
      <w:rPr>
        <w:b/>
        <w:color w:val="000000" w:themeColor="text1"/>
        <w:sz w:val="22"/>
        <w:szCs w:val="22"/>
        <w:lang w:val="kk-KZ"/>
      </w:rPr>
      <w:t>26</w:t>
    </w:r>
    <w:r w:rsidRPr="00155E13">
      <w:rPr>
        <w:b/>
        <w:bCs/>
        <w:color w:val="000000" w:themeColor="text1"/>
        <w:sz w:val="22"/>
        <w:szCs w:val="22"/>
        <w:lang w:eastAsia="ru-RU"/>
      </w:rPr>
      <w:t xml:space="preserve"> года</w:t>
    </w:r>
  </w:p>
  <w:p w:rsidR="00D4243D" w:rsidRDefault="00D4243D">
    <w:pPr>
      <w:tabs>
        <w:tab w:val="left" w:pos="1985"/>
      </w:tabs>
      <w:rPr>
        <w:color w:val="3A7234"/>
        <w:sz w:val="14"/>
        <w:szCs w:val="14"/>
        <w:lang w:val="kk-KZ"/>
      </w:rPr>
    </w:pPr>
  </w:p>
  <w:p w:rsidR="00D4243D" w:rsidRDefault="00D4243D">
    <w:pPr>
      <w:tabs>
        <w:tab w:val="left" w:pos="1985"/>
      </w:tabs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3048"/>
    <w:multiLevelType w:val="multilevel"/>
    <w:tmpl w:val="ECC2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05F98"/>
    <w:multiLevelType w:val="multilevel"/>
    <w:tmpl w:val="184C7A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28D69A2"/>
    <w:multiLevelType w:val="hybridMultilevel"/>
    <w:tmpl w:val="9634F892"/>
    <w:lvl w:ilvl="0" w:tplc="83920FE8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A3AC9640">
      <w:start w:val="1"/>
      <w:numFmt w:val="lowerLetter"/>
      <w:lvlText w:val="%2."/>
      <w:lvlJc w:val="left"/>
      <w:pPr>
        <w:ind w:left="1647" w:hanging="360"/>
      </w:pPr>
    </w:lvl>
    <w:lvl w:ilvl="2" w:tplc="9DF66240">
      <w:start w:val="1"/>
      <w:numFmt w:val="lowerRoman"/>
      <w:lvlText w:val="%3."/>
      <w:lvlJc w:val="right"/>
      <w:pPr>
        <w:ind w:left="2367" w:hanging="180"/>
      </w:pPr>
    </w:lvl>
    <w:lvl w:ilvl="3" w:tplc="A064B184">
      <w:start w:val="1"/>
      <w:numFmt w:val="decimal"/>
      <w:lvlText w:val="%4."/>
      <w:lvlJc w:val="left"/>
      <w:pPr>
        <w:ind w:left="3087" w:hanging="360"/>
      </w:pPr>
    </w:lvl>
    <w:lvl w:ilvl="4" w:tplc="9FFAB228">
      <w:start w:val="1"/>
      <w:numFmt w:val="lowerLetter"/>
      <w:lvlText w:val="%5."/>
      <w:lvlJc w:val="left"/>
      <w:pPr>
        <w:ind w:left="3807" w:hanging="360"/>
      </w:pPr>
    </w:lvl>
    <w:lvl w:ilvl="5" w:tplc="4C3C28D0">
      <w:start w:val="1"/>
      <w:numFmt w:val="lowerRoman"/>
      <w:lvlText w:val="%6."/>
      <w:lvlJc w:val="right"/>
      <w:pPr>
        <w:ind w:left="4527" w:hanging="180"/>
      </w:pPr>
    </w:lvl>
    <w:lvl w:ilvl="6" w:tplc="FCCA7156">
      <w:start w:val="1"/>
      <w:numFmt w:val="decimal"/>
      <w:lvlText w:val="%7."/>
      <w:lvlJc w:val="left"/>
      <w:pPr>
        <w:ind w:left="5247" w:hanging="360"/>
      </w:pPr>
    </w:lvl>
    <w:lvl w:ilvl="7" w:tplc="8F729D82">
      <w:start w:val="1"/>
      <w:numFmt w:val="lowerLetter"/>
      <w:lvlText w:val="%8."/>
      <w:lvlJc w:val="left"/>
      <w:pPr>
        <w:ind w:left="5967" w:hanging="360"/>
      </w:pPr>
    </w:lvl>
    <w:lvl w:ilvl="8" w:tplc="ED06B940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160F88"/>
    <w:multiLevelType w:val="multilevel"/>
    <w:tmpl w:val="1392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35B0E"/>
    <w:multiLevelType w:val="hybridMultilevel"/>
    <w:tmpl w:val="FB3AA436"/>
    <w:lvl w:ilvl="0" w:tplc="56264F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C7E28EA">
      <w:start w:val="1"/>
      <w:numFmt w:val="lowerLetter"/>
      <w:lvlText w:val="%2."/>
      <w:lvlJc w:val="left"/>
      <w:pPr>
        <w:ind w:left="1080" w:hanging="360"/>
      </w:pPr>
    </w:lvl>
    <w:lvl w:ilvl="2" w:tplc="F140E16C">
      <w:start w:val="1"/>
      <w:numFmt w:val="lowerRoman"/>
      <w:lvlText w:val="%3."/>
      <w:lvlJc w:val="right"/>
      <w:pPr>
        <w:ind w:left="1800" w:hanging="180"/>
      </w:pPr>
    </w:lvl>
    <w:lvl w:ilvl="3" w:tplc="937808BA">
      <w:start w:val="1"/>
      <w:numFmt w:val="decimal"/>
      <w:lvlText w:val="%4."/>
      <w:lvlJc w:val="left"/>
      <w:pPr>
        <w:ind w:left="2520" w:hanging="360"/>
      </w:pPr>
    </w:lvl>
    <w:lvl w:ilvl="4" w:tplc="46EAEA38">
      <w:start w:val="1"/>
      <w:numFmt w:val="lowerLetter"/>
      <w:lvlText w:val="%5."/>
      <w:lvlJc w:val="left"/>
      <w:pPr>
        <w:ind w:left="3240" w:hanging="360"/>
      </w:pPr>
    </w:lvl>
    <w:lvl w:ilvl="5" w:tplc="0304F8E8">
      <w:start w:val="1"/>
      <w:numFmt w:val="lowerRoman"/>
      <w:lvlText w:val="%6."/>
      <w:lvlJc w:val="right"/>
      <w:pPr>
        <w:ind w:left="3960" w:hanging="180"/>
      </w:pPr>
    </w:lvl>
    <w:lvl w:ilvl="6" w:tplc="841C9152">
      <w:start w:val="1"/>
      <w:numFmt w:val="decimal"/>
      <w:lvlText w:val="%7."/>
      <w:lvlJc w:val="left"/>
      <w:pPr>
        <w:ind w:left="4680" w:hanging="360"/>
      </w:pPr>
    </w:lvl>
    <w:lvl w:ilvl="7" w:tplc="6866A844">
      <w:start w:val="1"/>
      <w:numFmt w:val="lowerLetter"/>
      <w:lvlText w:val="%8."/>
      <w:lvlJc w:val="left"/>
      <w:pPr>
        <w:ind w:left="5400" w:hanging="360"/>
      </w:pPr>
    </w:lvl>
    <w:lvl w:ilvl="8" w:tplc="ED2445DC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4761C4"/>
    <w:multiLevelType w:val="hybridMultilevel"/>
    <w:tmpl w:val="D0D27FE8"/>
    <w:lvl w:ilvl="0" w:tplc="8DB009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9AE8D6C">
      <w:start w:val="1"/>
      <w:numFmt w:val="lowerLetter"/>
      <w:lvlText w:val="%2."/>
      <w:lvlJc w:val="left"/>
      <w:pPr>
        <w:ind w:left="1785" w:hanging="360"/>
      </w:pPr>
    </w:lvl>
    <w:lvl w:ilvl="2" w:tplc="D34803D2">
      <w:start w:val="1"/>
      <w:numFmt w:val="lowerRoman"/>
      <w:lvlText w:val="%3."/>
      <w:lvlJc w:val="right"/>
      <w:pPr>
        <w:ind w:left="2505" w:hanging="180"/>
      </w:pPr>
    </w:lvl>
    <w:lvl w:ilvl="3" w:tplc="0F10345A">
      <w:start w:val="1"/>
      <w:numFmt w:val="decimal"/>
      <w:lvlText w:val="%4."/>
      <w:lvlJc w:val="left"/>
      <w:pPr>
        <w:ind w:left="3225" w:hanging="360"/>
      </w:pPr>
    </w:lvl>
    <w:lvl w:ilvl="4" w:tplc="DAAC8188">
      <w:start w:val="1"/>
      <w:numFmt w:val="lowerLetter"/>
      <w:lvlText w:val="%5."/>
      <w:lvlJc w:val="left"/>
      <w:pPr>
        <w:ind w:left="3945" w:hanging="360"/>
      </w:pPr>
    </w:lvl>
    <w:lvl w:ilvl="5" w:tplc="9FDEABAA">
      <w:start w:val="1"/>
      <w:numFmt w:val="lowerRoman"/>
      <w:lvlText w:val="%6."/>
      <w:lvlJc w:val="right"/>
      <w:pPr>
        <w:ind w:left="4665" w:hanging="180"/>
      </w:pPr>
    </w:lvl>
    <w:lvl w:ilvl="6" w:tplc="11509700">
      <w:start w:val="1"/>
      <w:numFmt w:val="decimal"/>
      <w:lvlText w:val="%7."/>
      <w:lvlJc w:val="left"/>
      <w:pPr>
        <w:ind w:left="5385" w:hanging="360"/>
      </w:pPr>
    </w:lvl>
    <w:lvl w:ilvl="7" w:tplc="4F7A7098">
      <w:start w:val="1"/>
      <w:numFmt w:val="lowerLetter"/>
      <w:lvlText w:val="%8."/>
      <w:lvlJc w:val="left"/>
      <w:pPr>
        <w:ind w:left="6105" w:hanging="360"/>
      </w:pPr>
    </w:lvl>
    <w:lvl w:ilvl="8" w:tplc="14824374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A6E44D3"/>
    <w:multiLevelType w:val="hybridMultilevel"/>
    <w:tmpl w:val="261AF7CA"/>
    <w:lvl w:ilvl="0" w:tplc="AD7AC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42E40A">
      <w:start w:val="1"/>
      <w:numFmt w:val="lowerLetter"/>
      <w:lvlText w:val="%2."/>
      <w:lvlJc w:val="left"/>
      <w:pPr>
        <w:ind w:left="1440" w:hanging="360"/>
      </w:pPr>
    </w:lvl>
    <w:lvl w:ilvl="2" w:tplc="05D86818">
      <w:start w:val="1"/>
      <w:numFmt w:val="lowerRoman"/>
      <w:lvlText w:val="%3."/>
      <w:lvlJc w:val="right"/>
      <w:pPr>
        <w:ind w:left="2160" w:hanging="180"/>
      </w:pPr>
    </w:lvl>
    <w:lvl w:ilvl="3" w:tplc="BEB6DFBA">
      <w:start w:val="1"/>
      <w:numFmt w:val="decimal"/>
      <w:lvlText w:val="%4."/>
      <w:lvlJc w:val="left"/>
      <w:pPr>
        <w:ind w:left="2880" w:hanging="360"/>
      </w:pPr>
    </w:lvl>
    <w:lvl w:ilvl="4" w:tplc="7BCA8FC2">
      <w:start w:val="1"/>
      <w:numFmt w:val="lowerLetter"/>
      <w:lvlText w:val="%5."/>
      <w:lvlJc w:val="left"/>
      <w:pPr>
        <w:ind w:left="3600" w:hanging="360"/>
      </w:pPr>
    </w:lvl>
    <w:lvl w:ilvl="5" w:tplc="9272821E">
      <w:start w:val="1"/>
      <w:numFmt w:val="lowerRoman"/>
      <w:lvlText w:val="%6."/>
      <w:lvlJc w:val="right"/>
      <w:pPr>
        <w:ind w:left="4320" w:hanging="180"/>
      </w:pPr>
    </w:lvl>
    <w:lvl w:ilvl="6" w:tplc="33780E42">
      <w:start w:val="1"/>
      <w:numFmt w:val="decimal"/>
      <w:lvlText w:val="%7."/>
      <w:lvlJc w:val="left"/>
      <w:pPr>
        <w:ind w:left="5040" w:hanging="360"/>
      </w:pPr>
    </w:lvl>
    <w:lvl w:ilvl="7" w:tplc="51D614F2">
      <w:start w:val="1"/>
      <w:numFmt w:val="lowerLetter"/>
      <w:lvlText w:val="%8."/>
      <w:lvlJc w:val="left"/>
      <w:pPr>
        <w:ind w:left="5760" w:hanging="360"/>
      </w:pPr>
    </w:lvl>
    <w:lvl w:ilvl="8" w:tplc="E83851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81D3B"/>
    <w:multiLevelType w:val="hybridMultilevel"/>
    <w:tmpl w:val="49AA6FA4"/>
    <w:lvl w:ilvl="0" w:tplc="868C3C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1C042DA8">
      <w:start w:val="1"/>
      <w:numFmt w:val="lowerLetter"/>
      <w:lvlText w:val="%2."/>
      <w:lvlJc w:val="left"/>
      <w:pPr>
        <w:ind w:left="1788" w:hanging="360"/>
      </w:pPr>
    </w:lvl>
    <w:lvl w:ilvl="2" w:tplc="F9F6EB58">
      <w:start w:val="1"/>
      <w:numFmt w:val="lowerRoman"/>
      <w:lvlText w:val="%3."/>
      <w:lvlJc w:val="right"/>
      <w:pPr>
        <w:ind w:left="2508" w:hanging="180"/>
      </w:pPr>
    </w:lvl>
    <w:lvl w:ilvl="3" w:tplc="53E27ACE">
      <w:start w:val="1"/>
      <w:numFmt w:val="decimal"/>
      <w:lvlText w:val="%4."/>
      <w:lvlJc w:val="left"/>
      <w:pPr>
        <w:ind w:left="3228" w:hanging="360"/>
      </w:pPr>
    </w:lvl>
    <w:lvl w:ilvl="4" w:tplc="8C5E96F0">
      <w:start w:val="1"/>
      <w:numFmt w:val="lowerLetter"/>
      <w:lvlText w:val="%5."/>
      <w:lvlJc w:val="left"/>
      <w:pPr>
        <w:ind w:left="3948" w:hanging="360"/>
      </w:pPr>
    </w:lvl>
    <w:lvl w:ilvl="5" w:tplc="1EB0BE6A">
      <w:start w:val="1"/>
      <w:numFmt w:val="lowerRoman"/>
      <w:lvlText w:val="%6."/>
      <w:lvlJc w:val="right"/>
      <w:pPr>
        <w:ind w:left="4668" w:hanging="180"/>
      </w:pPr>
    </w:lvl>
    <w:lvl w:ilvl="6" w:tplc="5D5AAD4A">
      <w:start w:val="1"/>
      <w:numFmt w:val="decimal"/>
      <w:lvlText w:val="%7."/>
      <w:lvlJc w:val="left"/>
      <w:pPr>
        <w:ind w:left="5388" w:hanging="360"/>
      </w:pPr>
    </w:lvl>
    <w:lvl w:ilvl="7" w:tplc="7EACF750">
      <w:start w:val="1"/>
      <w:numFmt w:val="lowerLetter"/>
      <w:lvlText w:val="%8."/>
      <w:lvlJc w:val="left"/>
      <w:pPr>
        <w:ind w:left="6108" w:hanging="360"/>
      </w:pPr>
    </w:lvl>
    <w:lvl w:ilvl="8" w:tplc="787803F0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72029B"/>
    <w:multiLevelType w:val="hybridMultilevel"/>
    <w:tmpl w:val="2996C226"/>
    <w:lvl w:ilvl="0" w:tplc="DEA4E63C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B228F8A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D2D3FC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10A61426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592A1ACC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877E6854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D81A065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94AC1302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9866F2F2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 w15:restartNumberingAfterBreak="0">
    <w:nsid w:val="4B413E6C"/>
    <w:multiLevelType w:val="hybridMultilevel"/>
    <w:tmpl w:val="D43C97CC"/>
    <w:lvl w:ilvl="0" w:tplc="D8CA7522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E648FCC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FF6A1A74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46DCC586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5CC8DBDE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6AACE71C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A4E42984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FBCF6A2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296ECDC8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0" w15:restartNumberingAfterBreak="0">
    <w:nsid w:val="58AF09B9"/>
    <w:multiLevelType w:val="multilevel"/>
    <w:tmpl w:val="5846EC6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624965A4"/>
    <w:multiLevelType w:val="hybridMultilevel"/>
    <w:tmpl w:val="1B74B500"/>
    <w:lvl w:ilvl="0" w:tplc="585E71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AEA05E6">
      <w:start w:val="1"/>
      <w:numFmt w:val="lowerLetter"/>
      <w:lvlText w:val="%2."/>
      <w:lvlJc w:val="left"/>
      <w:pPr>
        <w:ind w:left="1931" w:hanging="360"/>
      </w:pPr>
    </w:lvl>
    <w:lvl w:ilvl="2" w:tplc="991AE702">
      <w:start w:val="1"/>
      <w:numFmt w:val="lowerRoman"/>
      <w:lvlText w:val="%3."/>
      <w:lvlJc w:val="right"/>
      <w:pPr>
        <w:ind w:left="2651" w:hanging="180"/>
      </w:pPr>
    </w:lvl>
    <w:lvl w:ilvl="3" w:tplc="BBF664CA">
      <w:start w:val="1"/>
      <w:numFmt w:val="decimal"/>
      <w:lvlText w:val="%4."/>
      <w:lvlJc w:val="left"/>
      <w:pPr>
        <w:ind w:left="3371" w:hanging="360"/>
      </w:pPr>
    </w:lvl>
    <w:lvl w:ilvl="4" w:tplc="2D3E1B08">
      <w:start w:val="1"/>
      <w:numFmt w:val="lowerLetter"/>
      <w:lvlText w:val="%5."/>
      <w:lvlJc w:val="left"/>
      <w:pPr>
        <w:ind w:left="4091" w:hanging="360"/>
      </w:pPr>
    </w:lvl>
    <w:lvl w:ilvl="5" w:tplc="8C2298BC">
      <w:start w:val="1"/>
      <w:numFmt w:val="lowerRoman"/>
      <w:lvlText w:val="%6."/>
      <w:lvlJc w:val="right"/>
      <w:pPr>
        <w:ind w:left="4811" w:hanging="180"/>
      </w:pPr>
    </w:lvl>
    <w:lvl w:ilvl="6" w:tplc="E64C8806">
      <w:start w:val="1"/>
      <w:numFmt w:val="decimal"/>
      <w:lvlText w:val="%7."/>
      <w:lvlJc w:val="left"/>
      <w:pPr>
        <w:ind w:left="5531" w:hanging="360"/>
      </w:pPr>
    </w:lvl>
    <w:lvl w:ilvl="7" w:tplc="F9664D02">
      <w:start w:val="1"/>
      <w:numFmt w:val="lowerLetter"/>
      <w:lvlText w:val="%8."/>
      <w:lvlJc w:val="left"/>
      <w:pPr>
        <w:ind w:left="6251" w:hanging="360"/>
      </w:pPr>
    </w:lvl>
    <w:lvl w:ilvl="8" w:tplc="C61A822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7271750"/>
    <w:multiLevelType w:val="multilevel"/>
    <w:tmpl w:val="402EB63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6A9178A5"/>
    <w:multiLevelType w:val="multilevel"/>
    <w:tmpl w:val="47B8AB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6B9046CE"/>
    <w:multiLevelType w:val="hybridMultilevel"/>
    <w:tmpl w:val="26EEDE30"/>
    <w:lvl w:ilvl="0" w:tplc="7428B970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92AE99E8">
      <w:start w:val="1"/>
      <w:numFmt w:val="lowerLetter"/>
      <w:lvlText w:val="%2."/>
      <w:lvlJc w:val="left"/>
      <w:pPr>
        <w:ind w:left="1789" w:hanging="360"/>
      </w:pPr>
    </w:lvl>
    <w:lvl w:ilvl="2" w:tplc="D9144C72">
      <w:start w:val="1"/>
      <w:numFmt w:val="lowerRoman"/>
      <w:lvlText w:val="%3."/>
      <w:lvlJc w:val="right"/>
      <w:pPr>
        <w:ind w:left="2509" w:hanging="180"/>
      </w:pPr>
    </w:lvl>
    <w:lvl w:ilvl="3" w:tplc="0916D1CC">
      <w:start w:val="1"/>
      <w:numFmt w:val="decimal"/>
      <w:lvlText w:val="%4."/>
      <w:lvlJc w:val="left"/>
      <w:pPr>
        <w:ind w:left="3229" w:hanging="360"/>
      </w:pPr>
    </w:lvl>
    <w:lvl w:ilvl="4" w:tplc="037A9E22">
      <w:start w:val="1"/>
      <w:numFmt w:val="lowerLetter"/>
      <w:lvlText w:val="%5."/>
      <w:lvlJc w:val="left"/>
      <w:pPr>
        <w:ind w:left="3949" w:hanging="360"/>
      </w:pPr>
    </w:lvl>
    <w:lvl w:ilvl="5" w:tplc="1F88F4EA">
      <w:start w:val="1"/>
      <w:numFmt w:val="lowerRoman"/>
      <w:lvlText w:val="%6."/>
      <w:lvlJc w:val="right"/>
      <w:pPr>
        <w:ind w:left="4669" w:hanging="180"/>
      </w:pPr>
    </w:lvl>
    <w:lvl w:ilvl="6" w:tplc="53F8A518">
      <w:start w:val="1"/>
      <w:numFmt w:val="decimal"/>
      <w:lvlText w:val="%7."/>
      <w:lvlJc w:val="left"/>
      <w:pPr>
        <w:ind w:left="5389" w:hanging="360"/>
      </w:pPr>
    </w:lvl>
    <w:lvl w:ilvl="7" w:tplc="203AB222">
      <w:start w:val="1"/>
      <w:numFmt w:val="lowerLetter"/>
      <w:lvlText w:val="%8."/>
      <w:lvlJc w:val="left"/>
      <w:pPr>
        <w:ind w:left="6109" w:hanging="360"/>
      </w:pPr>
    </w:lvl>
    <w:lvl w:ilvl="8" w:tplc="445612F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8B59A1"/>
    <w:multiLevelType w:val="hybridMultilevel"/>
    <w:tmpl w:val="90D0FFBA"/>
    <w:lvl w:ilvl="0" w:tplc="1290802E">
      <w:start w:val="1"/>
      <w:numFmt w:val="decimal"/>
      <w:lvlText w:val="%1."/>
      <w:lvlJc w:val="left"/>
      <w:pPr>
        <w:ind w:left="720" w:hanging="360"/>
      </w:pPr>
    </w:lvl>
    <w:lvl w:ilvl="1" w:tplc="C7081AFC">
      <w:start w:val="1"/>
      <w:numFmt w:val="lowerLetter"/>
      <w:lvlText w:val="%2."/>
      <w:lvlJc w:val="left"/>
      <w:pPr>
        <w:ind w:left="1440" w:hanging="360"/>
      </w:pPr>
    </w:lvl>
    <w:lvl w:ilvl="2" w:tplc="94E8FEDA">
      <w:start w:val="1"/>
      <w:numFmt w:val="lowerRoman"/>
      <w:lvlText w:val="%3."/>
      <w:lvlJc w:val="right"/>
      <w:pPr>
        <w:ind w:left="2160" w:hanging="180"/>
      </w:pPr>
    </w:lvl>
    <w:lvl w:ilvl="3" w:tplc="8B8265A8">
      <w:start w:val="1"/>
      <w:numFmt w:val="decimal"/>
      <w:lvlText w:val="%4."/>
      <w:lvlJc w:val="left"/>
      <w:pPr>
        <w:ind w:left="2880" w:hanging="360"/>
      </w:pPr>
    </w:lvl>
    <w:lvl w:ilvl="4" w:tplc="5CB89B6E">
      <w:start w:val="1"/>
      <w:numFmt w:val="lowerLetter"/>
      <w:lvlText w:val="%5."/>
      <w:lvlJc w:val="left"/>
      <w:pPr>
        <w:ind w:left="3600" w:hanging="360"/>
      </w:pPr>
    </w:lvl>
    <w:lvl w:ilvl="5" w:tplc="37866E86">
      <w:start w:val="1"/>
      <w:numFmt w:val="lowerRoman"/>
      <w:lvlText w:val="%6."/>
      <w:lvlJc w:val="right"/>
      <w:pPr>
        <w:ind w:left="4320" w:hanging="180"/>
      </w:pPr>
    </w:lvl>
    <w:lvl w:ilvl="6" w:tplc="999C7C3E">
      <w:start w:val="1"/>
      <w:numFmt w:val="decimal"/>
      <w:lvlText w:val="%7."/>
      <w:lvlJc w:val="left"/>
      <w:pPr>
        <w:ind w:left="5040" w:hanging="360"/>
      </w:pPr>
    </w:lvl>
    <w:lvl w:ilvl="7" w:tplc="F50457C8">
      <w:start w:val="1"/>
      <w:numFmt w:val="lowerLetter"/>
      <w:lvlText w:val="%8."/>
      <w:lvlJc w:val="left"/>
      <w:pPr>
        <w:ind w:left="5760" w:hanging="360"/>
      </w:pPr>
    </w:lvl>
    <w:lvl w:ilvl="8" w:tplc="FF2E16A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40ABC"/>
    <w:multiLevelType w:val="hybridMultilevel"/>
    <w:tmpl w:val="F2E25220"/>
    <w:lvl w:ilvl="0" w:tplc="FB9C3A58">
      <w:start w:val="1"/>
      <w:numFmt w:val="decimal"/>
      <w:lvlText w:val="%1."/>
      <w:lvlJc w:val="left"/>
      <w:pPr>
        <w:ind w:left="360" w:hanging="360"/>
      </w:pPr>
    </w:lvl>
    <w:lvl w:ilvl="1" w:tplc="BA7010DA">
      <w:start w:val="1"/>
      <w:numFmt w:val="lowerLetter"/>
      <w:lvlText w:val="%2."/>
      <w:lvlJc w:val="left"/>
      <w:pPr>
        <w:ind w:left="1080" w:hanging="360"/>
      </w:pPr>
    </w:lvl>
    <w:lvl w:ilvl="2" w:tplc="D01E93F4">
      <w:start w:val="1"/>
      <w:numFmt w:val="lowerRoman"/>
      <w:lvlText w:val="%3."/>
      <w:lvlJc w:val="right"/>
      <w:pPr>
        <w:ind w:left="1800" w:hanging="180"/>
      </w:pPr>
    </w:lvl>
    <w:lvl w:ilvl="3" w:tplc="A3825606">
      <w:start w:val="1"/>
      <w:numFmt w:val="decimal"/>
      <w:lvlText w:val="%4."/>
      <w:lvlJc w:val="left"/>
      <w:pPr>
        <w:ind w:left="2520" w:hanging="360"/>
      </w:pPr>
    </w:lvl>
    <w:lvl w:ilvl="4" w:tplc="A65CB342">
      <w:start w:val="1"/>
      <w:numFmt w:val="lowerLetter"/>
      <w:lvlText w:val="%5."/>
      <w:lvlJc w:val="left"/>
      <w:pPr>
        <w:ind w:left="3240" w:hanging="360"/>
      </w:pPr>
    </w:lvl>
    <w:lvl w:ilvl="5" w:tplc="60E4987C">
      <w:start w:val="1"/>
      <w:numFmt w:val="lowerRoman"/>
      <w:lvlText w:val="%6."/>
      <w:lvlJc w:val="right"/>
      <w:pPr>
        <w:ind w:left="3960" w:hanging="180"/>
      </w:pPr>
    </w:lvl>
    <w:lvl w:ilvl="6" w:tplc="39E204D0">
      <w:start w:val="1"/>
      <w:numFmt w:val="decimal"/>
      <w:lvlText w:val="%7."/>
      <w:lvlJc w:val="left"/>
      <w:pPr>
        <w:ind w:left="4680" w:hanging="360"/>
      </w:pPr>
    </w:lvl>
    <w:lvl w:ilvl="7" w:tplc="0B448762">
      <w:start w:val="1"/>
      <w:numFmt w:val="lowerLetter"/>
      <w:lvlText w:val="%8."/>
      <w:lvlJc w:val="left"/>
      <w:pPr>
        <w:ind w:left="5400" w:hanging="360"/>
      </w:pPr>
    </w:lvl>
    <w:lvl w:ilvl="8" w:tplc="54B4136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5"/>
  </w:num>
  <w:num w:numId="12">
    <w:abstractNumId w:val="3"/>
  </w:num>
  <w:num w:numId="13">
    <w:abstractNumId w:val="13"/>
  </w:num>
  <w:num w:numId="14">
    <w:abstractNumId w:val="16"/>
  </w:num>
  <w:num w:numId="15">
    <w:abstractNumId w:val="11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3D"/>
    <w:rsid w:val="00155E13"/>
    <w:rsid w:val="0056562C"/>
    <w:rsid w:val="006A4D3A"/>
    <w:rsid w:val="00C601BA"/>
    <w:rsid w:val="00CB6190"/>
    <w:rsid w:val="00D4243D"/>
    <w:rsid w:val="00F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F801C21-61F0-4373-848D-4224A449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594C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qFormat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qFormat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uiPriority w:val="39"/>
    <w:qFormat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qFormat/>
    <w:rsid w:val="001763DE"/>
    <w:pPr>
      <w:spacing w:after="120" w:line="480" w:lineRule="auto"/>
      <w:ind w:left="283"/>
    </w:pPr>
  </w:style>
  <w:style w:type="character" w:styleId="ab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qFormat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uiPriority w:val="22"/>
    <w:qFormat/>
    <w:rsid w:val="007111E8"/>
    <w:rPr>
      <w:b/>
      <w:bCs/>
    </w:rPr>
  </w:style>
  <w:style w:type="paragraph" w:styleId="af1">
    <w:name w:val="footer"/>
    <w:basedOn w:val="a"/>
    <w:link w:val="af2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qFormat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3">
    <w:name w:val="Знак"/>
    <w:basedOn w:val="a"/>
    <w:autoRedefine/>
    <w:qFormat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4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3">
    <w:name w:val="Знак1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2">
    <w:name w:val="Знак2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2">
    <w:name w:val="Знак3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currentdocdiv">
    <w:name w:val="currentdocdiv"/>
    <w:basedOn w:val="a0"/>
    <w:rsid w:val="00594C00"/>
  </w:style>
  <w:style w:type="character" w:customStyle="1" w:styleId="fontstyle01">
    <w:name w:val="fontstyle01"/>
    <w:basedOn w:val="a0"/>
    <w:rsid w:val="00594C0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mmentReference">
    <w:name w:val="Comment Reference"/>
    <w:basedOn w:val="a0"/>
    <w:semiHidden/>
    <w:unhideWhenUsed/>
    <w:rsid w:val="00594C00"/>
    <w:rPr>
      <w:sz w:val="16"/>
      <w:szCs w:val="16"/>
    </w:rPr>
  </w:style>
  <w:style w:type="paragraph" w:customStyle="1" w:styleId="CommentText">
    <w:name w:val="Comment Text"/>
    <w:basedOn w:val="a"/>
    <w:link w:val="af6"/>
    <w:semiHidden/>
    <w:unhideWhenUsed/>
    <w:rsid w:val="00594C00"/>
  </w:style>
  <w:style w:type="character" w:customStyle="1" w:styleId="af6">
    <w:name w:val="Текст примечания Знак"/>
    <w:basedOn w:val="a0"/>
    <w:link w:val="CommentText"/>
    <w:semiHidden/>
    <w:rsid w:val="00594C00"/>
  </w:style>
  <w:style w:type="paragraph" w:customStyle="1" w:styleId="CommentSubject">
    <w:name w:val="Comment Subject"/>
    <w:basedOn w:val="CommentText"/>
    <w:next w:val="CommentText"/>
    <w:link w:val="af7"/>
    <w:semiHidden/>
    <w:unhideWhenUsed/>
    <w:rsid w:val="00594C00"/>
    <w:rPr>
      <w:b/>
      <w:bCs/>
    </w:rPr>
  </w:style>
  <w:style w:type="character" w:customStyle="1" w:styleId="af7">
    <w:name w:val="Тема примечания Знак"/>
    <w:basedOn w:val="af6"/>
    <w:link w:val="CommentSubject"/>
    <w:semiHidden/>
    <w:rsid w:val="00594C00"/>
    <w:rPr>
      <w:b/>
      <w:bCs/>
    </w:rPr>
  </w:style>
  <w:style w:type="character" w:customStyle="1" w:styleId="aa">
    <w:name w:val="Верхний колонтитул Знак"/>
    <w:basedOn w:val="a0"/>
    <w:link w:val="a9"/>
    <w:uiPriority w:val="99"/>
    <w:rsid w:val="00594C00"/>
    <w:rPr>
      <w:sz w:val="24"/>
      <w:szCs w:val="24"/>
      <w:lang w:eastAsia="ar-SA"/>
    </w:rPr>
  </w:style>
  <w:style w:type="table" w:customStyle="1" w:styleId="33">
    <w:name w:val="Сетка таблицы3"/>
    <w:basedOn w:val="a1"/>
    <w:next w:val="a8"/>
    <w:uiPriority w:val="59"/>
    <w:rsid w:val="0059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594C00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594C00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note">
    <w:name w:val="note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0">
    <w:name w:val="s_1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3336</CharactersWithSpaces>
  <SharedDoc>false</SharedDoc>
  <HyperlinksChanged>false</HyperlinksChanged>
  <AppVersion>16.0000</AppVersion>
</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2026-02-19T13:47:00Z</dcterms:created>
  <dc:creator>user</dc:creator>
  <lastModifiedBy>Бекзат Өтебек</lastModifiedBy>
  <lastPrinted>2024-06-17T07:31:00Z</lastPrinted>
  <dcterms:modified xsi:type="dcterms:W3CDTF">2026-02-19T13:47:00Z</dcterms:modified>
  <revision>2</revision>
  <dc:title>ЌАЗАЌСТАН</dc:title>
</cor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99F069-4A29-4F50-A33E-6D375A98AF7A}">
  <ds:schemaRefs/>
</ds:datastoreItem>
</file>

<file path=customXml/itemProps4.xml><?xml version="1.0" encoding="utf-8"?>
<ds:datastoreItem xmlns:ds="http://schemas.openxmlformats.org/officeDocument/2006/customXml" ds:itemID="{E2B2D6D2-7889-462F-84EC-9710709EC3A9}">
  <ds:schemaRefs/>
</ds:datastoreItem>
</file>

<file path=customXml/itemProps5.xml><?xml version="1.0" encoding="utf-8"?>
<ds:datastoreItem xmlns:ds="http://schemas.openxmlformats.org/officeDocument/2006/customXml" ds:itemID="{91452FFD-C2B6-4B62-A3FE-B97637ED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Бекзат Өтебек</cp:lastModifiedBy>
  <cp:revision>4</cp:revision>
  <cp:lastPrinted>2024-06-17T07:31:00Z</cp:lastPrinted>
  <dcterms:created xsi:type="dcterms:W3CDTF">2026-04-07T11:18:00Z</dcterms:created>
  <dcterms:modified xsi:type="dcterms:W3CDTF">2026-04-13T07:35:00Z</dcterms:modified>
</cp:coreProperties>
</file>