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4CCD8" w14:textId="25536CA6" w:rsidR="005B08FA" w:rsidRPr="00782F12" w:rsidRDefault="00782F12" w:rsidP="00A968FF">
      <w:pPr>
        <w:pStyle w:val="a3"/>
        <w:ind w:left="5812"/>
        <w:jc w:val="right"/>
        <w:rPr>
          <w:rFonts w:ascii="Times New Roman" w:eastAsiaTheme="minorEastAsia" w:hAnsi="Times New Roman" w:cstheme="minorBidi"/>
          <w:b/>
          <w:iCs w:val="0"/>
          <w:sz w:val="28"/>
          <w:szCs w:val="28"/>
          <w:lang w:val="kk-KZ"/>
        </w:rPr>
      </w:pPr>
      <w:r w:rsidRPr="00782F12">
        <w:rPr>
          <w:rFonts w:ascii="Times New Roman" w:eastAsiaTheme="minorEastAsia" w:hAnsi="Times New Roman" w:cstheme="minorBidi"/>
          <w:b/>
          <w:iCs w:val="0"/>
          <w:sz w:val="28"/>
          <w:szCs w:val="28"/>
          <w:lang w:val="kk-KZ"/>
        </w:rPr>
        <w:t>Қазақстан Республикасының</w:t>
      </w:r>
    </w:p>
    <w:p w14:paraId="7F421603" w14:textId="2AC9937A" w:rsidR="00782F12" w:rsidRPr="00782F12" w:rsidRDefault="00782F12" w:rsidP="00A968FF">
      <w:pPr>
        <w:pStyle w:val="a3"/>
        <w:ind w:left="5812"/>
        <w:jc w:val="right"/>
        <w:rPr>
          <w:rFonts w:ascii="Times New Roman" w:eastAsiaTheme="minorEastAsia" w:hAnsi="Times New Roman" w:cstheme="minorBidi"/>
          <w:b/>
          <w:iCs w:val="0"/>
          <w:sz w:val="28"/>
          <w:szCs w:val="28"/>
          <w:lang w:val="kk-KZ"/>
        </w:rPr>
      </w:pPr>
      <w:r>
        <w:rPr>
          <w:rFonts w:ascii="Times New Roman" w:eastAsiaTheme="minorEastAsia" w:hAnsi="Times New Roman" w:cstheme="minorBidi"/>
          <w:b/>
          <w:iCs w:val="0"/>
          <w:sz w:val="28"/>
          <w:szCs w:val="28"/>
          <w:lang w:val="kk-KZ"/>
        </w:rPr>
        <w:t>Премьер-</w:t>
      </w:r>
      <w:r w:rsidR="00186BBE">
        <w:rPr>
          <w:rFonts w:ascii="Times New Roman" w:eastAsiaTheme="minorEastAsia" w:hAnsi="Times New Roman" w:cstheme="minorBidi"/>
          <w:b/>
          <w:iCs w:val="0"/>
          <w:sz w:val="28"/>
          <w:szCs w:val="28"/>
          <w:lang w:val="kk-KZ"/>
        </w:rPr>
        <w:t>М</w:t>
      </w:r>
      <w:r>
        <w:rPr>
          <w:rFonts w:ascii="Times New Roman" w:eastAsiaTheme="minorEastAsia" w:hAnsi="Times New Roman" w:cstheme="minorBidi"/>
          <w:b/>
          <w:iCs w:val="0"/>
          <w:sz w:val="28"/>
          <w:szCs w:val="28"/>
          <w:lang w:val="kk-KZ"/>
        </w:rPr>
        <w:t>инистрі</w:t>
      </w:r>
    </w:p>
    <w:p w14:paraId="26645ABD" w14:textId="0AE8436E" w:rsidR="00B45ADC" w:rsidRDefault="008E3807" w:rsidP="00A968FF">
      <w:pPr>
        <w:pStyle w:val="ae"/>
        <w:tabs>
          <w:tab w:val="left" w:pos="6660"/>
        </w:tabs>
        <w:jc w:val="right"/>
        <w:rPr>
          <w:rFonts w:ascii="Times New Roman" w:hAnsi="Times New Roman" w:cs="Times New Roman"/>
          <w:b/>
          <w:sz w:val="28"/>
          <w:szCs w:val="28"/>
          <w:lang w:val="kk-KZ"/>
        </w:rPr>
      </w:pPr>
      <w:r>
        <w:rPr>
          <w:rFonts w:ascii="Times New Roman" w:hAnsi="Times New Roman" w:cs="Times New Roman"/>
          <w:b/>
          <w:sz w:val="28"/>
          <w:szCs w:val="28"/>
          <w:lang w:val="kk-KZ"/>
        </w:rPr>
        <w:tab/>
        <w:t xml:space="preserve">  </w:t>
      </w:r>
      <w:r w:rsidRPr="00F51CB8">
        <w:rPr>
          <w:rFonts w:ascii="Times New Roman" w:hAnsi="Times New Roman" w:cs="Times New Roman"/>
          <w:b/>
          <w:sz w:val="28"/>
          <w:szCs w:val="28"/>
          <w:lang w:val="kk-KZ"/>
        </w:rPr>
        <w:t>О.А. Бектенов</w:t>
      </w:r>
      <w:r w:rsidR="00F51CB8" w:rsidRPr="00F51CB8">
        <w:rPr>
          <w:rFonts w:ascii="Times New Roman" w:hAnsi="Times New Roman" w:cs="Times New Roman"/>
          <w:b/>
          <w:sz w:val="28"/>
          <w:szCs w:val="28"/>
          <w:lang w:val="kk-KZ"/>
        </w:rPr>
        <w:t>ке</w:t>
      </w:r>
    </w:p>
    <w:p w14:paraId="5E9DB745" w14:textId="13713C29" w:rsidR="00B45ADC" w:rsidRDefault="008E3807" w:rsidP="00A968FF">
      <w:pPr>
        <w:pStyle w:val="ae"/>
        <w:tabs>
          <w:tab w:val="left" w:pos="6840"/>
        </w:tabs>
        <w:rPr>
          <w:rFonts w:ascii="Times New Roman" w:hAnsi="Times New Roman" w:cs="Times New Roman"/>
          <w:b/>
          <w:sz w:val="28"/>
          <w:szCs w:val="28"/>
          <w:lang w:val="kk-KZ"/>
        </w:rPr>
      </w:pPr>
      <w:r>
        <w:rPr>
          <w:rFonts w:ascii="Times New Roman" w:hAnsi="Times New Roman" w:cs="Times New Roman"/>
          <w:b/>
          <w:sz w:val="28"/>
          <w:szCs w:val="28"/>
          <w:lang w:val="kk-KZ"/>
        </w:rPr>
        <w:tab/>
      </w:r>
    </w:p>
    <w:p w14:paraId="0B6F8398" w14:textId="77777777" w:rsidR="00F51CB8" w:rsidRDefault="00F51CB8" w:rsidP="00A968FF">
      <w:pPr>
        <w:pStyle w:val="ae"/>
        <w:tabs>
          <w:tab w:val="left" w:pos="6840"/>
        </w:tabs>
        <w:rPr>
          <w:rFonts w:ascii="Times New Roman" w:hAnsi="Times New Roman" w:cs="Times New Roman"/>
          <w:b/>
          <w:sz w:val="28"/>
          <w:szCs w:val="28"/>
          <w:lang w:val="kk-KZ"/>
        </w:rPr>
      </w:pPr>
    </w:p>
    <w:p w14:paraId="19EB3BAD" w14:textId="1F7213B3" w:rsidR="00150796" w:rsidRDefault="00D50DED" w:rsidP="00A968FF">
      <w:pPr>
        <w:keepLines/>
        <w:widowControl w:val="0"/>
        <w:adjustRightInd w:val="0"/>
        <w:snapToGrid w:val="0"/>
        <w:spacing w:after="0" w:line="240" w:lineRule="auto"/>
        <w:jc w:val="center"/>
        <w:rPr>
          <w:rFonts w:ascii="Times New Roman" w:hAnsi="Times New Roman" w:cs="Times New Roman"/>
          <w:b/>
          <w:sz w:val="28"/>
          <w:lang w:val="kk-KZ"/>
        </w:rPr>
      </w:pPr>
      <w:bookmarkStart w:id="0" w:name="z1"/>
      <w:r>
        <w:rPr>
          <w:rFonts w:ascii="Times New Roman" w:hAnsi="Times New Roman" w:cs="Times New Roman"/>
          <w:b/>
          <w:bCs/>
          <w:color w:val="000000" w:themeColor="text1"/>
          <w:sz w:val="28"/>
          <w:szCs w:val="28"/>
          <w:lang w:val="kk-KZ"/>
        </w:rPr>
        <w:t>«</w:t>
      </w:r>
      <w:bookmarkEnd w:id="0"/>
      <w:r w:rsidR="00A968FF" w:rsidRPr="00136C62">
        <w:rPr>
          <w:rFonts w:ascii="Times New Roman" w:hAnsi="Times New Roman" w:cs="Times New Roman"/>
          <w:b/>
          <w:bCs/>
          <w:color w:val="000000" w:themeColor="text1"/>
          <w:sz w:val="28"/>
          <w:szCs w:val="28"/>
          <w:lang w:val="kk-KZ"/>
        </w:rPr>
        <w:t xml:space="preserve">Қазақстан Республикасының Үкіметі мен </w:t>
      </w:r>
      <w:r w:rsidR="00F46154">
        <w:rPr>
          <w:rFonts w:ascii="Times New Roman" w:hAnsi="Times New Roman" w:cs="Times New Roman"/>
          <w:b/>
          <w:bCs/>
          <w:color w:val="000000" w:themeColor="text1"/>
          <w:sz w:val="28"/>
          <w:szCs w:val="28"/>
          <w:lang w:val="kk-KZ"/>
        </w:rPr>
        <w:t xml:space="preserve">Индонезия </w:t>
      </w:r>
      <w:r w:rsidR="00A968FF">
        <w:rPr>
          <w:rFonts w:ascii="Times New Roman" w:hAnsi="Times New Roman" w:cs="Times New Roman"/>
          <w:b/>
          <w:bCs/>
          <w:color w:val="000000" w:themeColor="text1"/>
          <w:sz w:val="28"/>
          <w:szCs w:val="28"/>
          <w:lang w:val="kk-KZ"/>
        </w:rPr>
        <w:t xml:space="preserve">Республикасының </w:t>
      </w:r>
      <w:r w:rsidR="00A968FF" w:rsidRPr="00136C62">
        <w:rPr>
          <w:rFonts w:ascii="Times New Roman" w:hAnsi="Times New Roman" w:cs="Times New Roman"/>
          <w:b/>
          <w:bCs/>
          <w:color w:val="000000" w:themeColor="text1"/>
          <w:sz w:val="28"/>
          <w:szCs w:val="28"/>
          <w:lang w:val="kk-KZ"/>
        </w:rPr>
        <w:t xml:space="preserve">Үкіметі арасындағы инвестицияларды </w:t>
      </w:r>
      <w:r w:rsidR="00811EC3">
        <w:rPr>
          <w:rFonts w:ascii="Times New Roman" w:hAnsi="Times New Roman" w:cs="Times New Roman"/>
          <w:b/>
          <w:bCs/>
          <w:color w:val="000000" w:themeColor="text1"/>
          <w:sz w:val="28"/>
          <w:szCs w:val="28"/>
          <w:lang w:val="kk-KZ"/>
        </w:rPr>
        <w:t>өзара</w:t>
      </w:r>
      <w:r w:rsidR="00811EC3" w:rsidRPr="00136C62">
        <w:rPr>
          <w:rFonts w:ascii="Times New Roman" w:hAnsi="Times New Roman" w:cs="Times New Roman"/>
          <w:b/>
          <w:bCs/>
          <w:color w:val="000000" w:themeColor="text1"/>
          <w:sz w:val="28"/>
          <w:szCs w:val="28"/>
          <w:lang w:val="kk-KZ"/>
        </w:rPr>
        <w:t xml:space="preserve"> </w:t>
      </w:r>
      <w:r w:rsidR="00A968FF" w:rsidRPr="00136C62">
        <w:rPr>
          <w:rFonts w:ascii="Times New Roman" w:hAnsi="Times New Roman" w:cs="Times New Roman"/>
          <w:b/>
          <w:bCs/>
          <w:color w:val="000000" w:themeColor="text1"/>
          <w:sz w:val="28"/>
          <w:szCs w:val="28"/>
          <w:lang w:val="kk-KZ"/>
        </w:rPr>
        <w:t xml:space="preserve">көтермелеу және қорғау туралы </w:t>
      </w:r>
      <w:r w:rsidR="00A968FF">
        <w:rPr>
          <w:rFonts w:ascii="Times New Roman" w:hAnsi="Times New Roman" w:cs="Times New Roman"/>
          <w:b/>
          <w:sz w:val="28"/>
          <w:lang w:val="kk-KZ"/>
        </w:rPr>
        <w:t>келісімге қол қою туралы</w:t>
      </w:r>
      <w:r>
        <w:rPr>
          <w:rFonts w:ascii="Times New Roman" w:hAnsi="Times New Roman" w:cs="Times New Roman"/>
          <w:b/>
          <w:sz w:val="28"/>
          <w:lang w:val="kk-KZ"/>
        </w:rPr>
        <w:t>»</w:t>
      </w:r>
      <w:r w:rsidR="00136C62">
        <w:rPr>
          <w:rFonts w:ascii="Times New Roman" w:hAnsi="Times New Roman" w:cs="Times New Roman"/>
          <w:b/>
          <w:sz w:val="28"/>
          <w:lang w:val="kk-KZ"/>
        </w:rPr>
        <w:t xml:space="preserve"> </w:t>
      </w:r>
    </w:p>
    <w:p w14:paraId="18092137" w14:textId="705D1384" w:rsidR="00311E06" w:rsidRPr="00A968FF" w:rsidRDefault="000A19CD" w:rsidP="00A968FF">
      <w:pPr>
        <w:keepLines/>
        <w:widowControl w:val="0"/>
        <w:adjustRightInd w:val="0"/>
        <w:snapToGrid w:val="0"/>
        <w:spacing w:after="0" w:line="240" w:lineRule="auto"/>
        <w:jc w:val="center"/>
        <w:rPr>
          <w:rFonts w:ascii="Times New Roman" w:hAnsi="Times New Roman" w:cs="Times New Roman"/>
          <w:b/>
          <w:bCs/>
          <w:color w:val="000000" w:themeColor="text1"/>
          <w:sz w:val="28"/>
          <w:szCs w:val="28"/>
          <w:lang w:val="kk-KZ"/>
        </w:rPr>
      </w:pPr>
      <w:r w:rsidRPr="000A19CD">
        <w:rPr>
          <w:rFonts w:ascii="Times New Roman" w:hAnsi="Times New Roman" w:cs="Times New Roman"/>
          <w:b/>
          <w:sz w:val="28"/>
          <w:szCs w:val="28"/>
          <w:lang w:val="kk-KZ"/>
        </w:rPr>
        <w:t>Қазақстан Республикасы Үкіметі қаулысының жобасына</w:t>
      </w:r>
    </w:p>
    <w:p w14:paraId="08A7AF3C" w14:textId="48A2EABC" w:rsidR="0044303B" w:rsidRPr="00186BBE" w:rsidRDefault="004E2898" w:rsidP="00A968FF">
      <w:pPr>
        <w:pStyle w:val="ae"/>
        <w:jc w:val="center"/>
        <w:rPr>
          <w:rFonts w:ascii="Times New Roman" w:hAnsi="Times New Roman" w:cs="Times New Roman"/>
          <w:b/>
          <w:sz w:val="28"/>
          <w:szCs w:val="28"/>
          <w:lang w:val="kk-KZ"/>
        </w:rPr>
      </w:pPr>
      <w:r>
        <w:rPr>
          <w:rFonts w:ascii="Times New Roman" w:hAnsi="Times New Roman" w:cs="Times New Roman"/>
          <w:b/>
          <w:sz w:val="28"/>
          <w:szCs w:val="28"/>
          <w:lang w:val="kk-KZ"/>
        </w:rPr>
        <w:t>т</w:t>
      </w:r>
      <w:r w:rsidRPr="00186BBE">
        <w:rPr>
          <w:rFonts w:ascii="Times New Roman" w:hAnsi="Times New Roman" w:cs="Times New Roman"/>
          <w:b/>
          <w:sz w:val="28"/>
          <w:szCs w:val="28"/>
          <w:lang w:val="kk-KZ"/>
        </w:rPr>
        <w:t>үсіндірме жазба</w:t>
      </w:r>
    </w:p>
    <w:p w14:paraId="4BDB14AE" w14:textId="77777777" w:rsidR="004775F7" w:rsidRPr="00186BBE" w:rsidRDefault="004775F7" w:rsidP="00A968FF">
      <w:pPr>
        <w:pStyle w:val="ae"/>
        <w:ind w:firstLine="851"/>
        <w:jc w:val="both"/>
        <w:rPr>
          <w:rStyle w:val="s1"/>
          <w:sz w:val="28"/>
          <w:szCs w:val="28"/>
          <w:lang w:val="kk-KZ"/>
        </w:rPr>
      </w:pPr>
    </w:p>
    <w:p w14:paraId="730169F5" w14:textId="77777777" w:rsidR="00311E06" w:rsidRDefault="00311E06" w:rsidP="00A968FF">
      <w:pPr>
        <w:pStyle w:val="ae"/>
        <w:ind w:firstLine="709"/>
        <w:jc w:val="both"/>
        <w:rPr>
          <w:rStyle w:val="s1"/>
          <w:sz w:val="28"/>
          <w:szCs w:val="28"/>
          <w:lang w:val="kk-KZ"/>
        </w:rPr>
      </w:pPr>
      <w:r w:rsidRPr="00311E06">
        <w:rPr>
          <w:rStyle w:val="s1"/>
          <w:sz w:val="28"/>
          <w:szCs w:val="28"/>
          <w:lang w:val="kk-KZ"/>
        </w:rPr>
        <w:t>1. Әзірлеуші мемлекеттік органның атауы.</w:t>
      </w:r>
    </w:p>
    <w:p w14:paraId="4536E787" w14:textId="184ACAD3" w:rsidR="00A9048A" w:rsidRPr="00311E06" w:rsidRDefault="0044303B" w:rsidP="00A968FF">
      <w:pPr>
        <w:pStyle w:val="ae"/>
        <w:ind w:firstLine="709"/>
        <w:jc w:val="both"/>
        <w:rPr>
          <w:rStyle w:val="s1"/>
          <w:sz w:val="28"/>
          <w:szCs w:val="28"/>
          <w:lang w:val="kk-KZ"/>
        </w:rPr>
      </w:pPr>
      <w:r w:rsidRPr="00186BBE">
        <w:rPr>
          <w:rStyle w:val="s1"/>
          <w:b w:val="0"/>
          <w:bCs w:val="0"/>
          <w:sz w:val="28"/>
          <w:szCs w:val="28"/>
          <w:lang w:val="kk-KZ"/>
        </w:rPr>
        <w:t>Қазақстан Республикасы</w:t>
      </w:r>
      <w:r w:rsidR="00527091" w:rsidRPr="00186BBE">
        <w:rPr>
          <w:rStyle w:val="s1"/>
          <w:b w:val="0"/>
          <w:bCs w:val="0"/>
          <w:sz w:val="28"/>
          <w:szCs w:val="28"/>
          <w:lang w:val="kk-KZ"/>
        </w:rPr>
        <w:t>ның</w:t>
      </w:r>
      <w:r w:rsidRPr="00186BBE">
        <w:rPr>
          <w:rStyle w:val="s1"/>
          <w:b w:val="0"/>
          <w:bCs w:val="0"/>
          <w:sz w:val="28"/>
          <w:szCs w:val="28"/>
          <w:lang w:val="kk-KZ"/>
        </w:rPr>
        <w:t xml:space="preserve"> Сыртқы істер министрлігі.</w:t>
      </w:r>
    </w:p>
    <w:p w14:paraId="6E2C7D6B" w14:textId="650D7BCB" w:rsidR="00311E06" w:rsidRDefault="00311E06" w:rsidP="00A968FF">
      <w:pPr>
        <w:pStyle w:val="ae"/>
        <w:tabs>
          <w:tab w:val="left" w:pos="993"/>
        </w:tabs>
        <w:ind w:firstLine="709"/>
        <w:jc w:val="both"/>
        <w:rPr>
          <w:rFonts w:ascii="Times New Roman" w:eastAsia="Calibri" w:hAnsi="Times New Roman" w:cs="Times New Roman"/>
          <w:b/>
          <w:sz w:val="28"/>
          <w:szCs w:val="28"/>
          <w:lang w:val="kk-KZ" w:eastAsia="en-US"/>
        </w:rPr>
      </w:pPr>
      <w:r w:rsidRPr="00311E06">
        <w:rPr>
          <w:rFonts w:ascii="Times New Roman" w:eastAsia="Calibri" w:hAnsi="Times New Roman" w:cs="Times New Roman"/>
          <w:b/>
          <w:sz w:val="28"/>
          <w:szCs w:val="28"/>
          <w:lang w:val="kk-KZ" w:eastAsia="en-US"/>
        </w:rPr>
        <w:t xml:space="preserve">2. </w:t>
      </w:r>
      <w:r w:rsidR="00A968FF">
        <w:rPr>
          <w:rFonts w:ascii="Times New Roman" w:eastAsia="Calibri" w:hAnsi="Times New Roman" w:cs="Times New Roman"/>
          <w:b/>
          <w:sz w:val="28"/>
          <w:szCs w:val="28"/>
          <w:lang w:val="kk-KZ" w:eastAsia="en-US"/>
        </w:rPr>
        <w:tab/>
      </w:r>
      <w:r w:rsidR="007A540B" w:rsidRPr="007A540B">
        <w:rPr>
          <w:rFonts w:ascii="Times New Roman" w:eastAsia="Calibri" w:hAnsi="Times New Roman" w:cs="Times New Roman"/>
          <w:b/>
          <w:sz w:val="28"/>
          <w:szCs w:val="28"/>
          <w:lang w:val="kk-KZ" w:eastAsia="en-US"/>
        </w:rPr>
        <w:t>Тиісті құқықтық актілерге, Қазақстан Республикасы ратификациялаған халықаралық шарттардың нормаларына, Қазақстан Республикасы қатысушысы болып табылатын халықаралық ұйымдардың шешімдеріне, Президенттің, Президент Әкімшілігі, Үкімет және Үкімет Аппараты басшылығының хаттамалық және өзге де тапсырмаларына сілтеме жасай отырып, жобаны қабылдау үшін негіздемелер және/немесе оны қабылдау қажеттігінің басқа да негіздемелері.</w:t>
      </w:r>
    </w:p>
    <w:p w14:paraId="04394ACB" w14:textId="240B1A05" w:rsidR="00724775" w:rsidRPr="00724775" w:rsidRDefault="00724775" w:rsidP="00A968FF">
      <w:pPr>
        <w:pStyle w:val="ae"/>
        <w:ind w:firstLine="709"/>
        <w:jc w:val="both"/>
        <w:rPr>
          <w:rFonts w:ascii="Times New Roman" w:eastAsia="Calibri" w:hAnsi="Times New Roman" w:cs="Times New Roman"/>
          <w:bCs/>
          <w:sz w:val="28"/>
          <w:szCs w:val="28"/>
          <w:lang w:val="kk-KZ" w:eastAsia="en-US"/>
        </w:rPr>
      </w:pPr>
      <w:r w:rsidRPr="004501E7">
        <w:rPr>
          <w:rFonts w:ascii="Times New Roman" w:eastAsia="Calibri" w:hAnsi="Times New Roman" w:cs="Times New Roman"/>
          <w:bCs/>
          <w:sz w:val="28"/>
          <w:szCs w:val="28"/>
          <w:lang w:val="kk-KZ" w:eastAsia="en-US"/>
        </w:rPr>
        <w:t xml:space="preserve">Қаулы жобасы </w:t>
      </w:r>
      <w:r w:rsidRPr="004501E7">
        <w:rPr>
          <w:rFonts w:ascii="Times New Roman" w:hAnsi="Times New Roman" w:cs="Times New Roman"/>
          <w:bCs/>
          <w:color w:val="000000"/>
          <w:spacing w:val="1"/>
          <w:sz w:val="28"/>
          <w:szCs w:val="28"/>
          <w:shd w:val="clear" w:color="auto" w:fill="FFFFFF"/>
          <w:lang w:val="kk-KZ"/>
        </w:rPr>
        <w:t>«Қазақстан Республикасының халықаралық шарттары туралы» Заңының</w:t>
      </w:r>
      <w:r w:rsidRPr="004501E7">
        <w:rPr>
          <w:rFonts w:ascii="Times New Roman" w:eastAsia="Calibri" w:hAnsi="Times New Roman" w:cs="Times New Roman"/>
          <w:bCs/>
          <w:sz w:val="28"/>
          <w:szCs w:val="28"/>
          <w:lang w:val="kk-KZ" w:eastAsia="en-US"/>
        </w:rPr>
        <w:t xml:space="preserve"> </w:t>
      </w:r>
      <w:r w:rsidR="00A71429" w:rsidRPr="004501E7">
        <w:rPr>
          <w:rFonts w:ascii="Times New Roman" w:eastAsia="Calibri" w:hAnsi="Times New Roman" w:cs="Times New Roman"/>
          <w:bCs/>
          <w:sz w:val="28"/>
          <w:szCs w:val="28"/>
          <w:lang w:val="kk-KZ" w:eastAsia="en-US"/>
        </w:rPr>
        <w:t>5-бабының 2</w:t>
      </w:r>
      <w:r w:rsidR="004F0F25" w:rsidRPr="004501E7">
        <w:rPr>
          <w:rFonts w:ascii="Times New Roman" w:eastAsia="Calibri" w:hAnsi="Times New Roman" w:cs="Times New Roman"/>
          <w:bCs/>
          <w:sz w:val="28"/>
          <w:szCs w:val="28"/>
          <w:lang w:val="kk-KZ" w:eastAsia="en-US"/>
        </w:rPr>
        <w:t>-</w:t>
      </w:r>
      <w:r w:rsidR="00A71429" w:rsidRPr="004501E7">
        <w:rPr>
          <w:rFonts w:ascii="Times New Roman" w:eastAsia="Calibri" w:hAnsi="Times New Roman" w:cs="Times New Roman"/>
          <w:bCs/>
          <w:sz w:val="28"/>
          <w:szCs w:val="28"/>
          <w:lang w:val="kk-KZ" w:eastAsia="en-US"/>
        </w:rPr>
        <w:t>т</w:t>
      </w:r>
      <w:r w:rsidR="000E7E0D" w:rsidRPr="004501E7">
        <w:rPr>
          <w:rFonts w:ascii="Times New Roman" w:eastAsia="Calibri" w:hAnsi="Times New Roman" w:cs="Times New Roman"/>
          <w:bCs/>
          <w:sz w:val="28"/>
          <w:szCs w:val="28"/>
          <w:lang w:val="kk-KZ" w:eastAsia="en-US"/>
        </w:rPr>
        <w:t xml:space="preserve">армағына, </w:t>
      </w:r>
      <w:r w:rsidR="00A23886" w:rsidRPr="004501E7">
        <w:rPr>
          <w:rFonts w:ascii="Times New Roman" w:eastAsia="Calibri" w:hAnsi="Times New Roman" w:cs="Times New Roman"/>
          <w:bCs/>
          <w:sz w:val="28"/>
          <w:szCs w:val="28"/>
          <w:lang w:val="kk-KZ" w:eastAsia="en-US"/>
        </w:rPr>
        <w:t>8-бабының 2) тармақшасына</w:t>
      </w:r>
      <w:r w:rsidR="009E4391" w:rsidRPr="004501E7">
        <w:rPr>
          <w:rFonts w:ascii="Times New Roman" w:eastAsia="Calibri" w:hAnsi="Times New Roman" w:cs="Times New Roman"/>
          <w:bCs/>
          <w:sz w:val="28"/>
          <w:szCs w:val="28"/>
          <w:lang w:val="kk-KZ" w:eastAsia="en-US"/>
        </w:rPr>
        <w:t xml:space="preserve"> </w:t>
      </w:r>
      <w:r w:rsidRPr="004501E7">
        <w:rPr>
          <w:rFonts w:ascii="Times New Roman" w:eastAsia="Calibri" w:hAnsi="Times New Roman" w:cs="Times New Roman"/>
          <w:bCs/>
          <w:sz w:val="28"/>
          <w:szCs w:val="28"/>
          <w:lang w:val="kk-KZ" w:eastAsia="en-US"/>
        </w:rPr>
        <w:t>сәйкес әзірленді.</w:t>
      </w:r>
    </w:p>
    <w:p w14:paraId="61950277" w14:textId="1BAC180E" w:rsidR="007A540B" w:rsidRDefault="00311E06" w:rsidP="00A968FF">
      <w:pPr>
        <w:pStyle w:val="ae"/>
        <w:ind w:firstLine="709"/>
        <w:jc w:val="both"/>
        <w:rPr>
          <w:rFonts w:ascii="Times New Roman" w:eastAsia="Calibri" w:hAnsi="Times New Roman" w:cs="Times New Roman"/>
          <w:b/>
          <w:sz w:val="28"/>
          <w:szCs w:val="28"/>
          <w:lang w:val="kk-KZ" w:eastAsia="en-US"/>
        </w:rPr>
      </w:pPr>
      <w:r w:rsidRPr="00311E06">
        <w:rPr>
          <w:rFonts w:ascii="Times New Roman" w:eastAsia="Calibri" w:hAnsi="Times New Roman" w:cs="Times New Roman"/>
          <w:b/>
          <w:sz w:val="28"/>
          <w:szCs w:val="28"/>
          <w:lang w:val="kk-KZ" w:eastAsia="en-US"/>
        </w:rPr>
        <w:t xml:space="preserve">3. </w:t>
      </w:r>
      <w:r w:rsidR="007A540B" w:rsidRPr="007A540B">
        <w:rPr>
          <w:rFonts w:ascii="Times New Roman" w:eastAsia="Calibri" w:hAnsi="Times New Roman" w:cs="Times New Roman"/>
          <w:b/>
          <w:sz w:val="28"/>
          <w:szCs w:val="28"/>
          <w:lang w:val="kk-KZ" w:eastAsia="en-US"/>
        </w:rPr>
        <w:t>Жоба бойынша қаржы шығындарының қажеттігі және оның қаржылық қамтамасыз етілуі, оның ішінде қаржыландыру көзі, сондай-ақ қажет болған жағдайда Республикалық бюджет комиссиясының шешімі (тиісті есеп-қисаптар, қаржыландыру көзіне сілтеме, Республикалық бюджет комиссиясы шешімінің көшірмесі міндетті түрде түсіндірме жазбаға қоса беріледі).</w:t>
      </w:r>
    </w:p>
    <w:p w14:paraId="3B93E51A" w14:textId="1A030783" w:rsidR="005505FC" w:rsidRDefault="00CE7A42" w:rsidP="009E6958">
      <w:pPr>
        <w:pStyle w:val="ae"/>
        <w:ind w:firstLine="709"/>
        <w:jc w:val="both"/>
        <w:rPr>
          <w:rFonts w:ascii="Times New Roman" w:eastAsia="Calibri" w:hAnsi="Times New Roman" w:cs="Times New Roman"/>
          <w:bCs/>
          <w:sz w:val="28"/>
          <w:szCs w:val="28"/>
          <w:lang w:val="kk-KZ" w:eastAsia="en-US"/>
        </w:rPr>
      </w:pPr>
      <w:r>
        <w:rPr>
          <w:rFonts w:ascii="Times New Roman" w:eastAsia="Calibri" w:hAnsi="Times New Roman" w:cs="Times New Roman"/>
          <w:bCs/>
          <w:sz w:val="28"/>
          <w:szCs w:val="28"/>
          <w:lang w:val="kk-KZ" w:eastAsia="en-US"/>
        </w:rPr>
        <w:t>Жоба</w:t>
      </w:r>
      <w:r w:rsidR="00A652B4">
        <w:rPr>
          <w:rFonts w:ascii="Times New Roman" w:eastAsia="Calibri" w:hAnsi="Times New Roman" w:cs="Times New Roman"/>
          <w:bCs/>
          <w:sz w:val="28"/>
          <w:szCs w:val="28"/>
          <w:lang w:val="kk-KZ" w:eastAsia="en-US"/>
        </w:rPr>
        <w:t xml:space="preserve"> </w:t>
      </w:r>
      <w:r w:rsidR="00C30B96">
        <w:rPr>
          <w:rFonts w:ascii="Times New Roman" w:eastAsia="Calibri" w:hAnsi="Times New Roman" w:cs="Times New Roman"/>
          <w:bCs/>
          <w:sz w:val="28"/>
          <w:szCs w:val="28"/>
          <w:lang w:val="kk-KZ" w:eastAsia="en-US"/>
        </w:rPr>
        <w:t>республикалық және жергілікті</w:t>
      </w:r>
      <w:r w:rsidR="005505FC">
        <w:rPr>
          <w:rFonts w:ascii="Times New Roman" w:eastAsia="Calibri" w:hAnsi="Times New Roman" w:cs="Times New Roman"/>
          <w:bCs/>
          <w:sz w:val="28"/>
          <w:szCs w:val="28"/>
          <w:lang w:val="kk-KZ" w:eastAsia="en-US"/>
        </w:rPr>
        <w:t xml:space="preserve"> </w:t>
      </w:r>
      <w:r w:rsidR="005505FC" w:rsidRPr="009E6F22">
        <w:rPr>
          <w:rFonts w:ascii="Times New Roman" w:eastAsia="Calibri" w:hAnsi="Times New Roman" w:cs="Times New Roman"/>
          <w:bCs/>
          <w:sz w:val="28"/>
          <w:szCs w:val="28"/>
          <w:lang w:val="kk-KZ" w:eastAsia="en-US"/>
        </w:rPr>
        <w:t xml:space="preserve">бюджеттен қосымша </w:t>
      </w:r>
      <w:r w:rsidR="005505FC">
        <w:rPr>
          <w:rFonts w:ascii="Times New Roman" w:eastAsia="Calibri" w:hAnsi="Times New Roman" w:cs="Times New Roman"/>
          <w:bCs/>
          <w:sz w:val="28"/>
          <w:szCs w:val="28"/>
          <w:lang w:val="kk-KZ" w:eastAsia="en-US"/>
        </w:rPr>
        <w:t>қаржылық</w:t>
      </w:r>
      <w:r w:rsidR="005505FC" w:rsidRPr="009E6F22">
        <w:rPr>
          <w:rFonts w:ascii="Times New Roman" w:eastAsia="Calibri" w:hAnsi="Times New Roman" w:cs="Times New Roman"/>
          <w:bCs/>
          <w:sz w:val="28"/>
          <w:szCs w:val="28"/>
          <w:lang w:val="kk-KZ" w:eastAsia="en-US"/>
        </w:rPr>
        <w:t xml:space="preserve"> шығындарды </w:t>
      </w:r>
      <w:r w:rsidR="005505FC">
        <w:rPr>
          <w:rFonts w:ascii="Times New Roman" w:eastAsia="Calibri" w:hAnsi="Times New Roman" w:cs="Times New Roman"/>
          <w:bCs/>
          <w:sz w:val="28"/>
          <w:szCs w:val="28"/>
          <w:lang w:val="kk-KZ" w:eastAsia="en-US"/>
        </w:rPr>
        <w:t>талап</w:t>
      </w:r>
      <w:r w:rsidR="005505FC" w:rsidRPr="009E6F22">
        <w:rPr>
          <w:rFonts w:ascii="Times New Roman" w:eastAsia="Calibri" w:hAnsi="Times New Roman" w:cs="Times New Roman"/>
          <w:bCs/>
          <w:sz w:val="28"/>
          <w:szCs w:val="28"/>
          <w:lang w:val="kk-KZ" w:eastAsia="en-US"/>
        </w:rPr>
        <w:t xml:space="preserve"> етпейді.</w:t>
      </w:r>
    </w:p>
    <w:p w14:paraId="66D1ACCE" w14:textId="77777777" w:rsidR="007A540B" w:rsidRDefault="00311E06" w:rsidP="009E6958">
      <w:pPr>
        <w:pStyle w:val="ae"/>
        <w:ind w:firstLine="709"/>
        <w:jc w:val="both"/>
        <w:rPr>
          <w:rFonts w:ascii="Times New Roman" w:hAnsi="Times New Roman" w:cs="Times New Roman"/>
          <w:b/>
          <w:color w:val="000000"/>
          <w:spacing w:val="1"/>
          <w:sz w:val="28"/>
          <w:szCs w:val="28"/>
          <w:shd w:val="clear" w:color="auto" w:fill="FFFFFF"/>
          <w:lang w:val="kk-KZ"/>
        </w:rPr>
      </w:pPr>
      <w:r w:rsidRPr="00311E06">
        <w:rPr>
          <w:rFonts w:ascii="Times New Roman" w:hAnsi="Times New Roman" w:cs="Times New Roman"/>
          <w:b/>
          <w:color w:val="000000"/>
          <w:spacing w:val="1"/>
          <w:sz w:val="28"/>
          <w:szCs w:val="28"/>
          <w:shd w:val="clear" w:color="auto" w:fill="FFFFFF"/>
          <w:lang w:val="kk-KZ"/>
        </w:rPr>
        <w:t xml:space="preserve">4. </w:t>
      </w:r>
      <w:r w:rsidR="007A540B" w:rsidRPr="007A540B">
        <w:rPr>
          <w:rFonts w:ascii="Times New Roman" w:hAnsi="Times New Roman" w:cs="Times New Roman"/>
          <w:b/>
          <w:color w:val="000000"/>
          <w:spacing w:val="1"/>
          <w:sz w:val="28"/>
          <w:szCs w:val="28"/>
          <w:shd w:val="clear" w:color="auto" w:fill="FFFFFF"/>
          <w:lang w:val="kk-KZ"/>
        </w:rPr>
        <w:t>Жоба қабылданған жағдайда болжанатын әлеуметтік-экономикалық, құқықтық және (немесе) өзге салдар, сондай-ақ жоба ережелерінің ұлттық қауіпсіздікті қамтамасыз етуге ықпалы.</w:t>
      </w:r>
    </w:p>
    <w:p w14:paraId="5DA6BEB4" w14:textId="3FCD5967" w:rsidR="005505FC" w:rsidRPr="004501E7" w:rsidRDefault="005505FC" w:rsidP="009E6958">
      <w:pPr>
        <w:pStyle w:val="ae"/>
        <w:ind w:firstLine="709"/>
        <w:jc w:val="both"/>
        <w:rPr>
          <w:rFonts w:ascii="Times New Roman" w:hAnsi="Times New Roman" w:cs="Times New Roman"/>
          <w:bCs/>
          <w:color w:val="000000"/>
          <w:spacing w:val="1"/>
          <w:sz w:val="28"/>
          <w:szCs w:val="28"/>
          <w:shd w:val="clear" w:color="auto" w:fill="FFFFFF"/>
          <w:lang w:val="kk-KZ"/>
        </w:rPr>
      </w:pPr>
      <w:r w:rsidRPr="004501E7">
        <w:rPr>
          <w:rFonts w:ascii="Times New Roman" w:hAnsi="Times New Roman" w:cs="Times New Roman"/>
          <w:bCs/>
          <w:color w:val="000000"/>
          <w:spacing w:val="1"/>
          <w:sz w:val="28"/>
          <w:szCs w:val="28"/>
          <w:shd w:val="clear" w:color="auto" w:fill="FFFFFF"/>
          <w:lang w:val="kk-KZ"/>
        </w:rPr>
        <w:t xml:space="preserve">Жобаны қабылдау теріс әлеуметтік-экономикалық, құқықтық </w:t>
      </w:r>
      <w:r w:rsidR="00CE7A42" w:rsidRPr="004501E7">
        <w:rPr>
          <w:rFonts w:ascii="Times New Roman" w:hAnsi="Times New Roman" w:cs="Times New Roman"/>
          <w:bCs/>
          <w:color w:val="000000"/>
          <w:spacing w:val="1"/>
          <w:sz w:val="28"/>
          <w:szCs w:val="28"/>
          <w:shd w:val="clear" w:color="auto" w:fill="FFFFFF"/>
          <w:lang w:val="kk-KZ"/>
        </w:rPr>
        <w:t xml:space="preserve">және (немесе) өзге де салдарларға </w:t>
      </w:r>
      <w:r w:rsidRPr="004501E7">
        <w:rPr>
          <w:rFonts w:ascii="Times New Roman" w:hAnsi="Times New Roman" w:cs="Times New Roman"/>
          <w:bCs/>
          <w:color w:val="000000"/>
          <w:spacing w:val="1"/>
          <w:sz w:val="28"/>
          <w:szCs w:val="28"/>
          <w:shd w:val="clear" w:color="auto" w:fill="FFFFFF"/>
          <w:lang w:val="kk-KZ"/>
        </w:rPr>
        <w:t xml:space="preserve">әкеп соқтырмайды. Жобаның ережелері </w:t>
      </w:r>
      <w:r w:rsidRPr="004501E7">
        <w:rPr>
          <w:rFonts w:ascii="Times New Roman" w:hAnsi="Times New Roman" w:cs="Times New Roman"/>
          <w:color w:val="000000"/>
          <w:spacing w:val="1"/>
          <w:sz w:val="28"/>
          <w:szCs w:val="28"/>
          <w:shd w:val="clear" w:color="auto" w:fill="FFFFFF"/>
          <w:lang w:val="kk-KZ"/>
        </w:rPr>
        <w:t>ұлттық қауіпсіздік мәселелерін</w:t>
      </w:r>
      <w:r w:rsidR="00F6112D" w:rsidRPr="004501E7">
        <w:rPr>
          <w:rFonts w:ascii="Times New Roman" w:hAnsi="Times New Roman" w:cs="Times New Roman"/>
          <w:color w:val="000000"/>
          <w:spacing w:val="1"/>
          <w:sz w:val="28"/>
          <w:szCs w:val="28"/>
          <w:shd w:val="clear" w:color="auto" w:fill="FFFFFF"/>
          <w:lang w:val="kk-KZ"/>
        </w:rPr>
        <w:t>е әсер етпейді.</w:t>
      </w:r>
      <w:r w:rsidRPr="004501E7">
        <w:rPr>
          <w:rFonts w:ascii="Times New Roman" w:hAnsi="Times New Roman" w:cs="Times New Roman"/>
          <w:bCs/>
          <w:color w:val="000000"/>
          <w:spacing w:val="1"/>
          <w:sz w:val="28"/>
          <w:szCs w:val="28"/>
          <w:shd w:val="clear" w:color="auto" w:fill="FFFFFF"/>
          <w:lang w:val="kk-KZ"/>
        </w:rPr>
        <w:t xml:space="preserve"> </w:t>
      </w:r>
    </w:p>
    <w:p w14:paraId="05C6A156" w14:textId="71928FDC" w:rsidR="00B664C0" w:rsidRPr="004501E7" w:rsidRDefault="00B664C0" w:rsidP="00B664C0">
      <w:pPr>
        <w:pStyle w:val="ae"/>
        <w:ind w:firstLine="709"/>
        <w:jc w:val="both"/>
        <w:rPr>
          <w:rFonts w:ascii="Times New Roman" w:hAnsi="Times New Roman" w:cs="Times New Roman"/>
          <w:bCs/>
          <w:spacing w:val="1"/>
          <w:sz w:val="28"/>
          <w:szCs w:val="28"/>
          <w:shd w:val="clear" w:color="auto" w:fill="FFFFFF"/>
          <w:lang w:val="kk-KZ"/>
        </w:rPr>
      </w:pPr>
      <w:r w:rsidRPr="004501E7">
        <w:rPr>
          <w:rFonts w:ascii="Times New Roman" w:hAnsi="Times New Roman" w:cs="Times New Roman"/>
          <w:bCs/>
          <w:spacing w:val="1"/>
          <w:sz w:val="28"/>
          <w:szCs w:val="28"/>
          <w:shd w:val="clear" w:color="auto" w:fill="FFFFFF"/>
          <w:lang w:val="kk-KZ"/>
        </w:rPr>
        <w:t>202</w:t>
      </w:r>
      <w:r w:rsidR="00514BF7" w:rsidRPr="004501E7">
        <w:rPr>
          <w:rFonts w:ascii="Times New Roman" w:hAnsi="Times New Roman" w:cs="Times New Roman"/>
          <w:bCs/>
          <w:spacing w:val="1"/>
          <w:sz w:val="28"/>
          <w:szCs w:val="28"/>
          <w:shd w:val="clear" w:color="auto" w:fill="FFFFFF"/>
          <w:lang w:val="kk-KZ"/>
        </w:rPr>
        <w:t>6</w:t>
      </w:r>
      <w:r w:rsidRPr="004501E7">
        <w:rPr>
          <w:rFonts w:ascii="Times New Roman" w:hAnsi="Times New Roman" w:cs="Times New Roman"/>
          <w:bCs/>
          <w:spacing w:val="1"/>
          <w:sz w:val="28"/>
          <w:szCs w:val="28"/>
          <w:shd w:val="clear" w:color="auto" w:fill="FFFFFF"/>
          <w:lang w:val="kk-KZ"/>
        </w:rPr>
        <w:t xml:space="preserve"> жылғы</w:t>
      </w:r>
      <w:r w:rsidR="00CE7A42" w:rsidRPr="004501E7">
        <w:rPr>
          <w:rFonts w:ascii="Times New Roman" w:hAnsi="Times New Roman" w:cs="Times New Roman"/>
          <w:bCs/>
          <w:spacing w:val="1"/>
          <w:sz w:val="28"/>
          <w:szCs w:val="28"/>
          <w:shd w:val="clear" w:color="auto" w:fill="FFFFFF"/>
          <w:lang w:val="kk-KZ"/>
        </w:rPr>
        <w:t xml:space="preserve"> </w:t>
      </w:r>
      <w:r w:rsidR="00514BF7" w:rsidRPr="004501E7">
        <w:rPr>
          <w:rFonts w:ascii="Times New Roman" w:hAnsi="Times New Roman" w:cs="Times New Roman"/>
          <w:bCs/>
          <w:spacing w:val="1"/>
          <w:sz w:val="28"/>
          <w:szCs w:val="28"/>
          <w:shd w:val="clear" w:color="auto" w:fill="FFFFFF"/>
          <w:lang w:val="kk-KZ"/>
        </w:rPr>
        <w:t>5 қаңтардағы</w:t>
      </w:r>
      <w:r w:rsidRPr="004501E7">
        <w:rPr>
          <w:rFonts w:ascii="Times New Roman" w:hAnsi="Times New Roman" w:cs="Times New Roman"/>
          <w:bCs/>
          <w:spacing w:val="1"/>
          <w:sz w:val="28"/>
          <w:szCs w:val="28"/>
          <w:shd w:val="clear" w:color="auto" w:fill="FFFFFF"/>
          <w:lang w:val="kk-KZ"/>
        </w:rPr>
        <w:t xml:space="preserve"> «Қазақстан Республикасының Заңнама және құқ</w:t>
      </w:r>
      <w:r w:rsidR="00150796" w:rsidRPr="004501E7">
        <w:rPr>
          <w:rFonts w:ascii="Times New Roman" w:hAnsi="Times New Roman" w:cs="Times New Roman"/>
          <w:bCs/>
          <w:spacing w:val="1"/>
          <w:sz w:val="28"/>
          <w:szCs w:val="28"/>
          <w:shd w:val="clear" w:color="auto" w:fill="FFFFFF"/>
          <w:lang w:val="kk-KZ"/>
        </w:rPr>
        <w:t>ықтық ақпарат институты» шаруашылық жүргізу құқығындағы республикалық мемлекеттік кәсіпорны</w:t>
      </w:r>
      <w:r w:rsidRPr="004501E7">
        <w:rPr>
          <w:rFonts w:ascii="Times New Roman" w:hAnsi="Times New Roman" w:cs="Times New Roman"/>
          <w:bCs/>
          <w:spacing w:val="1"/>
          <w:sz w:val="28"/>
          <w:szCs w:val="28"/>
          <w:shd w:val="clear" w:color="auto" w:fill="FFFFFF"/>
          <w:lang w:val="kk-KZ"/>
        </w:rPr>
        <w:t xml:space="preserve"> (бұдан әрі – Институт) </w:t>
      </w:r>
      <w:r w:rsidR="00CE7A42" w:rsidRPr="004501E7">
        <w:rPr>
          <w:rFonts w:ascii="Times New Roman" w:hAnsi="Times New Roman" w:cs="Times New Roman"/>
          <w:bCs/>
          <w:spacing w:val="1"/>
          <w:sz w:val="28"/>
          <w:szCs w:val="28"/>
          <w:shd w:val="clear" w:color="auto" w:fill="FFFFFF"/>
          <w:lang w:val="kk-KZ"/>
        </w:rPr>
        <w:t xml:space="preserve">тарапынан </w:t>
      </w:r>
      <w:r w:rsidR="00CE7A42" w:rsidRPr="004501E7">
        <w:rPr>
          <w:rFonts w:ascii="Times New Roman" w:hAnsi="Times New Roman" w:cs="Times New Roman"/>
          <w:bCs/>
          <w:spacing w:val="1"/>
          <w:sz w:val="28"/>
          <w:szCs w:val="28"/>
          <w:shd w:val="clear" w:color="auto" w:fill="FFFFFF"/>
          <w:lang w:val="kk-KZ"/>
        </w:rPr>
        <w:br/>
      </w:r>
      <w:r w:rsidR="00514BF7" w:rsidRPr="004501E7">
        <w:rPr>
          <w:rFonts w:ascii="Times New Roman" w:hAnsi="Times New Roman" w:cs="Times New Roman"/>
          <w:spacing w:val="1"/>
          <w:sz w:val="28"/>
          <w:szCs w:val="28"/>
          <w:shd w:val="clear" w:color="auto" w:fill="FFFFFF"/>
        </w:rPr>
        <w:t xml:space="preserve">№ </w:t>
      </w:r>
      <w:r w:rsidR="00514BF7" w:rsidRPr="004501E7">
        <w:rPr>
          <w:rFonts w:ascii="Times New Roman" w:hAnsi="Times New Roman" w:cs="Times New Roman"/>
          <w:sz w:val="28"/>
          <w:szCs w:val="28"/>
        </w:rPr>
        <w:t xml:space="preserve">11-07/1 </w:t>
      </w:r>
      <w:r w:rsidR="00CE7A42" w:rsidRPr="004501E7">
        <w:rPr>
          <w:rFonts w:ascii="Times New Roman" w:hAnsi="Times New Roman" w:cs="Times New Roman"/>
          <w:bCs/>
          <w:spacing w:val="1"/>
          <w:sz w:val="28"/>
          <w:szCs w:val="28"/>
          <w:shd w:val="clear" w:color="auto" w:fill="FFFFFF"/>
          <w:lang w:val="kk-KZ"/>
        </w:rPr>
        <w:t xml:space="preserve">ғылыми-құқықтық сараптама </w:t>
      </w:r>
      <w:r w:rsidRPr="004501E7">
        <w:rPr>
          <w:rFonts w:ascii="Times New Roman" w:hAnsi="Times New Roman" w:cs="Times New Roman"/>
          <w:bCs/>
          <w:spacing w:val="1"/>
          <w:sz w:val="28"/>
          <w:szCs w:val="28"/>
          <w:shd w:val="clear" w:color="auto" w:fill="FFFFFF"/>
          <w:lang w:val="kk-KZ"/>
        </w:rPr>
        <w:t>жүргіз</w:t>
      </w:r>
      <w:r w:rsidR="00CE7A42" w:rsidRPr="004501E7">
        <w:rPr>
          <w:rFonts w:ascii="Times New Roman" w:hAnsi="Times New Roman" w:cs="Times New Roman"/>
          <w:bCs/>
          <w:spacing w:val="1"/>
          <w:sz w:val="28"/>
          <w:szCs w:val="28"/>
          <w:shd w:val="clear" w:color="auto" w:fill="FFFFFF"/>
          <w:lang w:val="kk-KZ"/>
        </w:rPr>
        <w:t>іл</w:t>
      </w:r>
      <w:r w:rsidRPr="004501E7">
        <w:rPr>
          <w:rFonts w:ascii="Times New Roman" w:hAnsi="Times New Roman" w:cs="Times New Roman"/>
          <w:bCs/>
          <w:spacing w:val="1"/>
          <w:sz w:val="28"/>
          <w:szCs w:val="28"/>
          <w:shd w:val="clear" w:color="auto" w:fill="FFFFFF"/>
          <w:lang w:val="kk-KZ"/>
        </w:rPr>
        <w:t>ді.</w:t>
      </w:r>
    </w:p>
    <w:p w14:paraId="30281DE9" w14:textId="14C961FB" w:rsidR="00B664C0" w:rsidRPr="009E6958" w:rsidRDefault="00CE7A42" w:rsidP="00B664C0">
      <w:pPr>
        <w:pStyle w:val="ae"/>
        <w:ind w:firstLine="709"/>
        <w:jc w:val="both"/>
        <w:rPr>
          <w:rFonts w:ascii="Times New Roman" w:hAnsi="Times New Roman" w:cs="Times New Roman"/>
          <w:bCs/>
          <w:spacing w:val="1"/>
          <w:sz w:val="28"/>
          <w:szCs w:val="28"/>
          <w:shd w:val="clear" w:color="auto" w:fill="FFFFFF"/>
          <w:lang w:val="kk-KZ"/>
        </w:rPr>
      </w:pPr>
      <w:r w:rsidRPr="004501E7">
        <w:rPr>
          <w:rFonts w:ascii="Times New Roman" w:hAnsi="Times New Roman" w:cs="Times New Roman"/>
          <w:bCs/>
          <w:spacing w:val="1"/>
          <w:sz w:val="28"/>
          <w:szCs w:val="28"/>
          <w:shd w:val="clear" w:color="auto" w:fill="FFFFFF"/>
          <w:lang w:val="kk-KZ"/>
        </w:rPr>
        <w:t>202</w:t>
      </w:r>
      <w:r w:rsidR="00514BF7" w:rsidRPr="004501E7">
        <w:rPr>
          <w:rFonts w:ascii="Times New Roman" w:hAnsi="Times New Roman" w:cs="Times New Roman"/>
          <w:bCs/>
          <w:spacing w:val="1"/>
          <w:sz w:val="28"/>
          <w:szCs w:val="28"/>
          <w:shd w:val="clear" w:color="auto" w:fill="FFFFFF"/>
          <w:lang w:val="kk-KZ"/>
        </w:rPr>
        <w:t>6</w:t>
      </w:r>
      <w:r w:rsidRPr="004501E7">
        <w:rPr>
          <w:rFonts w:ascii="Times New Roman" w:hAnsi="Times New Roman" w:cs="Times New Roman"/>
          <w:bCs/>
          <w:spacing w:val="1"/>
          <w:sz w:val="28"/>
          <w:szCs w:val="28"/>
          <w:shd w:val="clear" w:color="auto" w:fill="FFFFFF"/>
          <w:lang w:val="kk-KZ"/>
        </w:rPr>
        <w:t xml:space="preserve"> жылғы </w:t>
      </w:r>
      <w:r w:rsidR="00514BF7" w:rsidRPr="004501E7">
        <w:rPr>
          <w:rFonts w:ascii="Times New Roman" w:hAnsi="Times New Roman" w:cs="Times New Roman"/>
          <w:bCs/>
          <w:spacing w:val="1"/>
          <w:sz w:val="28"/>
          <w:szCs w:val="28"/>
          <w:shd w:val="clear" w:color="auto" w:fill="FFFFFF"/>
          <w:lang w:val="kk-KZ"/>
        </w:rPr>
        <w:t>12</w:t>
      </w:r>
      <w:r w:rsidRPr="004501E7">
        <w:rPr>
          <w:rFonts w:ascii="Times New Roman" w:hAnsi="Times New Roman" w:cs="Times New Roman"/>
          <w:bCs/>
          <w:spacing w:val="1"/>
          <w:sz w:val="28"/>
          <w:szCs w:val="28"/>
          <w:shd w:val="clear" w:color="auto" w:fill="FFFFFF"/>
          <w:lang w:val="kk-KZ"/>
        </w:rPr>
        <w:t xml:space="preserve"> </w:t>
      </w:r>
      <w:r w:rsidR="00514BF7" w:rsidRPr="004501E7">
        <w:rPr>
          <w:rFonts w:ascii="Times New Roman" w:hAnsi="Times New Roman" w:cs="Times New Roman"/>
          <w:bCs/>
          <w:spacing w:val="1"/>
          <w:sz w:val="28"/>
          <w:szCs w:val="28"/>
          <w:shd w:val="clear" w:color="auto" w:fill="FFFFFF"/>
          <w:lang w:val="kk-KZ"/>
        </w:rPr>
        <w:t>қаңтардағы</w:t>
      </w:r>
      <w:r w:rsidR="000E7E0D" w:rsidRPr="004501E7">
        <w:rPr>
          <w:rFonts w:ascii="Times New Roman" w:hAnsi="Times New Roman" w:cs="Times New Roman"/>
          <w:bCs/>
          <w:spacing w:val="1"/>
          <w:sz w:val="28"/>
          <w:szCs w:val="28"/>
          <w:shd w:val="clear" w:color="auto" w:fill="FFFFFF"/>
          <w:lang w:val="kk-KZ"/>
        </w:rPr>
        <w:t xml:space="preserve"> </w:t>
      </w:r>
      <w:r w:rsidRPr="004501E7">
        <w:rPr>
          <w:rFonts w:ascii="Times New Roman" w:hAnsi="Times New Roman" w:cs="Times New Roman"/>
          <w:bCs/>
          <w:spacing w:val="1"/>
          <w:sz w:val="28"/>
          <w:szCs w:val="28"/>
          <w:shd w:val="clear" w:color="auto" w:fill="FFFFFF"/>
          <w:lang w:val="kk-KZ"/>
        </w:rPr>
        <w:t>Институт</w:t>
      </w:r>
      <w:r w:rsidRPr="004501E7">
        <w:rPr>
          <w:rFonts w:ascii="Times New Roman" w:hAnsi="Times New Roman" w:cs="Times New Roman"/>
          <w:spacing w:val="1"/>
          <w:sz w:val="28"/>
          <w:szCs w:val="28"/>
          <w:shd w:val="clear" w:color="auto" w:fill="FFFFFF"/>
        </w:rPr>
        <w:t xml:space="preserve"> </w:t>
      </w:r>
      <w:r w:rsidR="00514BF7" w:rsidRPr="004501E7">
        <w:rPr>
          <w:rFonts w:ascii="Times New Roman" w:hAnsi="Times New Roman" w:cs="Times New Roman"/>
          <w:spacing w:val="1"/>
          <w:sz w:val="28"/>
          <w:szCs w:val="28"/>
          <w:shd w:val="clear" w:color="auto" w:fill="FFFFFF"/>
        </w:rPr>
        <w:t xml:space="preserve">№ </w:t>
      </w:r>
      <w:r w:rsidR="00514BF7" w:rsidRPr="004501E7">
        <w:rPr>
          <w:rFonts w:ascii="Times New Roman" w:hAnsi="Times New Roman" w:cs="Times New Roman"/>
          <w:sz w:val="28"/>
          <w:szCs w:val="28"/>
        </w:rPr>
        <w:t>12-03/21</w:t>
      </w:r>
      <w:r w:rsidR="00514BF7" w:rsidRPr="004501E7">
        <w:rPr>
          <w:rFonts w:ascii="Times New Roman" w:hAnsi="Times New Roman" w:cs="Times New Roman"/>
          <w:sz w:val="28"/>
          <w:szCs w:val="28"/>
          <w:lang w:val="kk-KZ"/>
        </w:rPr>
        <w:t xml:space="preserve"> </w:t>
      </w:r>
      <w:r w:rsidR="00B664C0" w:rsidRPr="004501E7">
        <w:rPr>
          <w:rFonts w:ascii="Times New Roman" w:hAnsi="Times New Roman" w:cs="Times New Roman"/>
          <w:bCs/>
          <w:spacing w:val="1"/>
          <w:sz w:val="28"/>
          <w:szCs w:val="28"/>
          <w:shd w:val="clear" w:color="auto" w:fill="FFFFFF"/>
          <w:lang w:val="kk-KZ"/>
        </w:rPr>
        <w:t>лингвистикалық сараптама</w:t>
      </w:r>
      <w:r w:rsidRPr="004501E7">
        <w:rPr>
          <w:rFonts w:ascii="Times New Roman" w:hAnsi="Times New Roman" w:cs="Times New Roman"/>
          <w:bCs/>
          <w:spacing w:val="1"/>
          <w:sz w:val="28"/>
          <w:szCs w:val="28"/>
          <w:shd w:val="clear" w:color="auto" w:fill="FFFFFF"/>
          <w:lang w:val="kk-KZ"/>
        </w:rPr>
        <w:t>ны</w:t>
      </w:r>
      <w:r w:rsidR="00B664C0" w:rsidRPr="004501E7">
        <w:rPr>
          <w:rFonts w:ascii="Times New Roman" w:hAnsi="Times New Roman" w:cs="Times New Roman"/>
          <w:bCs/>
          <w:spacing w:val="1"/>
          <w:sz w:val="28"/>
          <w:szCs w:val="28"/>
          <w:shd w:val="clear" w:color="auto" w:fill="FFFFFF"/>
          <w:lang w:val="kk-KZ"/>
        </w:rPr>
        <w:t xml:space="preserve"> жүргізді.</w:t>
      </w:r>
    </w:p>
    <w:p w14:paraId="57D44778" w14:textId="7F714609" w:rsidR="00B664C0" w:rsidRPr="00B664C0" w:rsidRDefault="00B664C0" w:rsidP="00B664C0">
      <w:pPr>
        <w:pStyle w:val="ae"/>
        <w:ind w:firstLine="709"/>
        <w:jc w:val="both"/>
        <w:rPr>
          <w:rFonts w:ascii="Times New Roman" w:hAnsi="Times New Roman" w:cs="Times New Roman"/>
          <w:bCs/>
          <w:spacing w:val="1"/>
          <w:sz w:val="28"/>
          <w:szCs w:val="28"/>
          <w:shd w:val="clear" w:color="auto" w:fill="FFFFFF"/>
          <w:lang w:val="kk-KZ"/>
        </w:rPr>
      </w:pPr>
      <w:r w:rsidRPr="009E6958">
        <w:rPr>
          <w:rFonts w:ascii="Times New Roman" w:hAnsi="Times New Roman" w:cs="Times New Roman"/>
          <w:bCs/>
          <w:spacing w:val="1"/>
          <w:sz w:val="28"/>
          <w:szCs w:val="28"/>
          <w:shd w:val="clear" w:color="auto" w:fill="FFFFFF"/>
          <w:lang w:val="kk-KZ"/>
        </w:rPr>
        <w:lastRenderedPageBreak/>
        <w:t>Қазақстан Республика</w:t>
      </w:r>
      <w:r>
        <w:rPr>
          <w:rFonts w:ascii="Times New Roman" w:hAnsi="Times New Roman" w:cs="Times New Roman"/>
          <w:bCs/>
          <w:spacing w:val="1"/>
          <w:sz w:val="28"/>
          <w:szCs w:val="28"/>
          <w:shd w:val="clear" w:color="auto" w:fill="FFFFFF"/>
          <w:lang w:val="kk-KZ"/>
        </w:rPr>
        <w:t>сының Сыртқы істер министрлігі И</w:t>
      </w:r>
      <w:r w:rsidRPr="009E6958">
        <w:rPr>
          <w:rFonts w:ascii="Times New Roman" w:hAnsi="Times New Roman" w:cs="Times New Roman"/>
          <w:bCs/>
          <w:spacing w:val="1"/>
          <w:sz w:val="28"/>
          <w:szCs w:val="28"/>
          <w:shd w:val="clear" w:color="auto" w:fill="FFFFFF"/>
          <w:lang w:val="kk-KZ"/>
        </w:rPr>
        <w:t>нституттың атына Келісі</w:t>
      </w:r>
      <w:r w:rsidR="00CE7A42">
        <w:rPr>
          <w:rFonts w:ascii="Times New Roman" w:hAnsi="Times New Roman" w:cs="Times New Roman"/>
          <w:bCs/>
          <w:spacing w:val="1"/>
          <w:sz w:val="28"/>
          <w:szCs w:val="28"/>
          <w:shd w:val="clear" w:color="auto" w:fill="FFFFFF"/>
          <w:lang w:val="kk-KZ"/>
        </w:rPr>
        <w:t>мге ғылыми құқықтық сараптама бойынша ұсынымдарға</w:t>
      </w:r>
      <w:r w:rsidRPr="009E6958">
        <w:rPr>
          <w:rFonts w:ascii="Times New Roman" w:hAnsi="Times New Roman" w:cs="Times New Roman"/>
          <w:bCs/>
          <w:spacing w:val="1"/>
          <w:sz w:val="28"/>
          <w:szCs w:val="28"/>
          <w:shd w:val="clear" w:color="auto" w:fill="FFFFFF"/>
          <w:lang w:val="kk-KZ"/>
        </w:rPr>
        <w:t xml:space="preserve"> оларды қабылдамаудың негіздері мен себептерін көрсете отырып, жауап жіберді.</w:t>
      </w:r>
    </w:p>
    <w:p w14:paraId="746B398C" w14:textId="77777777" w:rsidR="007A540B" w:rsidRDefault="00311E06" w:rsidP="009E6958">
      <w:pPr>
        <w:pStyle w:val="ae"/>
        <w:ind w:firstLine="709"/>
        <w:jc w:val="both"/>
        <w:rPr>
          <w:rFonts w:ascii="Times New Roman" w:hAnsi="Times New Roman" w:cs="Times New Roman"/>
          <w:b/>
          <w:color w:val="000000"/>
          <w:spacing w:val="1"/>
          <w:sz w:val="28"/>
          <w:szCs w:val="28"/>
          <w:shd w:val="clear" w:color="auto" w:fill="FFFFFF"/>
          <w:lang w:val="kk-KZ"/>
        </w:rPr>
      </w:pPr>
      <w:r w:rsidRPr="00311E06">
        <w:rPr>
          <w:rFonts w:ascii="Times New Roman" w:hAnsi="Times New Roman" w:cs="Times New Roman"/>
          <w:b/>
          <w:color w:val="000000"/>
          <w:spacing w:val="1"/>
          <w:sz w:val="28"/>
          <w:szCs w:val="28"/>
          <w:shd w:val="clear" w:color="auto" w:fill="FFFFFF"/>
          <w:lang w:val="kk-KZ"/>
        </w:rPr>
        <w:t xml:space="preserve">5. </w:t>
      </w:r>
      <w:r w:rsidR="007A540B" w:rsidRPr="007A540B">
        <w:rPr>
          <w:rFonts w:ascii="Times New Roman" w:hAnsi="Times New Roman" w:cs="Times New Roman"/>
          <w:b/>
          <w:color w:val="000000"/>
          <w:spacing w:val="1"/>
          <w:sz w:val="28"/>
          <w:szCs w:val="28"/>
          <w:shd w:val="clear" w:color="auto" w:fill="FFFFFF"/>
          <w:lang w:val="kk-KZ"/>
        </w:rPr>
        <w:t>Нақты мақсаттар мен күтілетін нәтижелердің мерзімдері.</w:t>
      </w:r>
    </w:p>
    <w:p w14:paraId="45F69F45" w14:textId="3B4EF290" w:rsidR="005505FC" w:rsidRDefault="005505FC" w:rsidP="009E6958">
      <w:pPr>
        <w:pStyle w:val="ae"/>
        <w:ind w:firstLine="709"/>
        <w:jc w:val="both"/>
        <w:rPr>
          <w:rFonts w:ascii="Times New Roman" w:hAnsi="Times New Roman" w:cs="Times New Roman"/>
          <w:bCs/>
          <w:color w:val="000000"/>
          <w:spacing w:val="1"/>
          <w:sz w:val="28"/>
          <w:szCs w:val="28"/>
          <w:shd w:val="clear" w:color="auto" w:fill="FFFFFF"/>
          <w:lang w:val="kk-KZ"/>
        </w:rPr>
      </w:pPr>
      <w:r w:rsidRPr="00EE1169">
        <w:rPr>
          <w:rFonts w:ascii="Times New Roman" w:hAnsi="Times New Roman" w:cs="Times New Roman"/>
          <w:bCs/>
          <w:color w:val="000000"/>
          <w:spacing w:val="1"/>
          <w:sz w:val="28"/>
          <w:szCs w:val="28"/>
          <w:shd w:val="clear" w:color="auto" w:fill="FFFFFF"/>
          <w:lang w:val="kk-KZ"/>
        </w:rPr>
        <w:t>Келісімнің мақсаты</w:t>
      </w:r>
      <w:r>
        <w:rPr>
          <w:rFonts w:ascii="Times New Roman" w:hAnsi="Times New Roman" w:cs="Times New Roman"/>
          <w:bCs/>
          <w:color w:val="000000"/>
          <w:spacing w:val="1"/>
          <w:sz w:val="28"/>
          <w:szCs w:val="28"/>
          <w:shd w:val="clear" w:color="auto" w:fill="FFFFFF"/>
          <w:lang w:val="kk-KZ"/>
        </w:rPr>
        <w:t xml:space="preserve"> –</w:t>
      </w:r>
      <w:r w:rsidR="00A652B4">
        <w:rPr>
          <w:rFonts w:ascii="Times New Roman" w:hAnsi="Times New Roman" w:cs="Times New Roman"/>
          <w:bCs/>
          <w:color w:val="000000"/>
          <w:spacing w:val="1"/>
          <w:sz w:val="28"/>
          <w:szCs w:val="28"/>
          <w:shd w:val="clear" w:color="auto" w:fill="FFFFFF"/>
          <w:lang w:val="kk-KZ"/>
        </w:rPr>
        <w:t xml:space="preserve"> инвестициялар</w:t>
      </w:r>
      <w:r w:rsidRPr="00EE1169">
        <w:rPr>
          <w:rFonts w:ascii="Times New Roman" w:hAnsi="Times New Roman" w:cs="Times New Roman"/>
          <w:bCs/>
          <w:color w:val="000000"/>
          <w:spacing w:val="1"/>
          <w:sz w:val="28"/>
          <w:szCs w:val="28"/>
          <w:shd w:val="clear" w:color="auto" w:fill="FFFFFF"/>
          <w:lang w:val="kk-KZ"/>
        </w:rPr>
        <w:t xml:space="preserve"> үшін қолайлы жағдайлар жасау және қолдау, сондай-ақ екі Тараптың инвесторларының инвестицияларына өз мемлекеттерінің </w:t>
      </w:r>
      <w:r w:rsidR="00CE7A42">
        <w:rPr>
          <w:rFonts w:ascii="Times New Roman" w:hAnsi="Times New Roman" w:cs="Times New Roman"/>
          <w:bCs/>
          <w:color w:val="000000"/>
          <w:spacing w:val="1"/>
          <w:sz w:val="28"/>
          <w:szCs w:val="28"/>
          <w:shd w:val="clear" w:color="auto" w:fill="FFFFFF"/>
          <w:lang w:val="kk-KZ"/>
        </w:rPr>
        <w:t>аумағында әділ және тең тәртіп, қорғау</w:t>
      </w:r>
      <w:r w:rsidRPr="00EE1169">
        <w:rPr>
          <w:rFonts w:ascii="Times New Roman" w:hAnsi="Times New Roman" w:cs="Times New Roman"/>
          <w:bCs/>
          <w:color w:val="000000"/>
          <w:spacing w:val="1"/>
          <w:sz w:val="28"/>
          <w:szCs w:val="28"/>
          <w:shd w:val="clear" w:color="auto" w:fill="FFFFFF"/>
          <w:lang w:val="kk-KZ"/>
        </w:rPr>
        <w:t xml:space="preserve"> және қауіпсіздікті қамтамасыз ету болып табылады.</w:t>
      </w:r>
    </w:p>
    <w:p w14:paraId="546A54EC" w14:textId="6BF44B56" w:rsidR="00311E06" w:rsidRPr="009E6958" w:rsidRDefault="00311E06" w:rsidP="009E6958">
      <w:pPr>
        <w:pStyle w:val="ae"/>
        <w:ind w:firstLine="709"/>
        <w:jc w:val="both"/>
        <w:rPr>
          <w:rFonts w:ascii="Times New Roman" w:eastAsia="Calibri" w:hAnsi="Times New Roman" w:cs="Times New Roman"/>
          <w:b/>
          <w:sz w:val="28"/>
          <w:szCs w:val="28"/>
          <w:lang w:val="kk-KZ" w:eastAsia="en-US"/>
        </w:rPr>
      </w:pPr>
      <w:r w:rsidRPr="00311E06">
        <w:rPr>
          <w:rFonts w:ascii="Times New Roman" w:eastAsia="Calibri" w:hAnsi="Times New Roman" w:cs="Times New Roman"/>
          <w:b/>
          <w:sz w:val="28"/>
          <w:szCs w:val="28"/>
          <w:lang w:val="kk-KZ" w:eastAsia="en-US"/>
        </w:rPr>
        <w:t xml:space="preserve">6. </w:t>
      </w:r>
      <w:r w:rsidR="007A540B" w:rsidRPr="007A540B">
        <w:rPr>
          <w:rFonts w:ascii="Times New Roman" w:eastAsia="Calibri" w:hAnsi="Times New Roman" w:cs="Times New Roman"/>
          <w:b/>
          <w:sz w:val="28"/>
          <w:szCs w:val="28"/>
          <w:lang w:val="kk-KZ" w:eastAsia="en-US"/>
        </w:rPr>
        <w:t xml:space="preserve">Жобада қаралатын мәселелер бойынша Президенттің және/немесе Үкіметтің бұрын қабылданған актілері және </w:t>
      </w:r>
      <w:r w:rsidR="007A540B" w:rsidRPr="009E6958">
        <w:rPr>
          <w:rFonts w:ascii="Times New Roman" w:eastAsia="Calibri" w:hAnsi="Times New Roman" w:cs="Times New Roman"/>
          <w:b/>
          <w:sz w:val="28"/>
          <w:szCs w:val="28"/>
          <w:lang w:val="kk-KZ" w:eastAsia="en-US"/>
        </w:rPr>
        <w:t>олардың іске асырылу нәтижелері туралы мәліметтер.</w:t>
      </w:r>
    </w:p>
    <w:p w14:paraId="7AC7AE7D" w14:textId="47F158EF" w:rsidR="009E6958" w:rsidRPr="005F2D4D" w:rsidRDefault="00514BF7" w:rsidP="009E6958">
      <w:pPr>
        <w:pStyle w:val="ae"/>
        <w:ind w:firstLine="709"/>
        <w:jc w:val="both"/>
        <w:rPr>
          <w:rFonts w:ascii="Times New Roman" w:hAnsi="Times New Roman" w:cs="Times New Roman"/>
          <w:sz w:val="28"/>
          <w:lang w:val="kk-KZ"/>
        </w:rPr>
      </w:pPr>
      <w:r>
        <w:rPr>
          <w:rFonts w:ascii="Times New Roman" w:hAnsi="Times New Roman" w:cs="Times New Roman"/>
          <w:bCs/>
          <w:color w:val="000000" w:themeColor="text1"/>
          <w:sz w:val="28"/>
          <w:szCs w:val="28"/>
          <w:lang w:val="kk-KZ"/>
        </w:rPr>
        <w:t>Жоқ</w:t>
      </w:r>
      <w:r w:rsidR="005F2D4D">
        <w:rPr>
          <w:rFonts w:ascii="Times New Roman" w:hAnsi="Times New Roman" w:cs="Times New Roman"/>
          <w:sz w:val="28"/>
          <w:lang w:val="kk-KZ"/>
        </w:rPr>
        <w:t>.</w:t>
      </w:r>
    </w:p>
    <w:p w14:paraId="17E4C4EC" w14:textId="029ABCC1" w:rsidR="007A540B" w:rsidRDefault="00311E06" w:rsidP="009E6958">
      <w:pPr>
        <w:pStyle w:val="ae"/>
        <w:ind w:firstLine="709"/>
        <w:jc w:val="both"/>
        <w:rPr>
          <w:rFonts w:ascii="Times New Roman" w:hAnsi="Times New Roman" w:cs="Times New Roman"/>
          <w:b/>
          <w:color w:val="000000"/>
          <w:spacing w:val="1"/>
          <w:sz w:val="28"/>
          <w:szCs w:val="28"/>
          <w:shd w:val="clear" w:color="auto" w:fill="FFFFFF"/>
          <w:lang w:val="kk-KZ"/>
        </w:rPr>
      </w:pPr>
      <w:r w:rsidRPr="00311E06">
        <w:rPr>
          <w:rFonts w:ascii="Times New Roman" w:hAnsi="Times New Roman" w:cs="Times New Roman"/>
          <w:b/>
          <w:color w:val="000000"/>
          <w:spacing w:val="1"/>
          <w:sz w:val="28"/>
          <w:szCs w:val="28"/>
          <w:shd w:val="clear" w:color="auto" w:fill="FFFFFF"/>
          <w:lang w:val="kk-KZ"/>
        </w:rPr>
        <w:t xml:space="preserve">7. </w:t>
      </w:r>
      <w:r w:rsidR="007A540B" w:rsidRPr="007A540B">
        <w:rPr>
          <w:rFonts w:ascii="Times New Roman" w:hAnsi="Times New Roman" w:cs="Times New Roman"/>
          <w:b/>
          <w:color w:val="000000"/>
          <w:spacing w:val="1"/>
          <w:sz w:val="28"/>
          <w:szCs w:val="28"/>
          <w:shd w:val="clear" w:color="auto" w:fill="FFFFFF"/>
          <w:lang w:val="kk-KZ"/>
        </w:rPr>
        <w:t>Енгізілетін жоба қабылданған жағдайда заңнаманы оған сәйкес келтіру қажеттігі (басқа нормативтік құқықтық актілерді қабылдау немесе қолданыстағы актілерге өзгерістер және/немесе толықтырулар енгізу талап етілетін-етілмейтінін көрсету) не</w:t>
      </w:r>
      <w:r w:rsidR="00650FAD">
        <w:rPr>
          <w:rFonts w:ascii="Times New Roman" w:hAnsi="Times New Roman" w:cs="Times New Roman"/>
          <w:b/>
          <w:color w:val="000000"/>
          <w:spacing w:val="1"/>
          <w:sz w:val="28"/>
          <w:szCs w:val="28"/>
          <w:shd w:val="clear" w:color="auto" w:fill="FFFFFF"/>
          <w:lang w:val="kk-KZ"/>
        </w:rPr>
        <w:t>месе</w:t>
      </w:r>
      <w:r w:rsidR="007A540B" w:rsidRPr="007A540B">
        <w:rPr>
          <w:rFonts w:ascii="Times New Roman" w:hAnsi="Times New Roman" w:cs="Times New Roman"/>
          <w:b/>
          <w:color w:val="000000"/>
          <w:spacing w:val="1"/>
          <w:sz w:val="28"/>
          <w:szCs w:val="28"/>
          <w:shd w:val="clear" w:color="auto" w:fill="FFFFFF"/>
          <w:lang w:val="kk-KZ"/>
        </w:rPr>
        <w:t xml:space="preserve"> ондай қажеттіліктің болмауы.</w:t>
      </w:r>
    </w:p>
    <w:p w14:paraId="7A328580" w14:textId="3E6343B6" w:rsidR="00186BBE" w:rsidRPr="00186BBE" w:rsidRDefault="00186BBE" w:rsidP="009E6958">
      <w:pPr>
        <w:pStyle w:val="ae"/>
        <w:ind w:firstLine="709"/>
        <w:jc w:val="both"/>
        <w:rPr>
          <w:rFonts w:ascii="Times New Roman" w:hAnsi="Times New Roman" w:cs="Times New Roman"/>
          <w:color w:val="000000"/>
          <w:spacing w:val="1"/>
          <w:sz w:val="28"/>
          <w:szCs w:val="28"/>
          <w:shd w:val="clear" w:color="auto" w:fill="FFFFFF"/>
          <w:lang w:val="kk-KZ"/>
        </w:rPr>
      </w:pPr>
      <w:r w:rsidRPr="00186BBE">
        <w:rPr>
          <w:rFonts w:ascii="Times New Roman" w:hAnsi="Times New Roman" w:cs="Times New Roman"/>
          <w:color w:val="000000"/>
          <w:spacing w:val="1"/>
          <w:sz w:val="28"/>
          <w:szCs w:val="28"/>
          <w:shd w:val="clear" w:color="auto" w:fill="FFFFFF"/>
          <w:lang w:val="kk-KZ"/>
        </w:rPr>
        <w:t>Талап етілмейді.</w:t>
      </w:r>
    </w:p>
    <w:p w14:paraId="73E3E32E" w14:textId="77777777" w:rsidR="007A540B" w:rsidRDefault="00311E06" w:rsidP="009E6958">
      <w:pPr>
        <w:pStyle w:val="ae"/>
        <w:ind w:firstLine="709"/>
        <w:jc w:val="both"/>
        <w:rPr>
          <w:rFonts w:ascii="Times New Roman" w:hAnsi="Times New Roman" w:cs="Times New Roman"/>
          <w:b/>
          <w:color w:val="000000"/>
          <w:spacing w:val="1"/>
          <w:sz w:val="28"/>
          <w:szCs w:val="28"/>
          <w:shd w:val="clear" w:color="auto" w:fill="FFFFFF"/>
          <w:lang w:val="kk-KZ"/>
        </w:rPr>
      </w:pPr>
      <w:r w:rsidRPr="00311E06">
        <w:rPr>
          <w:rFonts w:ascii="Times New Roman" w:hAnsi="Times New Roman" w:cs="Times New Roman"/>
          <w:b/>
          <w:color w:val="000000"/>
          <w:spacing w:val="1"/>
          <w:sz w:val="28"/>
          <w:szCs w:val="28"/>
          <w:shd w:val="clear" w:color="auto" w:fill="FFFFFF"/>
          <w:lang w:val="kk-KZ"/>
        </w:rPr>
        <w:t xml:space="preserve">8. </w:t>
      </w:r>
      <w:r w:rsidR="007A540B" w:rsidRPr="007A540B">
        <w:rPr>
          <w:rFonts w:ascii="Times New Roman" w:hAnsi="Times New Roman" w:cs="Times New Roman"/>
          <w:b/>
          <w:color w:val="000000"/>
          <w:spacing w:val="1"/>
          <w:sz w:val="28"/>
          <w:szCs w:val="28"/>
          <w:shd w:val="clear" w:color="auto" w:fill="FFFFFF"/>
          <w:lang w:val="kk-KZ"/>
        </w:rPr>
        <w:t>Ұсынылған халықаралық шарттың жобасын кейіннен ратификациялау қажеттігі туралы ақпарат.</w:t>
      </w:r>
    </w:p>
    <w:p w14:paraId="4B552905" w14:textId="1A3F31E9" w:rsidR="005505FC" w:rsidRDefault="009D1EF4" w:rsidP="009E6958">
      <w:pPr>
        <w:pStyle w:val="ae"/>
        <w:ind w:firstLine="709"/>
        <w:jc w:val="both"/>
        <w:rPr>
          <w:rFonts w:ascii="Times New Roman" w:hAnsi="Times New Roman" w:cs="Times New Roman"/>
          <w:bCs/>
          <w:color w:val="000000"/>
          <w:spacing w:val="1"/>
          <w:sz w:val="28"/>
          <w:szCs w:val="28"/>
          <w:shd w:val="clear" w:color="auto" w:fill="FFFFFF"/>
          <w:lang w:val="kk-KZ"/>
        </w:rPr>
      </w:pPr>
      <w:r w:rsidRPr="009D1EF4">
        <w:rPr>
          <w:rFonts w:ascii="Times New Roman" w:hAnsi="Times New Roman" w:cs="Times New Roman"/>
          <w:sz w:val="28"/>
          <w:szCs w:val="28"/>
          <w:lang w:val="kk-KZ"/>
        </w:rPr>
        <w:t>ҚР Кәсіпкерлік Кодексі 276-бабының 1-тармағына және</w:t>
      </w:r>
      <w:r>
        <w:rPr>
          <w:lang w:val="kk-KZ"/>
        </w:rPr>
        <w:t xml:space="preserve"> </w:t>
      </w:r>
      <w:r w:rsidR="005505FC" w:rsidRPr="004253B3">
        <w:rPr>
          <w:rFonts w:ascii="Times New Roman" w:hAnsi="Times New Roman" w:cs="Times New Roman"/>
          <w:bCs/>
          <w:color w:val="000000"/>
          <w:spacing w:val="1"/>
          <w:sz w:val="28"/>
          <w:szCs w:val="28"/>
          <w:shd w:val="clear" w:color="auto" w:fill="FFFFFF"/>
          <w:lang w:val="kk-KZ"/>
        </w:rPr>
        <w:t xml:space="preserve">«Қазақстан Республикасының халықаралық шарттары туралы» Заңының </w:t>
      </w:r>
      <w:r w:rsidR="005505FC">
        <w:rPr>
          <w:rFonts w:ascii="Times New Roman" w:hAnsi="Times New Roman" w:cs="Times New Roman"/>
          <w:bCs/>
          <w:color w:val="000000"/>
          <w:spacing w:val="1"/>
          <w:sz w:val="28"/>
          <w:szCs w:val="28"/>
          <w:shd w:val="clear" w:color="auto" w:fill="FFFFFF"/>
          <w:lang w:val="kk-KZ"/>
        </w:rPr>
        <w:t>11</w:t>
      </w:r>
      <w:r w:rsidR="005505FC" w:rsidRPr="004253B3">
        <w:rPr>
          <w:rFonts w:ascii="Times New Roman" w:hAnsi="Times New Roman" w:cs="Times New Roman"/>
          <w:bCs/>
          <w:color w:val="000000"/>
          <w:spacing w:val="1"/>
          <w:sz w:val="28"/>
          <w:szCs w:val="28"/>
          <w:shd w:val="clear" w:color="auto" w:fill="FFFFFF"/>
          <w:lang w:val="kk-KZ"/>
        </w:rPr>
        <w:t>-бабы</w:t>
      </w:r>
      <w:r w:rsidR="005505FC">
        <w:rPr>
          <w:rFonts w:ascii="Times New Roman" w:hAnsi="Times New Roman" w:cs="Times New Roman"/>
          <w:bCs/>
          <w:color w:val="000000"/>
          <w:spacing w:val="1"/>
          <w:sz w:val="28"/>
          <w:szCs w:val="28"/>
          <w:shd w:val="clear" w:color="auto" w:fill="FFFFFF"/>
          <w:lang w:val="kk-KZ"/>
        </w:rPr>
        <w:t>ның</w:t>
      </w:r>
      <w:r w:rsidR="005505FC" w:rsidRPr="004253B3">
        <w:rPr>
          <w:rFonts w:ascii="Times New Roman" w:hAnsi="Times New Roman" w:cs="Times New Roman"/>
          <w:bCs/>
          <w:color w:val="000000"/>
          <w:spacing w:val="1"/>
          <w:sz w:val="28"/>
          <w:szCs w:val="28"/>
          <w:shd w:val="clear" w:color="auto" w:fill="FFFFFF"/>
          <w:lang w:val="kk-KZ"/>
        </w:rPr>
        <w:t xml:space="preserve"> 2) тармақшасына сәйкес </w:t>
      </w:r>
      <w:r w:rsidR="005505FC">
        <w:rPr>
          <w:rFonts w:ascii="Times New Roman" w:hAnsi="Times New Roman" w:cs="Times New Roman"/>
          <w:bCs/>
          <w:color w:val="000000"/>
          <w:spacing w:val="1"/>
          <w:sz w:val="28"/>
          <w:szCs w:val="28"/>
          <w:shd w:val="clear" w:color="auto" w:fill="FFFFFF"/>
          <w:lang w:val="kk-KZ"/>
        </w:rPr>
        <w:t>ратификациялауға жатады.</w:t>
      </w:r>
    </w:p>
    <w:p w14:paraId="661B0E2A" w14:textId="7A7F7FA3" w:rsidR="00311E06" w:rsidRDefault="00311E06" w:rsidP="009E6958">
      <w:pPr>
        <w:pStyle w:val="ae"/>
        <w:ind w:firstLine="709"/>
        <w:jc w:val="both"/>
        <w:rPr>
          <w:rFonts w:ascii="Times New Roman" w:hAnsi="Times New Roman" w:cs="Times New Roman"/>
          <w:b/>
          <w:color w:val="000000"/>
          <w:spacing w:val="1"/>
          <w:sz w:val="28"/>
          <w:szCs w:val="28"/>
          <w:shd w:val="clear" w:color="auto" w:fill="FFFFFF"/>
          <w:lang w:val="kk-KZ"/>
        </w:rPr>
      </w:pPr>
      <w:r w:rsidRPr="00311E06">
        <w:rPr>
          <w:rFonts w:ascii="Times New Roman" w:hAnsi="Times New Roman" w:cs="Times New Roman"/>
          <w:b/>
          <w:color w:val="000000"/>
          <w:spacing w:val="1"/>
          <w:sz w:val="28"/>
          <w:szCs w:val="28"/>
          <w:shd w:val="clear" w:color="auto" w:fill="FFFFFF"/>
          <w:lang w:val="kk-KZ"/>
        </w:rPr>
        <w:t xml:space="preserve">9. </w:t>
      </w:r>
      <w:r w:rsidR="007A540B" w:rsidRPr="007A540B">
        <w:rPr>
          <w:rFonts w:ascii="Times New Roman" w:hAnsi="Times New Roman" w:cs="Times New Roman"/>
          <w:b/>
          <w:color w:val="000000"/>
          <w:spacing w:val="1"/>
          <w:sz w:val="28"/>
          <w:szCs w:val="28"/>
          <w:shd w:val="clear" w:color="auto" w:fill="FFFFFF"/>
          <w:lang w:val="kk-KZ"/>
        </w:rPr>
        <w:t xml:space="preserve">Кеңсе Басшысы мен Байланыс және ақпарат министрінің 2011 жылғы 20 мамырдағы № 25-1-32қпү/22П-қпү бірлескен бұйрығымен бекітілген </w:t>
      </w:r>
      <w:r w:rsidR="007A540B">
        <w:rPr>
          <w:rFonts w:ascii="Times New Roman" w:hAnsi="Times New Roman" w:cs="Times New Roman"/>
          <w:b/>
          <w:color w:val="000000"/>
          <w:spacing w:val="1"/>
          <w:sz w:val="28"/>
          <w:szCs w:val="28"/>
          <w:shd w:val="clear" w:color="auto" w:fill="FFFFFF"/>
          <w:lang w:val="kk-KZ"/>
        </w:rPr>
        <w:t>«</w:t>
      </w:r>
      <w:r w:rsidR="007A540B" w:rsidRPr="007A540B">
        <w:rPr>
          <w:rFonts w:ascii="Times New Roman" w:hAnsi="Times New Roman" w:cs="Times New Roman"/>
          <w:b/>
          <w:color w:val="000000"/>
          <w:spacing w:val="1"/>
          <w:sz w:val="28"/>
          <w:szCs w:val="28"/>
          <w:shd w:val="clear" w:color="auto" w:fill="FFFFFF"/>
          <w:lang w:val="kk-KZ"/>
        </w:rPr>
        <w:t>Қазақстан Республикасы Үкіметінің мобильдік кеңсесі</w:t>
      </w:r>
      <w:r w:rsidR="007A540B">
        <w:rPr>
          <w:rFonts w:ascii="Times New Roman" w:hAnsi="Times New Roman" w:cs="Times New Roman"/>
          <w:b/>
          <w:color w:val="000000"/>
          <w:spacing w:val="1"/>
          <w:sz w:val="28"/>
          <w:szCs w:val="28"/>
          <w:shd w:val="clear" w:color="auto" w:fill="FFFFFF"/>
          <w:lang w:val="kk-KZ"/>
        </w:rPr>
        <w:t>»</w:t>
      </w:r>
      <w:r w:rsidR="007A540B" w:rsidRPr="007A540B">
        <w:rPr>
          <w:rFonts w:ascii="Times New Roman" w:hAnsi="Times New Roman" w:cs="Times New Roman"/>
          <w:b/>
          <w:color w:val="000000"/>
          <w:spacing w:val="1"/>
          <w:sz w:val="28"/>
          <w:szCs w:val="28"/>
          <w:shd w:val="clear" w:color="auto" w:fill="FFFFFF"/>
          <w:lang w:val="kk-KZ"/>
        </w:rPr>
        <w:t xml:space="preserve"> ақпараттық жүйесінде беруге рұқсат етілген қызметтік ақпарат тізбесіне сәйкес мемлекеттік құпия және (немесе) қызметтік ақпарат қамтылған жобаларды қоспағанда, жобаны және оған материалдарды Үкімет мүшелерінің мобильдік құрылғыларына </w:t>
      </w:r>
      <w:r w:rsidR="007A540B">
        <w:rPr>
          <w:rFonts w:ascii="Times New Roman" w:hAnsi="Times New Roman" w:cs="Times New Roman"/>
          <w:b/>
          <w:color w:val="000000"/>
          <w:spacing w:val="1"/>
          <w:sz w:val="28"/>
          <w:szCs w:val="28"/>
          <w:shd w:val="clear" w:color="auto" w:fill="FFFFFF"/>
          <w:lang w:val="kk-KZ"/>
        </w:rPr>
        <w:t>«</w:t>
      </w:r>
      <w:r w:rsidR="007A540B" w:rsidRPr="007A540B">
        <w:rPr>
          <w:rFonts w:ascii="Times New Roman" w:hAnsi="Times New Roman" w:cs="Times New Roman"/>
          <w:b/>
          <w:color w:val="000000"/>
          <w:spacing w:val="1"/>
          <w:sz w:val="28"/>
          <w:szCs w:val="28"/>
          <w:shd w:val="clear" w:color="auto" w:fill="FFFFFF"/>
          <w:lang w:val="kk-KZ"/>
        </w:rPr>
        <w:t>Қазақстан Республикасы Үкіметінің мобильдік кеңсесі</w:t>
      </w:r>
      <w:r w:rsidR="007A540B">
        <w:rPr>
          <w:rFonts w:ascii="Times New Roman" w:hAnsi="Times New Roman" w:cs="Times New Roman"/>
          <w:b/>
          <w:color w:val="000000"/>
          <w:spacing w:val="1"/>
          <w:sz w:val="28"/>
          <w:szCs w:val="28"/>
          <w:shd w:val="clear" w:color="auto" w:fill="FFFFFF"/>
          <w:lang w:val="kk-KZ"/>
        </w:rPr>
        <w:t>»</w:t>
      </w:r>
      <w:r w:rsidR="007A540B" w:rsidRPr="007A540B">
        <w:rPr>
          <w:rFonts w:ascii="Times New Roman" w:hAnsi="Times New Roman" w:cs="Times New Roman"/>
          <w:b/>
          <w:color w:val="000000"/>
          <w:spacing w:val="1"/>
          <w:sz w:val="28"/>
          <w:szCs w:val="28"/>
          <w:shd w:val="clear" w:color="auto" w:fill="FFFFFF"/>
          <w:lang w:val="kk-KZ"/>
        </w:rPr>
        <w:t xml:space="preserve"> ақпараттық жүйесі арқылы беру мүмкіндігі.</w:t>
      </w:r>
    </w:p>
    <w:p w14:paraId="02308D9F" w14:textId="36FB4238" w:rsidR="000B2E11" w:rsidRPr="00186BBE" w:rsidRDefault="008C3DA6" w:rsidP="009E6958">
      <w:pPr>
        <w:pStyle w:val="ae"/>
        <w:ind w:firstLine="709"/>
        <w:jc w:val="both"/>
        <w:rPr>
          <w:rFonts w:ascii="Times New Roman" w:hAnsi="Times New Roman" w:cs="Times New Roman"/>
          <w:color w:val="000000"/>
          <w:spacing w:val="1"/>
          <w:sz w:val="28"/>
          <w:szCs w:val="28"/>
          <w:shd w:val="clear" w:color="auto" w:fill="FFFFFF"/>
          <w:lang w:val="kk-KZ"/>
        </w:rPr>
      </w:pPr>
      <w:r w:rsidRPr="00186BBE">
        <w:rPr>
          <w:rFonts w:ascii="Times New Roman" w:hAnsi="Times New Roman" w:cs="Times New Roman"/>
          <w:color w:val="000000"/>
          <w:spacing w:val="1"/>
          <w:sz w:val="28"/>
          <w:szCs w:val="28"/>
          <w:shd w:val="clear" w:color="auto" w:fill="FFFFFF"/>
          <w:lang w:val="kk-KZ"/>
        </w:rPr>
        <w:t>Рұқсат етіл</w:t>
      </w:r>
      <w:r w:rsidR="001119FF">
        <w:rPr>
          <w:rFonts w:ascii="Times New Roman" w:hAnsi="Times New Roman" w:cs="Times New Roman"/>
          <w:color w:val="000000"/>
          <w:spacing w:val="1"/>
          <w:sz w:val="28"/>
          <w:szCs w:val="28"/>
          <w:shd w:val="clear" w:color="auto" w:fill="FFFFFF"/>
          <w:lang w:val="kk-KZ"/>
        </w:rPr>
        <w:t>е</w:t>
      </w:r>
      <w:r w:rsidRPr="00186BBE">
        <w:rPr>
          <w:rFonts w:ascii="Times New Roman" w:hAnsi="Times New Roman" w:cs="Times New Roman"/>
          <w:color w:val="000000"/>
          <w:spacing w:val="1"/>
          <w:sz w:val="28"/>
          <w:szCs w:val="28"/>
          <w:shd w:val="clear" w:color="auto" w:fill="FFFFFF"/>
          <w:lang w:val="kk-KZ"/>
        </w:rPr>
        <w:t>ді.</w:t>
      </w:r>
    </w:p>
    <w:p w14:paraId="4A3888C3" w14:textId="77777777" w:rsidR="007A540B" w:rsidRDefault="00311E06" w:rsidP="009E6958">
      <w:pPr>
        <w:pStyle w:val="ae"/>
        <w:ind w:firstLine="709"/>
        <w:jc w:val="both"/>
        <w:rPr>
          <w:rFonts w:ascii="Times New Roman" w:hAnsi="Times New Roman" w:cs="Times New Roman"/>
          <w:b/>
          <w:color w:val="000000"/>
          <w:spacing w:val="1"/>
          <w:sz w:val="28"/>
          <w:szCs w:val="28"/>
          <w:shd w:val="clear" w:color="auto" w:fill="FFFFFF"/>
          <w:lang w:val="kk-KZ"/>
        </w:rPr>
      </w:pPr>
      <w:r w:rsidRPr="00311E06">
        <w:rPr>
          <w:rFonts w:ascii="Times New Roman" w:hAnsi="Times New Roman" w:cs="Times New Roman"/>
          <w:b/>
          <w:color w:val="000000"/>
          <w:spacing w:val="1"/>
          <w:sz w:val="28"/>
          <w:szCs w:val="28"/>
          <w:shd w:val="clear" w:color="auto" w:fill="FFFFFF"/>
          <w:lang w:val="kk-KZ"/>
        </w:rPr>
        <w:t xml:space="preserve">10. </w:t>
      </w:r>
      <w:r w:rsidR="007A540B" w:rsidRPr="007A540B">
        <w:rPr>
          <w:rFonts w:ascii="Times New Roman" w:hAnsi="Times New Roman" w:cs="Times New Roman"/>
          <w:b/>
          <w:color w:val="000000"/>
          <w:spacing w:val="1"/>
          <w:sz w:val="28"/>
          <w:szCs w:val="28"/>
          <w:shd w:val="clear" w:color="auto" w:fill="FFFFFF"/>
          <w:lang w:val="kk-KZ"/>
        </w:rPr>
        <w:t>Жобаның мемлекеттік органның интернет-ресурсында, сондай-ақ ашық нормативтік құқықтық актілердің интернет-порталында орналастырылғаны туралы ақпарат (күні, байт көлемі).</w:t>
      </w:r>
    </w:p>
    <w:p w14:paraId="7F38882A" w14:textId="10489334" w:rsidR="00186BBE" w:rsidRPr="00186BBE" w:rsidRDefault="00F961DB" w:rsidP="009E6958">
      <w:pPr>
        <w:pStyle w:val="ae"/>
        <w:ind w:firstLine="709"/>
        <w:jc w:val="both"/>
        <w:rPr>
          <w:rFonts w:ascii="Times New Roman" w:hAnsi="Times New Roman" w:cs="Times New Roman"/>
          <w:color w:val="000000"/>
          <w:spacing w:val="1"/>
          <w:sz w:val="28"/>
          <w:szCs w:val="28"/>
          <w:shd w:val="clear" w:color="auto" w:fill="FFFFFF"/>
          <w:lang w:val="kk-KZ"/>
        </w:rPr>
      </w:pPr>
      <w:r w:rsidRPr="00450053">
        <w:rPr>
          <w:rFonts w:ascii="Times New Roman" w:hAnsi="Times New Roman" w:cs="Times New Roman"/>
          <w:color w:val="000000"/>
          <w:spacing w:val="1"/>
          <w:sz w:val="28"/>
          <w:szCs w:val="28"/>
          <w:shd w:val="clear" w:color="auto" w:fill="FFFFFF"/>
          <w:lang w:val="kk-KZ"/>
        </w:rPr>
        <w:t>Жоба 20</w:t>
      </w:r>
      <w:r w:rsidR="005505FC" w:rsidRPr="00450053">
        <w:rPr>
          <w:rFonts w:ascii="Times New Roman" w:hAnsi="Times New Roman" w:cs="Times New Roman"/>
          <w:color w:val="000000"/>
          <w:spacing w:val="1"/>
          <w:sz w:val="28"/>
          <w:szCs w:val="28"/>
          <w:shd w:val="clear" w:color="auto" w:fill="FFFFFF"/>
          <w:lang w:val="kk-KZ"/>
        </w:rPr>
        <w:t>2</w:t>
      </w:r>
      <w:r w:rsidR="00514BF7" w:rsidRPr="00450053">
        <w:rPr>
          <w:rFonts w:ascii="Times New Roman" w:hAnsi="Times New Roman" w:cs="Times New Roman"/>
          <w:color w:val="000000"/>
          <w:spacing w:val="1"/>
          <w:sz w:val="28"/>
          <w:szCs w:val="28"/>
          <w:shd w:val="clear" w:color="auto" w:fill="FFFFFF"/>
          <w:lang w:val="kk-KZ"/>
        </w:rPr>
        <w:t>6</w:t>
      </w:r>
      <w:r w:rsidR="000E7E0D" w:rsidRPr="00450053">
        <w:rPr>
          <w:rFonts w:ascii="Times New Roman" w:hAnsi="Times New Roman" w:cs="Times New Roman"/>
          <w:color w:val="000000"/>
          <w:spacing w:val="1"/>
          <w:sz w:val="28"/>
          <w:szCs w:val="28"/>
          <w:shd w:val="clear" w:color="auto" w:fill="FFFFFF"/>
          <w:lang w:val="kk-KZ"/>
        </w:rPr>
        <w:t xml:space="preserve"> жылғы </w:t>
      </w:r>
      <w:r w:rsidR="00514BF7" w:rsidRPr="00450053">
        <w:rPr>
          <w:rFonts w:ascii="Times New Roman" w:hAnsi="Times New Roman" w:cs="Times New Roman"/>
          <w:color w:val="000000"/>
          <w:spacing w:val="1"/>
          <w:sz w:val="28"/>
          <w:szCs w:val="28"/>
          <w:shd w:val="clear" w:color="auto" w:fill="FFFFFF"/>
        </w:rPr>
        <w:t>____</w:t>
      </w:r>
      <w:r w:rsidRPr="00450053">
        <w:rPr>
          <w:rFonts w:ascii="Times New Roman" w:hAnsi="Times New Roman" w:cs="Times New Roman"/>
          <w:color w:val="000000"/>
          <w:spacing w:val="1"/>
          <w:sz w:val="28"/>
          <w:szCs w:val="28"/>
          <w:shd w:val="clear" w:color="auto" w:fill="FFFFFF"/>
          <w:lang w:val="kk-KZ"/>
        </w:rPr>
        <w:t xml:space="preserve"> Қазақстан Республикасы Сыртқы істер министрлігінің </w:t>
      </w:r>
      <w:r w:rsidR="003331A9" w:rsidRPr="00450053">
        <w:rPr>
          <w:rFonts w:ascii="Times New Roman" w:hAnsi="Times New Roman" w:cs="Times New Roman"/>
          <w:color w:val="000000"/>
          <w:spacing w:val="1"/>
          <w:sz w:val="28"/>
          <w:szCs w:val="28"/>
          <w:shd w:val="clear" w:color="auto" w:fill="FFFFFF"/>
          <w:lang w:val="kk-KZ"/>
        </w:rPr>
        <w:t xml:space="preserve">www.mfa.gov.kz </w:t>
      </w:r>
      <w:r w:rsidRPr="00450053">
        <w:rPr>
          <w:rFonts w:ascii="Times New Roman" w:hAnsi="Times New Roman" w:cs="Times New Roman"/>
          <w:color w:val="000000"/>
          <w:spacing w:val="1"/>
          <w:sz w:val="28"/>
          <w:szCs w:val="28"/>
          <w:shd w:val="clear" w:color="auto" w:fill="FFFFFF"/>
          <w:lang w:val="kk-KZ"/>
        </w:rPr>
        <w:t>интернет-ресурсына және 20</w:t>
      </w:r>
      <w:r w:rsidR="005505FC" w:rsidRPr="00450053">
        <w:rPr>
          <w:rFonts w:ascii="Times New Roman" w:hAnsi="Times New Roman" w:cs="Times New Roman"/>
          <w:color w:val="000000"/>
          <w:spacing w:val="1"/>
          <w:sz w:val="28"/>
          <w:szCs w:val="28"/>
          <w:shd w:val="clear" w:color="auto" w:fill="FFFFFF"/>
          <w:lang w:val="kk-KZ"/>
        </w:rPr>
        <w:t>2</w:t>
      </w:r>
      <w:r w:rsidR="00514BF7" w:rsidRPr="00450053">
        <w:rPr>
          <w:rFonts w:ascii="Times New Roman" w:hAnsi="Times New Roman" w:cs="Times New Roman"/>
          <w:color w:val="000000"/>
          <w:spacing w:val="1"/>
          <w:sz w:val="28"/>
          <w:szCs w:val="28"/>
          <w:shd w:val="clear" w:color="auto" w:fill="FFFFFF"/>
          <w:lang w:val="kk-KZ"/>
        </w:rPr>
        <w:t>6</w:t>
      </w:r>
      <w:r w:rsidRPr="00450053">
        <w:rPr>
          <w:rFonts w:ascii="Times New Roman" w:hAnsi="Times New Roman" w:cs="Times New Roman"/>
          <w:color w:val="000000"/>
          <w:spacing w:val="1"/>
          <w:sz w:val="28"/>
          <w:szCs w:val="28"/>
          <w:shd w:val="clear" w:color="auto" w:fill="FFFFFF"/>
          <w:lang w:val="kk-KZ"/>
        </w:rPr>
        <w:t xml:space="preserve"> жылғы                           </w:t>
      </w:r>
      <w:r w:rsidR="00514BF7" w:rsidRPr="00450053">
        <w:rPr>
          <w:rFonts w:ascii="Times New Roman" w:hAnsi="Times New Roman" w:cs="Times New Roman"/>
          <w:color w:val="000000"/>
          <w:spacing w:val="1"/>
          <w:sz w:val="28"/>
          <w:szCs w:val="28"/>
          <w:shd w:val="clear" w:color="auto" w:fill="FFFFFF"/>
          <w:lang w:val="kk-KZ"/>
        </w:rPr>
        <w:t xml:space="preserve">______ </w:t>
      </w:r>
      <w:r w:rsidRPr="00450053">
        <w:rPr>
          <w:rFonts w:ascii="Times New Roman" w:hAnsi="Times New Roman" w:cs="Times New Roman"/>
          <w:color w:val="000000"/>
          <w:spacing w:val="1"/>
          <w:sz w:val="28"/>
          <w:szCs w:val="28"/>
          <w:shd w:val="clear" w:color="auto" w:fill="FFFFFF"/>
          <w:lang w:val="kk-KZ"/>
        </w:rPr>
        <w:t xml:space="preserve">нормативтік құқықтық актілердің ашық порталына </w:t>
      </w:r>
      <w:r w:rsidR="00A66B86" w:rsidRPr="00450053">
        <w:rPr>
          <w:rFonts w:ascii="Times New Roman" w:hAnsi="Times New Roman" w:cs="Times New Roman"/>
          <w:color w:val="000000"/>
          <w:spacing w:val="1"/>
          <w:sz w:val="28"/>
          <w:szCs w:val="28"/>
          <w:shd w:val="clear" w:color="auto" w:fill="FFFFFF"/>
          <w:lang w:val="kk-KZ"/>
        </w:rPr>
        <w:t>о</w:t>
      </w:r>
      <w:r w:rsidR="001119FF" w:rsidRPr="00450053">
        <w:rPr>
          <w:rFonts w:ascii="Times New Roman" w:hAnsi="Times New Roman" w:cs="Times New Roman"/>
          <w:color w:val="000000"/>
          <w:spacing w:val="1"/>
          <w:sz w:val="28"/>
          <w:szCs w:val="28"/>
          <w:shd w:val="clear" w:color="auto" w:fill="FFFFFF"/>
          <w:lang w:val="kk-KZ"/>
        </w:rPr>
        <w:t>рналастырылған</w:t>
      </w:r>
      <w:r w:rsidR="00914B5A" w:rsidRPr="00450053">
        <w:rPr>
          <w:rFonts w:ascii="Times New Roman" w:hAnsi="Times New Roman" w:cs="Times New Roman"/>
          <w:color w:val="000000"/>
          <w:spacing w:val="1"/>
          <w:sz w:val="28"/>
          <w:szCs w:val="28"/>
          <w:shd w:val="clear" w:color="auto" w:fill="FFFFFF"/>
          <w:lang w:val="kk-KZ"/>
        </w:rPr>
        <w:t xml:space="preserve">, </w:t>
      </w:r>
      <w:r w:rsidR="00514BF7" w:rsidRPr="00450053">
        <w:rPr>
          <w:rFonts w:ascii="Times New Roman" w:hAnsi="Times New Roman" w:cs="Times New Roman"/>
          <w:color w:val="000000"/>
          <w:spacing w:val="1"/>
          <w:sz w:val="28"/>
          <w:szCs w:val="28"/>
          <w:shd w:val="clear" w:color="auto" w:fill="FFFFFF"/>
          <w:lang w:val="kk-KZ"/>
        </w:rPr>
        <w:t>____</w:t>
      </w:r>
      <w:r w:rsidR="00A66B86" w:rsidRPr="00450053">
        <w:rPr>
          <w:rFonts w:ascii="Times New Roman" w:hAnsi="Times New Roman" w:cs="Times New Roman"/>
          <w:color w:val="000000"/>
          <w:spacing w:val="1"/>
          <w:sz w:val="28"/>
          <w:szCs w:val="28"/>
          <w:shd w:val="clear" w:color="auto" w:fill="FFFFFF"/>
          <w:lang w:val="kk-KZ"/>
        </w:rPr>
        <w:t xml:space="preserve"> </w:t>
      </w:r>
      <w:r w:rsidRPr="00450053">
        <w:rPr>
          <w:rFonts w:ascii="Times New Roman" w:hAnsi="Times New Roman" w:cs="Times New Roman"/>
          <w:color w:val="000000"/>
          <w:spacing w:val="1"/>
          <w:sz w:val="28"/>
          <w:szCs w:val="28"/>
          <w:shd w:val="clear" w:color="auto" w:fill="FFFFFF"/>
          <w:lang w:val="kk-KZ"/>
        </w:rPr>
        <w:t>КБ.</w:t>
      </w:r>
    </w:p>
    <w:p w14:paraId="7ADBED0B" w14:textId="77777777" w:rsidR="007A540B" w:rsidRDefault="00311E06" w:rsidP="009E6958">
      <w:pPr>
        <w:pStyle w:val="ae"/>
        <w:ind w:firstLine="709"/>
        <w:jc w:val="both"/>
        <w:rPr>
          <w:rFonts w:ascii="Times New Roman" w:hAnsi="Times New Roman" w:cs="Times New Roman"/>
          <w:b/>
          <w:color w:val="000000"/>
          <w:spacing w:val="1"/>
          <w:sz w:val="28"/>
          <w:szCs w:val="28"/>
          <w:shd w:val="clear" w:color="auto" w:fill="FFFFFF"/>
          <w:lang w:val="kk-KZ"/>
        </w:rPr>
      </w:pPr>
      <w:r w:rsidRPr="00311E06">
        <w:rPr>
          <w:rFonts w:ascii="Times New Roman" w:hAnsi="Times New Roman" w:cs="Times New Roman"/>
          <w:b/>
          <w:color w:val="000000"/>
          <w:spacing w:val="1"/>
          <w:sz w:val="28"/>
          <w:szCs w:val="28"/>
          <w:shd w:val="clear" w:color="auto" w:fill="FFFFFF"/>
          <w:lang w:val="kk-KZ"/>
        </w:rPr>
        <w:t xml:space="preserve">11. </w:t>
      </w:r>
      <w:r w:rsidR="007A540B" w:rsidRPr="007A540B">
        <w:rPr>
          <w:rFonts w:ascii="Times New Roman" w:hAnsi="Times New Roman" w:cs="Times New Roman"/>
          <w:b/>
          <w:color w:val="000000"/>
          <w:spacing w:val="1"/>
          <w:sz w:val="28"/>
          <w:szCs w:val="28"/>
          <w:shd w:val="clear" w:color="auto" w:fill="FFFFFF"/>
          <w:lang w:val="kk-KZ"/>
        </w:rPr>
        <w:t>Әлеуметтік маңызы бар қаулы жобасына баспасөз релизінің уәкілетті мемлекеттік органдардың интернет-ресурсында орналастырылғаны туралы ақпарат.</w:t>
      </w:r>
    </w:p>
    <w:p w14:paraId="103045D1" w14:textId="6221BF46" w:rsidR="00186BBE" w:rsidRPr="00186BBE" w:rsidRDefault="00186BBE" w:rsidP="009E6958">
      <w:pPr>
        <w:pStyle w:val="ae"/>
        <w:ind w:firstLine="709"/>
        <w:jc w:val="both"/>
        <w:rPr>
          <w:rFonts w:ascii="Times New Roman" w:hAnsi="Times New Roman" w:cs="Times New Roman"/>
          <w:color w:val="000000"/>
          <w:spacing w:val="1"/>
          <w:sz w:val="28"/>
          <w:szCs w:val="28"/>
          <w:shd w:val="clear" w:color="auto" w:fill="FFFFFF"/>
          <w:lang w:val="kk-KZ"/>
        </w:rPr>
      </w:pPr>
      <w:r w:rsidRPr="00186BBE">
        <w:rPr>
          <w:rFonts w:ascii="Times New Roman" w:hAnsi="Times New Roman" w:cs="Times New Roman"/>
          <w:color w:val="000000"/>
          <w:spacing w:val="1"/>
          <w:sz w:val="28"/>
          <w:szCs w:val="28"/>
          <w:shd w:val="clear" w:color="auto" w:fill="FFFFFF"/>
          <w:lang w:val="kk-KZ"/>
        </w:rPr>
        <w:lastRenderedPageBreak/>
        <w:t>Талап етілмейді.</w:t>
      </w:r>
    </w:p>
    <w:p w14:paraId="33ECA00A" w14:textId="77777777" w:rsidR="007A540B" w:rsidRDefault="00311E06" w:rsidP="009E6958">
      <w:pPr>
        <w:pStyle w:val="ae"/>
        <w:ind w:firstLine="709"/>
        <w:jc w:val="both"/>
        <w:rPr>
          <w:rFonts w:ascii="Times New Roman" w:hAnsi="Times New Roman" w:cs="Times New Roman"/>
          <w:b/>
          <w:color w:val="000000"/>
          <w:spacing w:val="1"/>
          <w:sz w:val="28"/>
          <w:szCs w:val="28"/>
          <w:shd w:val="clear" w:color="auto" w:fill="FFFFFF"/>
          <w:lang w:val="kk-KZ"/>
        </w:rPr>
      </w:pPr>
      <w:r w:rsidRPr="00311E06">
        <w:rPr>
          <w:rFonts w:ascii="Times New Roman" w:hAnsi="Times New Roman" w:cs="Times New Roman"/>
          <w:b/>
          <w:color w:val="000000"/>
          <w:spacing w:val="1"/>
          <w:sz w:val="28"/>
          <w:szCs w:val="28"/>
          <w:shd w:val="clear" w:color="auto" w:fill="FFFFFF"/>
          <w:lang w:val="kk-KZ"/>
        </w:rPr>
        <w:t xml:space="preserve">12. </w:t>
      </w:r>
      <w:r w:rsidR="007A540B" w:rsidRPr="007A540B">
        <w:rPr>
          <w:rFonts w:ascii="Times New Roman" w:hAnsi="Times New Roman" w:cs="Times New Roman"/>
          <w:b/>
          <w:color w:val="000000"/>
          <w:spacing w:val="1"/>
          <w:sz w:val="28"/>
          <w:szCs w:val="28"/>
          <w:shd w:val="clear" w:color="auto" w:fill="FFFFFF"/>
          <w:lang w:val="kk-KZ"/>
        </w:rPr>
        <w:t>Жобаның Қазақстан Республикасы ратификациялаған халықаралық шарттарға және Қазақстан Республикасы қатысушысы болып табылатын халықаралық ұйымдардың шешімдеріне сәйкестігі.</w:t>
      </w:r>
    </w:p>
    <w:p w14:paraId="5A5B34CD" w14:textId="17C47940" w:rsidR="00186BBE" w:rsidRPr="00186BBE" w:rsidRDefault="00186BBE" w:rsidP="009E6958">
      <w:pPr>
        <w:pStyle w:val="ae"/>
        <w:ind w:firstLine="709"/>
        <w:jc w:val="both"/>
        <w:rPr>
          <w:rFonts w:ascii="Times New Roman" w:hAnsi="Times New Roman" w:cs="Times New Roman"/>
          <w:color w:val="000000"/>
          <w:spacing w:val="1"/>
          <w:sz w:val="28"/>
          <w:szCs w:val="28"/>
          <w:shd w:val="clear" w:color="auto" w:fill="FFFFFF"/>
          <w:lang w:val="kk-KZ"/>
        </w:rPr>
      </w:pPr>
      <w:r w:rsidRPr="00186BBE">
        <w:rPr>
          <w:rFonts w:ascii="Times New Roman" w:hAnsi="Times New Roman" w:cs="Times New Roman"/>
          <w:color w:val="000000"/>
          <w:spacing w:val="1"/>
          <w:sz w:val="28"/>
          <w:szCs w:val="28"/>
          <w:shd w:val="clear" w:color="auto" w:fill="FFFFFF"/>
          <w:lang w:val="kk-KZ"/>
        </w:rPr>
        <w:t>Сәйкес келеді.</w:t>
      </w:r>
    </w:p>
    <w:p w14:paraId="51D618E3" w14:textId="77777777" w:rsidR="007A540B" w:rsidRDefault="00311E06" w:rsidP="009E6958">
      <w:pPr>
        <w:pStyle w:val="ae"/>
        <w:ind w:firstLine="709"/>
        <w:jc w:val="both"/>
        <w:rPr>
          <w:rFonts w:ascii="Times New Roman" w:hAnsi="Times New Roman" w:cs="Times New Roman"/>
          <w:b/>
          <w:color w:val="000000"/>
          <w:spacing w:val="1"/>
          <w:sz w:val="28"/>
          <w:szCs w:val="28"/>
          <w:shd w:val="clear" w:color="auto" w:fill="FFFFFF"/>
          <w:lang w:val="kk-KZ"/>
        </w:rPr>
      </w:pPr>
      <w:r w:rsidRPr="00311E06">
        <w:rPr>
          <w:rFonts w:ascii="Times New Roman" w:hAnsi="Times New Roman" w:cs="Times New Roman"/>
          <w:b/>
          <w:color w:val="000000"/>
          <w:spacing w:val="1"/>
          <w:sz w:val="28"/>
          <w:szCs w:val="28"/>
          <w:shd w:val="clear" w:color="auto" w:fill="FFFFFF"/>
          <w:lang w:val="kk-KZ"/>
        </w:rPr>
        <w:t xml:space="preserve">13. </w:t>
      </w:r>
      <w:r w:rsidR="007A540B" w:rsidRPr="007A540B">
        <w:rPr>
          <w:rFonts w:ascii="Times New Roman" w:hAnsi="Times New Roman" w:cs="Times New Roman"/>
          <w:b/>
          <w:color w:val="000000"/>
          <w:spacing w:val="1"/>
          <w:sz w:val="28"/>
          <w:szCs w:val="28"/>
          <w:shd w:val="clear" w:color="auto" w:fill="FFFFFF"/>
          <w:lang w:val="kk-KZ"/>
        </w:rPr>
        <w:t>Жобаның қолданысқа енгізілуіне байланысты жеке кәсіпкерлік субъектілері шығынының азаюын және (немесе) ұлғаюын растайтын есеп-қисаптар нәтижелері.</w:t>
      </w:r>
    </w:p>
    <w:p w14:paraId="41388633" w14:textId="1D859A94" w:rsidR="004C640E" w:rsidRPr="00186BBE" w:rsidRDefault="00186BBE" w:rsidP="009E6958">
      <w:pPr>
        <w:pStyle w:val="ae"/>
        <w:ind w:firstLine="709"/>
        <w:jc w:val="both"/>
        <w:rPr>
          <w:rFonts w:ascii="Times New Roman" w:hAnsi="Times New Roman" w:cs="Times New Roman"/>
          <w:color w:val="000000"/>
          <w:spacing w:val="1"/>
          <w:sz w:val="28"/>
          <w:szCs w:val="28"/>
          <w:shd w:val="clear" w:color="auto" w:fill="FFFFFF"/>
          <w:lang w:val="kk-KZ"/>
        </w:rPr>
      </w:pPr>
      <w:r w:rsidRPr="00186BBE">
        <w:rPr>
          <w:rFonts w:ascii="Times New Roman" w:hAnsi="Times New Roman" w:cs="Times New Roman"/>
          <w:bCs/>
          <w:color w:val="000000"/>
          <w:spacing w:val="1"/>
          <w:sz w:val="28"/>
          <w:szCs w:val="28"/>
          <w:shd w:val="clear" w:color="auto" w:fill="FFFFFF"/>
          <w:lang w:val="kk-KZ"/>
        </w:rPr>
        <w:t>Талап етілмейді.</w:t>
      </w:r>
    </w:p>
    <w:p w14:paraId="40D9FCD6" w14:textId="181DD1DC" w:rsidR="00311E06" w:rsidRDefault="00311E06" w:rsidP="009E6958">
      <w:pPr>
        <w:pStyle w:val="ae"/>
        <w:ind w:firstLine="709"/>
        <w:jc w:val="both"/>
        <w:rPr>
          <w:rFonts w:ascii="Times New Roman" w:hAnsi="Times New Roman" w:cs="Times New Roman"/>
          <w:b/>
          <w:color w:val="000000"/>
          <w:spacing w:val="1"/>
          <w:sz w:val="28"/>
          <w:szCs w:val="28"/>
          <w:shd w:val="clear" w:color="auto" w:fill="FFFFFF"/>
          <w:lang w:val="kk-KZ"/>
        </w:rPr>
      </w:pPr>
      <w:r w:rsidRPr="00311E06">
        <w:rPr>
          <w:rFonts w:ascii="Times New Roman" w:hAnsi="Times New Roman" w:cs="Times New Roman"/>
          <w:b/>
          <w:color w:val="000000"/>
          <w:spacing w:val="1"/>
          <w:sz w:val="28"/>
          <w:szCs w:val="28"/>
          <w:shd w:val="clear" w:color="auto" w:fill="FFFFFF"/>
          <w:lang w:val="kk-KZ"/>
        </w:rPr>
        <w:t xml:space="preserve">14. </w:t>
      </w:r>
      <w:r w:rsidR="007A540B" w:rsidRPr="007A540B">
        <w:rPr>
          <w:rFonts w:ascii="Times New Roman" w:hAnsi="Times New Roman" w:cs="Times New Roman"/>
          <w:b/>
          <w:color w:val="000000"/>
          <w:spacing w:val="1"/>
          <w:sz w:val="28"/>
          <w:szCs w:val="28"/>
          <w:shd w:val="clear" w:color="auto" w:fill="FFFFFF"/>
          <w:lang w:val="kk-KZ"/>
        </w:rPr>
        <w:t>Қазақстан Республикасы Ұлттық кәсіпкерлер палатасының және кәсіпкерлік субъектілері сараптамалық кеңестері мүшелерінің сараптамалық қорытындысымен келіспеу себептерінің дәлелді негіздемесі.</w:t>
      </w:r>
    </w:p>
    <w:p w14:paraId="62646F45" w14:textId="05C56620" w:rsidR="00A9048A" w:rsidRPr="00186BBE" w:rsidRDefault="00186BBE" w:rsidP="009E6958">
      <w:pPr>
        <w:pStyle w:val="ae"/>
        <w:ind w:firstLine="709"/>
        <w:jc w:val="both"/>
        <w:rPr>
          <w:rFonts w:ascii="Times New Roman" w:eastAsia="Calibri" w:hAnsi="Times New Roman" w:cs="Times New Roman"/>
          <w:sz w:val="28"/>
          <w:szCs w:val="28"/>
          <w:lang w:val="kk-KZ" w:eastAsia="en-US"/>
        </w:rPr>
      </w:pPr>
      <w:r w:rsidRPr="00186BBE">
        <w:rPr>
          <w:rFonts w:ascii="Times New Roman" w:hAnsi="Times New Roman" w:cs="Times New Roman"/>
          <w:bCs/>
          <w:color w:val="000000"/>
          <w:spacing w:val="1"/>
          <w:sz w:val="28"/>
          <w:szCs w:val="28"/>
          <w:shd w:val="clear" w:color="auto" w:fill="FFFFFF"/>
          <w:lang w:val="kk-KZ"/>
        </w:rPr>
        <w:t>Талап етілмейді.</w:t>
      </w:r>
    </w:p>
    <w:p w14:paraId="3BF0217B" w14:textId="2E3FA1C8" w:rsidR="00311E06" w:rsidRDefault="00311E06" w:rsidP="009E6958">
      <w:pPr>
        <w:pStyle w:val="ae"/>
        <w:ind w:firstLine="709"/>
        <w:jc w:val="both"/>
        <w:rPr>
          <w:rFonts w:ascii="Times New Roman" w:eastAsia="Calibri" w:hAnsi="Times New Roman" w:cs="Times New Roman"/>
          <w:b/>
          <w:sz w:val="28"/>
          <w:szCs w:val="28"/>
          <w:lang w:val="kk-KZ" w:eastAsia="en-US"/>
        </w:rPr>
      </w:pPr>
      <w:r w:rsidRPr="00311E06">
        <w:rPr>
          <w:rFonts w:ascii="Times New Roman" w:eastAsia="Calibri" w:hAnsi="Times New Roman" w:cs="Times New Roman"/>
          <w:b/>
          <w:sz w:val="28"/>
          <w:szCs w:val="28"/>
          <w:lang w:val="kk-KZ" w:eastAsia="en-US"/>
        </w:rPr>
        <w:t xml:space="preserve">15. Мемлекеттік органда қоғамдық кеңесті құру </w:t>
      </w:r>
      <w:r>
        <w:rPr>
          <w:rFonts w:ascii="Times New Roman" w:eastAsia="Calibri" w:hAnsi="Times New Roman" w:cs="Times New Roman"/>
          <w:b/>
          <w:sz w:val="28"/>
          <w:szCs w:val="28"/>
          <w:lang w:val="kk-KZ" w:eastAsia="en-US"/>
        </w:rPr>
        <w:t>«</w:t>
      </w:r>
      <w:r w:rsidRPr="00311E06">
        <w:rPr>
          <w:rFonts w:ascii="Times New Roman" w:eastAsia="Calibri" w:hAnsi="Times New Roman" w:cs="Times New Roman"/>
          <w:b/>
          <w:sz w:val="28"/>
          <w:szCs w:val="28"/>
          <w:lang w:val="kk-KZ" w:eastAsia="en-US"/>
        </w:rPr>
        <w:t>Қоғамдық кеңестер туралы</w:t>
      </w:r>
      <w:r>
        <w:rPr>
          <w:rFonts w:ascii="Times New Roman" w:eastAsia="Calibri" w:hAnsi="Times New Roman" w:cs="Times New Roman"/>
          <w:b/>
          <w:sz w:val="28"/>
          <w:szCs w:val="28"/>
          <w:lang w:val="kk-KZ" w:eastAsia="en-US"/>
        </w:rPr>
        <w:t>»</w:t>
      </w:r>
      <w:r w:rsidRPr="00311E06">
        <w:rPr>
          <w:rFonts w:ascii="Times New Roman" w:eastAsia="Calibri" w:hAnsi="Times New Roman" w:cs="Times New Roman"/>
          <w:b/>
          <w:sz w:val="28"/>
          <w:szCs w:val="28"/>
          <w:lang w:val="kk-KZ" w:eastAsia="en-US"/>
        </w:rPr>
        <w:t xml:space="preserve"> Қазақстан Республикасының Заңында көзделмеген жағдайды қоспағанда, егер Үкімет қаулысының жобасы азаматтардың құқықтарын, бостандығы мен міндеттерін қозғайтын болса, қоғамдық кеңестің ұсынымымен келіспеу себептерінің негіздемесі.</w:t>
      </w:r>
    </w:p>
    <w:p w14:paraId="722932A1" w14:textId="064146A6" w:rsidR="00DD119B" w:rsidRPr="00186BBE" w:rsidRDefault="00DD119B" w:rsidP="009E6958">
      <w:pPr>
        <w:pStyle w:val="ae"/>
        <w:ind w:firstLine="709"/>
        <w:jc w:val="both"/>
        <w:rPr>
          <w:rFonts w:ascii="Times New Roman" w:eastAsia="Calibri" w:hAnsi="Times New Roman" w:cs="Times New Roman"/>
          <w:sz w:val="28"/>
          <w:szCs w:val="28"/>
          <w:lang w:val="kk-KZ" w:eastAsia="en-US"/>
        </w:rPr>
      </w:pPr>
      <w:r w:rsidRPr="00186BBE">
        <w:rPr>
          <w:rFonts w:ascii="Times New Roman" w:hAnsi="Times New Roman" w:cs="Times New Roman"/>
          <w:bCs/>
          <w:color w:val="000000"/>
          <w:spacing w:val="1"/>
          <w:sz w:val="28"/>
          <w:szCs w:val="28"/>
          <w:shd w:val="clear" w:color="auto" w:fill="FFFFFF"/>
          <w:lang w:val="kk-KZ"/>
        </w:rPr>
        <w:t>Талап етілмейді.</w:t>
      </w:r>
    </w:p>
    <w:p w14:paraId="45DB1804" w14:textId="77777777" w:rsidR="00DD119B" w:rsidRDefault="00DD119B" w:rsidP="009E6958">
      <w:pPr>
        <w:pStyle w:val="ae"/>
        <w:ind w:firstLine="709"/>
        <w:jc w:val="both"/>
        <w:rPr>
          <w:rFonts w:ascii="Times New Roman" w:eastAsia="Calibri" w:hAnsi="Times New Roman" w:cs="Times New Roman"/>
          <w:sz w:val="28"/>
          <w:szCs w:val="28"/>
          <w:lang w:val="kk-KZ" w:eastAsia="en-US"/>
        </w:rPr>
      </w:pPr>
    </w:p>
    <w:p w14:paraId="3C22166E" w14:textId="77777777" w:rsidR="00186BBE" w:rsidRPr="00186BBE" w:rsidRDefault="00186BBE" w:rsidP="009E6F22">
      <w:pPr>
        <w:pStyle w:val="ae"/>
        <w:ind w:firstLine="851"/>
        <w:jc w:val="both"/>
        <w:rPr>
          <w:rFonts w:ascii="Times New Roman" w:eastAsia="Calibri" w:hAnsi="Times New Roman" w:cs="Times New Roman"/>
          <w:sz w:val="28"/>
          <w:szCs w:val="28"/>
          <w:lang w:val="kk-KZ" w:eastAsia="en-US"/>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8365DD" w14:paraId="1CA0D95B" w14:textId="77777777" w:rsidTr="008365DD">
        <w:tc>
          <w:tcPr>
            <w:tcW w:w="4926" w:type="dxa"/>
          </w:tcPr>
          <w:p w14:paraId="585DF539" w14:textId="77777777" w:rsidR="008365DD" w:rsidRPr="00D809A8" w:rsidRDefault="008365DD" w:rsidP="008365DD">
            <w:pPr>
              <w:spacing w:after="0" w:line="240" w:lineRule="auto"/>
              <w:jc w:val="center"/>
              <w:rPr>
                <w:rFonts w:ascii="Times New Roman" w:hAnsi="Times New Roman" w:cs="Times New Roman"/>
                <w:b/>
                <w:sz w:val="28"/>
                <w:szCs w:val="28"/>
                <w:lang w:val="kk-KZ"/>
              </w:rPr>
            </w:pPr>
            <w:r w:rsidRPr="00D809A8">
              <w:rPr>
                <w:rFonts w:ascii="Times New Roman" w:hAnsi="Times New Roman" w:cs="Times New Roman"/>
                <w:b/>
                <w:sz w:val="28"/>
                <w:szCs w:val="28"/>
                <w:lang w:val="kk-KZ"/>
              </w:rPr>
              <w:t>Қазақстан Республикасы</w:t>
            </w:r>
          </w:p>
          <w:p w14:paraId="27957176" w14:textId="77777777" w:rsidR="008365DD" w:rsidRPr="00D809A8" w:rsidRDefault="008365DD" w:rsidP="008365DD">
            <w:pPr>
              <w:tabs>
                <w:tab w:val="right" w:pos="9637"/>
              </w:tabs>
              <w:spacing w:after="0" w:line="240" w:lineRule="auto"/>
              <w:jc w:val="center"/>
              <w:rPr>
                <w:rFonts w:ascii="Times New Roman" w:hAnsi="Times New Roman" w:cs="Times New Roman"/>
                <w:b/>
                <w:sz w:val="28"/>
                <w:szCs w:val="28"/>
                <w:lang w:val="kk-KZ"/>
              </w:rPr>
            </w:pPr>
            <w:r w:rsidRPr="00D809A8">
              <w:rPr>
                <w:rFonts w:ascii="Times New Roman" w:hAnsi="Times New Roman" w:cs="Times New Roman"/>
                <w:b/>
                <w:sz w:val="28"/>
                <w:szCs w:val="28"/>
                <w:lang w:val="kk-KZ"/>
              </w:rPr>
              <w:t>Сыртқы істер министрінің</w:t>
            </w:r>
          </w:p>
          <w:p w14:paraId="6C2009DF" w14:textId="2B2E88F8" w:rsidR="008365DD" w:rsidRDefault="008365DD" w:rsidP="008365DD">
            <w:pPr>
              <w:spacing w:after="0" w:line="240" w:lineRule="auto"/>
              <w:jc w:val="center"/>
              <w:rPr>
                <w:rFonts w:ascii="Times New Roman" w:hAnsi="Times New Roman" w:cs="Times New Roman"/>
                <w:b/>
                <w:sz w:val="28"/>
                <w:szCs w:val="28"/>
                <w:lang w:val="kk-KZ"/>
              </w:rPr>
            </w:pPr>
            <w:r w:rsidRPr="00D809A8">
              <w:rPr>
                <w:rFonts w:ascii="Times New Roman" w:hAnsi="Times New Roman" w:cs="Times New Roman"/>
                <w:b/>
                <w:sz w:val="28"/>
                <w:szCs w:val="28"/>
                <w:lang w:val="kk-KZ"/>
              </w:rPr>
              <w:t>бірінші орынбасары</w:t>
            </w:r>
          </w:p>
        </w:tc>
        <w:tc>
          <w:tcPr>
            <w:tcW w:w="4927" w:type="dxa"/>
          </w:tcPr>
          <w:p w14:paraId="1C6D3C41" w14:textId="77777777" w:rsidR="008365DD" w:rsidRDefault="008365DD" w:rsidP="008365DD">
            <w:pPr>
              <w:tabs>
                <w:tab w:val="right" w:pos="9637"/>
              </w:tabs>
              <w:spacing w:after="0" w:line="240" w:lineRule="auto"/>
              <w:ind w:firstLine="709"/>
              <w:jc w:val="right"/>
              <w:rPr>
                <w:rFonts w:ascii="Times New Roman" w:hAnsi="Times New Roman" w:cs="Times New Roman"/>
                <w:b/>
                <w:sz w:val="28"/>
                <w:szCs w:val="28"/>
                <w:lang w:val="kk-KZ"/>
              </w:rPr>
            </w:pPr>
          </w:p>
          <w:p w14:paraId="25AD3FDD" w14:textId="77777777" w:rsidR="008365DD" w:rsidRDefault="008365DD" w:rsidP="008365DD">
            <w:pPr>
              <w:tabs>
                <w:tab w:val="right" w:pos="9637"/>
              </w:tabs>
              <w:spacing w:after="0" w:line="240" w:lineRule="auto"/>
              <w:ind w:firstLine="709"/>
              <w:jc w:val="right"/>
              <w:rPr>
                <w:rFonts w:ascii="Times New Roman" w:hAnsi="Times New Roman" w:cs="Times New Roman"/>
                <w:b/>
                <w:sz w:val="28"/>
                <w:szCs w:val="28"/>
                <w:lang w:val="kk-KZ"/>
              </w:rPr>
            </w:pPr>
          </w:p>
          <w:p w14:paraId="3C11F12C" w14:textId="11BC8AC7" w:rsidR="008365DD" w:rsidRPr="00514BF7" w:rsidRDefault="00514BF7" w:rsidP="008365DD">
            <w:pPr>
              <w:tabs>
                <w:tab w:val="right" w:pos="9637"/>
              </w:tabs>
              <w:spacing w:after="0" w:line="240" w:lineRule="auto"/>
              <w:ind w:firstLine="709"/>
              <w:jc w:val="right"/>
              <w:rPr>
                <w:rFonts w:ascii="Times New Roman" w:hAnsi="Times New Roman" w:cs="Times New Roman"/>
                <w:b/>
                <w:sz w:val="28"/>
                <w:szCs w:val="28"/>
                <w:lang w:val="kk-KZ"/>
              </w:rPr>
            </w:pPr>
            <w:r>
              <w:rPr>
                <w:rFonts w:ascii="Times New Roman" w:hAnsi="Times New Roman" w:cs="Times New Roman"/>
                <w:b/>
                <w:sz w:val="28"/>
                <w:szCs w:val="28"/>
                <w:lang w:val="kk-KZ"/>
              </w:rPr>
              <w:t xml:space="preserve">Е. </w:t>
            </w:r>
            <w:proofErr w:type="spellStart"/>
            <w:r>
              <w:rPr>
                <w:rFonts w:ascii="Times New Roman" w:hAnsi="Times New Roman" w:cs="Times New Roman"/>
                <w:b/>
                <w:sz w:val="28"/>
                <w:szCs w:val="28"/>
                <w:lang w:val="kk-KZ"/>
              </w:rPr>
              <w:t>Ашықбаев</w:t>
            </w:r>
            <w:proofErr w:type="spellEnd"/>
          </w:p>
          <w:p w14:paraId="175DF34A" w14:textId="77777777" w:rsidR="008365DD" w:rsidRPr="00D809A8" w:rsidRDefault="008365DD" w:rsidP="008365DD">
            <w:pPr>
              <w:spacing w:after="0" w:line="240" w:lineRule="auto"/>
              <w:ind w:firstLine="709"/>
              <w:jc w:val="right"/>
              <w:rPr>
                <w:rFonts w:ascii="Times New Roman" w:eastAsia="Times New Roman" w:hAnsi="Times New Roman" w:cs="Times New Roman"/>
                <w:b/>
                <w:sz w:val="28"/>
                <w:szCs w:val="28"/>
                <w:lang w:val="kk-KZ"/>
              </w:rPr>
            </w:pPr>
          </w:p>
          <w:p w14:paraId="24278EDF" w14:textId="77777777" w:rsidR="008365DD" w:rsidRDefault="008365DD" w:rsidP="000E7E0D">
            <w:pPr>
              <w:spacing w:after="0" w:line="240" w:lineRule="auto"/>
              <w:rPr>
                <w:rFonts w:ascii="Times New Roman" w:hAnsi="Times New Roman" w:cs="Times New Roman"/>
                <w:b/>
                <w:sz w:val="28"/>
                <w:szCs w:val="28"/>
                <w:lang w:val="kk-KZ"/>
              </w:rPr>
            </w:pPr>
          </w:p>
        </w:tc>
      </w:tr>
    </w:tbl>
    <w:p w14:paraId="1BFD8CEC" w14:textId="77777777" w:rsidR="000E7E0D" w:rsidRPr="00D809A8" w:rsidRDefault="000E7E0D" w:rsidP="000E7E0D">
      <w:pPr>
        <w:spacing w:after="0" w:line="240" w:lineRule="auto"/>
        <w:ind w:firstLine="709"/>
        <w:rPr>
          <w:rFonts w:ascii="Times New Roman" w:eastAsia="Times New Roman" w:hAnsi="Times New Roman" w:cs="Times New Roman"/>
          <w:b/>
          <w:sz w:val="28"/>
          <w:szCs w:val="28"/>
          <w:lang w:val="kk-KZ"/>
        </w:rPr>
      </w:pPr>
      <w:r w:rsidRPr="00D809A8">
        <w:rPr>
          <w:rFonts w:ascii="Times New Roman" w:hAnsi="Times New Roman" w:cs="Times New Roman"/>
          <w:b/>
          <w:sz w:val="28"/>
          <w:szCs w:val="28"/>
          <w:lang w:val="kk-KZ"/>
        </w:rPr>
        <w:tab/>
      </w:r>
    </w:p>
    <w:p w14:paraId="61BF3174" w14:textId="5A4D08F8" w:rsidR="008365DD" w:rsidRPr="00D809A8" w:rsidRDefault="00D809A8" w:rsidP="008365DD">
      <w:pPr>
        <w:spacing w:after="0" w:line="240" w:lineRule="auto"/>
        <w:ind w:firstLine="709"/>
        <w:rPr>
          <w:rFonts w:ascii="Times New Roman" w:hAnsi="Times New Roman" w:cs="Times New Roman"/>
          <w:b/>
          <w:sz w:val="28"/>
          <w:szCs w:val="28"/>
          <w:lang w:val="kk-KZ"/>
        </w:rPr>
      </w:pPr>
      <w:r w:rsidRPr="00D809A8">
        <w:rPr>
          <w:rFonts w:ascii="Times New Roman" w:hAnsi="Times New Roman" w:cs="Times New Roman"/>
          <w:b/>
          <w:sz w:val="28"/>
          <w:szCs w:val="28"/>
          <w:lang w:val="kk-KZ"/>
        </w:rPr>
        <w:tab/>
      </w:r>
    </w:p>
    <w:p w14:paraId="373E91EA" w14:textId="61595B57" w:rsidR="00186BBE" w:rsidRPr="00D809A8" w:rsidRDefault="008365DD" w:rsidP="008365DD">
      <w:pPr>
        <w:tabs>
          <w:tab w:val="right" w:pos="9637"/>
        </w:tabs>
        <w:spacing w:after="0" w:line="240" w:lineRule="auto"/>
        <w:ind w:firstLine="709"/>
        <w:rPr>
          <w:rFonts w:ascii="Times New Roman" w:eastAsia="Times New Roman" w:hAnsi="Times New Roman" w:cs="Times New Roman"/>
          <w:b/>
          <w:sz w:val="28"/>
          <w:szCs w:val="28"/>
          <w:lang w:val="kk-KZ"/>
        </w:rPr>
      </w:pPr>
      <w:r w:rsidRPr="00D809A8">
        <w:rPr>
          <w:rFonts w:ascii="Times New Roman" w:hAnsi="Times New Roman" w:cs="Times New Roman"/>
          <w:b/>
          <w:sz w:val="28"/>
          <w:szCs w:val="28"/>
          <w:lang w:val="kk-KZ"/>
        </w:rPr>
        <w:tab/>
      </w:r>
    </w:p>
    <w:p w14:paraId="3349686A" w14:textId="77777777" w:rsidR="008365DD" w:rsidRPr="00D809A8" w:rsidRDefault="008365DD">
      <w:pPr>
        <w:spacing w:after="0" w:line="240" w:lineRule="auto"/>
        <w:ind w:firstLine="709"/>
        <w:rPr>
          <w:rFonts w:ascii="Times New Roman" w:eastAsia="Times New Roman" w:hAnsi="Times New Roman" w:cs="Times New Roman"/>
          <w:b/>
          <w:sz w:val="28"/>
          <w:szCs w:val="28"/>
          <w:lang w:val="kk-KZ"/>
        </w:rPr>
      </w:pPr>
    </w:p>
    <w:sectPr w:rsidR="008365DD" w:rsidRPr="00D809A8" w:rsidSect="0055294E">
      <w:headerReference w:type="default" r:id="rId7"/>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393F9" w14:textId="77777777" w:rsidR="000E5865" w:rsidRDefault="000E5865">
      <w:pPr>
        <w:spacing w:after="0" w:line="240" w:lineRule="auto"/>
      </w:pPr>
      <w:r>
        <w:separator/>
      </w:r>
    </w:p>
  </w:endnote>
  <w:endnote w:type="continuationSeparator" w:id="0">
    <w:p w14:paraId="61E5B5FF" w14:textId="77777777" w:rsidR="000E5865" w:rsidRDefault="000E5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26F74" w14:textId="77777777" w:rsidR="000E5865" w:rsidRDefault="000E5865">
      <w:pPr>
        <w:spacing w:after="0" w:line="240" w:lineRule="auto"/>
      </w:pPr>
      <w:r>
        <w:separator/>
      </w:r>
    </w:p>
  </w:footnote>
  <w:footnote w:type="continuationSeparator" w:id="0">
    <w:p w14:paraId="3FC9A15D" w14:textId="77777777" w:rsidR="000E5865" w:rsidRDefault="000E58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7375495"/>
      <w:docPartObj>
        <w:docPartGallery w:val="Page Numbers (Top of Page)"/>
        <w:docPartUnique/>
      </w:docPartObj>
    </w:sdtPr>
    <w:sdtEndPr>
      <w:rPr>
        <w:rFonts w:ascii="Times New Roman" w:hAnsi="Times New Roman" w:cs="Times New Roman"/>
        <w:sz w:val="24"/>
      </w:rPr>
    </w:sdtEndPr>
    <w:sdtContent>
      <w:p w14:paraId="26E78761" w14:textId="0475D903" w:rsidR="00891FFC" w:rsidRPr="004253B3" w:rsidRDefault="00891FFC" w:rsidP="004253B3">
        <w:pPr>
          <w:pStyle w:val="ae"/>
          <w:jc w:val="center"/>
          <w:rPr>
            <w:rFonts w:ascii="Times New Roman" w:hAnsi="Times New Roman" w:cs="Times New Roman"/>
            <w:sz w:val="24"/>
          </w:rPr>
        </w:pPr>
        <w:r w:rsidRPr="004253B3">
          <w:rPr>
            <w:rFonts w:ascii="Times New Roman" w:hAnsi="Times New Roman" w:cs="Times New Roman"/>
            <w:sz w:val="24"/>
          </w:rPr>
          <w:fldChar w:fldCharType="begin"/>
        </w:r>
        <w:r w:rsidRPr="004253B3">
          <w:rPr>
            <w:rFonts w:ascii="Times New Roman" w:hAnsi="Times New Roman" w:cs="Times New Roman"/>
            <w:sz w:val="24"/>
          </w:rPr>
          <w:instrText>PAGE   \* MERGEFORMAT</w:instrText>
        </w:r>
        <w:r w:rsidRPr="004253B3">
          <w:rPr>
            <w:rFonts w:ascii="Times New Roman" w:hAnsi="Times New Roman" w:cs="Times New Roman"/>
            <w:sz w:val="24"/>
          </w:rPr>
          <w:fldChar w:fldCharType="separate"/>
        </w:r>
        <w:r w:rsidR="008365DD">
          <w:rPr>
            <w:rFonts w:ascii="Times New Roman" w:hAnsi="Times New Roman" w:cs="Times New Roman"/>
            <w:noProof/>
            <w:sz w:val="24"/>
          </w:rPr>
          <w:t>2</w:t>
        </w:r>
        <w:r w:rsidRPr="004253B3">
          <w:rPr>
            <w:rFonts w:ascii="Times New Roman" w:hAnsi="Times New Roman" w:cs="Times New Roman"/>
            <w:sz w:val="24"/>
          </w:rPr>
          <w:fldChar w:fldCharType="end"/>
        </w:r>
      </w:p>
    </w:sdtContent>
  </w:sdt>
  <w:p w14:paraId="1B416C48" w14:textId="77777777" w:rsidR="00891FFC" w:rsidRPr="0063699D" w:rsidRDefault="00891FFC">
    <w:pPr>
      <w:pStyle w:val="a5"/>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7585"/>
    <w:rsid w:val="000049DC"/>
    <w:rsid w:val="00004D93"/>
    <w:rsid w:val="000322F8"/>
    <w:rsid w:val="00067930"/>
    <w:rsid w:val="00096570"/>
    <w:rsid w:val="000A19CD"/>
    <w:rsid w:val="000B2E11"/>
    <w:rsid w:val="000C4637"/>
    <w:rsid w:val="000D28A4"/>
    <w:rsid w:val="000D35A9"/>
    <w:rsid w:val="000E5865"/>
    <w:rsid w:val="000E7E0D"/>
    <w:rsid w:val="000F3B7F"/>
    <w:rsid w:val="000F4F0C"/>
    <w:rsid w:val="001119FF"/>
    <w:rsid w:val="001161C2"/>
    <w:rsid w:val="001268CA"/>
    <w:rsid w:val="00136C62"/>
    <w:rsid w:val="00137A50"/>
    <w:rsid w:val="00150796"/>
    <w:rsid w:val="0015696B"/>
    <w:rsid w:val="00163B91"/>
    <w:rsid w:val="00174524"/>
    <w:rsid w:val="00181C1B"/>
    <w:rsid w:val="001858F1"/>
    <w:rsid w:val="00186BBE"/>
    <w:rsid w:val="00187E72"/>
    <w:rsid w:val="001B34ED"/>
    <w:rsid w:val="001B579F"/>
    <w:rsid w:val="001C7705"/>
    <w:rsid w:val="001D1738"/>
    <w:rsid w:val="001E7F76"/>
    <w:rsid w:val="0020425A"/>
    <w:rsid w:val="00211DB6"/>
    <w:rsid w:val="002240B4"/>
    <w:rsid w:val="002343FE"/>
    <w:rsid w:val="002511AC"/>
    <w:rsid w:val="0026088F"/>
    <w:rsid w:val="00262765"/>
    <w:rsid w:val="0026607E"/>
    <w:rsid w:val="00271875"/>
    <w:rsid w:val="0028008B"/>
    <w:rsid w:val="00287661"/>
    <w:rsid w:val="00295D72"/>
    <w:rsid w:val="0029694A"/>
    <w:rsid w:val="002A5840"/>
    <w:rsid w:val="002B0F09"/>
    <w:rsid w:val="002B2519"/>
    <w:rsid w:val="002B3B6A"/>
    <w:rsid w:val="002B4EB3"/>
    <w:rsid w:val="002C0D05"/>
    <w:rsid w:val="002C5FC1"/>
    <w:rsid w:val="002C6725"/>
    <w:rsid w:val="002E0402"/>
    <w:rsid w:val="002F0123"/>
    <w:rsid w:val="002F3EA1"/>
    <w:rsid w:val="002F7EE4"/>
    <w:rsid w:val="00311E06"/>
    <w:rsid w:val="003138B3"/>
    <w:rsid w:val="00317C08"/>
    <w:rsid w:val="003331A9"/>
    <w:rsid w:val="003427CC"/>
    <w:rsid w:val="00345B3A"/>
    <w:rsid w:val="00355C06"/>
    <w:rsid w:val="0035671E"/>
    <w:rsid w:val="00362222"/>
    <w:rsid w:val="00362C55"/>
    <w:rsid w:val="0036775A"/>
    <w:rsid w:val="003727C0"/>
    <w:rsid w:val="00377323"/>
    <w:rsid w:val="003805AC"/>
    <w:rsid w:val="003900A9"/>
    <w:rsid w:val="003A4F7B"/>
    <w:rsid w:val="003B5158"/>
    <w:rsid w:val="003D0370"/>
    <w:rsid w:val="003E1E1C"/>
    <w:rsid w:val="003E33D7"/>
    <w:rsid w:val="003F0B4C"/>
    <w:rsid w:val="003F29DB"/>
    <w:rsid w:val="003F5E07"/>
    <w:rsid w:val="004018CF"/>
    <w:rsid w:val="00415F85"/>
    <w:rsid w:val="004253B3"/>
    <w:rsid w:val="00426B90"/>
    <w:rsid w:val="00430447"/>
    <w:rsid w:val="00432F30"/>
    <w:rsid w:val="0044303B"/>
    <w:rsid w:val="00443C2D"/>
    <w:rsid w:val="00443C9F"/>
    <w:rsid w:val="00450053"/>
    <w:rsid w:val="004501E7"/>
    <w:rsid w:val="004503E9"/>
    <w:rsid w:val="00464877"/>
    <w:rsid w:val="00465F09"/>
    <w:rsid w:val="00474F7B"/>
    <w:rsid w:val="004775F7"/>
    <w:rsid w:val="0048459B"/>
    <w:rsid w:val="004959D9"/>
    <w:rsid w:val="004A2BA3"/>
    <w:rsid w:val="004A767D"/>
    <w:rsid w:val="004B7A01"/>
    <w:rsid w:val="004C640E"/>
    <w:rsid w:val="004D02A1"/>
    <w:rsid w:val="004D3FC7"/>
    <w:rsid w:val="004E2898"/>
    <w:rsid w:val="004F0F25"/>
    <w:rsid w:val="004F4F18"/>
    <w:rsid w:val="005029B3"/>
    <w:rsid w:val="00503525"/>
    <w:rsid w:val="005123EB"/>
    <w:rsid w:val="00514BF7"/>
    <w:rsid w:val="00516B46"/>
    <w:rsid w:val="0052445C"/>
    <w:rsid w:val="00527091"/>
    <w:rsid w:val="00530D48"/>
    <w:rsid w:val="00536B77"/>
    <w:rsid w:val="00544BB3"/>
    <w:rsid w:val="005505FC"/>
    <w:rsid w:val="0055294E"/>
    <w:rsid w:val="00553FEA"/>
    <w:rsid w:val="00560AE5"/>
    <w:rsid w:val="00567F91"/>
    <w:rsid w:val="00576342"/>
    <w:rsid w:val="00581523"/>
    <w:rsid w:val="00586139"/>
    <w:rsid w:val="00590708"/>
    <w:rsid w:val="00593BE4"/>
    <w:rsid w:val="005A4853"/>
    <w:rsid w:val="005A6E46"/>
    <w:rsid w:val="005B08FA"/>
    <w:rsid w:val="005B123B"/>
    <w:rsid w:val="005B16DC"/>
    <w:rsid w:val="005C0E55"/>
    <w:rsid w:val="005F2D4D"/>
    <w:rsid w:val="006007B2"/>
    <w:rsid w:val="006112F7"/>
    <w:rsid w:val="00612892"/>
    <w:rsid w:val="00616577"/>
    <w:rsid w:val="006243CE"/>
    <w:rsid w:val="0063699D"/>
    <w:rsid w:val="006425A3"/>
    <w:rsid w:val="00645DC1"/>
    <w:rsid w:val="00650FAD"/>
    <w:rsid w:val="00655D9D"/>
    <w:rsid w:val="00667E14"/>
    <w:rsid w:val="00682058"/>
    <w:rsid w:val="006B3A80"/>
    <w:rsid w:val="006C01C6"/>
    <w:rsid w:val="006C62BC"/>
    <w:rsid w:val="006D16D9"/>
    <w:rsid w:val="006D1708"/>
    <w:rsid w:val="00706F42"/>
    <w:rsid w:val="00707314"/>
    <w:rsid w:val="00721583"/>
    <w:rsid w:val="00722AB4"/>
    <w:rsid w:val="00722E13"/>
    <w:rsid w:val="00724775"/>
    <w:rsid w:val="0073395B"/>
    <w:rsid w:val="007372DC"/>
    <w:rsid w:val="007534C4"/>
    <w:rsid w:val="00755CA8"/>
    <w:rsid w:val="00763C48"/>
    <w:rsid w:val="00765AA3"/>
    <w:rsid w:val="00782F12"/>
    <w:rsid w:val="00787BCE"/>
    <w:rsid w:val="007955CB"/>
    <w:rsid w:val="007A540B"/>
    <w:rsid w:val="007A738D"/>
    <w:rsid w:val="007B31B3"/>
    <w:rsid w:val="007C013B"/>
    <w:rsid w:val="007C495C"/>
    <w:rsid w:val="007D6004"/>
    <w:rsid w:val="007E30C8"/>
    <w:rsid w:val="007E403F"/>
    <w:rsid w:val="007F53BB"/>
    <w:rsid w:val="00810EA9"/>
    <w:rsid w:val="008112B8"/>
    <w:rsid w:val="00811EC3"/>
    <w:rsid w:val="00814EDC"/>
    <w:rsid w:val="0083539C"/>
    <w:rsid w:val="00835CFD"/>
    <w:rsid w:val="008365DD"/>
    <w:rsid w:val="00852793"/>
    <w:rsid w:val="00871151"/>
    <w:rsid w:val="008738F7"/>
    <w:rsid w:val="00877622"/>
    <w:rsid w:val="008851FE"/>
    <w:rsid w:val="00891FFC"/>
    <w:rsid w:val="008C3DA6"/>
    <w:rsid w:val="008D26FF"/>
    <w:rsid w:val="008D274C"/>
    <w:rsid w:val="008D317F"/>
    <w:rsid w:val="008D6BC7"/>
    <w:rsid w:val="008E2161"/>
    <w:rsid w:val="008E3807"/>
    <w:rsid w:val="008E5561"/>
    <w:rsid w:val="008F721B"/>
    <w:rsid w:val="00914B5A"/>
    <w:rsid w:val="0092332D"/>
    <w:rsid w:val="009431FF"/>
    <w:rsid w:val="00951D55"/>
    <w:rsid w:val="0095609E"/>
    <w:rsid w:val="009566B1"/>
    <w:rsid w:val="00965DF9"/>
    <w:rsid w:val="00976309"/>
    <w:rsid w:val="00980905"/>
    <w:rsid w:val="00980C43"/>
    <w:rsid w:val="00981431"/>
    <w:rsid w:val="00983894"/>
    <w:rsid w:val="00985458"/>
    <w:rsid w:val="009A795F"/>
    <w:rsid w:val="009C7B02"/>
    <w:rsid w:val="009D1EF4"/>
    <w:rsid w:val="009D4C1D"/>
    <w:rsid w:val="009D6B25"/>
    <w:rsid w:val="009E1ACF"/>
    <w:rsid w:val="009E4391"/>
    <w:rsid w:val="009E6958"/>
    <w:rsid w:val="009E6F22"/>
    <w:rsid w:val="009F4F45"/>
    <w:rsid w:val="00A07F3C"/>
    <w:rsid w:val="00A12BDD"/>
    <w:rsid w:val="00A160B8"/>
    <w:rsid w:val="00A23886"/>
    <w:rsid w:val="00A34E16"/>
    <w:rsid w:val="00A364C1"/>
    <w:rsid w:val="00A652B4"/>
    <w:rsid w:val="00A66B86"/>
    <w:rsid w:val="00A71429"/>
    <w:rsid w:val="00A9048A"/>
    <w:rsid w:val="00A9217C"/>
    <w:rsid w:val="00A968FF"/>
    <w:rsid w:val="00AA0F8F"/>
    <w:rsid w:val="00AA16E0"/>
    <w:rsid w:val="00AA63DE"/>
    <w:rsid w:val="00AB0196"/>
    <w:rsid w:val="00AB356C"/>
    <w:rsid w:val="00AC1E1A"/>
    <w:rsid w:val="00AD1A15"/>
    <w:rsid w:val="00AD417B"/>
    <w:rsid w:val="00AE25D3"/>
    <w:rsid w:val="00AE38E9"/>
    <w:rsid w:val="00AE6C21"/>
    <w:rsid w:val="00B116FB"/>
    <w:rsid w:val="00B265FF"/>
    <w:rsid w:val="00B31442"/>
    <w:rsid w:val="00B4591F"/>
    <w:rsid w:val="00B45ADC"/>
    <w:rsid w:val="00B53906"/>
    <w:rsid w:val="00B57D85"/>
    <w:rsid w:val="00B63E8D"/>
    <w:rsid w:val="00B64263"/>
    <w:rsid w:val="00B664C0"/>
    <w:rsid w:val="00B73E62"/>
    <w:rsid w:val="00B8351B"/>
    <w:rsid w:val="00B9493E"/>
    <w:rsid w:val="00B979C4"/>
    <w:rsid w:val="00B97CD9"/>
    <w:rsid w:val="00BB5FD8"/>
    <w:rsid w:val="00BC34F3"/>
    <w:rsid w:val="00BC6BC4"/>
    <w:rsid w:val="00BD471A"/>
    <w:rsid w:val="00BD4BCC"/>
    <w:rsid w:val="00BD6E7C"/>
    <w:rsid w:val="00BF182E"/>
    <w:rsid w:val="00BF4827"/>
    <w:rsid w:val="00C05CFE"/>
    <w:rsid w:val="00C066B7"/>
    <w:rsid w:val="00C10273"/>
    <w:rsid w:val="00C23AEC"/>
    <w:rsid w:val="00C30B96"/>
    <w:rsid w:val="00C43645"/>
    <w:rsid w:val="00C55EDA"/>
    <w:rsid w:val="00C60AF3"/>
    <w:rsid w:val="00C678F6"/>
    <w:rsid w:val="00C70E1D"/>
    <w:rsid w:val="00C76327"/>
    <w:rsid w:val="00C84A0B"/>
    <w:rsid w:val="00C93AC9"/>
    <w:rsid w:val="00C96F77"/>
    <w:rsid w:val="00CA04A3"/>
    <w:rsid w:val="00CA31B8"/>
    <w:rsid w:val="00CB194A"/>
    <w:rsid w:val="00CB6211"/>
    <w:rsid w:val="00CD2B54"/>
    <w:rsid w:val="00CD7D67"/>
    <w:rsid w:val="00CE5A8A"/>
    <w:rsid w:val="00CE5DD1"/>
    <w:rsid w:val="00CE7585"/>
    <w:rsid w:val="00CE7A42"/>
    <w:rsid w:val="00D01941"/>
    <w:rsid w:val="00D028C4"/>
    <w:rsid w:val="00D0354D"/>
    <w:rsid w:val="00D13D22"/>
    <w:rsid w:val="00D13FFA"/>
    <w:rsid w:val="00D267F0"/>
    <w:rsid w:val="00D30173"/>
    <w:rsid w:val="00D312E5"/>
    <w:rsid w:val="00D41F5C"/>
    <w:rsid w:val="00D46D81"/>
    <w:rsid w:val="00D50DED"/>
    <w:rsid w:val="00D53174"/>
    <w:rsid w:val="00D554C2"/>
    <w:rsid w:val="00D5635D"/>
    <w:rsid w:val="00D657E1"/>
    <w:rsid w:val="00D710DC"/>
    <w:rsid w:val="00D71ADC"/>
    <w:rsid w:val="00D74650"/>
    <w:rsid w:val="00D809A8"/>
    <w:rsid w:val="00D81F8D"/>
    <w:rsid w:val="00DA2D54"/>
    <w:rsid w:val="00DA3393"/>
    <w:rsid w:val="00DA46AE"/>
    <w:rsid w:val="00DB2AFE"/>
    <w:rsid w:val="00DC0A76"/>
    <w:rsid w:val="00DD0444"/>
    <w:rsid w:val="00DD119B"/>
    <w:rsid w:val="00DD1E5A"/>
    <w:rsid w:val="00DD44D4"/>
    <w:rsid w:val="00DE24F5"/>
    <w:rsid w:val="00DE420A"/>
    <w:rsid w:val="00DE4ECD"/>
    <w:rsid w:val="00DF7EF2"/>
    <w:rsid w:val="00E257E7"/>
    <w:rsid w:val="00E42CB8"/>
    <w:rsid w:val="00E6346C"/>
    <w:rsid w:val="00E7369A"/>
    <w:rsid w:val="00E812C3"/>
    <w:rsid w:val="00E84522"/>
    <w:rsid w:val="00EA41D4"/>
    <w:rsid w:val="00EA4F88"/>
    <w:rsid w:val="00ED110F"/>
    <w:rsid w:val="00ED4390"/>
    <w:rsid w:val="00EF16D3"/>
    <w:rsid w:val="00F131FE"/>
    <w:rsid w:val="00F24A3D"/>
    <w:rsid w:val="00F2768B"/>
    <w:rsid w:val="00F36AB6"/>
    <w:rsid w:val="00F40E06"/>
    <w:rsid w:val="00F46154"/>
    <w:rsid w:val="00F51CB8"/>
    <w:rsid w:val="00F6112D"/>
    <w:rsid w:val="00F858CE"/>
    <w:rsid w:val="00F961DB"/>
    <w:rsid w:val="00FB04B4"/>
    <w:rsid w:val="00FC0E23"/>
    <w:rsid w:val="00FC5407"/>
    <w:rsid w:val="00FD7060"/>
    <w:rsid w:val="00FE3B92"/>
    <w:rsid w:val="00FE5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5082C"/>
  <w15:docId w15:val="{485A6EA0-7476-41E9-A703-823A9291F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D4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nhideWhenUsed/>
    <w:rsid w:val="00530D48"/>
    <w:pPr>
      <w:spacing w:after="0" w:line="240" w:lineRule="auto"/>
    </w:pPr>
    <w:rPr>
      <w:rFonts w:ascii="Courier New" w:eastAsia="Times New Roman" w:hAnsi="Courier New" w:cs="Courier New"/>
      <w:iCs/>
      <w:sz w:val="20"/>
      <w:szCs w:val="20"/>
    </w:rPr>
  </w:style>
  <w:style w:type="character" w:customStyle="1" w:styleId="a4">
    <w:name w:val="Текст Знак"/>
    <w:basedOn w:val="a0"/>
    <w:link w:val="a3"/>
    <w:rsid w:val="00530D48"/>
    <w:rPr>
      <w:rFonts w:ascii="Courier New" w:eastAsia="Times New Roman" w:hAnsi="Courier New" w:cs="Courier New"/>
      <w:iCs/>
      <w:sz w:val="20"/>
      <w:szCs w:val="20"/>
      <w:lang w:eastAsia="ru-RU"/>
    </w:rPr>
  </w:style>
  <w:style w:type="paragraph" w:styleId="a5">
    <w:name w:val="header"/>
    <w:basedOn w:val="a"/>
    <w:link w:val="a6"/>
    <w:uiPriority w:val="99"/>
    <w:unhideWhenUsed/>
    <w:rsid w:val="00530D4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30D48"/>
    <w:rPr>
      <w:rFonts w:eastAsiaTheme="minorEastAsia"/>
      <w:lang w:eastAsia="ru-RU"/>
    </w:rPr>
  </w:style>
  <w:style w:type="character" w:styleId="a7">
    <w:name w:val="Hyperlink"/>
    <w:basedOn w:val="a0"/>
    <w:uiPriority w:val="99"/>
    <w:unhideWhenUsed/>
    <w:rsid w:val="00530D48"/>
    <w:rPr>
      <w:color w:val="0563C1" w:themeColor="hyperlink"/>
      <w:u w:val="single"/>
    </w:rPr>
  </w:style>
  <w:style w:type="character" w:customStyle="1" w:styleId="s1">
    <w:name w:val="s1"/>
    <w:rsid w:val="0035671E"/>
    <w:rPr>
      <w:rFonts w:ascii="Times New Roman" w:hAnsi="Times New Roman" w:cs="Times New Roman" w:hint="default"/>
      <w:b/>
      <w:bCs/>
      <w:color w:val="000000"/>
    </w:rPr>
  </w:style>
  <w:style w:type="paragraph" w:styleId="a8">
    <w:name w:val="Balloon Text"/>
    <w:basedOn w:val="a"/>
    <w:link w:val="a9"/>
    <w:uiPriority w:val="99"/>
    <w:semiHidden/>
    <w:unhideWhenUsed/>
    <w:rsid w:val="00D028C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028C4"/>
    <w:rPr>
      <w:rFonts w:ascii="Tahoma" w:eastAsiaTheme="minorEastAsia" w:hAnsi="Tahoma" w:cs="Tahoma"/>
      <w:sz w:val="16"/>
      <w:szCs w:val="16"/>
      <w:lang w:eastAsia="ru-RU"/>
    </w:rPr>
  </w:style>
  <w:style w:type="paragraph" w:styleId="aa">
    <w:name w:val="footer"/>
    <w:basedOn w:val="a"/>
    <w:link w:val="ab"/>
    <w:uiPriority w:val="99"/>
    <w:unhideWhenUsed/>
    <w:rsid w:val="0063699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3699D"/>
    <w:rPr>
      <w:rFonts w:eastAsiaTheme="minorEastAsia"/>
      <w:lang w:eastAsia="ru-RU"/>
    </w:rPr>
  </w:style>
  <w:style w:type="table" w:styleId="ac">
    <w:name w:val="Table Grid"/>
    <w:basedOn w:val="a1"/>
    <w:uiPriority w:val="39"/>
    <w:rsid w:val="00D26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1E7F76"/>
    <w:pPr>
      <w:ind w:left="720"/>
      <w:contextualSpacing/>
    </w:pPr>
  </w:style>
  <w:style w:type="paragraph" w:styleId="ae">
    <w:name w:val="No Spacing"/>
    <w:uiPriority w:val="1"/>
    <w:qFormat/>
    <w:rsid w:val="00186BBE"/>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22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BBE63-911F-4478-9597-42C821814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800</Words>
  <Characters>4562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Азамат Сайфиев</dc:creator>
  <cp:lastModifiedBy>Ayan Kabdeshov</cp:lastModifiedBy>
  <cp:revision>39</cp:revision>
  <cp:lastPrinted>2024-03-07T06:26:00Z</cp:lastPrinted>
  <dcterms:created xsi:type="dcterms:W3CDTF">2024-03-07T06:26:00Z</dcterms:created>
  <dcterms:modified xsi:type="dcterms:W3CDTF">2026-02-18T11:10:00Z</dcterms:modified>
</cp:coreProperties>
</file>