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3D07C" w14:textId="77777777" w:rsidR="005B6072" w:rsidRDefault="005B6072" w:rsidP="00015532">
      <w:pPr>
        <w:pStyle w:val="ab"/>
        <w:shd w:val="clear" w:color="auto" w:fill="FFFFFF"/>
        <w:spacing w:before="0" w:beforeAutospacing="0" w:after="0" w:afterAutospacing="0"/>
        <w:ind w:left="10632" w:right="-505"/>
        <w:jc w:val="right"/>
      </w:pPr>
      <w:r w:rsidRPr="005B6072">
        <w:rPr>
          <w:b/>
          <w:bCs/>
          <w:color w:val="000000"/>
          <w:sz w:val="22"/>
          <w:szCs w:val="22"/>
        </w:rPr>
        <w:t xml:space="preserve">Абай </w:t>
      </w:r>
      <w:proofErr w:type="spellStart"/>
      <w:r w:rsidRPr="005B6072">
        <w:rPr>
          <w:b/>
          <w:bCs/>
          <w:color w:val="000000"/>
          <w:sz w:val="22"/>
          <w:szCs w:val="22"/>
        </w:rPr>
        <w:t>облысының</w:t>
      </w:r>
      <w:proofErr w:type="spellEnd"/>
      <w:r w:rsidRPr="005B6072">
        <w:rPr>
          <w:b/>
          <w:bCs/>
          <w:color w:val="000000"/>
          <w:sz w:val="22"/>
          <w:szCs w:val="22"/>
        </w:rPr>
        <w:t xml:space="preserve"> </w:t>
      </w:r>
      <w:proofErr w:type="spellStart"/>
      <w:r w:rsidRPr="005B6072">
        <w:rPr>
          <w:b/>
          <w:bCs/>
          <w:color w:val="000000"/>
          <w:sz w:val="22"/>
          <w:szCs w:val="22"/>
        </w:rPr>
        <w:t>жұмыспен</w:t>
      </w:r>
      <w:proofErr w:type="spellEnd"/>
      <w:r w:rsidRPr="005B6072">
        <w:rPr>
          <w:b/>
          <w:bCs/>
          <w:color w:val="000000"/>
          <w:sz w:val="22"/>
          <w:szCs w:val="22"/>
        </w:rPr>
        <w:t xml:space="preserve"> </w:t>
      </w:r>
      <w:proofErr w:type="spellStart"/>
      <w:r w:rsidRPr="005B6072">
        <w:rPr>
          <w:b/>
          <w:bCs/>
          <w:color w:val="000000"/>
          <w:sz w:val="22"/>
          <w:szCs w:val="22"/>
        </w:rPr>
        <w:t>қамту</w:t>
      </w:r>
      <w:proofErr w:type="spellEnd"/>
      <w:r w:rsidRPr="005B6072">
        <w:rPr>
          <w:b/>
          <w:bCs/>
          <w:color w:val="000000"/>
          <w:sz w:val="22"/>
          <w:szCs w:val="22"/>
        </w:rPr>
        <w:t xml:space="preserve"> </w:t>
      </w:r>
      <w:proofErr w:type="spellStart"/>
      <w:r w:rsidRPr="005B6072">
        <w:rPr>
          <w:b/>
          <w:bCs/>
          <w:color w:val="000000"/>
          <w:sz w:val="22"/>
          <w:szCs w:val="22"/>
        </w:rPr>
        <w:t>және</w:t>
      </w:r>
      <w:proofErr w:type="spellEnd"/>
      <w:r w:rsidRPr="005B6072">
        <w:rPr>
          <w:b/>
          <w:bCs/>
          <w:color w:val="000000"/>
          <w:sz w:val="22"/>
          <w:szCs w:val="22"/>
        </w:rPr>
        <w:t xml:space="preserve"> </w:t>
      </w:r>
      <w:proofErr w:type="spellStart"/>
      <w:r w:rsidRPr="005B6072">
        <w:rPr>
          <w:b/>
          <w:bCs/>
          <w:color w:val="000000"/>
          <w:sz w:val="22"/>
          <w:szCs w:val="22"/>
        </w:rPr>
        <w:t>әлеуметтік</w:t>
      </w:r>
      <w:proofErr w:type="spellEnd"/>
      <w:r w:rsidRPr="005B6072">
        <w:rPr>
          <w:b/>
          <w:bCs/>
          <w:color w:val="000000"/>
          <w:sz w:val="22"/>
          <w:szCs w:val="22"/>
        </w:rPr>
        <w:t xml:space="preserve"> </w:t>
      </w:r>
      <w:proofErr w:type="spellStart"/>
      <w:r w:rsidRPr="005B6072">
        <w:rPr>
          <w:b/>
          <w:bCs/>
          <w:color w:val="000000"/>
          <w:sz w:val="22"/>
          <w:szCs w:val="22"/>
        </w:rPr>
        <w:t>бағдарламаларды</w:t>
      </w:r>
      <w:proofErr w:type="spellEnd"/>
      <w:r w:rsidRPr="005B6072">
        <w:rPr>
          <w:b/>
          <w:bCs/>
          <w:color w:val="000000"/>
          <w:sz w:val="22"/>
          <w:szCs w:val="22"/>
        </w:rPr>
        <w:t xml:space="preserve"> </w:t>
      </w:r>
      <w:proofErr w:type="spellStart"/>
      <w:r w:rsidRPr="005B6072">
        <w:rPr>
          <w:b/>
          <w:bCs/>
          <w:color w:val="000000"/>
          <w:sz w:val="22"/>
          <w:szCs w:val="22"/>
        </w:rPr>
        <w:t>үйлестіру</w:t>
      </w:r>
      <w:proofErr w:type="spellEnd"/>
      <w:r w:rsidRPr="005B6072">
        <w:rPr>
          <w:b/>
          <w:bCs/>
          <w:color w:val="000000"/>
          <w:sz w:val="22"/>
          <w:szCs w:val="22"/>
        </w:rPr>
        <w:t xml:space="preserve"> </w:t>
      </w:r>
      <w:proofErr w:type="spellStart"/>
      <w:r>
        <w:rPr>
          <w:b/>
          <w:bCs/>
          <w:color w:val="000000"/>
          <w:sz w:val="22"/>
          <w:szCs w:val="22"/>
        </w:rPr>
        <w:t>басқармасының</w:t>
      </w:r>
      <w:proofErr w:type="spellEnd"/>
      <w:r>
        <w:rPr>
          <w:b/>
          <w:bCs/>
          <w:color w:val="000000"/>
          <w:sz w:val="22"/>
          <w:szCs w:val="22"/>
        </w:rPr>
        <w:t xml:space="preserve"> </w:t>
      </w:r>
      <w:r w:rsidR="00E21BF4">
        <w:rPr>
          <w:b/>
          <w:bCs/>
          <w:color w:val="000000"/>
          <w:sz w:val="22"/>
          <w:szCs w:val="22"/>
          <w:lang w:val="kk-KZ"/>
        </w:rPr>
        <w:t>міндетін атқарушы</w:t>
      </w:r>
      <w:r w:rsidR="000C6F8F">
        <w:rPr>
          <w:b/>
          <w:bCs/>
          <w:color w:val="000000"/>
          <w:sz w:val="22"/>
          <w:szCs w:val="22"/>
          <w:lang w:val="kk-KZ"/>
        </w:rPr>
        <w:t>сы</w:t>
      </w:r>
      <w:r w:rsidR="00E21BF4">
        <w:rPr>
          <w:b/>
          <w:bCs/>
          <w:color w:val="000000"/>
          <w:sz w:val="22"/>
          <w:szCs w:val="22"/>
          <w:lang w:val="kk-KZ"/>
        </w:rPr>
        <w:t xml:space="preserve"> </w:t>
      </w:r>
      <w:proofErr w:type="spellStart"/>
      <w:r w:rsidR="00636017">
        <w:rPr>
          <w:b/>
          <w:bCs/>
          <w:color w:val="000000"/>
          <w:sz w:val="22"/>
          <w:szCs w:val="22"/>
        </w:rPr>
        <w:t>М.Алёнов</w:t>
      </w:r>
      <w:proofErr w:type="spellEnd"/>
      <w:r w:rsidR="00636017">
        <w:rPr>
          <w:b/>
          <w:bCs/>
          <w:color w:val="000000"/>
          <w:sz w:val="22"/>
          <w:szCs w:val="22"/>
        </w:rPr>
        <w:t xml:space="preserve"> </w:t>
      </w:r>
      <w:r w:rsidR="00221028">
        <w:rPr>
          <w:b/>
          <w:bCs/>
          <w:color w:val="000000"/>
          <w:sz w:val="22"/>
          <w:szCs w:val="22"/>
        </w:rPr>
        <w:br/>
        <w:t xml:space="preserve">2026 </w:t>
      </w:r>
      <w:proofErr w:type="spellStart"/>
      <w:r w:rsidR="00221028">
        <w:rPr>
          <w:b/>
          <w:bCs/>
          <w:color w:val="000000"/>
          <w:sz w:val="22"/>
          <w:szCs w:val="22"/>
        </w:rPr>
        <w:t>жылғы</w:t>
      </w:r>
      <w:proofErr w:type="spellEnd"/>
      <w:r w:rsidR="00221028">
        <w:rPr>
          <w:b/>
          <w:bCs/>
          <w:color w:val="000000"/>
          <w:sz w:val="22"/>
          <w:szCs w:val="22"/>
        </w:rPr>
        <w:t> </w:t>
      </w:r>
      <w:r w:rsidR="0039012A">
        <w:rPr>
          <w:b/>
          <w:bCs/>
          <w:color w:val="000000"/>
          <w:sz w:val="22"/>
          <w:szCs w:val="22"/>
        </w:rPr>
        <w:t xml:space="preserve">«18» </w:t>
      </w:r>
      <w:r w:rsidR="0039012A">
        <w:rPr>
          <w:b/>
          <w:bCs/>
          <w:color w:val="000000"/>
          <w:sz w:val="22"/>
          <w:szCs w:val="22"/>
          <w:lang w:val="kk-KZ"/>
        </w:rPr>
        <w:t>ақпан</w:t>
      </w:r>
      <w:r w:rsidR="0039012A">
        <w:rPr>
          <w:b/>
          <w:bCs/>
          <w:color w:val="000000"/>
          <w:sz w:val="22"/>
          <w:szCs w:val="22"/>
        </w:rPr>
        <w:t>д</w:t>
      </w:r>
      <w:r w:rsidR="0039012A">
        <w:rPr>
          <w:b/>
          <w:bCs/>
          <w:color w:val="000000"/>
          <w:sz w:val="22"/>
          <w:szCs w:val="22"/>
          <w:lang w:val="kk-KZ"/>
        </w:rPr>
        <w:t>ағы</w:t>
      </w:r>
      <w:r>
        <w:rPr>
          <w:b/>
          <w:bCs/>
          <w:color w:val="000000"/>
          <w:sz w:val="22"/>
          <w:szCs w:val="22"/>
        </w:rPr>
        <w:br/>
        <w:t>№</w:t>
      </w:r>
      <w:r w:rsidR="0039012A">
        <w:rPr>
          <w:b/>
          <w:bCs/>
          <w:color w:val="000000"/>
          <w:sz w:val="22"/>
          <w:szCs w:val="22"/>
        </w:rPr>
        <w:t>29-</w:t>
      </w:r>
      <w:r>
        <w:rPr>
          <w:b/>
          <w:bCs/>
          <w:color w:val="000000"/>
          <w:sz w:val="22"/>
          <w:szCs w:val="22"/>
        </w:rPr>
        <w:t xml:space="preserve"> </w:t>
      </w:r>
      <w:r w:rsidR="0039012A">
        <w:rPr>
          <w:b/>
          <w:bCs/>
          <w:color w:val="000000"/>
          <w:sz w:val="22"/>
          <w:szCs w:val="22"/>
          <w:lang w:val="kk-KZ"/>
        </w:rPr>
        <w:t>НҚ</w:t>
      </w:r>
      <w:r w:rsidR="0039012A">
        <w:t xml:space="preserve"> </w:t>
      </w:r>
      <w:proofErr w:type="spellStart"/>
      <w:r>
        <w:rPr>
          <w:b/>
          <w:bCs/>
          <w:color w:val="000000"/>
          <w:sz w:val="22"/>
          <w:szCs w:val="22"/>
        </w:rPr>
        <w:t>бұйрығымен</w:t>
      </w:r>
      <w:proofErr w:type="spellEnd"/>
      <w:r>
        <w:rPr>
          <w:b/>
          <w:bCs/>
          <w:color w:val="000000"/>
          <w:sz w:val="22"/>
          <w:szCs w:val="22"/>
        </w:rPr>
        <w:t xml:space="preserve"> </w:t>
      </w:r>
      <w:proofErr w:type="spellStart"/>
      <w:r>
        <w:rPr>
          <w:b/>
          <w:bCs/>
          <w:color w:val="000000"/>
          <w:sz w:val="22"/>
          <w:szCs w:val="22"/>
        </w:rPr>
        <w:t>бекітілген</w:t>
      </w:r>
      <w:proofErr w:type="spellEnd"/>
    </w:p>
    <w:p w14:paraId="66C21164" w14:textId="77777777" w:rsidR="005C0ABB" w:rsidRDefault="005C0ABB" w:rsidP="009B3F4E">
      <w:pPr>
        <w:shd w:val="clear" w:color="auto" w:fill="FFFFFF"/>
        <w:rPr>
          <w:rFonts w:ascii="Times New Roman" w:eastAsia="Times New Roman" w:hAnsi="Times New Roman" w:cs="Times New Roman"/>
          <w:b/>
          <w:bCs/>
        </w:rPr>
      </w:pPr>
    </w:p>
    <w:p w14:paraId="3E221C32" w14:textId="77777777" w:rsidR="005C0ABB" w:rsidRDefault="0036177F">
      <w:pPr>
        <w:pStyle w:val="3"/>
        <w:keepNext w:val="0"/>
        <w:keepLines w:val="0"/>
        <w:spacing w:before="0" w:after="0"/>
        <w:ind w:firstLine="709"/>
        <w:rPr>
          <w:rFonts w:ascii="Times New Roman" w:eastAsia="Times New Roman" w:hAnsi="Times New Roman" w:cs="Times New Roman"/>
          <w:b/>
          <w:bCs/>
          <w:color w:val="000000"/>
          <w:sz w:val="22"/>
          <w:szCs w:val="22"/>
        </w:rPr>
      </w:pPr>
      <w:bookmarkStart w:id="0" w:name="_heading=h.cc634d2hrk72" w:colFirst="0" w:colLast="0"/>
      <w:bookmarkEnd w:id="0"/>
      <w:r>
        <w:rPr>
          <w:rFonts w:ascii="Times New Roman" w:eastAsia="Times New Roman" w:hAnsi="Times New Roman" w:cs="Times New Roman"/>
          <w:b/>
          <w:bCs/>
          <w:color w:val="000000"/>
          <w:sz w:val="22"/>
          <w:szCs w:val="22"/>
        </w:rPr>
        <w:t>Үкіметтік емес ұйымдар үшін 2026 жылға арналған мемлекеттік гранттардың басым бағыттарының тізбесі</w:t>
      </w:r>
    </w:p>
    <w:p w14:paraId="3DA06F19" w14:textId="77777777" w:rsidR="005C0ABB" w:rsidRDefault="005C0ABB">
      <w:pPr>
        <w:rPr>
          <w:rFonts w:ascii="Times New Roman" w:eastAsia="Times New Roman" w:hAnsi="Times New Roman" w:cs="Times New Roman"/>
        </w:rPr>
      </w:pPr>
    </w:p>
    <w:tbl>
      <w:tblPr>
        <w:tblStyle w:val="a8"/>
        <w:tblW w:w="164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1357"/>
        <w:gridCol w:w="2410"/>
        <w:gridCol w:w="3544"/>
        <w:gridCol w:w="1275"/>
        <w:gridCol w:w="1117"/>
        <w:gridCol w:w="1577"/>
        <w:gridCol w:w="3402"/>
        <w:gridCol w:w="1275"/>
      </w:tblGrid>
      <w:tr w:rsidR="005B6072" w14:paraId="062936BA" w14:textId="77777777" w:rsidTr="0036177F">
        <w:trPr>
          <w:cantSplit/>
          <w:trHeight w:val="3887"/>
          <w:jc w:val="center"/>
        </w:trPr>
        <w:tc>
          <w:tcPr>
            <w:tcW w:w="48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0" w:type="dxa"/>
              <w:bottom w:w="0" w:type="dxa"/>
              <w:right w:w="100" w:type="dxa"/>
            </w:tcMar>
          </w:tcPr>
          <w:p w14:paraId="4ED2F01E" w14:textId="77777777" w:rsidR="005B6072" w:rsidRPr="009B3F4E" w:rsidRDefault="005B6072" w:rsidP="005B6072">
            <w:pPr>
              <w:ind w:left="-160" w:right="-40"/>
              <w:rPr>
                <w:rFonts w:ascii="Times New Roman" w:eastAsia="Times New Roman" w:hAnsi="Times New Roman" w:cs="Times New Roman"/>
                <w:b/>
                <w:bCs/>
              </w:rPr>
            </w:pPr>
            <w:r w:rsidRPr="009B3F4E">
              <w:rPr>
                <w:rFonts w:ascii="Times New Roman" w:eastAsia="Times New Roman" w:hAnsi="Times New Roman" w:cs="Times New Roman"/>
                <w:b/>
                <w:bCs/>
              </w:rPr>
              <w:t xml:space="preserve">   </w:t>
            </w:r>
          </w:p>
          <w:p w14:paraId="0D52872B" w14:textId="77777777" w:rsidR="005B6072" w:rsidRPr="009B3F4E" w:rsidRDefault="005B6072" w:rsidP="005B6072">
            <w:pPr>
              <w:ind w:left="-160" w:right="-40"/>
              <w:rPr>
                <w:rFonts w:ascii="Times New Roman" w:eastAsia="Times New Roman" w:hAnsi="Times New Roman" w:cs="Times New Roman"/>
                <w:b/>
                <w:bCs/>
              </w:rPr>
            </w:pPr>
          </w:p>
          <w:p w14:paraId="32182F0D" w14:textId="77777777" w:rsidR="005B6072" w:rsidRPr="009B3F4E" w:rsidRDefault="005B6072" w:rsidP="005B6072">
            <w:pPr>
              <w:ind w:left="-160" w:right="-40"/>
              <w:rPr>
                <w:rFonts w:ascii="Times New Roman" w:eastAsia="Times New Roman" w:hAnsi="Times New Roman" w:cs="Times New Roman"/>
                <w:b/>
                <w:bCs/>
              </w:rPr>
            </w:pPr>
          </w:p>
          <w:p w14:paraId="64D1C290" w14:textId="77777777" w:rsidR="005B6072" w:rsidRPr="009B3F4E" w:rsidRDefault="005B6072" w:rsidP="005B6072">
            <w:pPr>
              <w:ind w:left="-160" w:right="-40"/>
              <w:rPr>
                <w:rFonts w:ascii="Times New Roman" w:eastAsia="Times New Roman" w:hAnsi="Times New Roman" w:cs="Times New Roman"/>
                <w:b/>
                <w:bCs/>
              </w:rPr>
            </w:pPr>
          </w:p>
          <w:p w14:paraId="5E21FB08" w14:textId="77777777" w:rsidR="005B6072" w:rsidRPr="009B3F4E" w:rsidRDefault="005B6072" w:rsidP="005B6072">
            <w:pPr>
              <w:ind w:left="-160" w:right="-40"/>
              <w:rPr>
                <w:rFonts w:ascii="Times New Roman" w:eastAsia="Times New Roman" w:hAnsi="Times New Roman" w:cs="Times New Roman"/>
                <w:b/>
                <w:bCs/>
              </w:rPr>
            </w:pPr>
          </w:p>
          <w:p w14:paraId="58A85140" w14:textId="77777777" w:rsidR="005B6072" w:rsidRPr="009B3F4E" w:rsidRDefault="005B6072" w:rsidP="005B6072">
            <w:pPr>
              <w:ind w:left="-160" w:right="-40"/>
              <w:rPr>
                <w:rFonts w:ascii="Times New Roman" w:eastAsia="Times New Roman" w:hAnsi="Times New Roman" w:cs="Times New Roman"/>
                <w:b/>
                <w:bCs/>
              </w:rPr>
            </w:pPr>
          </w:p>
          <w:p w14:paraId="4C41DAF1" w14:textId="77777777" w:rsidR="005B6072" w:rsidRPr="009B3F4E" w:rsidRDefault="005B6072" w:rsidP="005B6072">
            <w:pPr>
              <w:ind w:left="-160" w:right="-40"/>
              <w:rPr>
                <w:rFonts w:ascii="Times New Roman" w:eastAsia="Times New Roman" w:hAnsi="Times New Roman" w:cs="Times New Roman"/>
                <w:b/>
                <w:bCs/>
              </w:rPr>
            </w:pPr>
          </w:p>
          <w:p w14:paraId="15792F76" w14:textId="77777777" w:rsidR="005B6072" w:rsidRPr="009B3F4E" w:rsidRDefault="005B6072" w:rsidP="005B6072">
            <w:pPr>
              <w:ind w:left="-160" w:right="-40"/>
              <w:rPr>
                <w:rFonts w:ascii="Times New Roman" w:eastAsia="Times New Roman" w:hAnsi="Times New Roman" w:cs="Times New Roman"/>
                <w:b/>
                <w:bCs/>
              </w:rPr>
            </w:pPr>
          </w:p>
          <w:p w14:paraId="651E8886" w14:textId="77777777" w:rsidR="005B6072" w:rsidRDefault="005B6072" w:rsidP="005B6072">
            <w:pPr>
              <w:ind w:left="-160" w:right="-40"/>
              <w:rPr>
                <w:rFonts w:ascii="Times New Roman" w:eastAsia="Times New Roman" w:hAnsi="Times New Roman" w:cs="Times New Roman"/>
                <w:b/>
                <w:bCs/>
              </w:rPr>
            </w:pPr>
            <w:r w:rsidRPr="009B3F4E">
              <w:rPr>
                <w:rFonts w:ascii="Times New Roman" w:eastAsia="Times New Roman" w:hAnsi="Times New Roman" w:cs="Times New Roman"/>
                <w:b/>
                <w:bCs/>
              </w:rPr>
              <w:t xml:space="preserve">  </w:t>
            </w:r>
            <w:r>
              <w:rPr>
                <w:rFonts w:ascii="Times New Roman" w:eastAsia="Times New Roman" w:hAnsi="Times New Roman" w:cs="Times New Roman"/>
                <w:b/>
                <w:bCs/>
              </w:rPr>
              <w:t>№</w:t>
            </w:r>
          </w:p>
        </w:tc>
        <w:tc>
          <w:tcPr>
            <w:tcW w:w="135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5F686188"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42728AFA" w14:textId="77777777" w:rsidR="005B6072" w:rsidRPr="005B6072" w:rsidRDefault="005B6072" w:rsidP="005B6072">
            <w:pPr>
              <w:ind w:left="113" w:right="113"/>
              <w:rPr>
                <w:b/>
              </w:rPr>
            </w:pPr>
          </w:p>
          <w:p w14:paraId="3F4A7A3A"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Заңның 5-бабының 1-тармағына сәйкес мемлекеттік грант саласы</w:t>
            </w:r>
          </w:p>
        </w:tc>
        <w:tc>
          <w:tcPr>
            <w:tcW w:w="2410"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273FE202" w14:textId="77777777" w:rsidR="005B6072" w:rsidRPr="005B6072" w:rsidRDefault="005B6072" w:rsidP="005B6072">
            <w:pPr>
              <w:pStyle w:val="ab"/>
              <w:spacing w:before="0" w:beforeAutospacing="0" w:after="0" w:afterAutospacing="0"/>
              <w:ind w:left="113" w:right="113"/>
              <w:jc w:val="center"/>
              <w:rPr>
                <w:b/>
                <w:lang w:val="kk"/>
              </w:rPr>
            </w:pPr>
            <w:r w:rsidRPr="005B6072">
              <w:rPr>
                <w:b/>
                <w:bCs/>
                <w:color w:val="000000"/>
                <w:lang w:val="kk"/>
              </w:rPr>
              <w:t>  </w:t>
            </w:r>
          </w:p>
          <w:p w14:paraId="58CE1F85" w14:textId="77777777" w:rsidR="005B6072" w:rsidRPr="005B6072" w:rsidRDefault="005B6072" w:rsidP="005B6072">
            <w:pPr>
              <w:ind w:left="113" w:right="113"/>
              <w:rPr>
                <w:b/>
              </w:rPr>
            </w:pPr>
          </w:p>
          <w:p w14:paraId="769C2561"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Мемлекеттік</w:t>
            </w:r>
            <w:proofErr w:type="spellEnd"/>
            <w:r w:rsidRPr="005B6072">
              <w:rPr>
                <w:b/>
                <w:bCs/>
                <w:color w:val="000000"/>
              </w:rPr>
              <w:t xml:space="preserve"> </w:t>
            </w:r>
            <w:proofErr w:type="spellStart"/>
            <w:r w:rsidRPr="005B6072">
              <w:rPr>
                <w:b/>
                <w:bCs/>
                <w:color w:val="000000"/>
              </w:rPr>
              <w:t>гранттың</w:t>
            </w:r>
            <w:proofErr w:type="spellEnd"/>
          </w:p>
          <w:p w14:paraId="5F52E1F0"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xml:space="preserve"> басым </w:t>
            </w:r>
            <w:proofErr w:type="spellStart"/>
            <w:r w:rsidRPr="005B6072">
              <w:rPr>
                <w:b/>
                <w:bCs/>
                <w:color w:val="000000"/>
              </w:rPr>
              <w:t>бағыты</w:t>
            </w:r>
            <w:proofErr w:type="spellEnd"/>
          </w:p>
        </w:tc>
        <w:tc>
          <w:tcPr>
            <w:tcW w:w="3544"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09B29D04" w14:textId="77777777" w:rsidR="005B6072" w:rsidRPr="005B6072" w:rsidRDefault="005B6072" w:rsidP="005B6072">
            <w:pPr>
              <w:spacing w:after="240"/>
              <w:ind w:left="113" w:right="113"/>
              <w:rPr>
                <w:b/>
              </w:rPr>
            </w:pPr>
            <w:r w:rsidRPr="005B6072">
              <w:rPr>
                <w:b/>
              </w:rPr>
              <w:br/>
            </w:r>
          </w:p>
          <w:p w14:paraId="243E5A5A"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Мәселенің</w:t>
            </w:r>
            <w:proofErr w:type="spellEnd"/>
            <w:r w:rsidRPr="005B6072">
              <w:rPr>
                <w:b/>
                <w:bCs/>
                <w:color w:val="000000"/>
              </w:rPr>
              <w:t xml:space="preserve"> </w:t>
            </w:r>
            <w:proofErr w:type="spellStart"/>
            <w:r w:rsidRPr="005B6072">
              <w:rPr>
                <w:b/>
                <w:bCs/>
                <w:color w:val="000000"/>
              </w:rPr>
              <w:t>қысқаша</w:t>
            </w:r>
            <w:proofErr w:type="spellEnd"/>
            <w:r w:rsidRPr="005B6072">
              <w:rPr>
                <w:b/>
                <w:bCs/>
                <w:color w:val="000000"/>
              </w:rPr>
              <w:t xml:space="preserve"> </w:t>
            </w:r>
          </w:p>
          <w:p w14:paraId="071CF582" w14:textId="77777777" w:rsidR="005B6072" w:rsidRPr="005B6072" w:rsidRDefault="005B6072" w:rsidP="005B6072">
            <w:pPr>
              <w:pStyle w:val="ab"/>
              <w:spacing w:before="0" w:beforeAutospacing="0" w:after="0" w:afterAutospacing="0"/>
              <w:ind w:left="113" w:right="113"/>
              <w:jc w:val="center"/>
              <w:rPr>
                <w:b/>
              </w:rPr>
            </w:pPr>
            <w:proofErr w:type="spellStart"/>
            <w:r w:rsidRPr="005B6072">
              <w:rPr>
                <w:b/>
                <w:bCs/>
                <w:color w:val="000000"/>
              </w:rPr>
              <w:t>сипаттамасы</w:t>
            </w:r>
            <w:proofErr w:type="spellEnd"/>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7D032249" w14:textId="77777777" w:rsidR="005B6072" w:rsidRPr="005B6072" w:rsidRDefault="005B6072" w:rsidP="005B6072">
            <w:pPr>
              <w:ind w:left="113" w:right="113"/>
              <w:rPr>
                <w:b/>
              </w:rPr>
            </w:pPr>
          </w:p>
          <w:p w14:paraId="7C475535" w14:textId="77777777" w:rsidR="005B6072" w:rsidRDefault="005B6072" w:rsidP="005B6072">
            <w:pPr>
              <w:pStyle w:val="ab"/>
              <w:spacing w:before="0" w:beforeAutospacing="0" w:after="0" w:afterAutospacing="0"/>
              <w:ind w:left="113" w:right="113"/>
              <w:jc w:val="center"/>
              <w:rPr>
                <w:b/>
                <w:bCs/>
                <w:color w:val="000000"/>
              </w:rPr>
            </w:pPr>
            <w:proofErr w:type="spellStart"/>
            <w:r w:rsidRPr="005B6072">
              <w:rPr>
                <w:b/>
                <w:bCs/>
                <w:color w:val="000000"/>
              </w:rPr>
              <w:t>Қаржыландыру</w:t>
            </w:r>
            <w:proofErr w:type="spellEnd"/>
            <w:r w:rsidRPr="005B6072">
              <w:rPr>
                <w:b/>
                <w:bCs/>
                <w:color w:val="000000"/>
              </w:rPr>
              <w:t xml:space="preserve"> </w:t>
            </w:r>
            <w:proofErr w:type="spellStart"/>
            <w:r w:rsidRPr="005B6072">
              <w:rPr>
                <w:b/>
                <w:bCs/>
                <w:color w:val="000000"/>
              </w:rPr>
              <w:t>көлемі</w:t>
            </w:r>
            <w:proofErr w:type="spellEnd"/>
            <w:r w:rsidRPr="005B6072">
              <w:rPr>
                <w:b/>
                <w:bCs/>
                <w:color w:val="000000"/>
              </w:rPr>
              <w:t xml:space="preserve"> </w:t>
            </w:r>
          </w:p>
          <w:p w14:paraId="579CDAD9"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w:t>
            </w:r>
            <w:proofErr w:type="spellStart"/>
            <w:r w:rsidRPr="005B6072">
              <w:rPr>
                <w:b/>
                <w:bCs/>
                <w:color w:val="000000"/>
              </w:rPr>
              <w:t>мың</w:t>
            </w:r>
            <w:proofErr w:type="spellEnd"/>
            <w:r w:rsidRPr="005B6072">
              <w:rPr>
                <w:b/>
                <w:bCs/>
                <w:color w:val="000000"/>
              </w:rPr>
              <w:t xml:space="preserve"> </w:t>
            </w:r>
            <w:proofErr w:type="spellStart"/>
            <w:r w:rsidRPr="005B6072">
              <w:rPr>
                <w:b/>
                <w:bCs/>
                <w:color w:val="000000"/>
              </w:rPr>
              <w:t>теңге</w:t>
            </w:r>
            <w:proofErr w:type="spellEnd"/>
            <w:r w:rsidRPr="005B6072">
              <w:rPr>
                <w:b/>
                <w:bCs/>
                <w:color w:val="000000"/>
              </w:rPr>
              <w:t>)</w:t>
            </w:r>
          </w:p>
        </w:tc>
        <w:tc>
          <w:tcPr>
            <w:tcW w:w="111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78495C4" w14:textId="77777777" w:rsidR="005B6072" w:rsidRPr="005B6072" w:rsidRDefault="005B6072" w:rsidP="005B6072">
            <w:pPr>
              <w:pStyle w:val="ab"/>
              <w:spacing w:before="0" w:beforeAutospacing="0" w:after="0" w:afterAutospacing="0"/>
              <w:ind w:left="113" w:right="113"/>
              <w:jc w:val="center"/>
              <w:rPr>
                <w:b/>
              </w:rPr>
            </w:pPr>
            <w:r w:rsidRPr="005B6072">
              <w:rPr>
                <w:b/>
                <w:bCs/>
                <w:color w:val="000000"/>
              </w:rPr>
              <w:t> </w:t>
            </w:r>
          </w:p>
          <w:p w14:paraId="74725F5C" w14:textId="77777777" w:rsidR="005B6072" w:rsidRDefault="005B6072" w:rsidP="005B6072">
            <w:pPr>
              <w:pStyle w:val="ab"/>
              <w:spacing w:before="0" w:beforeAutospacing="0" w:after="0" w:afterAutospacing="0"/>
              <w:ind w:left="113" w:right="113"/>
              <w:jc w:val="center"/>
              <w:rPr>
                <w:b/>
              </w:rPr>
            </w:pPr>
            <w:r w:rsidRPr="005B6072">
              <w:rPr>
                <w:b/>
              </w:rPr>
              <w:t xml:space="preserve">Грант </w:t>
            </w:r>
            <w:proofErr w:type="spellStart"/>
            <w:r w:rsidRPr="005B6072">
              <w:rPr>
                <w:b/>
              </w:rPr>
              <w:t>түрі</w:t>
            </w:r>
            <w:proofErr w:type="spellEnd"/>
            <w:r w:rsidRPr="005B6072">
              <w:rPr>
                <w:b/>
              </w:rPr>
              <w:t xml:space="preserve"> </w:t>
            </w:r>
            <w:proofErr w:type="spellStart"/>
            <w:r w:rsidRPr="005B6072">
              <w:rPr>
                <w:b/>
              </w:rPr>
              <w:t>және</w:t>
            </w:r>
            <w:proofErr w:type="spellEnd"/>
            <w:r w:rsidRPr="005B6072">
              <w:rPr>
                <w:b/>
              </w:rPr>
              <w:t xml:space="preserve"> </w:t>
            </w:r>
            <w:proofErr w:type="spellStart"/>
            <w:r w:rsidRPr="005B6072">
              <w:rPr>
                <w:b/>
              </w:rPr>
              <w:t>грантты</w:t>
            </w:r>
            <w:proofErr w:type="spellEnd"/>
            <w:r w:rsidRPr="005B6072">
              <w:rPr>
                <w:b/>
              </w:rPr>
              <w:t xml:space="preserve"> </w:t>
            </w:r>
          </w:p>
          <w:p w14:paraId="62C1407C" w14:textId="77777777" w:rsidR="005B6072" w:rsidRPr="005B6072" w:rsidRDefault="005B6072" w:rsidP="005B6072">
            <w:pPr>
              <w:pStyle w:val="ab"/>
              <w:spacing w:before="0" w:beforeAutospacing="0" w:after="0" w:afterAutospacing="0"/>
              <w:ind w:left="113" w:right="113"/>
              <w:jc w:val="center"/>
              <w:rPr>
                <w:b/>
              </w:rPr>
            </w:pPr>
            <w:proofErr w:type="spellStart"/>
            <w:r w:rsidRPr="005B6072">
              <w:rPr>
                <w:b/>
              </w:rPr>
              <w:t>іске</w:t>
            </w:r>
            <w:proofErr w:type="spellEnd"/>
            <w:r w:rsidRPr="005B6072">
              <w:rPr>
                <w:b/>
              </w:rPr>
              <w:t xml:space="preserve"> </w:t>
            </w:r>
            <w:proofErr w:type="spellStart"/>
            <w:r w:rsidRPr="005B6072">
              <w:rPr>
                <w:b/>
              </w:rPr>
              <w:t>асыру</w:t>
            </w:r>
            <w:proofErr w:type="spellEnd"/>
            <w:r w:rsidRPr="005B6072">
              <w:rPr>
                <w:b/>
              </w:rPr>
              <w:t xml:space="preserve"> </w:t>
            </w:r>
            <w:proofErr w:type="spellStart"/>
            <w:r w:rsidRPr="005B6072">
              <w:rPr>
                <w:b/>
              </w:rPr>
              <w:t>мерзімі</w:t>
            </w:r>
            <w:proofErr w:type="spellEnd"/>
          </w:p>
        </w:tc>
        <w:tc>
          <w:tcPr>
            <w:tcW w:w="157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2AD3BCD3" w14:textId="77777777" w:rsidR="005B6072" w:rsidRPr="005B6072" w:rsidRDefault="005B6072" w:rsidP="005B6072">
            <w:pPr>
              <w:ind w:left="113" w:right="113"/>
              <w:jc w:val="center"/>
              <w:rPr>
                <w:b/>
              </w:rPr>
            </w:pPr>
          </w:p>
          <w:p w14:paraId="17FFB416" w14:textId="77777777" w:rsidR="005B6072" w:rsidRDefault="005B6072" w:rsidP="005B6072">
            <w:pPr>
              <w:pStyle w:val="ab"/>
              <w:spacing w:before="0" w:beforeAutospacing="0" w:after="0" w:afterAutospacing="0"/>
              <w:ind w:left="113" w:right="113"/>
              <w:jc w:val="center"/>
              <w:rPr>
                <w:b/>
                <w:lang w:val="kk"/>
              </w:rPr>
            </w:pPr>
            <w:r w:rsidRPr="005B6072">
              <w:rPr>
                <w:b/>
                <w:lang w:val="kk"/>
              </w:rPr>
              <w:t>Грантты іске асыру аумағы</w:t>
            </w:r>
          </w:p>
          <w:p w14:paraId="47AC63C4"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 Қағидалардың 6-тармағына сәйкес)</w:t>
            </w:r>
          </w:p>
        </w:tc>
        <w:tc>
          <w:tcPr>
            <w:tcW w:w="3402"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3B7C43C0" w14:textId="77777777" w:rsidR="005B6072" w:rsidRPr="005B6072" w:rsidRDefault="005B6072" w:rsidP="005B6072">
            <w:pPr>
              <w:spacing w:after="240"/>
              <w:ind w:left="113" w:right="113"/>
              <w:jc w:val="center"/>
              <w:rPr>
                <w:b/>
              </w:rPr>
            </w:pPr>
            <w:r w:rsidRPr="005B6072">
              <w:rPr>
                <w:b/>
              </w:rPr>
              <w:br/>
            </w:r>
            <w:r w:rsidRPr="005B6072">
              <w:rPr>
                <w:b/>
              </w:rPr>
              <w:br/>
            </w:r>
            <w:r w:rsidRPr="005B6072">
              <w:rPr>
                <w:b/>
              </w:rPr>
              <w:br/>
            </w:r>
            <w:r w:rsidRPr="005B6072">
              <w:rPr>
                <w:b/>
              </w:rPr>
              <w:br/>
            </w:r>
          </w:p>
          <w:p w14:paraId="293FE5A8" w14:textId="77777777" w:rsidR="005B6072" w:rsidRDefault="005B6072" w:rsidP="005B6072">
            <w:pPr>
              <w:pStyle w:val="ab"/>
              <w:spacing w:before="0" w:beforeAutospacing="0" w:after="0" w:afterAutospacing="0"/>
              <w:ind w:left="113" w:right="113"/>
              <w:jc w:val="center"/>
              <w:rPr>
                <w:b/>
                <w:lang w:val="kk"/>
              </w:rPr>
            </w:pPr>
            <w:r w:rsidRPr="005B6072">
              <w:rPr>
                <w:b/>
                <w:lang w:val="kk"/>
              </w:rPr>
              <w:t xml:space="preserve">Нысаналы индикатор және </w:t>
            </w:r>
          </w:p>
          <w:p w14:paraId="135A2DC2" w14:textId="77777777" w:rsidR="005B6072" w:rsidRPr="005B6072" w:rsidRDefault="005B6072" w:rsidP="005B6072">
            <w:pPr>
              <w:pStyle w:val="ab"/>
              <w:spacing w:before="0" w:beforeAutospacing="0" w:after="0" w:afterAutospacing="0"/>
              <w:ind w:left="113" w:right="113"/>
              <w:jc w:val="center"/>
              <w:rPr>
                <w:b/>
                <w:lang w:val="kk"/>
              </w:rPr>
            </w:pPr>
            <w:r w:rsidRPr="005B6072">
              <w:rPr>
                <w:b/>
                <w:lang w:val="kk"/>
              </w:rPr>
              <w:t>күтілетін нәтижелер</w:t>
            </w:r>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extDirection w:val="btLr"/>
          </w:tcPr>
          <w:p w14:paraId="059A2925" w14:textId="77777777" w:rsidR="005B6072" w:rsidRPr="005B6072" w:rsidRDefault="005B6072" w:rsidP="005B6072">
            <w:pPr>
              <w:pStyle w:val="ab"/>
              <w:spacing w:before="0" w:beforeAutospacing="0" w:after="0" w:afterAutospacing="0"/>
              <w:ind w:left="113" w:right="113"/>
              <w:jc w:val="center"/>
              <w:rPr>
                <w:lang w:val="kk"/>
              </w:rPr>
            </w:pPr>
            <w:r w:rsidRPr="005B6072">
              <w:rPr>
                <w:b/>
                <w:bCs/>
                <w:color w:val="000000"/>
                <w:lang w:val="kk"/>
              </w:rPr>
              <w:t>Материалдық-техникалық базаға қойылатын талаптар</w:t>
            </w:r>
            <w:r w:rsidRPr="005B6072">
              <w:rPr>
                <w:b/>
                <w:bCs/>
                <w:color w:val="000000"/>
                <w:lang w:val="kk"/>
              </w:rPr>
              <w:br/>
              <w:t>(ұзақ мерзімді гранттарды іске асыру кезінде ғана белгіленеді)</w:t>
            </w:r>
          </w:p>
        </w:tc>
      </w:tr>
      <w:tr w:rsidR="005C0ABB" w14:paraId="6EBCB7C8" w14:textId="77777777" w:rsidTr="0036177F">
        <w:trPr>
          <w:trHeight w:val="113"/>
          <w:jc w:val="center"/>
        </w:trPr>
        <w:tc>
          <w:tcPr>
            <w:tcW w:w="481" w:type="dxa"/>
            <w:vAlign w:val="center"/>
          </w:tcPr>
          <w:p w14:paraId="76253F94" w14:textId="77777777" w:rsidR="005C0ABB" w:rsidRDefault="0036177F">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76</w:t>
            </w:r>
          </w:p>
        </w:tc>
        <w:tc>
          <w:tcPr>
            <w:tcW w:w="1357" w:type="dxa"/>
          </w:tcPr>
          <w:p w14:paraId="0E0511F2"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Халықтың әлеуметтік осал топтарын қолдау</w:t>
            </w:r>
          </w:p>
        </w:tc>
        <w:tc>
          <w:tcPr>
            <w:tcW w:w="2410" w:type="dxa"/>
          </w:tcPr>
          <w:p w14:paraId="738E2A15"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t xml:space="preserve">Қоғамдық өмірге тарту бойынша жұмыстар көрсету, біліктілікті арттыруға жәрдемдесу,  көп балалы және аз қамтылған отбасылардың, сондай-ақ мүгедектігі бар адамдардың кәсіпкерлік бастамаларын дамыту  </w:t>
            </w:r>
          </w:p>
          <w:p w14:paraId="2FF1582C" w14:textId="77777777" w:rsidR="005C0ABB" w:rsidRDefault="005C0ABB">
            <w:pPr>
              <w:rPr>
                <w:rFonts w:ascii="Times New Roman" w:eastAsia="Times New Roman" w:hAnsi="Times New Roman" w:cs="Times New Roman"/>
              </w:rPr>
            </w:pPr>
          </w:p>
          <w:p w14:paraId="58D0633B" w14:textId="77777777" w:rsidR="005C0ABB" w:rsidRDefault="005C0ABB">
            <w:pPr>
              <w:rPr>
                <w:rFonts w:ascii="Times New Roman" w:eastAsia="Times New Roman" w:hAnsi="Times New Roman" w:cs="Times New Roman"/>
              </w:rPr>
            </w:pPr>
          </w:p>
        </w:tc>
        <w:tc>
          <w:tcPr>
            <w:tcW w:w="3544" w:type="dxa"/>
          </w:tcPr>
          <w:p w14:paraId="4D7BA0B4"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bookmarkStart w:id="1" w:name="_heading=h.1v0z8rxh0rp" w:colFirst="0" w:colLast="0"/>
            <w:bookmarkEnd w:id="1"/>
            <w:r>
              <w:rPr>
                <w:rFonts w:ascii="Times New Roman" w:eastAsia="Times New Roman" w:hAnsi="Times New Roman" w:cs="Times New Roman"/>
                <w:color w:val="000000"/>
                <w:sz w:val="22"/>
                <w:szCs w:val="22"/>
              </w:rPr>
              <w:lastRenderedPageBreak/>
              <w:t xml:space="preserve">Абай облысында көп балалы және аз қамтылған отбасылар, сондай-ақ мүгедектігі бар адамдар бірқатар жүйелі әлеуметтік-экономикалық, олардың қоғамдық өмірге толыққанды тартылуына және өз әлеуетін іске асыруына кедергі келтіретін проблемаларға тап болып отыр. Негізгі проблемалардың бірі нысаналы топтардың қолданыстағы мемлекеттік қолдау шаралары және біліктілікті арттыру </w:t>
            </w:r>
            <w:r>
              <w:rPr>
                <w:rFonts w:ascii="Times New Roman" w:eastAsia="Times New Roman" w:hAnsi="Times New Roman" w:cs="Times New Roman"/>
                <w:color w:val="000000"/>
                <w:sz w:val="22"/>
                <w:szCs w:val="22"/>
              </w:rPr>
              <w:lastRenderedPageBreak/>
              <w:t>мүмкіндіктері туралы, жұмыспен қамту және кәсіпкерлік бастамаларды дамыту туралы жеткілікті деңгейде хабардар  еместігі. Бұл мәселелер әсіресе Абай облысының ауылдық аудандарында, соның ішінде консультациялық, білім беру, құқықтық және психологиялық қызметтерге қол жетімділігі шектеулі шалғайдағы елді мекендерде айқын көрінеді. Кешенді сүйемелдеудің және оқытудың тәжірибеге бағытталған форматтарының болмауы жұмыспен қамту және кәсіпкерлік бағдарламаларына белсенді қатысуға деген ынтаны төмендетеді, бұл өз кезегінде халықтың осы санаттарының әлеуметтік осал жағдайын сақтауға ықпал етеді.</w:t>
            </w:r>
          </w:p>
          <w:p w14:paraId="1AD1042B" w14:textId="77777777" w:rsidR="005C0ABB" w:rsidRDefault="005C0ABB">
            <w:pPr>
              <w:rPr>
                <w:rFonts w:ascii="Times New Roman" w:eastAsia="Times New Roman" w:hAnsi="Times New Roman" w:cs="Times New Roman"/>
              </w:rPr>
            </w:pPr>
          </w:p>
          <w:p w14:paraId="5F9992E0" w14:textId="77777777" w:rsidR="005C0ABB" w:rsidRDefault="005C0ABB">
            <w:pPr>
              <w:pStyle w:val="3"/>
              <w:keepNext w:val="0"/>
              <w:keepLines w:val="0"/>
              <w:spacing w:before="0" w:after="0"/>
              <w:rPr>
                <w:rFonts w:ascii="Times New Roman" w:eastAsia="Times New Roman" w:hAnsi="Times New Roman" w:cs="Times New Roman"/>
                <w:color w:val="000000"/>
                <w:sz w:val="22"/>
                <w:szCs w:val="22"/>
                <w:highlight w:val="yellow"/>
              </w:rPr>
            </w:pPr>
          </w:p>
        </w:tc>
        <w:tc>
          <w:tcPr>
            <w:tcW w:w="1275" w:type="dxa"/>
          </w:tcPr>
          <w:p w14:paraId="21A4907D"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8 000,0</w:t>
            </w:r>
          </w:p>
        </w:tc>
        <w:tc>
          <w:tcPr>
            <w:tcW w:w="1117" w:type="dxa"/>
          </w:tcPr>
          <w:p w14:paraId="4147E194" w14:textId="77777777" w:rsidR="005C0ABB" w:rsidRDefault="0036177F">
            <w:pPr>
              <w:pStyle w:val="3"/>
              <w:keepNext w:val="0"/>
              <w:keepLines w:val="0"/>
              <w:spacing w:before="0" w:after="0"/>
              <w:ind w:hanging="1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қысқа мерзімді грант, 2026 жыл</w:t>
            </w:r>
          </w:p>
        </w:tc>
        <w:tc>
          <w:tcPr>
            <w:tcW w:w="1577" w:type="dxa"/>
          </w:tcPr>
          <w:p w14:paraId="7DA5C041" w14:textId="77777777" w:rsidR="005C0ABB" w:rsidRDefault="0036177F">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Абай облысы</w:t>
            </w:r>
          </w:p>
        </w:tc>
        <w:tc>
          <w:tcPr>
            <w:tcW w:w="3402" w:type="dxa"/>
          </w:tcPr>
          <w:p w14:paraId="5ACD877B" w14:textId="77777777" w:rsidR="005C0ABB" w:rsidRDefault="0036177F">
            <w:pPr>
              <w:ind w:firstLine="28"/>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14:paraId="19D35BEB"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Халықтың әлеуметтік осал, көп балалы және аз қамтылған санаттарына кемінде 1 200 адамды қамти отырып, консультациялық, құқықтық және психологиялық қызметтер көрсету;</w:t>
            </w:r>
          </w:p>
          <w:p w14:paraId="5C79FEDE" w14:textId="77777777" w:rsidR="005C0ABB" w:rsidRDefault="0036177F">
            <w:pPr>
              <w:numPr>
                <w:ilvl w:val="0"/>
                <w:numId w:val="3"/>
              </w:numPr>
              <w:ind w:left="312" w:hanging="284"/>
              <w:rPr>
                <w:rFonts w:ascii="Times New Roman" w:eastAsia="Times New Roman" w:hAnsi="Times New Roman" w:cs="Times New Roman"/>
              </w:rPr>
            </w:pPr>
            <w:r>
              <w:rPr>
                <w:rFonts w:ascii="Times New Roman" w:eastAsia="Times New Roman" w:hAnsi="Times New Roman" w:cs="Times New Roman"/>
              </w:rPr>
              <w:t>Жобаға қатысушылардың қанағаттану деңгейі-кемінде 70% (сауалнама қорытындысы бойынша)</w:t>
            </w:r>
            <w:r w:rsidR="009B3F4E" w:rsidRPr="009B3F4E">
              <w:rPr>
                <w:rFonts w:ascii="Times New Roman" w:eastAsia="Times New Roman" w:hAnsi="Times New Roman" w:cs="Times New Roman"/>
              </w:rPr>
              <w:t>.</w:t>
            </w:r>
          </w:p>
          <w:p w14:paraId="4F3362D7" w14:textId="77777777" w:rsidR="005C0ABB" w:rsidRDefault="0036177F">
            <w:pPr>
              <w:pStyle w:val="2"/>
              <w:keepNext w:val="0"/>
              <w:keepLines w:val="0"/>
              <w:spacing w:before="0" w:after="0"/>
              <w:rPr>
                <w:rFonts w:ascii="Times New Roman" w:eastAsia="Times New Roman" w:hAnsi="Times New Roman" w:cs="Times New Roman"/>
                <w:b/>
                <w:bCs/>
                <w:sz w:val="22"/>
                <w:szCs w:val="22"/>
              </w:rPr>
            </w:pPr>
            <w:bookmarkStart w:id="2" w:name="_heading=h.xsds4fnuvvjm" w:colFirst="0" w:colLast="0"/>
            <w:bookmarkEnd w:id="2"/>
            <w:r>
              <w:rPr>
                <w:rFonts w:ascii="Times New Roman" w:eastAsia="Times New Roman" w:hAnsi="Times New Roman" w:cs="Times New Roman"/>
                <w:b/>
                <w:bCs/>
                <w:sz w:val="22"/>
                <w:szCs w:val="22"/>
              </w:rPr>
              <w:lastRenderedPageBreak/>
              <w:t>Күтілетін нәтиже:</w:t>
            </w:r>
          </w:p>
          <w:p w14:paraId="0163A3EE"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Абай облысының әлеуметтік осал (мүгедектігі бар адамдар және мүгедектігі бар балаларды тәрбиелеп отырған отбасылар), көп балалы және аз қамтылған санаттағы тұрғындарына консультациялық, құқықтық және психологиялық қызметтер көрсету үшін кешенді сүйемелдеу қызметінің жұмысын ұйымдастыру</w:t>
            </w:r>
            <w:r w:rsidR="009B3F4E">
              <w:rPr>
                <w:rFonts w:ascii="Times New Roman" w:eastAsia="Times New Roman" w:hAnsi="Times New Roman" w:cs="Times New Roman"/>
              </w:rPr>
              <w:t>;</w:t>
            </w:r>
          </w:p>
          <w:p w14:paraId="6694A26C"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Облыс аумағында </w:t>
            </w:r>
            <w:r>
              <w:rPr>
                <w:rFonts w:ascii="Times New Roman" w:eastAsia="Times New Roman" w:hAnsi="Times New Roman" w:cs="Times New Roman"/>
                <w:color w:val="000000"/>
              </w:rPr>
              <w:t>кем дегенде 100 көпбалалы отбасы мен мүгедек адамдардың қатысуымен іс-шаралар (тренингтер, дөңг</w:t>
            </w:r>
            <w:r w:rsidR="009B3F4E">
              <w:rPr>
                <w:rFonts w:ascii="Times New Roman" w:eastAsia="Times New Roman" w:hAnsi="Times New Roman" w:cs="Times New Roman"/>
                <w:color w:val="000000"/>
              </w:rPr>
              <w:t>елек үстелдер және т.б.) өткізу</w:t>
            </w:r>
            <w:r w:rsidR="009B3F4E">
              <w:rPr>
                <w:rFonts w:ascii="Times New Roman" w:eastAsia="Times New Roman" w:hAnsi="Times New Roman" w:cs="Times New Roman"/>
              </w:rPr>
              <w:t>;</w:t>
            </w:r>
          </w:p>
          <w:p w14:paraId="6F27F594"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Нысаналы топтардың құқықтық сауаттылығын және әлеуметтік бағдарлануын арттыруға бағытталған ақпараттық-әдістемелік материалдарды (кемінде 100 дана) әзірлеу және тарату.  (Тапсырыс берушімен келісім бойынша)</w:t>
            </w:r>
            <w:r w:rsidR="009B3F4E">
              <w:rPr>
                <w:rFonts w:ascii="Times New Roman" w:eastAsia="Times New Roman" w:hAnsi="Times New Roman" w:cs="Times New Roman"/>
              </w:rPr>
              <w:t xml:space="preserve"> ;</w:t>
            </w:r>
          </w:p>
          <w:p w14:paraId="6B052D18"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Кемінде 80 қатысушыға сертификаттар бере отырып, кәсіптік дағдыларды арттыруға ықпал ететін жұмысшы кәсіптері бойынша </w:t>
            </w:r>
            <w:r>
              <w:rPr>
                <w:rFonts w:ascii="Times New Roman" w:eastAsia="Times New Roman" w:hAnsi="Times New Roman" w:cs="Times New Roman"/>
                <w:color w:val="000000"/>
              </w:rPr>
              <w:lastRenderedPageBreak/>
              <w:t>оқытуды ұйымдастыру және өткізу, оның ішінде кемінде 30% кәсіпке</w:t>
            </w:r>
            <w:r w:rsidR="009B3F4E">
              <w:rPr>
                <w:rFonts w:ascii="Times New Roman" w:eastAsia="Times New Roman" w:hAnsi="Times New Roman" w:cs="Times New Roman"/>
                <w:color w:val="000000"/>
              </w:rPr>
              <w:t>рлік қызметке тартылатын болады</w:t>
            </w:r>
            <w:r w:rsidR="009B3F4E">
              <w:rPr>
                <w:rFonts w:ascii="Times New Roman" w:eastAsia="Times New Roman" w:hAnsi="Times New Roman" w:cs="Times New Roman"/>
              </w:rPr>
              <w:t>;</w:t>
            </w:r>
          </w:p>
          <w:p w14:paraId="409FD526"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Мұқтаж отбасыларға кешенді көмек көрсету үшін кемінде 5 бейінді ұйымдармен, еріктілер бірлестіктерімен және қайырымды</w:t>
            </w:r>
            <w:r w:rsidR="009B3F4E">
              <w:rPr>
                <w:rFonts w:ascii="Times New Roman" w:eastAsia="Times New Roman" w:hAnsi="Times New Roman" w:cs="Times New Roman"/>
                <w:color w:val="000000"/>
              </w:rPr>
              <w:t>лық қорларымен меморандум жасау</w:t>
            </w:r>
            <w:r w:rsidR="009B3F4E">
              <w:rPr>
                <w:rFonts w:ascii="Times New Roman" w:eastAsia="Times New Roman" w:hAnsi="Times New Roman" w:cs="Times New Roman"/>
              </w:rPr>
              <w:t>;</w:t>
            </w:r>
          </w:p>
          <w:p w14:paraId="4EC0EE24" w14:textId="77777777" w:rsidR="005C0ABB" w:rsidRDefault="0036177F" w:rsidP="00137B2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Жұмыспен қамтуға жәрдемдесудің белсенді шараларына (тағылымдама, жұмысқа орналасуға жәрдемдесу) аз қамтылған отбасылар мен </w:t>
            </w:r>
            <w:r w:rsidR="00137B27" w:rsidRPr="00990A8E">
              <w:rPr>
                <w:rFonts w:ascii="Times New Roman" w:eastAsia="Times New Roman" w:hAnsi="Times New Roman" w:cs="Times New Roman"/>
                <w:color w:val="000000"/>
              </w:rPr>
              <w:t>м</w:t>
            </w:r>
            <w:r w:rsidR="00137B27" w:rsidRPr="00137B27">
              <w:rPr>
                <w:rFonts w:ascii="Times New Roman" w:eastAsia="Times New Roman" w:hAnsi="Times New Roman" w:cs="Times New Roman"/>
                <w:color w:val="000000"/>
              </w:rPr>
              <w:t xml:space="preserve">үгедектігі бар адамдар </w:t>
            </w:r>
            <w:r>
              <w:rPr>
                <w:rFonts w:ascii="Times New Roman" w:eastAsia="Times New Roman" w:hAnsi="Times New Roman" w:cs="Times New Roman"/>
                <w:color w:val="000000"/>
              </w:rPr>
              <w:t>қатарынан жобаның кемінде 60</w:t>
            </w:r>
            <w:r w:rsidR="009B3F4E">
              <w:rPr>
                <w:rFonts w:ascii="Times New Roman" w:eastAsia="Times New Roman" w:hAnsi="Times New Roman" w:cs="Times New Roman"/>
                <w:color w:val="000000"/>
              </w:rPr>
              <w:t xml:space="preserve"> қатысушысын тартуға жәрдемдесу</w:t>
            </w:r>
            <w:r w:rsidR="009B3F4E">
              <w:rPr>
                <w:rFonts w:ascii="Times New Roman" w:eastAsia="Times New Roman" w:hAnsi="Times New Roman" w:cs="Times New Roman"/>
              </w:rPr>
              <w:t>;</w:t>
            </w:r>
          </w:p>
          <w:p w14:paraId="5A7CC507" w14:textId="77777777" w:rsidR="005C0ABB" w:rsidRDefault="0036177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Ақпараттық қамт</w:t>
            </w:r>
            <w:r w:rsidR="009B3F4E">
              <w:rPr>
                <w:rFonts w:ascii="Times New Roman" w:eastAsia="Times New Roman" w:hAnsi="Times New Roman" w:cs="Times New Roman"/>
                <w:color w:val="000000"/>
              </w:rPr>
              <w:t>у - 10.000 қаралымнан кем емес</w:t>
            </w:r>
            <w:r w:rsidR="009B3F4E">
              <w:rPr>
                <w:rFonts w:ascii="Times New Roman" w:eastAsia="Times New Roman" w:hAnsi="Times New Roman" w:cs="Times New Roman"/>
              </w:rPr>
              <w:t>;</w:t>
            </w:r>
          </w:p>
          <w:p w14:paraId="7F9F713C" w14:textId="77777777" w:rsidR="005C0ABB" w:rsidRPr="00990A8E" w:rsidRDefault="0036177F" w:rsidP="00990A8E">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Жобаның қорытындысы бойынша мемлекеттік және </w:t>
            </w:r>
            <w:r w:rsidR="00990A8E">
              <w:rPr>
                <w:rFonts w:ascii="Times New Roman" w:eastAsia="Times New Roman" w:hAnsi="Times New Roman" w:cs="Times New Roman"/>
                <w:color w:val="000000"/>
              </w:rPr>
              <w:t>орыс тілдерінде презентация</w:t>
            </w:r>
            <w:r>
              <w:rPr>
                <w:rFonts w:ascii="Times New Roman" w:eastAsia="Times New Roman" w:hAnsi="Times New Roman" w:cs="Times New Roman"/>
                <w:color w:val="000000"/>
              </w:rPr>
              <w:t xml:space="preserve"> және ұсынымдары бар кемінде 1 талдамалық баяндама дайындау.</w:t>
            </w:r>
          </w:p>
        </w:tc>
        <w:tc>
          <w:tcPr>
            <w:tcW w:w="1275" w:type="dxa"/>
          </w:tcPr>
          <w:p w14:paraId="22C806E1" w14:textId="77777777" w:rsidR="005C0ABB" w:rsidRDefault="005C0ABB">
            <w:pPr>
              <w:rPr>
                <w:rFonts w:ascii="Times New Roman" w:eastAsia="Times New Roman" w:hAnsi="Times New Roman" w:cs="Times New Roman"/>
                <w:b/>
                <w:bCs/>
              </w:rPr>
            </w:pPr>
          </w:p>
        </w:tc>
      </w:tr>
      <w:tr w:rsidR="005C0ABB" w14:paraId="06384C91" w14:textId="77777777" w:rsidTr="0036177F">
        <w:trPr>
          <w:trHeight w:val="70"/>
          <w:jc w:val="center"/>
        </w:trPr>
        <w:tc>
          <w:tcPr>
            <w:tcW w:w="481" w:type="dxa"/>
          </w:tcPr>
          <w:p w14:paraId="58E36FE3" w14:textId="77777777" w:rsidR="005C0ABB" w:rsidRDefault="005C0ABB">
            <w:pPr>
              <w:numPr>
                <w:ilvl w:val="0"/>
                <w:numId w:val="2"/>
              </w:numPr>
              <w:ind w:left="357" w:hanging="357"/>
              <w:rPr>
                <w:rFonts w:ascii="Times New Roman" w:eastAsia="Times New Roman" w:hAnsi="Times New Roman" w:cs="Times New Roman"/>
                <w:highlight w:val="white"/>
              </w:rPr>
            </w:pPr>
          </w:p>
        </w:tc>
        <w:tc>
          <w:tcPr>
            <w:tcW w:w="1357" w:type="dxa"/>
          </w:tcPr>
          <w:p w14:paraId="2848379A" w14:textId="77777777" w:rsidR="005C0ABB" w:rsidRDefault="0036177F">
            <w:pPr>
              <w:rPr>
                <w:rFonts w:ascii="Times New Roman" w:eastAsia="Times New Roman" w:hAnsi="Times New Roman" w:cs="Times New Roman"/>
                <w:highlight w:val="white"/>
              </w:rPr>
            </w:pPr>
            <w:r>
              <w:rPr>
                <w:rFonts w:ascii="Times New Roman" w:eastAsia="Times New Roman" w:hAnsi="Times New Roman" w:cs="Times New Roman"/>
              </w:rPr>
              <w:t xml:space="preserve">Олардың есебінде тұрған адамдарға әлеуметтік-құқықтық көмек </w:t>
            </w:r>
            <w:r>
              <w:rPr>
                <w:rFonts w:ascii="Times New Roman" w:eastAsia="Times New Roman" w:hAnsi="Times New Roman" w:cs="Times New Roman"/>
              </w:rPr>
              <w:lastRenderedPageBreak/>
              <w:t>көрсету кезінде пробация қызметтеріне жәрдемдесу</w:t>
            </w:r>
          </w:p>
        </w:tc>
        <w:tc>
          <w:tcPr>
            <w:tcW w:w="2410" w:type="dxa"/>
          </w:tcPr>
          <w:p w14:paraId="7589C424" w14:textId="77777777" w:rsidR="005C0ABB" w:rsidRDefault="0036177F">
            <w:pPr>
              <w:rPr>
                <w:rFonts w:ascii="Times New Roman" w:eastAsia="Times New Roman" w:hAnsi="Times New Roman" w:cs="Times New Roman"/>
              </w:rPr>
            </w:pPr>
            <w:r>
              <w:rPr>
                <w:rFonts w:ascii="Times New Roman" w:eastAsia="Times New Roman" w:hAnsi="Times New Roman" w:cs="Times New Roman"/>
              </w:rPr>
              <w:lastRenderedPageBreak/>
              <w:t>Бас бостандығынан айыру орындарынан шыққан адамдарды қайта әлеуметтендіруге жәрдемдесу</w:t>
            </w:r>
          </w:p>
        </w:tc>
        <w:tc>
          <w:tcPr>
            <w:tcW w:w="3544" w:type="dxa"/>
          </w:tcPr>
          <w:p w14:paraId="413697EF" w14:textId="77777777" w:rsidR="005C0ABB" w:rsidRPr="00EE0274" w:rsidRDefault="0036177F">
            <w:pPr>
              <w:pStyle w:val="3"/>
              <w:keepNext w:val="0"/>
              <w:keepLines w:val="0"/>
              <w:spacing w:before="0" w:after="0"/>
              <w:rPr>
                <w:rFonts w:ascii="Times New Roman" w:eastAsia="Times New Roman" w:hAnsi="Times New Roman" w:cs="Times New Roman"/>
                <w:color w:val="000000"/>
                <w:sz w:val="22"/>
                <w:szCs w:val="22"/>
              </w:rPr>
            </w:pPr>
            <w:r w:rsidRPr="00EE0274">
              <w:rPr>
                <w:rFonts w:ascii="Times New Roman" w:eastAsia="Times New Roman" w:hAnsi="Times New Roman" w:cs="Times New Roman"/>
                <w:color w:val="000000"/>
                <w:sz w:val="22"/>
                <w:szCs w:val="22"/>
              </w:rPr>
              <w:t xml:space="preserve">Абай облысында бас бостандығынан айыру орындарынан босатылған, сондай-ақ пробация қызметінің есебінде тұрған адамдар әлеуметтік бейімделу процесінде тым осалдығын көрсетеді. Талдау </w:t>
            </w:r>
            <w:r w:rsidRPr="00EE0274">
              <w:rPr>
                <w:rFonts w:ascii="Times New Roman" w:eastAsia="Times New Roman" w:hAnsi="Times New Roman" w:cs="Times New Roman"/>
                <w:color w:val="000000"/>
                <w:sz w:val="22"/>
                <w:szCs w:val="22"/>
              </w:rPr>
              <w:lastRenderedPageBreak/>
              <w:t>көрсеткендей, мемлекеттік әлеуметтік қызметтер мен жәрдемақыларға қолжетімділіктің шектелуі, құқықтық қолдау мен кәсіптік бағдарлаудың болмауы, сондай-ақ жұмысқа орналасу, білім беру және тұрғын үй мәселелерін шешудегі қиындықтар олардың қоғамға қайта кіруін айтарлықтай қиындатады. Кешенді сүйемелдеудің болмауы рецидив пен әлеуметтік маргиналдану қаупін арттырады, бұл тиімді көмек көрсету үшін мемлекеттік және бейінді әлеуметтік институттардың жүйелі өзара іс-қимылын қажет етеді.</w:t>
            </w:r>
          </w:p>
        </w:tc>
        <w:tc>
          <w:tcPr>
            <w:tcW w:w="1275" w:type="dxa"/>
          </w:tcPr>
          <w:p w14:paraId="666F733B" w14:textId="77777777" w:rsidR="005C0ABB" w:rsidRPr="00EE0274" w:rsidRDefault="0036177F">
            <w:pPr>
              <w:pStyle w:val="3"/>
              <w:keepNext w:val="0"/>
              <w:keepLines w:val="0"/>
              <w:spacing w:before="0" w:after="0"/>
              <w:rPr>
                <w:rFonts w:ascii="Times New Roman" w:eastAsia="Times New Roman" w:hAnsi="Times New Roman" w:cs="Times New Roman"/>
                <w:color w:val="000000"/>
                <w:sz w:val="22"/>
                <w:szCs w:val="22"/>
              </w:rPr>
            </w:pPr>
            <w:r w:rsidRPr="00EE0274">
              <w:rPr>
                <w:rFonts w:ascii="Times New Roman" w:eastAsia="Times New Roman" w:hAnsi="Times New Roman" w:cs="Times New Roman"/>
                <w:color w:val="000000"/>
                <w:sz w:val="22"/>
                <w:szCs w:val="22"/>
              </w:rPr>
              <w:lastRenderedPageBreak/>
              <w:t>8 000,0</w:t>
            </w:r>
          </w:p>
        </w:tc>
        <w:tc>
          <w:tcPr>
            <w:tcW w:w="1117" w:type="dxa"/>
          </w:tcPr>
          <w:p w14:paraId="5CA47C3E" w14:textId="77777777" w:rsidR="005C0ABB" w:rsidRPr="00EE0274" w:rsidRDefault="0036177F">
            <w:pPr>
              <w:pStyle w:val="3"/>
              <w:keepNext w:val="0"/>
              <w:keepLines w:val="0"/>
              <w:spacing w:before="0" w:after="0"/>
              <w:ind w:hanging="108"/>
              <w:rPr>
                <w:rFonts w:ascii="Times New Roman" w:eastAsia="Times New Roman" w:hAnsi="Times New Roman" w:cs="Times New Roman"/>
                <w:color w:val="000000"/>
                <w:sz w:val="22"/>
                <w:szCs w:val="22"/>
              </w:rPr>
            </w:pPr>
            <w:r w:rsidRPr="00EE0274">
              <w:rPr>
                <w:rFonts w:ascii="Times New Roman" w:eastAsia="Times New Roman" w:hAnsi="Times New Roman" w:cs="Times New Roman"/>
                <w:color w:val="000000"/>
                <w:sz w:val="22"/>
                <w:szCs w:val="22"/>
              </w:rPr>
              <w:t>1 қысқа мерзімді грант, 2026 жыл</w:t>
            </w:r>
          </w:p>
        </w:tc>
        <w:tc>
          <w:tcPr>
            <w:tcW w:w="1577" w:type="dxa"/>
          </w:tcPr>
          <w:p w14:paraId="2D3F4040" w14:textId="77777777" w:rsidR="005C0ABB" w:rsidRPr="00EE0274" w:rsidRDefault="0036177F">
            <w:pPr>
              <w:pStyle w:val="3"/>
              <w:keepNext w:val="0"/>
              <w:keepLines w:val="0"/>
              <w:spacing w:before="0" w:after="0"/>
              <w:ind w:hanging="108"/>
              <w:rPr>
                <w:rFonts w:ascii="Times New Roman" w:eastAsia="Times New Roman" w:hAnsi="Times New Roman" w:cs="Times New Roman"/>
                <w:color w:val="000000"/>
                <w:sz w:val="22"/>
                <w:szCs w:val="22"/>
              </w:rPr>
            </w:pPr>
            <w:bookmarkStart w:id="3" w:name="_heading=h.wex6zp8xtm0p" w:colFirst="0" w:colLast="0"/>
            <w:bookmarkEnd w:id="3"/>
            <w:r w:rsidRPr="00EE0274">
              <w:rPr>
                <w:rFonts w:ascii="Times New Roman" w:eastAsia="Times New Roman" w:hAnsi="Times New Roman" w:cs="Times New Roman"/>
                <w:color w:val="000000"/>
                <w:sz w:val="22"/>
                <w:szCs w:val="22"/>
              </w:rPr>
              <w:t>Абай облысы</w:t>
            </w:r>
          </w:p>
        </w:tc>
        <w:tc>
          <w:tcPr>
            <w:tcW w:w="3402" w:type="dxa"/>
          </w:tcPr>
          <w:p w14:paraId="6E90960A" w14:textId="77777777" w:rsidR="005C0ABB" w:rsidRPr="00EE0274" w:rsidRDefault="0036177F">
            <w:pPr>
              <w:pStyle w:val="2"/>
              <w:keepNext w:val="0"/>
              <w:keepLines w:val="0"/>
              <w:spacing w:before="0" w:after="0"/>
              <w:rPr>
                <w:rFonts w:ascii="Times New Roman" w:eastAsia="Times New Roman" w:hAnsi="Times New Roman" w:cs="Times New Roman"/>
                <w:b/>
                <w:bCs/>
                <w:sz w:val="22"/>
                <w:szCs w:val="22"/>
              </w:rPr>
            </w:pPr>
            <w:bookmarkStart w:id="4" w:name="_heading=h.m3203zqmuf2g" w:colFirst="0" w:colLast="0"/>
            <w:bookmarkEnd w:id="4"/>
            <w:r w:rsidRPr="00EE0274">
              <w:rPr>
                <w:rFonts w:ascii="Times New Roman" w:eastAsia="Times New Roman" w:hAnsi="Times New Roman" w:cs="Times New Roman"/>
                <w:b/>
                <w:bCs/>
                <w:sz w:val="22"/>
                <w:szCs w:val="22"/>
              </w:rPr>
              <w:t>Нысаналы индикатор:</w:t>
            </w:r>
          </w:p>
          <w:p w14:paraId="3BD8DFB7" w14:textId="5957575E" w:rsidR="005C0ABB" w:rsidRPr="00EE0274" w:rsidRDefault="0036177F">
            <w:pPr>
              <w:rPr>
                <w:rFonts w:ascii="Times New Roman" w:eastAsia="Times New Roman" w:hAnsi="Times New Roman" w:cs="Times New Roman"/>
              </w:rPr>
            </w:pPr>
            <w:bookmarkStart w:id="5" w:name="_heading=h.la24zyclbnf5" w:colFirst="0" w:colLast="0"/>
            <w:bookmarkEnd w:id="5"/>
            <w:r w:rsidRPr="00EE0274">
              <w:rPr>
                <w:rFonts w:ascii="Times New Roman" w:eastAsia="Times New Roman" w:hAnsi="Times New Roman" w:cs="Times New Roman"/>
              </w:rPr>
              <w:t xml:space="preserve">1. Бас бостандығынан айыру орындарынан босатылған және Абай облысының пробация қызметінің есебінде тұрған кемінде 250 адамға консультациялық, құқықтық </w:t>
            </w:r>
            <w:r w:rsidRPr="00EE0274">
              <w:rPr>
                <w:rFonts w:ascii="Times New Roman" w:eastAsia="Times New Roman" w:hAnsi="Times New Roman" w:cs="Times New Roman"/>
              </w:rPr>
              <w:lastRenderedPageBreak/>
              <w:t xml:space="preserve">және </w:t>
            </w:r>
            <w:r w:rsidR="009B3F4E" w:rsidRPr="00EE0274">
              <w:rPr>
                <w:rFonts w:ascii="Times New Roman" w:eastAsia="Times New Roman" w:hAnsi="Times New Roman" w:cs="Times New Roman"/>
              </w:rPr>
              <w:t>психологиялық қызметтер көрсету;</w:t>
            </w:r>
          </w:p>
          <w:p w14:paraId="0A0B407B" w14:textId="77777777" w:rsidR="005C0ABB" w:rsidRPr="00EE0274" w:rsidRDefault="0036177F">
            <w:pPr>
              <w:pStyle w:val="2"/>
              <w:keepNext w:val="0"/>
              <w:keepLines w:val="0"/>
              <w:spacing w:before="0" w:after="0"/>
              <w:rPr>
                <w:rFonts w:ascii="Times New Roman" w:eastAsia="Times New Roman" w:hAnsi="Times New Roman" w:cs="Times New Roman"/>
                <w:sz w:val="22"/>
                <w:szCs w:val="22"/>
              </w:rPr>
            </w:pPr>
            <w:bookmarkStart w:id="6" w:name="_heading=h.ahshohc7us2m" w:colFirst="0" w:colLast="0"/>
            <w:bookmarkEnd w:id="6"/>
            <w:r w:rsidRPr="00EE0274">
              <w:rPr>
                <w:rFonts w:ascii="Times New Roman" w:eastAsia="Times New Roman" w:hAnsi="Times New Roman" w:cs="Times New Roman"/>
                <w:sz w:val="22"/>
                <w:szCs w:val="22"/>
              </w:rPr>
              <w:t>2. Әлеуметтік бейімделу деңгейінің жоғарылауын және жобаға қанағаттанушылықты атап өткен жобаға қатысушылардың үлесі</w:t>
            </w:r>
            <w:r w:rsidR="00027AD1" w:rsidRPr="00EE0274">
              <w:rPr>
                <w:rFonts w:ascii="Times New Roman" w:eastAsia="Times New Roman" w:hAnsi="Times New Roman" w:cs="Times New Roman"/>
                <w:sz w:val="22"/>
                <w:szCs w:val="22"/>
              </w:rPr>
              <w:t xml:space="preserve"> </w:t>
            </w:r>
            <w:r w:rsidRPr="00EE0274">
              <w:rPr>
                <w:rFonts w:ascii="Times New Roman" w:eastAsia="Times New Roman" w:hAnsi="Times New Roman" w:cs="Times New Roman"/>
                <w:sz w:val="22"/>
                <w:szCs w:val="22"/>
              </w:rPr>
              <w:t>-</w:t>
            </w:r>
            <w:r w:rsidR="00027AD1" w:rsidRPr="00EE0274">
              <w:rPr>
                <w:rFonts w:ascii="Times New Roman" w:eastAsia="Times New Roman" w:hAnsi="Times New Roman" w:cs="Times New Roman"/>
                <w:sz w:val="22"/>
                <w:szCs w:val="22"/>
              </w:rPr>
              <w:t xml:space="preserve"> </w:t>
            </w:r>
            <w:r w:rsidRPr="00EE0274">
              <w:rPr>
                <w:rFonts w:ascii="Times New Roman" w:eastAsia="Times New Roman" w:hAnsi="Times New Roman" w:cs="Times New Roman"/>
                <w:sz w:val="22"/>
                <w:szCs w:val="22"/>
              </w:rPr>
              <w:t>кемінде 80% (сауалнама қорытындысы бойынша)</w:t>
            </w:r>
            <w:r w:rsidR="00027AD1" w:rsidRPr="00EE0274">
              <w:rPr>
                <w:rFonts w:ascii="Times New Roman" w:eastAsia="Times New Roman" w:hAnsi="Times New Roman" w:cs="Times New Roman"/>
                <w:sz w:val="22"/>
                <w:szCs w:val="22"/>
              </w:rPr>
              <w:t>.</w:t>
            </w:r>
          </w:p>
          <w:p w14:paraId="6CB56FB8" w14:textId="77777777" w:rsidR="00027AD1" w:rsidRPr="00EE0274" w:rsidRDefault="00027AD1" w:rsidP="00027AD1"/>
          <w:p w14:paraId="078BD92A" w14:textId="77777777" w:rsidR="005C0ABB" w:rsidRPr="00EE0274" w:rsidRDefault="0036177F">
            <w:pPr>
              <w:pStyle w:val="2"/>
              <w:keepNext w:val="0"/>
              <w:keepLines w:val="0"/>
              <w:spacing w:before="0" w:after="0"/>
              <w:rPr>
                <w:rFonts w:ascii="Times New Roman" w:eastAsia="Times New Roman" w:hAnsi="Times New Roman" w:cs="Times New Roman"/>
                <w:sz w:val="22"/>
                <w:szCs w:val="22"/>
              </w:rPr>
            </w:pPr>
            <w:r w:rsidRPr="00EE0274">
              <w:rPr>
                <w:rFonts w:ascii="Times New Roman" w:eastAsia="Times New Roman" w:hAnsi="Times New Roman" w:cs="Times New Roman"/>
                <w:b/>
                <w:bCs/>
                <w:sz w:val="22"/>
                <w:szCs w:val="22"/>
              </w:rPr>
              <w:t>Күтілетін нәтиже:</w:t>
            </w:r>
          </w:p>
          <w:p w14:paraId="1B16C25A" w14:textId="39684C47" w:rsidR="00027AD1" w:rsidRPr="00EE0274" w:rsidRDefault="0036177F" w:rsidP="006C71B1">
            <w:pPr>
              <w:rPr>
                <w:rFonts w:ascii="Times New Roman" w:eastAsia="Times New Roman" w:hAnsi="Times New Roman" w:cs="Times New Roman"/>
              </w:rPr>
            </w:pPr>
            <w:r w:rsidRPr="00EE0274">
              <w:rPr>
                <w:rFonts w:ascii="Times New Roman" w:eastAsia="Times New Roman" w:hAnsi="Times New Roman" w:cs="Times New Roman"/>
              </w:rPr>
              <w:t>1. Бас бостандығынан айыру орындарынан босатылған адамдар мен Абай облысының пробация қызметінің есебінде тұрған адамдар үшін, оның ішінде онлайн сервис құру арқылы консультациялық қолдау (құқықтық, психологиялық және өзге)</w:t>
            </w:r>
            <w:r w:rsidR="005640D0" w:rsidRPr="00EE0274">
              <w:rPr>
                <w:rFonts w:ascii="Times New Roman" w:eastAsia="Times New Roman" w:hAnsi="Times New Roman" w:cs="Times New Roman"/>
                <w:lang w:val="kk-KZ"/>
              </w:rPr>
              <w:t xml:space="preserve"> кешенді</w:t>
            </w:r>
            <w:r w:rsidRPr="00EE0274">
              <w:rPr>
                <w:rFonts w:ascii="Times New Roman" w:eastAsia="Times New Roman" w:hAnsi="Times New Roman" w:cs="Times New Roman"/>
              </w:rPr>
              <w:t xml:space="preserve"> жүйесі</w:t>
            </w:r>
            <w:r w:rsidR="0054556A" w:rsidRPr="00EE0274">
              <w:rPr>
                <w:rFonts w:ascii="Times New Roman" w:eastAsia="Times New Roman" w:hAnsi="Times New Roman" w:cs="Times New Roman"/>
                <w:lang w:val="kk-KZ"/>
              </w:rPr>
              <w:t>н</w:t>
            </w:r>
            <w:r w:rsidRPr="00EE0274">
              <w:rPr>
                <w:rFonts w:ascii="Times New Roman" w:eastAsia="Times New Roman" w:hAnsi="Times New Roman" w:cs="Times New Roman"/>
              </w:rPr>
              <w:t xml:space="preserve"> ұйымдасты</w:t>
            </w:r>
            <w:r w:rsidR="00B61DFE" w:rsidRPr="00EE0274">
              <w:rPr>
                <w:rFonts w:ascii="Times New Roman" w:eastAsia="Times New Roman" w:hAnsi="Times New Roman" w:cs="Times New Roman"/>
                <w:lang w:val="kk-KZ"/>
              </w:rPr>
              <w:t>ру</w:t>
            </w:r>
            <w:r w:rsidR="009B3F4E" w:rsidRPr="00EE0274">
              <w:rPr>
                <w:rFonts w:ascii="Times New Roman" w:eastAsia="Times New Roman" w:hAnsi="Times New Roman" w:cs="Times New Roman"/>
              </w:rPr>
              <w:t>;</w:t>
            </w:r>
          </w:p>
          <w:p w14:paraId="532AC2F9"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t>2. Өтініш білдіргендердің кемінде 60% - ы мемлекеттік әлеуметтік қызметтер мен жәрдемақыларға қол жеткізуге алып жүру және көмек көрсету</w:t>
            </w:r>
            <w:r w:rsidR="009B3F4E" w:rsidRPr="00EE0274">
              <w:rPr>
                <w:rFonts w:ascii="Times New Roman" w:eastAsia="Times New Roman" w:hAnsi="Times New Roman" w:cs="Times New Roman"/>
              </w:rPr>
              <w:t>;</w:t>
            </w:r>
          </w:p>
          <w:p w14:paraId="2A86A0DA"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t>3. Консультацияларды, тағылымдамадан өтуге немесе жұмысқа орналасуға көмекті қоса алғанда, өтініш білдіргендер қатарынан жұмысқа орналасуға және кәсіптік бағд</w:t>
            </w:r>
            <w:r w:rsidR="009B3F4E" w:rsidRPr="00EE0274">
              <w:rPr>
                <w:rFonts w:ascii="Times New Roman" w:eastAsia="Times New Roman" w:hAnsi="Times New Roman" w:cs="Times New Roman"/>
              </w:rPr>
              <w:t>арлануға кемінде 90% жәрдемдесу;</w:t>
            </w:r>
          </w:p>
          <w:p w14:paraId="09D58F3C"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lastRenderedPageBreak/>
              <w:t>4. Тұрғын үй, білім беру, жұмысқа орналасу және отбасы жағдайы бойынша жобаға қатысушылар арасында сауалнама және сұхбат</w:t>
            </w:r>
            <w:r w:rsidR="009B3F4E" w:rsidRPr="00EE0274">
              <w:rPr>
                <w:rFonts w:ascii="Times New Roman" w:eastAsia="Times New Roman" w:hAnsi="Times New Roman" w:cs="Times New Roman"/>
              </w:rPr>
              <w:t xml:space="preserve"> арқылы қажеттіліктерді анықтау;</w:t>
            </w:r>
          </w:p>
          <w:p w14:paraId="60E4A193"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t>5. Босату алдында олардың қажеттіліктерін анықтау үшін бас бостандығынан айыру оры</w:t>
            </w:r>
            <w:r w:rsidR="006C71B1" w:rsidRPr="00EE0274">
              <w:rPr>
                <w:rFonts w:ascii="Times New Roman" w:eastAsia="Times New Roman" w:hAnsi="Times New Roman" w:cs="Times New Roman"/>
              </w:rPr>
              <w:t>ндарындағы адамдармен ай сайын</w:t>
            </w:r>
            <w:r w:rsidR="009B3F4E" w:rsidRPr="00EE0274">
              <w:rPr>
                <w:rFonts w:ascii="Times New Roman" w:eastAsia="Times New Roman" w:hAnsi="Times New Roman" w:cs="Times New Roman"/>
              </w:rPr>
              <w:t xml:space="preserve"> кездесулер өткізу;</w:t>
            </w:r>
          </w:p>
          <w:p w14:paraId="3E1767C2"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t>6. Әлеуметтік-демографиялық деректер мен көрсетілген көмек түрлері туралы ақпаратты қамтитын аудандар бойынша талдамалық есептерді қалыптастыра отырып, бас бостандығынан айыру орындарынан босатылған адамдарды және пробация қызметінің есебінде тұрған адамдарды бейімдеу мен жайластырудың тоқс</w:t>
            </w:r>
            <w:r w:rsidR="009B3F4E" w:rsidRPr="00EE0274">
              <w:rPr>
                <w:rFonts w:ascii="Times New Roman" w:eastAsia="Times New Roman" w:hAnsi="Times New Roman" w:cs="Times New Roman"/>
              </w:rPr>
              <w:t>андық мониторингін жүзеге асыру;</w:t>
            </w:r>
          </w:p>
          <w:p w14:paraId="22F451C6" w14:textId="77777777" w:rsidR="005C0ABB" w:rsidRPr="00EE0274" w:rsidRDefault="0036177F">
            <w:pPr>
              <w:rPr>
                <w:rFonts w:ascii="Times New Roman" w:eastAsia="Times New Roman" w:hAnsi="Times New Roman" w:cs="Times New Roman"/>
              </w:rPr>
            </w:pPr>
            <w:r w:rsidRPr="00EE0274">
              <w:rPr>
                <w:rFonts w:ascii="Times New Roman" w:eastAsia="Times New Roman" w:hAnsi="Times New Roman" w:cs="Times New Roman"/>
              </w:rPr>
              <w:t>7. Жобаның қорытындысы бойынша мемлекеттік ж</w:t>
            </w:r>
            <w:r w:rsidR="006C71B1" w:rsidRPr="00EE0274">
              <w:rPr>
                <w:rFonts w:ascii="Times New Roman" w:eastAsia="Times New Roman" w:hAnsi="Times New Roman" w:cs="Times New Roman"/>
              </w:rPr>
              <w:t xml:space="preserve">әне орыс тілдерінде презентация </w:t>
            </w:r>
            <w:r w:rsidRPr="00EE0274">
              <w:rPr>
                <w:rFonts w:ascii="Times New Roman" w:eastAsia="Times New Roman" w:hAnsi="Times New Roman" w:cs="Times New Roman"/>
              </w:rPr>
              <w:t>мен ұсынымдары бар кемінде 1 талдамалық баяндама дайындау.</w:t>
            </w:r>
          </w:p>
        </w:tc>
        <w:tc>
          <w:tcPr>
            <w:tcW w:w="1275" w:type="dxa"/>
          </w:tcPr>
          <w:p w14:paraId="11F1D9AC" w14:textId="77777777" w:rsidR="005C0ABB" w:rsidRDefault="005C0ABB">
            <w:pPr>
              <w:rPr>
                <w:rFonts w:ascii="Times New Roman" w:eastAsia="Times New Roman" w:hAnsi="Times New Roman" w:cs="Times New Roman"/>
                <w:b/>
                <w:bCs/>
              </w:rPr>
            </w:pPr>
          </w:p>
        </w:tc>
      </w:tr>
      <w:tr w:rsidR="00923547" w14:paraId="3BFCB3CA" w14:textId="77777777" w:rsidTr="0036177F">
        <w:trPr>
          <w:trHeight w:val="70"/>
          <w:jc w:val="center"/>
        </w:trPr>
        <w:tc>
          <w:tcPr>
            <w:tcW w:w="7792" w:type="dxa"/>
            <w:gridSpan w:val="4"/>
          </w:tcPr>
          <w:p w14:paraId="38DE092E" w14:textId="77777777" w:rsidR="00923547" w:rsidRPr="00923547" w:rsidRDefault="00923547" w:rsidP="00923547">
            <w:pPr>
              <w:pStyle w:val="3"/>
              <w:keepNext w:val="0"/>
              <w:keepLines w:val="0"/>
              <w:tabs>
                <w:tab w:val="left" w:pos="2304"/>
              </w:tabs>
              <w:spacing w:before="0" w:after="0"/>
              <w:jc w:val="right"/>
              <w:rPr>
                <w:rFonts w:ascii="Times New Roman" w:eastAsia="Times New Roman" w:hAnsi="Times New Roman" w:cs="Times New Roman"/>
                <w:b/>
                <w:color w:val="000000"/>
                <w:sz w:val="22"/>
                <w:szCs w:val="22"/>
              </w:rPr>
            </w:pPr>
            <w:r w:rsidRPr="00923547">
              <w:rPr>
                <w:rFonts w:ascii="Times New Roman" w:eastAsia="Times New Roman" w:hAnsi="Times New Roman" w:cs="Times New Roman"/>
                <w:b/>
                <w:color w:val="000000"/>
                <w:sz w:val="22"/>
                <w:szCs w:val="22"/>
              </w:rPr>
              <w:lastRenderedPageBreak/>
              <w:t>БАРЛЫҒЫ</w:t>
            </w:r>
            <w:r w:rsidRPr="00923547">
              <w:rPr>
                <w:rFonts w:ascii="Times New Roman" w:eastAsia="Times New Roman" w:hAnsi="Times New Roman" w:cs="Times New Roman"/>
                <w:b/>
                <w:color w:val="000000"/>
                <w:sz w:val="22"/>
                <w:szCs w:val="22"/>
              </w:rPr>
              <w:tab/>
            </w:r>
          </w:p>
        </w:tc>
        <w:tc>
          <w:tcPr>
            <w:tcW w:w="1275" w:type="dxa"/>
          </w:tcPr>
          <w:p w14:paraId="3912ED86" w14:textId="77777777" w:rsidR="00923547" w:rsidRDefault="00923547">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16 000,0</w:t>
            </w:r>
          </w:p>
        </w:tc>
        <w:tc>
          <w:tcPr>
            <w:tcW w:w="1117" w:type="dxa"/>
          </w:tcPr>
          <w:p w14:paraId="262EEFEB"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1577" w:type="dxa"/>
          </w:tcPr>
          <w:p w14:paraId="71B6D3B9" w14:textId="77777777" w:rsidR="00923547" w:rsidRDefault="00923547">
            <w:pPr>
              <w:pStyle w:val="3"/>
              <w:keepNext w:val="0"/>
              <w:keepLines w:val="0"/>
              <w:spacing w:before="0" w:after="0"/>
              <w:ind w:hanging="108"/>
              <w:rPr>
                <w:rFonts w:ascii="Times New Roman" w:eastAsia="Times New Roman" w:hAnsi="Times New Roman" w:cs="Times New Roman"/>
                <w:color w:val="000000"/>
                <w:sz w:val="22"/>
                <w:szCs w:val="22"/>
              </w:rPr>
            </w:pPr>
          </w:p>
        </w:tc>
        <w:tc>
          <w:tcPr>
            <w:tcW w:w="3402" w:type="dxa"/>
          </w:tcPr>
          <w:p w14:paraId="0DE559BE" w14:textId="77777777" w:rsidR="00923547" w:rsidRDefault="00923547">
            <w:pPr>
              <w:pStyle w:val="2"/>
              <w:keepNext w:val="0"/>
              <w:keepLines w:val="0"/>
              <w:spacing w:before="0" w:after="0"/>
              <w:rPr>
                <w:rFonts w:ascii="Times New Roman" w:eastAsia="Times New Roman" w:hAnsi="Times New Roman" w:cs="Times New Roman"/>
                <w:b/>
                <w:bCs/>
                <w:sz w:val="22"/>
                <w:szCs w:val="22"/>
              </w:rPr>
            </w:pPr>
          </w:p>
        </w:tc>
        <w:tc>
          <w:tcPr>
            <w:tcW w:w="1275" w:type="dxa"/>
          </w:tcPr>
          <w:p w14:paraId="32B0997A" w14:textId="77777777" w:rsidR="00923547" w:rsidRDefault="00923547">
            <w:pPr>
              <w:rPr>
                <w:rFonts w:ascii="Times New Roman" w:eastAsia="Times New Roman" w:hAnsi="Times New Roman" w:cs="Times New Roman"/>
                <w:b/>
                <w:bCs/>
              </w:rPr>
            </w:pPr>
          </w:p>
        </w:tc>
      </w:tr>
    </w:tbl>
    <w:p w14:paraId="688A1762" w14:textId="77777777" w:rsidR="005C0ABB" w:rsidRDefault="005C0ABB">
      <w:pPr>
        <w:rPr>
          <w:rFonts w:ascii="Times New Roman" w:eastAsia="Times New Roman" w:hAnsi="Times New Roman" w:cs="Times New Roman"/>
        </w:rPr>
      </w:pPr>
    </w:p>
    <w:sectPr w:rsidR="005C0ABB">
      <w:pgSz w:w="16834" w:h="11909" w:orient="landscape"/>
      <w:pgMar w:top="28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3DA57869-356D-4D3B-9AD3-E5C200422417}"/>
  </w:font>
  <w:font w:name="Calibri">
    <w:panose1 w:val="020F0502020204030204"/>
    <w:charset w:val="CC"/>
    <w:family w:val="swiss"/>
    <w:pitch w:val="variable"/>
    <w:sig w:usb0="E1002AFF" w:usb1="4000ACFF" w:usb2="00000009" w:usb3="00000000" w:csb0="000001FF" w:csb1="00000000"/>
    <w:embedRegular r:id="rId2" w:fontKey="{0278D825-403C-4435-B9B5-4F149F20A4A3}"/>
  </w:font>
  <w:font w:name="Cambria">
    <w:panose1 w:val="02040503050406030204"/>
    <w:charset w:val="CC"/>
    <w:family w:val="roman"/>
    <w:pitch w:val="variable"/>
    <w:sig w:usb0="E00006FF" w:usb1="420024FF" w:usb2="02000000" w:usb3="00000000" w:csb0="0000019F" w:csb1="00000000"/>
    <w:embedRegular r:id="rId3" w:fontKey="{78A50E2F-3F9F-4A72-A844-EC367A701B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532"/>
    <w:multiLevelType w:val="multilevel"/>
    <w:tmpl w:val="228EFC4E"/>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3575BD"/>
    <w:multiLevelType w:val="multilevel"/>
    <w:tmpl w:val="3E965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FA35E43"/>
    <w:multiLevelType w:val="multilevel"/>
    <w:tmpl w:val="0DC8001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ABB"/>
    <w:rsid w:val="00015532"/>
    <w:rsid w:val="00027AD1"/>
    <w:rsid w:val="000C6F8F"/>
    <w:rsid w:val="00137B27"/>
    <w:rsid w:val="001A720C"/>
    <w:rsid w:val="00221028"/>
    <w:rsid w:val="002673A2"/>
    <w:rsid w:val="0036177F"/>
    <w:rsid w:val="0039012A"/>
    <w:rsid w:val="003F1EE9"/>
    <w:rsid w:val="00492FE8"/>
    <w:rsid w:val="004F6583"/>
    <w:rsid w:val="0054556A"/>
    <w:rsid w:val="00546727"/>
    <w:rsid w:val="005640D0"/>
    <w:rsid w:val="005B6072"/>
    <w:rsid w:val="005C0ABB"/>
    <w:rsid w:val="006302DD"/>
    <w:rsid w:val="00636017"/>
    <w:rsid w:val="006B3C55"/>
    <w:rsid w:val="006B4DCA"/>
    <w:rsid w:val="006C71B1"/>
    <w:rsid w:val="007F237B"/>
    <w:rsid w:val="00923547"/>
    <w:rsid w:val="00990A8E"/>
    <w:rsid w:val="009B3F4E"/>
    <w:rsid w:val="00B61DFE"/>
    <w:rsid w:val="00C22043"/>
    <w:rsid w:val="00E21BF4"/>
    <w:rsid w:val="00EE0274"/>
    <w:rsid w:val="00FB2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DF2C"/>
  <w15:docId w15:val="{27334BD6-FD58-4BDD-9175-FCDD5C49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k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B33CE9"/>
    <w:pPr>
      <w:ind w:left="720"/>
      <w:contextualSpacing/>
    </w:pPr>
  </w:style>
  <w:style w:type="paragraph" w:styleId="a7">
    <w:name w:val="Subtitle"/>
    <w:basedOn w:val="a"/>
    <w:next w:val="a"/>
    <w:pPr>
      <w:keepNext/>
      <w:keepLines/>
      <w:spacing w:after="320"/>
    </w:pPr>
    <w:rPr>
      <w:color w:val="666666"/>
      <w:sz w:val="30"/>
      <w:szCs w:val="30"/>
    </w:r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5B6072"/>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B6072"/>
    <w:rPr>
      <w:rFonts w:ascii="Segoe UI" w:hAnsi="Segoe UI" w:cs="Segoe UI"/>
      <w:sz w:val="18"/>
      <w:szCs w:val="18"/>
    </w:rPr>
  </w:style>
  <w:style w:type="paragraph" w:styleId="ab">
    <w:name w:val="Normal (Web)"/>
    <w:basedOn w:val="a"/>
    <w:uiPriority w:val="99"/>
    <w:semiHidden/>
    <w:unhideWhenUsed/>
    <w:rsid w:val="005B6072"/>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VI87e1g1ZUt99dvqDhhHqltZg==">CgMxLjAyDmguY2M2MzRkMmhyazcyMg1oLnJtNW1yanJ3cHg3Mg1oLjF2MHo4cnhoMHJwMg5oLnhzZHM0Zm51dnZqbTIOaC53ZXg2enA4eHRtMHAyDmgubTMyMDN6cW11ZjJnMg5oLmxhMjR6eWNsYm5mNTIOaC5haHNob2hjN3VzMm0yDWguZ2hqYWt2OG43Z2syDmguMnNhdnU2OWRpNTNlOAByITFtRS1Fc1hTX1lXajVuQ3hmWHRwdTlTWS1wZ2lIUkNJdA==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946</Words>
  <Characters>5393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pcsemei181@outlook.com</cp:lastModifiedBy>
  <cp:revision>24</cp:revision>
  <cp:lastPrinted>2026-03-27T10:16:00Z</cp:lastPrinted>
  <dcterms:created xsi:type="dcterms:W3CDTF">2026-01-29T04:25:00Z</dcterms:created>
  <dcterms:modified xsi:type="dcterms:W3CDTF">2026-03-27T12:16:00Z</dcterms:modified>
</cp:coreProperties>
</file>