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9F" w:rsidRPr="004B639F" w:rsidRDefault="004B639F" w:rsidP="004B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Отчет</w:t>
      </w:r>
    </w:p>
    <w:p w:rsidR="004B639F" w:rsidRPr="004B639F" w:rsidRDefault="004B639F" w:rsidP="004B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4B6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коммунального государственного учреждения </w:t>
      </w:r>
    </w:p>
    <w:bookmarkEnd w:id="0"/>
    <w:p w:rsidR="004B639F" w:rsidRPr="004B639F" w:rsidRDefault="00E05301" w:rsidP="004B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«Аппарат  акима Озерно</w:t>
      </w:r>
      <w:r w:rsidR="004B639F" w:rsidRPr="004B6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  сельского округа </w:t>
      </w:r>
    </w:p>
    <w:p w:rsidR="004B639F" w:rsidRPr="004B639F" w:rsidRDefault="004B639F" w:rsidP="004B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Жамбылского района Северо-Казахстанской области» </w:t>
      </w:r>
    </w:p>
    <w:p w:rsidR="004B639F" w:rsidRPr="004B639F" w:rsidRDefault="004B639F" w:rsidP="004B6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вопросам оказания государственных услуг</w:t>
      </w:r>
    </w:p>
    <w:p w:rsidR="004B639F" w:rsidRPr="004B639F" w:rsidRDefault="004B639F" w:rsidP="004B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4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Pr="00792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4B639F" w:rsidRPr="004B639F" w:rsidRDefault="004B639F" w:rsidP="004B6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9F" w:rsidRPr="008510BF" w:rsidRDefault="004B639F" w:rsidP="00784B3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Республики Казахстан «О госу</w:t>
      </w:r>
      <w:r w:rsidR="00C46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дарственных услугах» </w:t>
      </w:r>
      <w:proofErr w:type="gramStart"/>
      <w:r w:rsidR="00C46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8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</w:t>
      </w:r>
      <w:r w:rsidR="00C466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</w:t>
      </w:r>
      <w:r w:rsidR="008510B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ударственных услуг</w:t>
      </w:r>
      <w:r w:rsidR="00C4661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утвержденного </w:t>
      </w:r>
      <w:r w:rsidR="00C46615" w:rsidRPr="00C46615">
        <w:rPr>
          <w:rFonts w:ascii="Times New Roman" w:hAnsi="Times New Roman" w:cs="Times New Roman"/>
          <w:sz w:val="28"/>
        </w:rPr>
        <w:t>Приказ</w:t>
      </w:r>
      <w:r w:rsidR="00C46615">
        <w:rPr>
          <w:rFonts w:ascii="Times New Roman" w:hAnsi="Times New Roman" w:cs="Times New Roman"/>
          <w:sz w:val="28"/>
        </w:rPr>
        <w:t>ом</w:t>
      </w:r>
      <w:r w:rsidR="00C46615" w:rsidRPr="00C4661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615" w:rsidRPr="00C46615">
        <w:rPr>
          <w:rFonts w:ascii="Times New Roman" w:hAnsi="Times New Roman" w:cs="Times New Roman"/>
          <w:sz w:val="28"/>
        </w:rPr>
        <w:t>и.о</w:t>
      </w:r>
      <w:proofErr w:type="spellEnd"/>
      <w:r w:rsidR="00C46615" w:rsidRPr="00C46615">
        <w:rPr>
          <w:rFonts w:ascii="Times New Roman" w:hAnsi="Times New Roman" w:cs="Times New Roman"/>
          <w:sz w:val="28"/>
        </w:rPr>
        <w:t>. Министра</w:t>
      </w:r>
      <w:r w:rsidR="00C46615">
        <w:rPr>
          <w:rFonts w:ascii="Times New Roman" w:hAnsi="Times New Roman" w:cs="Times New Roman"/>
          <w:sz w:val="28"/>
        </w:rPr>
        <w:t xml:space="preserve"> цифрового развития </w:t>
      </w:r>
      <w:r w:rsidR="00C46615" w:rsidRPr="00C46615">
        <w:rPr>
          <w:rFonts w:ascii="Times New Roman" w:hAnsi="Times New Roman" w:cs="Times New Roman"/>
          <w:sz w:val="28"/>
        </w:rPr>
        <w:t>Республики Казахстан от 31 января 2020 года № 39/НҚ. Зарегистрирован в Министерстве юстиции Республики Казахс</w:t>
      </w:r>
      <w:r w:rsidR="00C46615">
        <w:rPr>
          <w:rFonts w:ascii="Times New Roman" w:hAnsi="Times New Roman" w:cs="Times New Roman"/>
          <w:sz w:val="28"/>
        </w:rPr>
        <w:t>тан 5 февраля 2020 года № 19982,</w:t>
      </w:r>
      <w:r w:rsidR="00784B30" w:rsidRPr="00C46615">
        <w:rPr>
          <w:rFonts w:ascii="Times New Roman" w:hAnsi="Times New Roman" w:cs="Times New Roman"/>
          <w:sz w:val="28"/>
        </w:rPr>
        <w:t xml:space="preserve"> </w:t>
      </w:r>
      <w:proofErr w:type="gramStart"/>
      <w:r w:rsidR="00784B30" w:rsidRPr="00C46615">
        <w:rPr>
          <w:rFonts w:ascii="Times New Roman" w:hAnsi="Times New Roman" w:cs="Times New Roman"/>
          <w:sz w:val="28"/>
        </w:rPr>
        <w:t xml:space="preserve">в </w:t>
      </w:r>
      <w:r w:rsidRPr="00C46615">
        <w:rPr>
          <w:rFonts w:ascii="Times New Roman" w:hAnsi="Times New Roman" w:cs="Times New Roman"/>
          <w:sz w:val="28"/>
        </w:rPr>
        <w:t xml:space="preserve"> </w:t>
      </w:r>
      <w:r w:rsidR="00D92CCC">
        <w:rPr>
          <w:rFonts w:ascii="Times New Roman" w:hAnsi="Times New Roman" w:cs="Times New Roman"/>
          <w:sz w:val="28"/>
        </w:rPr>
        <w:t>2025</w:t>
      </w:r>
      <w:proofErr w:type="gramEnd"/>
      <w:r w:rsidRPr="00C46615">
        <w:rPr>
          <w:rFonts w:ascii="Times New Roman" w:hAnsi="Times New Roman" w:cs="Times New Roman"/>
          <w:sz w:val="28"/>
        </w:rPr>
        <w:t xml:space="preserve"> го</w:t>
      </w:r>
      <w:r w:rsidR="00E05301" w:rsidRPr="00C46615">
        <w:rPr>
          <w:rFonts w:ascii="Times New Roman" w:hAnsi="Times New Roman" w:cs="Times New Roman"/>
          <w:sz w:val="28"/>
        </w:rPr>
        <w:t xml:space="preserve">ду аппаратом </w:t>
      </w:r>
      <w:proofErr w:type="spellStart"/>
      <w:r w:rsidR="00E05301" w:rsidRPr="00C46615">
        <w:rPr>
          <w:rFonts w:ascii="Times New Roman" w:hAnsi="Times New Roman" w:cs="Times New Roman"/>
          <w:sz w:val="28"/>
        </w:rPr>
        <w:t>акима</w:t>
      </w:r>
      <w:proofErr w:type="spellEnd"/>
      <w:r w:rsidR="00E05301" w:rsidRPr="00C46615">
        <w:rPr>
          <w:rFonts w:ascii="Times New Roman" w:hAnsi="Times New Roman" w:cs="Times New Roman"/>
          <w:sz w:val="28"/>
        </w:rPr>
        <w:t xml:space="preserve"> Озерно</w:t>
      </w:r>
      <w:r w:rsidRPr="00C46615">
        <w:rPr>
          <w:rFonts w:ascii="Times New Roman" w:hAnsi="Times New Roman" w:cs="Times New Roman"/>
          <w:sz w:val="28"/>
        </w:rPr>
        <w:t>го</w:t>
      </w:r>
      <w:r w:rsidRPr="00C46615"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 xml:space="preserve"> </w:t>
      </w:r>
      <w:r w:rsidRPr="008510B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сельског</w:t>
      </w:r>
      <w:r w:rsidR="00D92C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 округа оказывалось </w:t>
      </w:r>
      <w:r w:rsidR="00D92CCC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6</w:t>
      </w:r>
      <w:r w:rsidRPr="0085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услуг. </w:t>
      </w:r>
    </w:p>
    <w:p w:rsidR="004B639F" w:rsidRPr="004B639F" w:rsidRDefault="004B639F" w:rsidP="008510B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платной основе, согласно реестра государственных услуг, предусмотрено </w:t>
      </w:r>
      <w:proofErr w:type="gramStart"/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 1</w:t>
      </w:r>
      <w:proofErr w:type="gramEnd"/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- «Предоставление земельного участка для строительства объекта </w:t>
      </w:r>
      <w:r w:rsidR="006806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черте населенного пункта</w:t>
      </w:r>
      <w:r w:rsidR="00792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6BD" w:rsidRDefault="004B639F" w:rsidP="00254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</w:t>
      </w:r>
      <w:r w:rsidR="00254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года была </w:t>
      </w:r>
      <w:proofErr w:type="gramStart"/>
      <w:r w:rsidR="00254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оказано</w:t>
      </w:r>
      <w:r w:rsidR="00F7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C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DC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1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="002546B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услуг:</w:t>
      </w:r>
    </w:p>
    <w:p w:rsidR="00191F14" w:rsidRPr="00680691" w:rsidRDefault="00D92CCC" w:rsidP="00D92C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19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ГБД «Е-лицензирование»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госкорпорацию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4B639F" w:rsidRPr="004B639F" w:rsidRDefault="004B639F" w:rsidP="004B6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доступности и информирования населения по вопросам оказания государственных услуг, в здании аппарата акима сельского округа размещены стенды с наглядной информацией (наименование предоставляемых услуг и ответственных лиц за их оказание, график работы,</w:t>
      </w:r>
      <w:r w:rsidR="00D54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образцы заявлений). Также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размещена на </w:t>
      </w:r>
      <w:r w:rsidR="0019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аппарата акима сельского округа в разделе «Государственные услуги». </w:t>
      </w:r>
    </w:p>
    <w:p w:rsidR="004B639F" w:rsidRPr="00784B30" w:rsidRDefault="004B639F" w:rsidP="004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аппарате акима сельского округа </w:t>
      </w:r>
      <w:r w:rsidR="00DC63A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</w:t>
      </w:r>
      <w:r w:rsidR="005C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уголок доступа электронных государственных услуг, с помощью которого жители сельского округа  могут получать услуги через портал электронного правительства. </w:t>
      </w:r>
      <w:r w:rsidR="00E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через уголок доступа </w:t>
      </w:r>
      <w:r w:rsidR="00D92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</w:t>
      </w:r>
      <w:r w:rsidR="006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получено </w:t>
      </w:r>
      <w:r w:rsidR="00D92CCC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="0019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</w:t>
      </w:r>
      <w:r w:rsidR="00D9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наиболее </w:t>
      </w:r>
      <w:proofErr w:type="gramStart"/>
      <w:r w:rsidR="00D92C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востребованная</w:t>
      </w:r>
      <w:r w:rsidR="00D54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это</w:t>
      </w:r>
      <w:proofErr w:type="gramEnd"/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«Выдача справки по определению адреса объектов недвижимости на территории Республики Казахстан» -</w:t>
      </w:r>
      <w:r w:rsidR="00D9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</w:t>
      </w:r>
      <w:r w:rsidR="00695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39F" w:rsidRPr="004B639F" w:rsidRDefault="004B639F" w:rsidP="004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B6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проведения мероприятий по популяризации электронных услуг среди населения, используются </w:t>
      </w:r>
      <w:r w:rsidRPr="004B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полиграфические материалы</w:t>
      </w:r>
      <w:r w:rsidR="00D5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6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разъяснению получения электронных государственных услуг на портале «электронного правительства». Данные материалы размещены на стенде и сайте аппарата акима сельского округа, а  </w:t>
      </w:r>
      <w:r w:rsidRPr="004B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полиграфические материалы дополнительно</w:t>
      </w:r>
      <w:r w:rsidRPr="004B6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B6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розданы населению</w:t>
      </w:r>
      <w:r w:rsidRPr="004B6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B639F" w:rsidRDefault="004B639F" w:rsidP="004B6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эффективного и качественного оказания государс</w:t>
      </w:r>
      <w:r w:rsidR="0068069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услуг в округе проведено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C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разъяснительных 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20660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56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(круглый стол, день открытых дверей, публикация статей</w:t>
      </w:r>
      <w:r w:rsidR="00191F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прямой эфир</w:t>
      </w:r>
      <w:r w:rsidR="0095616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6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11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бучено</w:t>
      </w:r>
      <w:r w:rsidR="00206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на портале</w:t>
      </w:r>
      <w:r w:rsidR="00D9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</w:t>
      </w:r>
      <w:r w:rsidR="0068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92CCC">
        <w:rPr>
          <w:rFonts w:ascii="Times New Roman" w:eastAsia="Times New Roman" w:hAnsi="Times New Roman" w:cs="Times New Roman"/>
          <w:sz w:val="28"/>
          <w:szCs w:val="28"/>
          <w:lang w:eastAsia="ru-RU"/>
        </w:rPr>
        <w:t>, 33</w:t>
      </w:r>
      <w:r w:rsidR="0008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ЭЦП открыто удаленно.</w:t>
      </w:r>
      <w:r w:rsidR="00956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эффективности улучшения качества предоставления государственных услуг населению, данная разъяснительная работа будет продолжена.</w:t>
      </w:r>
    </w:p>
    <w:p w:rsidR="004B639F" w:rsidRPr="004B639F" w:rsidRDefault="004B639F" w:rsidP="00680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Государственные услуги оказываются в соответствии с Законом РК «О государственных услугах» от 15 апреля 2013 года №88-V, утвержденных 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стандартов. Услуги оказываются как на альтернативной, так и на безальтернативной основе. </w:t>
      </w:r>
    </w:p>
    <w:p w:rsidR="004B639F" w:rsidRPr="004B639F" w:rsidRDefault="004B639F" w:rsidP="004B6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эффективности улучшения качества предоставляемых услуг населению, будет продолжена работа по проведению разъяснительных </w:t>
      </w:r>
      <w:proofErr w:type="gramStart"/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D92C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9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соблюдение </w:t>
      </w:r>
      <w:r w:rsidR="00191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оказания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услуг.</w:t>
      </w:r>
    </w:p>
    <w:p w:rsidR="004B639F" w:rsidRPr="004B639F" w:rsidRDefault="004B639F" w:rsidP="004B6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9F" w:rsidRPr="004B639F" w:rsidRDefault="004B639F" w:rsidP="004B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жалобах </w:t>
      </w:r>
      <w:proofErr w:type="spellStart"/>
      <w:r w:rsidRPr="004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услугополучателей</w:t>
      </w:r>
      <w:proofErr w:type="spellEnd"/>
      <w:r w:rsidRPr="004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B639F" w:rsidRPr="004B639F" w:rsidRDefault="004B639F" w:rsidP="004B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 оказания государственных услуг </w:t>
      </w:r>
    </w:p>
    <w:p w:rsidR="004B639F" w:rsidRPr="004B639F" w:rsidRDefault="004B639F" w:rsidP="004B6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9F" w:rsidRPr="004B639F" w:rsidRDefault="004B639F" w:rsidP="004B6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proofErr w:type="gramStart"/>
      <w:r w:rsidR="00D92CC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году</w:t>
      </w:r>
      <w:proofErr w:type="gramEnd"/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 на оказание государственных услуг не поступало. </w:t>
      </w:r>
    </w:p>
    <w:p w:rsidR="004B639F" w:rsidRPr="004B639F" w:rsidRDefault="004B639F" w:rsidP="004B6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9F" w:rsidRPr="004B639F" w:rsidRDefault="004B639F" w:rsidP="004B6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9F" w:rsidRPr="004B639F" w:rsidRDefault="0021625B" w:rsidP="004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Аким Озерно</w:t>
      </w:r>
      <w:r w:rsidR="004B639F" w:rsidRPr="004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</w:t>
      </w:r>
    </w:p>
    <w:p w:rsidR="004B639F" w:rsidRPr="004B639F" w:rsidRDefault="004B639F" w:rsidP="004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округа </w:t>
      </w:r>
      <w:r w:rsidRPr="004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B63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4B63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2733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С</w:t>
      </w:r>
      <w:r w:rsidR="0094409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Шайкин</w:t>
      </w:r>
    </w:p>
    <w:p w:rsidR="001855DE" w:rsidRDefault="001855DE"/>
    <w:sectPr w:rsidR="0018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DE"/>
    <w:rsid w:val="000847A3"/>
    <w:rsid w:val="0010741C"/>
    <w:rsid w:val="001855DE"/>
    <w:rsid w:val="00191F14"/>
    <w:rsid w:val="001C1163"/>
    <w:rsid w:val="0020660C"/>
    <w:rsid w:val="0021625B"/>
    <w:rsid w:val="002546BD"/>
    <w:rsid w:val="00273355"/>
    <w:rsid w:val="003D49FA"/>
    <w:rsid w:val="00425542"/>
    <w:rsid w:val="00434D26"/>
    <w:rsid w:val="004B639F"/>
    <w:rsid w:val="004D7020"/>
    <w:rsid w:val="005A0151"/>
    <w:rsid w:val="005C249C"/>
    <w:rsid w:val="006213DB"/>
    <w:rsid w:val="00680691"/>
    <w:rsid w:val="00695937"/>
    <w:rsid w:val="00750EEE"/>
    <w:rsid w:val="00784B30"/>
    <w:rsid w:val="00792536"/>
    <w:rsid w:val="007E509D"/>
    <w:rsid w:val="0084785B"/>
    <w:rsid w:val="008510BF"/>
    <w:rsid w:val="008554DB"/>
    <w:rsid w:val="0094409E"/>
    <w:rsid w:val="0095616C"/>
    <w:rsid w:val="009845AF"/>
    <w:rsid w:val="00AC50F2"/>
    <w:rsid w:val="00B86F21"/>
    <w:rsid w:val="00BE63E1"/>
    <w:rsid w:val="00C46615"/>
    <w:rsid w:val="00D54CBB"/>
    <w:rsid w:val="00D92CCC"/>
    <w:rsid w:val="00DC63AC"/>
    <w:rsid w:val="00E05301"/>
    <w:rsid w:val="00E97E44"/>
    <w:rsid w:val="00EB3DAC"/>
    <w:rsid w:val="00ED2D88"/>
    <w:rsid w:val="00ED2DA0"/>
    <w:rsid w:val="00F572AF"/>
    <w:rsid w:val="00F7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A5B55-5788-4F05-BDCD-21C262D4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0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2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2026-02-27T10:37:00Z</cp:lastPrinted>
  <dcterms:created xsi:type="dcterms:W3CDTF">2020-02-13T09:13:00Z</dcterms:created>
  <dcterms:modified xsi:type="dcterms:W3CDTF">2026-02-27T10:37:00Z</dcterms:modified>
</cp:coreProperties>
</file>