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B2D" w:rsidRDefault="00802B5F" w:rsidP="00667B2D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lang w:val="kk-KZ" w:eastAsia="ru-RU"/>
        </w:rPr>
      </w:pPr>
      <w:r w:rsidRPr="00B65B97">
        <w:rPr>
          <w:rFonts w:ascii="Arial" w:eastAsia="Times New Roman" w:hAnsi="Arial" w:cs="Arial"/>
          <w:b/>
          <w:bCs/>
          <w:lang w:eastAsia="ru-RU"/>
        </w:rPr>
        <w:t>Основные показатели социальной сферы на 20</w:t>
      </w:r>
      <w:r w:rsidR="002D2255" w:rsidRPr="00B65B97">
        <w:rPr>
          <w:rFonts w:ascii="Arial" w:eastAsia="Times New Roman" w:hAnsi="Arial" w:cs="Arial"/>
          <w:b/>
          <w:bCs/>
          <w:lang w:val="kk-KZ" w:eastAsia="ru-RU"/>
        </w:rPr>
        <w:t>2</w:t>
      </w:r>
      <w:r w:rsidR="00174769">
        <w:rPr>
          <w:rFonts w:ascii="Arial" w:eastAsia="Times New Roman" w:hAnsi="Arial" w:cs="Arial"/>
          <w:b/>
          <w:bCs/>
          <w:lang w:val="kk-KZ" w:eastAsia="ru-RU"/>
        </w:rPr>
        <w:t>6</w:t>
      </w:r>
      <w:r w:rsidRPr="00B65B97">
        <w:rPr>
          <w:rFonts w:ascii="Arial" w:eastAsia="Times New Roman" w:hAnsi="Arial" w:cs="Arial"/>
          <w:b/>
          <w:bCs/>
          <w:lang w:eastAsia="ru-RU"/>
        </w:rPr>
        <w:t xml:space="preserve"> – 20</w:t>
      </w:r>
      <w:r w:rsidR="00174769">
        <w:rPr>
          <w:rFonts w:ascii="Arial" w:eastAsia="Times New Roman" w:hAnsi="Arial" w:cs="Arial"/>
          <w:b/>
          <w:bCs/>
          <w:lang w:eastAsia="ru-RU"/>
        </w:rPr>
        <w:t>30</w:t>
      </w:r>
      <w:r w:rsidRPr="00B65B97">
        <w:rPr>
          <w:rFonts w:ascii="Arial" w:eastAsia="Times New Roman" w:hAnsi="Arial" w:cs="Arial"/>
          <w:b/>
          <w:bCs/>
          <w:lang w:eastAsia="ru-RU"/>
        </w:rPr>
        <w:t xml:space="preserve"> годы</w:t>
      </w:r>
      <w:r w:rsidR="00667B2D">
        <w:rPr>
          <w:rFonts w:ascii="Arial" w:eastAsia="Times New Roman" w:hAnsi="Arial" w:cs="Arial"/>
          <w:b/>
          <w:bCs/>
          <w:lang w:val="kk-KZ" w:eastAsia="ru-RU"/>
        </w:rPr>
        <w:t xml:space="preserve">, </w:t>
      </w:r>
    </w:p>
    <w:p w:rsidR="00667B2D" w:rsidRPr="00667B2D" w:rsidRDefault="00667B2D" w:rsidP="00667B2D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tbl>
      <w:tblPr>
        <w:tblW w:w="14727" w:type="dxa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5545"/>
        <w:gridCol w:w="1559"/>
        <w:gridCol w:w="1559"/>
        <w:gridCol w:w="1559"/>
        <w:gridCol w:w="1701"/>
        <w:gridCol w:w="1544"/>
      </w:tblGrid>
      <w:tr w:rsidR="009C09E3" w:rsidRPr="003E085A" w:rsidTr="008C4BA3">
        <w:trPr>
          <w:trHeight w:val="458"/>
        </w:trPr>
        <w:tc>
          <w:tcPr>
            <w:tcW w:w="68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C09E3" w:rsidRPr="00485F71" w:rsidRDefault="009C09E3" w:rsidP="007032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1"/>
                <w:lang w:eastAsia="ru-RU"/>
              </w:rPr>
            </w:pPr>
            <w:r w:rsidRPr="00485F71">
              <w:rPr>
                <w:rFonts w:ascii="Arial" w:eastAsia="Times New Roman" w:hAnsi="Arial" w:cs="Arial"/>
                <w:b/>
                <w:sz w:val="20"/>
                <w:szCs w:val="21"/>
                <w:lang w:eastAsia="ru-RU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09E3" w:rsidRPr="00485F71" w:rsidRDefault="009C09E3" w:rsidP="0017476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kk-KZ" w:eastAsia="ru-RU"/>
              </w:rPr>
            </w:pPr>
            <w:r w:rsidRPr="00485F71">
              <w:rPr>
                <w:rFonts w:ascii="Arial" w:eastAsia="Times New Roman" w:hAnsi="Arial" w:cs="Arial"/>
                <w:b/>
                <w:lang w:val="kk-KZ" w:eastAsia="ru-RU"/>
              </w:rPr>
              <w:t>202</w:t>
            </w:r>
            <w:r w:rsidR="00174769">
              <w:rPr>
                <w:rFonts w:ascii="Arial" w:eastAsia="Times New Roman" w:hAnsi="Arial" w:cs="Arial"/>
                <w:b/>
                <w:lang w:val="kk-KZ" w:eastAsia="ru-RU"/>
              </w:rPr>
              <w:t>6</w:t>
            </w:r>
            <w:r w:rsidRPr="00485F71">
              <w:rPr>
                <w:rFonts w:ascii="Arial" w:eastAsia="Times New Roman" w:hAnsi="Arial" w:cs="Arial"/>
                <w:b/>
                <w:lang w:val="kk-KZ" w:eastAsia="ru-RU"/>
              </w:rPr>
              <w:t xml:space="preserve"> год</w:t>
            </w:r>
          </w:p>
        </w:tc>
        <w:tc>
          <w:tcPr>
            <w:tcW w:w="636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C09E3" w:rsidRPr="00485F71" w:rsidRDefault="009C09E3" w:rsidP="00485F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lang w:val="kk-KZ" w:eastAsia="ru-RU"/>
              </w:rPr>
              <w:t>Прогноз</w:t>
            </w:r>
          </w:p>
        </w:tc>
      </w:tr>
      <w:tr w:rsidR="009C09E3" w:rsidRPr="003E085A" w:rsidTr="00BE0AAD">
        <w:trPr>
          <w:trHeight w:val="458"/>
        </w:trPr>
        <w:tc>
          <w:tcPr>
            <w:tcW w:w="6805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09E3" w:rsidRPr="00485F71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09E3" w:rsidRPr="00485F71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09E3" w:rsidRPr="00485F71" w:rsidRDefault="009C09E3" w:rsidP="0017476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485F71">
              <w:rPr>
                <w:rFonts w:ascii="Arial" w:eastAsia="Times New Roman" w:hAnsi="Arial" w:cs="Arial"/>
                <w:b/>
                <w:lang w:val="en-US" w:eastAsia="ru-RU"/>
              </w:rPr>
              <w:t>202</w:t>
            </w:r>
            <w:r w:rsidR="00174769">
              <w:rPr>
                <w:rFonts w:ascii="Arial" w:eastAsia="Times New Roman" w:hAnsi="Arial" w:cs="Arial"/>
                <w:b/>
                <w:lang w:eastAsia="ru-RU"/>
              </w:rPr>
              <w:t>7</w:t>
            </w:r>
            <w:r w:rsidRPr="00485F71">
              <w:rPr>
                <w:rFonts w:ascii="Arial" w:eastAsia="Times New Roman" w:hAnsi="Arial" w:cs="Arial"/>
                <w:b/>
                <w:lang w:val="en-US" w:eastAsia="ru-RU"/>
              </w:rPr>
              <w:t xml:space="preserve"> </w:t>
            </w:r>
            <w:r w:rsidRPr="00485F71">
              <w:rPr>
                <w:rFonts w:ascii="Arial" w:eastAsia="Times New Roman" w:hAnsi="Arial" w:cs="Arial"/>
                <w:b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09E3" w:rsidRPr="00485F71" w:rsidRDefault="009C09E3" w:rsidP="0017476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kk-KZ" w:eastAsia="ru-RU"/>
              </w:rPr>
            </w:pPr>
            <w:r w:rsidRPr="00485F71">
              <w:rPr>
                <w:rFonts w:ascii="Arial" w:eastAsia="Times New Roman" w:hAnsi="Arial" w:cs="Arial"/>
                <w:b/>
                <w:lang w:eastAsia="ru-RU"/>
              </w:rPr>
              <w:t>202</w:t>
            </w:r>
            <w:r w:rsidR="00174769">
              <w:rPr>
                <w:rFonts w:ascii="Arial" w:eastAsia="Times New Roman" w:hAnsi="Arial" w:cs="Arial"/>
                <w:b/>
                <w:lang w:eastAsia="ru-RU"/>
              </w:rPr>
              <w:t>8</w:t>
            </w:r>
            <w:r w:rsidRPr="00485F71">
              <w:rPr>
                <w:rFonts w:ascii="Arial" w:eastAsia="Times New Roman" w:hAnsi="Arial" w:cs="Arial"/>
                <w:b/>
                <w:lang w:eastAsia="ru-RU"/>
              </w:rPr>
              <w:t xml:space="preserve"> год</w:t>
            </w:r>
            <w:r w:rsidRPr="00485F71">
              <w:rPr>
                <w:rFonts w:ascii="Arial" w:eastAsia="Times New Roman" w:hAnsi="Arial" w:cs="Arial"/>
                <w:b/>
                <w:lang w:val="kk-KZ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09E3" w:rsidRPr="00485F71" w:rsidRDefault="009C09E3" w:rsidP="0017476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kk-KZ" w:eastAsia="ru-RU"/>
              </w:rPr>
            </w:pPr>
            <w:r w:rsidRPr="00485F71">
              <w:rPr>
                <w:rFonts w:ascii="Arial" w:eastAsia="Times New Roman" w:hAnsi="Arial" w:cs="Arial"/>
                <w:b/>
                <w:lang w:eastAsia="ru-RU"/>
              </w:rPr>
              <w:t>202</w:t>
            </w:r>
            <w:r w:rsidR="00174769">
              <w:rPr>
                <w:rFonts w:ascii="Arial" w:eastAsia="Times New Roman" w:hAnsi="Arial" w:cs="Arial"/>
                <w:b/>
                <w:lang w:eastAsia="ru-RU"/>
              </w:rPr>
              <w:t>9</w:t>
            </w:r>
            <w:r w:rsidRPr="00485F71">
              <w:rPr>
                <w:rFonts w:ascii="Arial" w:eastAsia="Times New Roman" w:hAnsi="Arial" w:cs="Arial"/>
                <w:b/>
                <w:lang w:eastAsia="ru-RU"/>
              </w:rPr>
              <w:t xml:space="preserve"> год</w:t>
            </w:r>
          </w:p>
        </w:tc>
        <w:tc>
          <w:tcPr>
            <w:tcW w:w="154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09E3" w:rsidRPr="00485F71" w:rsidRDefault="009C09E3" w:rsidP="0017476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kk-KZ" w:eastAsia="ru-RU"/>
              </w:rPr>
            </w:pPr>
            <w:r w:rsidRPr="00485F71">
              <w:rPr>
                <w:rFonts w:ascii="Arial" w:eastAsia="Times New Roman" w:hAnsi="Arial" w:cs="Arial"/>
                <w:b/>
                <w:lang w:eastAsia="ru-RU"/>
              </w:rPr>
              <w:t>20</w:t>
            </w:r>
            <w:r w:rsidR="00174769">
              <w:rPr>
                <w:rFonts w:ascii="Arial" w:eastAsia="Times New Roman" w:hAnsi="Arial" w:cs="Arial"/>
                <w:b/>
                <w:lang w:eastAsia="ru-RU"/>
              </w:rPr>
              <w:t>30</w:t>
            </w:r>
            <w:r w:rsidRPr="00485F71">
              <w:rPr>
                <w:rFonts w:ascii="Arial" w:eastAsia="Times New Roman" w:hAnsi="Arial" w:cs="Arial"/>
                <w:b/>
                <w:lang w:eastAsia="ru-RU"/>
              </w:rPr>
              <w:t xml:space="preserve"> год</w:t>
            </w:r>
          </w:p>
        </w:tc>
      </w:tr>
      <w:tr w:rsidR="009C09E3" w:rsidRPr="003E085A" w:rsidTr="009C09E3">
        <w:trPr>
          <w:trHeight w:val="784"/>
        </w:trPr>
        <w:tc>
          <w:tcPr>
            <w:tcW w:w="6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9E3" w:rsidRPr="003E085A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085A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Минимальный размер заработной платы, тенге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9E3" w:rsidRPr="00BD196E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9E3" w:rsidRPr="00BD196E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</w:t>
            </w:r>
          </w:p>
        </w:tc>
      </w:tr>
      <w:tr w:rsidR="009C09E3" w:rsidRPr="003E085A" w:rsidTr="009C09E3">
        <w:trPr>
          <w:trHeight w:val="666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C09E3" w:rsidRPr="003E085A" w:rsidRDefault="009C09E3" w:rsidP="009C09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85A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Месячный расчетный показатель,</w:t>
            </w:r>
            <w:r>
              <w:rPr>
                <w:rFonts w:ascii="Arial" w:eastAsia="Times New Roman" w:hAnsi="Arial" w:cs="Arial"/>
                <w:sz w:val="20"/>
                <w:szCs w:val="21"/>
                <w:lang w:val="en-US" w:eastAsia="ru-RU"/>
              </w:rPr>
              <w:t xml:space="preserve"> </w:t>
            </w:r>
            <w:r w:rsidRPr="003E085A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тенге</w:t>
            </w:r>
          </w:p>
        </w:tc>
        <w:tc>
          <w:tcPr>
            <w:tcW w:w="5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3E085A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085A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для исчисления пособий и иных социальных выплат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4 325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9C09E3" w:rsidP="0017476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  <w:r w:rsidR="001747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C09E3" w:rsidRPr="00485F71" w:rsidRDefault="009C09E3" w:rsidP="0017476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  <w:r w:rsidR="001747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C09E3" w:rsidRPr="00BD196E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5 126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5 382</w:t>
            </w:r>
          </w:p>
        </w:tc>
      </w:tr>
      <w:tr w:rsidR="009C09E3" w:rsidRPr="003E085A" w:rsidTr="009C09E3">
        <w:trPr>
          <w:trHeight w:val="654"/>
        </w:trPr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3E085A" w:rsidRDefault="009C09E3" w:rsidP="009C09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1"/>
                <w:lang w:eastAsia="ru-RU"/>
              </w:rPr>
            </w:pPr>
          </w:p>
        </w:tc>
        <w:tc>
          <w:tcPr>
            <w:tcW w:w="5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9E3" w:rsidRPr="003E085A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1"/>
                <w:lang w:eastAsia="ru-RU"/>
              </w:rPr>
            </w:pPr>
            <w:r w:rsidRPr="003E085A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для применения штрафных санкций, налогов и других платежей в соответствии с законодательством Республики Казахстан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09E3" w:rsidRPr="003E085A" w:rsidTr="009C09E3">
        <w:trPr>
          <w:trHeight w:val="666"/>
        </w:trPr>
        <w:tc>
          <w:tcPr>
            <w:tcW w:w="6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3E085A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0" w:name="_GoBack" w:colFirst="1" w:colLast="5"/>
            <w:r w:rsidRPr="003E085A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Прожиточный минимум, тенге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50 851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54 156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57 405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60 275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821108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63 289</w:t>
            </w:r>
          </w:p>
        </w:tc>
      </w:tr>
      <w:tr w:rsidR="009C09E3" w:rsidRPr="003E085A" w:rsidTr="009C09E3">
        <w:trPr>
          <w:trHeight w:val="884"/>
        </w:trPr>
        <w:tc>
          <w:tcPr>
            <w:tcW w:w="6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9E3" w:rsidRPr="003E085A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E085A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Минимальный размер базовой пенсионной выплаты, тенге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35 596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6A4443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9E3" w:rsidRPr="006A4443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40 184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9E3" w:rsidRPr="006A4443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42 193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6A4443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44 303</w:t>
            </w:r>
          </w:p>
        </w:tc>
      </w:tr>
      <w:tr w:rsidR="009C09E3" w:rsidRPr="003E085A" w:rsidTr="009C09E3">
        <w:trPr>
          <w:trHeight w:val="675"/>
        </w:trPr>
        <w:tc>
          <w:tcPr>
            <w:tcW w:w="6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9E3" w:rsidRPr="003E085A" w:rsidRDefault="009C09E3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3E085A">
              <w:rPr>
                <w:rFonts w:ascii="Arial" w:eastAsia="Times New Roman" w:hAnsi="Arial" w:cs="Arial"/>
                <w:sz w:val="20"/>
                <w:szCs w:val="21"/>
                <w:lang w:eastAsia="ru-RU"/>
              </w:rPr>
              <w:t>Минимальный размер пенсии, тенге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6A4443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69 049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BD196E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73 538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9E3" w:rsidRPr="00BD196E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77 951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9E3" w:rsidRPr="006A4443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81 849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9E3" w:rsidRPr="006A4443" w:rsidRDefault="00174769" w:rsidP="009C09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85 942</w:t>
            </w:r>
          </w:p>
        </w:tc>
      </w:tr>
      <w:bookmarkEnd w:id="0"/>
    </w:tbl>
    <w:p w:rsidR="00B65B97" w:rsidRPr="003E085A" w:rsidRDefault="00B65B97" w:rsidP="003A3512">
      <w:pPr>
        <w:spacing w:after="0" w:line="240" w:lineRule="auto"/>
        <w:ind w:left="426" w:right="-1" w:firstLine="141"/>
        <w:jc w:val="both"/>
        <w:rPr>
          <w:rFonts w:ascii="Arial" w:eastAsia="Times New Roman" w:hAnsi="Arial" w:cs="Arial"/>
          <w:i/>
          <w:color w:val="444444"/>
          <w:sz w:val="16"/>
          <w:szCs w:val="21"/>
          <w:lang w:val="kk-KZ" w:eastAsia="ru-RU"/>
        </w:rPr>
      </w:pPr>
    </w:p>
    <w:p w:rsidR="00B65B97" w:rsidRPr="003E085A" w:rsidRDefault="003A3512" w:rsidP="00BD196E">
      <w:pPr>
        <w:spacing w:after="0" w:line="240" w:lineRule="auto"/>
        <w:ind w:left="-142" w:right="-1" w:firstLine="141"/>
        <w:jc w:val="both"/>
        <w:rPr>
          <w:rFonts w:ascii="Arial" w:eastAsia="Times New Roman" w:hAnsi="Arial" w:cs="Arial"/>
          <w:i/>
          <w:color w:val="444444"/>
          <w:sz w:val="18"/>
          <w:szCs w:val="21"/>
          <w:lang w:val="kk-KZ" w:eastAsia="ru-RU"/>
        </w:rPr>
      </w:pPr>
      <w:r w:rsidRPr="003E085A">
        <w:rPr>
          <w:rFonts w:ascii="Arial" w:eastAsia="Times New Roman" w:hAnsi="Arial" w:cs="Arial"/>
          <w:i/>
          <w:color w:val="444444"/>
          <w:sz w:val="18"/>
          <w:szCs w:val="21"/>
          <w:lang w:val="kk-KZ" w:eastAsia="ru-RU"/>
        </w:rPr>
        <w:t>Данные показатели ежегодно утверждаются в соответствии с ЗРК о республиканском бюджете, Прогнозом социально-экономического развития Республики Казахстан на соответствующие года.</w:t>
      </w:r>
    </w:p>
    <w:sectPr w:rsidR="00B65B97" w:rsidRPr="003E085A" w:rsidSect="00B65B9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5F"/>
    <w:rsid w:val="00076A9B"/>
    <w:rsid w:val="00081229"/>
    <w:rsid w:val="0008400C"/>
    <w:rsid w:val="00091A0A"/>
    <w:rsid w:val="001160F7"/>
    <w:rsid w:val="00146A81"/>
    <w:rsid w:val="00174769"/>
    <w:rsid w:val="00181B71"/>
    <w:rsid w:val="002D2255"/>
    <w:rsid w:val="002D387E"/>
    <w:rsid w:val="003A02BA"/>
    <w:rsid w:val="003A3512"/>
    <w:rsid w:val="003E085A"/>
    <w:rsid w:val="00485F71"/>
    <w:rsid w:val="00497F91"/>
    <w:rsid w:val="004B24E9"/>
    <w:rsid w:val="00597F39"/>
    <w:rsid w:val="005F44C1"/>
    <w:rsid w:val="00667B2D"/>
    <w:rsid w:val="00670EA2"/>
    <w:rsid w:val="00693A85"/>
    <w:rsid w:val="006A4443"/>
    <w:rsid w:val="007032B4"/>
    <w:rsid w:val="00737900"/>
    <w:rsid w:val="007646DC"/>
    <w:rsid w:val="007D1CEE"/>
    <w:rsid w:val="00802B5F"/>
    <w:rsid w:val="00820FB0"/>
    <w:rsid w:val="00821108"/>
    <w:rsid w:val="008C4E64"/>
    <w:rsid w:val="00923231"/>
    <w:rsid w:val="009C09E3"/>
    <w:rsid w:val="00A83C0A"/>
    <w:rsid w:val="00AC7F43"/>
    <w:rsid w:val="00B0030D"/>
    <w:rsid w:val="00B65B97"/>
    <w:rsid w:val="00BD196E"/>
    <w:rsid w:val="00CA4BFB"/>
    <w:rsid w:val="00CD56CF"/>
    <w:rsid w:val="00CF3102"/>
    <w:rsid w:val="00D7795A"/>
    <w:rsid w:val="00E36E73"/>
    <w:rsid w:val="00ED270C"/>
    <w:rsid w:val="00F7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37B98-10A8-4FD6-8741-0CE0B3C9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0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2B5F"/>
    <w:rPr>
      <w:b/>
      <w:bCs/>
    </w:rPr>
  </w:style>
  <w:style w:type="paragraph" w:styleId="a4">
    <w:name w:val="Normal (Web)"/>
    <w:basedOn w:val="a"/>
    <w:uiPriority w:val="99"/>
    <w:unhideWhenUsed/>
    <w:rsid w:val="0080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81229"/>
    <w:pPr>
      <w:keepLines/>
      <w:suppressLineNumber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812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65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Marzhan M. Raimbekova</dc:creator>
  <cp:lastModifiedBy>Кужекова М. Жанна</cp:lastModifiedBy>
  <cp:revision>40</cp:revision>
  <dcterms:created xsi:type="dcterms:W3CDTF">2019-01-31T04:34:00Z</dcterms:created>
  <dcterms:modified xsi:type="dcterms:W3CDTF">2026-02-12T07:28:00Z</dcterms:modified>
</cp:coreProperties>
</file>