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5D6F" w:rsidRDefault="00576658" w:rsidP="00505D6F">
      <w:pPr>
        <w:rPr>
          <w:color w:val="3399FF"/>
          <w:lang w:val="kk-KZ"/>
        </w:rPr>
      </w:pPr>
      <w:r w:rsidRPr="006002F3">
        <w:rPr>
          <w:lang w:val="kk-KZ"/>
        </w:rPr>
        <w:t xml:space="preserve">             </w:t>
      </w:r>
      <w:r w:rsidR="002A2818" w:rsidRPr="006002F3">
        <w:rPr>
          <w:lang w:val="kk-KZ"/>
        </w:rPr>
        <w:t xml:space="preserve">         </w:t>
      </w:r>
      <w:r w:rsidR="006002F3" w:rsidRPr="006002F3">
        <w:rPr>
          <w:lang w:val="kk-KZ"/>
        </w:rPr>
        <w:t>Алматы</w:t>
      </w:r>
      <w:r w:rsidR="00505D6F" w:rsidRPr="006002F3">
        <w:rPr>
          <w:lang w:val="kk-KZ"/>
        </w:rPr>
        <w:t xml:space="preserve"> қ</w:t>
      </w:r>
      <w:proofErr w:type="spellStart"/>
      <w:r w:rsidR="00505D6F" w:rsidRPr="006002F3">
        <w:t>аласы</w:t>
      </w:r>
      <w:proofErr w:type="spellEnd"/>
      <w:r w:rsidR="00505D6F" w:rsidRPr="006002F3">
        <w:rPr>
          <w:lang w:val="kk-KZ"/>
        </w:rPr>
        <w:t xml:space="preserve">                                                                                                  </w:t>
      </w:r>
      <w:r w:rsidRPr="006002F3">
        <w:rPr>
          <w:lang w:val="kk-KZ"/>
        </w:rPr>
        <w:t xml:space="preserve"> </w:t>
      </w:r>
      <w:r w:rsidR="00505D6F" w:rsidRPr="006002F3">
        <w:rPr>
          <w:lang w:val="kk-KZ"/>
        </w:rPr>
        <w:t xml:space="preserve">       </w:t>
      </w:r>
      <w:proofErr w:type="spellStart"/>
      <w:r w:rsidR="00505D6F" w:rsidRPr="006002F3">
        <w:rPr>
          <w:lang w:val="kk-KZ"/>
        </w:rPr>
        <w:t>город</w:t>
      </w:r>
      <w:proofErr w:type="spellEnd"/>
      <w:r w:rsidR="00505D6F" w:rsidRPr="006002F3">
        <w:rPr>
          <w:lang w:val="kk-KZ"/>
        </w:rPr>
        <w:t xml:space="preserve"> </w:t>
      </w:r>
      <w:r w:rsidR="006002F3" w:rsidRPr="006002F3">
        <w:rPr>
          <w:lang w:val="kk-KZ"/>
        </w:rPr>
        <w:t>Алматы</w:t>
      </w:r>
      <w:r w:rsidR="00505D6F" w:rsidRPr="006002F3">
        <w:rPr>
          <w:lang w:val="kk-KZ"/>
        </w:rPr>
        <w:t xml:space="preserve">                                                                                                              </w:t>
      </w:r>
    </w:p>
    <w:p w:rsidR="00642211" w:rsidRDefault="00642211" w:rsidP="00934587">
      <w:pPr>
        <w:rPr>
          <w:lang w:val="kk-KZ"/>
        </w:rPr>
      </w:pPr>
    </w:p>
    <w:p w:rsidR="009F0E09" w:rsidRDefault="009F0E09" w:rsidP="00934587">
      <w:pPr>
        <w:rPr>
          <w:lang w:val="kk-KZ"/>
        </w:rPr>
      </w:pPr>
    </w:p>
    <w:p w:rsidR="009F0E09" w:rsidRDefault="009F0E09" w:rsidP="00934587">
      <w:pPr>
        <w:rPr>
          <w:lang w:val="kk-KZ"/>
        </w:rPr>
      </w:pPr>
    </w:p>
    <w:p w:rsidR="009F0E09" w:rsidRDefault="009F0E09" w:rsidP="00934587">
      <w:pPr>
        <w:rPr>
          <w:lang w:val="kk-KZ"/>
        </w:rPr>
      </w:pPr>
    </w:p>
    <w:p w:rsidR="009F0E09" w:rsidRPr="00983DDD" w:rsidRDefault="009F0E09" w:rsidP="009F0E09">
      <w:pPr>
        <w:overflowPunct/>
        <w:autoSpaceDE/>
        <w:adjustRightInd/>
        <w:ind w:firstLine="709"/>
        <w:jc w:val="center"/>
        <w:rPr>
          <w:b/>
          <w:sz w:val="28"/>
          <w:szCs w:val="28"/>
        </w:rPr>
      </w:pPr>
      <w:r w:rsidRPr="000F4AE1">
        <w:rPr>
          <w:b/>
          <w:sz w:val="28"/>
          <w:szCs w:val="28"/>
        </w:rPr>
        <w:t xml:space="preserve">Об </w:t>
      </w:r>
      <w:r w:rsidR="00A461BD">
        <w:rPr>
          <w:b/>
          <w:sz w:val="28"/>
          <w:szCs w:val="28"/>
        </w:rPr>
        <w:t xml:space="preserve">утверждении Правил </w:t>
      </w:r>
      <w:r w:rsidR="00EB6D9B" w:rsidRPr="00EB6D9B">
        <w:rPr>
          <w:b/>
          <w:sz w:val="28"/>
          <w:szCs w:val="28"/>
        </w:rPr>
        <w:t>установлени</w:t>
      </w:r>
      <w:r w:rsidR="00A74857">
        <w:rPr>
          <w:b/>
          <w:sz w:val="28"/>
          <w:szCs w:val="28"/>
        </w:rPr>
        <w:t>я</w:t>
      </w:r>
      <w:r w:rsidR="00EB6D9B" w:rsidRPr="00EB6D9B">
        <w:rPr>
          <w:b/>
          <w:sz w:val="28"/>
          <w:szCs w:val="28"/>
        </w:rPr>
        <w:t xml:space="preserve"> признаков контроля, </w:t>
      </w:r>
      <w:r w:rsidR="00FA3E5A">
        <w:rPr>
          <w:b/>
          <w:sz w:val="28"/>
          <w:szCs w:val="28"/>
        </w:rPr>
        <w:t xml:space="preserve">признаков </w:t>
      </w:r>
      <w:r w:rsidR="00EB6D9B" w:rsidRPr="00EB6D9B">
        <w:rPr>
          <w:b/>
          <w:sz w:val="28"/>
          <w:szCs w:val="28"/>
        </w:rPr>
        <w:t xml:space="preserve">крупного участника банка, банковского холдинга, значительного участия в капитале </w:t>
      </w:r>
      <w:r w:rsidR="008E09D8">
        <w:rPr>
          <w:b/>
          <w:sz w:val="28"/>
          <w:szCs w:val="28"/>
        </w:rPr>
        <w:t>организации</w:t>
      </w:r>
    </w:p>
    <w:p w:rsidR="000A2CE9" w:rsidRPr="00983DDD" w:rsidRDefault="000A2CE9" w:rsidP="009F0E09">
      <w:pPr>
        <w:overflowPunct/>
        <w:autoSpaceDE/>
        <w:adjustRightInd/>
        <w:ind w:firstLine="709"/>
        <w:jc w:val="center"/>
        <w:rPr>
          <w:sz w:val="28"/>
          <w:szCs w:val="28"/>
        </w:rPr>
      </w:pPr>
    </w:p>
    <w:p w:rsidR="009F0E09" w:rsidRPr="000F4AE1" w:rsidRDefault="009F0E09" w:rsidP="009F0E09">
      <w:pPr>
        <w:overflowPunct/>
        <w:autoSpaceDE/>
        <w:adjustRightInd/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0F4AE1">
        <w:rPr>
          <w:rFonts w:eastAsia="Calibri"/>
          <w:color w:val="000000" w:themeColor="text1"/>
          <w:sz w:val="28"/>
          <w:szCs w:val="28"/>
        </w:rPr>
        <w:t xml:space="preserve">В соответствии с пунктом </w:t>
      </w:r>
      <w:r w:rsidR="00EB6D9B">
        <w:rPr>
          <w:rFonts w:eastAsia="Calibri"/>
          <w:color w:val="000000" w:themeColor="text1"/>
          <w:sz w:val="28"/>
          <w:szCs w:val="28"/>
        </w:rPr>
        <w:t>12</w:t>
      </w:r>
      <w:r w:rsidRPr="000F4AE1">
        <w:rPr>
          <w:rFonts w:eastAsia="Calibri"/>
          <w:color w:val="000000" w:themeColor="text1"/>
          <w:sz w:val="28"/>
          <w:szCs w:val="28"/>
        </w:rPr>
        <w:t xml:space="preserve"> статьи </w:t>
      </w:r>
      <w:r w:rsidR="00EB6D9B">
        <w:rPr>
          <w:rFonts w:eastAsia="Calibri"/>
          <w:color w:val="000000" w:themeColor="text1"/>
          <w:sz w:val="28"/>
          <w:szCs w:val="28"/>
        </w:rPr>
        <w:t>9</w:t>
      </w:r>
      <w:r w:rsidRPr="000F4AE1">
        <w:rPr>
          <w:rFonts w:eastAsia="Calibri"/>
          <w:color w:val="000000" w:themeColor="text1"/>
          <w:sz w:val="28"/>
          <w:szCs w:val="28"/>
        </w:rPr>
        <w:t xml:space="preserve"> Закона Республики Казахстан «О банках и банковской деятельности» </w:t>
      </w:r>
      <w:r w:rsidR="008476FA">
        <w:rPr>
          <w:rFonts w:eastAsia="Calibri"/>
          <w:color w:val="000000" w:themeColor="text1"/>
          <w:sz w:val="28"/>
          <w:szCs w:val="28"/>
        </w:rPr>
        <w:t xml:space="preserve">и подпунктом 3) статьи </w:t>
      </w:r>
      <w:r w:rsidR="00D62D1A">
        <w:rPr>
          <w:bCs/>
          <w:sz w:val="28"/>
          <w:szCs w:val="28"/>
        </w:rPr>
        <w:t xml:space="preserve">3 Закона </w:t>
      </w:r>
      <w:r w:rsidR="00D62D1A" w:rsidRPr="00606E2C">
        <w:rPr>
          <w:bCs/>
          <w:sz w:val="28"/>
          <w:szCs w:val="28"/>
        </w:rPr>
        <w:t>Республики Казахстан «О страховой деятельности»</w:t>
      </w:r>
      <w:r w:rsidR="00D62D1A">
        <w:rPr>
          <w:bCs/>
          <w:sz w:val="28"/>
          <w:szCs w:val="28"/>
        </w:rPr>
        <w:t xml:space="preserve"> </w:t>
      </w:r>
      <w:r w:rsidRPr="000F4AE1">
        <w:rPr>
          <w:rFonts w:eastAsia="Calibri"/>
          <w:color w:val="000000" w:themeColor="text1"/>
          <w:sz w:val="28"/>
          <w:szCs w:val="28"/>
        </w:rPr>
        <w:t xml:space="preserve">Правление Агентства Республики Казахстан по регулированию и развитию финансового рынка </w:t>
      </w:r>
      <w:r w:rsidRPr="000F4AE1">
        <w:rPr>
          <w:rFonts w:eastAsia="Calibri"/>
          <w:b/>
          <w:color w:val="000000" w:themeColor="text1"/>
          <w:sz w:val="28"/>
          <w:szCs w:val="28"/>
        </w:rPr>
        <w:t>ПОСТАНОВЛЯЕТ</w:t>
      </w:r>
      <w:r w:rsidRPr="000F4AE1">
        <w:rPr>
          <w:rFonts w:eastAsia="Calibri"/>
          <w:color w:val="000000" w:themeColor="text1"/>
          <w:sz w:val="28"/>
          <w:szCs w:val="28"/>
        </w:rPr>
        <w:t>:</w:t>
      </w:r>
    </w:p>
    <w:p w:rsidR="009F0E09" w:rsidRDefault="009F0E09" w:rsidP="00EB6D9B">
      <w:pPr>
        <w:overflowPunct/>
        <w:autoSpaceDE/>
        <w:adjustRightInd/>
        <w:ind w:firstLine="709"/>
        <w:jc w:val="both"/>
        <w:rPr>
          <w:rFonts w:eastAsia="Calibri"/>
          <w:sz w:val="28"/>
          <w:szCs w:val="28"/>
        </w:rPr>
      </w:pPr>
      <w:r w:rsidRPr="000F4AE1">
        <w:rPr>
          <w:rFonts w:eastAsia="Calibri"/>
          <w:color w:val="000000" w:themeColor="text1"/>
          <w:sz w:val="28"/>
          <w:szCs w:val="28"/>
        </w:rPr>
        <w:t>1. У</w:t>
      </w:r>
      <w:r w:rsidR="00A53085">
        <w:rPr>
          <w:rFonts w:eastAsia="Calibri"/>
          <w:color w:val="000000" w:themeColor="text1"/>
          <w:sz w:val="28"/>
          <w:szCs w:val="28"/>
        </w:rPr>
        <w:t>твердить Правила установления</w:t>
      </w:r>
      <w:r w:rsidR="00EB6D9B">
        <w:rPr>
          <w:rFonts w:eastAsia="Calibri"/>
          <w:color w:val="000000" w:themeColor="text1"/>
          <w:sz w:val="28"/>
          <w:szCs w:val="28"/>
        </w:rPr>
        <w:t xml:space="preserve"> </w:t>
      </w:r>
      <w:r w:rsidR="00EB6D9B" w:rsidRPr="00EB6D9B">
        <w:rPr>
          <w:rFonts w:eastAsia="Calibri"/>
          <w:color w:val="000000" w:themeColor="text1"/>
          <w:sz w:val="28"/>
          <w:szCs w:val="28"/>
        </w:rPr>
        <w:t>признак</w:t>
      </w:r>
      <w:r w:rsidR="00A4404B">
        <w:rPr>
          <w:rFonts w:eastAsia="Calibri"/>
          <w:color w:val="000000" w:themeColor="text1"/>
          <w:sz w:val="28"/>
          <w:szCs w:val="28"/>
        </w:rPr>
        <w:t>ов</w:t>
      </w:r>
      <w:r w:rsidR="00EB6D9B" w:rsidRPr="00EB6D9B">
        <w:rPr>
          <w:rFonts w:eastAsia="Calibri"/>
          <w:color w:val="000000" w:themeColor="text1"/>
          <w:sz w:val="28"/>
          <w:szCs w:val="28"/>
        </w:rPr>
        <w:t xml:space="preserve"> контроля, </w:t>
      </w:r>
      <w:r w:rsidR="00FA3E5A">
        <w:rPr>
          <w:rFonts w:eastAsia="Calibri"/>
          <w:color w:val="000000" w:themeColor="text1"/>
          <w:sz w:val="28"/>
          <w:szCs w:val="28"/>
        </w:rPr>
        <w:t xml:space="preserve">признаков </w:t>
      </w:r>
      <w:r w:rsidR="00EB6D9B" w:rsidRPr="00EB6D9B">
        <w:rPr>
          <w:rFonts w:eastAsia="Calibri"/>
          <w:color w:val="000000" w:themeColor="text1"/>
          <w:sz w:val="28"/>
          <w:szCs w:val="28"/>
        </w:rPr>
        <w:t>крупного участника банка, банковского холдинга, значительного участия в капитале организации</w:t>
      </w:r>
      <w:r w:rsidR="00EB6D9B">
        <w:rPr>
          <w:rFonts w:eastAsia="Calibri"/>
          <w:color w:val="000000" w:themeColor="text1"/>
          <w:sz w:val="28"/>
          <w:szCs w:val="28"/>
        </w:rPr>
        <w:t xml:space="preserve"> </w:t>
      </w:r>
      <w:r w:rsidRPr="00983DDD">
        <w:rPr>
          <w:rFonts w:eastAsia="Calibri"/>
          <w:sz w:val="28"/>
          <w:szCs w:val="28"/>
        </w:rPr>
        <w:t>согласно приложению</w:t>
      </w:r>
      <w:r w:rsidR="00F068D4">
        <w:rPr>
          <w:rFonts w:eastAsia="Calibri"/>
          <w:sz w:val="28"/>
          <w:szCs w:val="28"/>
        </w:rPr>
        <w:t xml:space="preserve"> 1</w:t>
      </w:r>
      <w:r w:rsidRPr="00983DDD">
        <w:rPr>
          <w:rFonts w:eastAsia="Calibri"/>
          <w:sz w:val="28"/>
          <w:szCs w:val="28"/>
        </w:rPr>
        <w:t xml:space="preserve"> к настоящему постановлению.</w:t>
      </w:r>
    </w:p>
    <w:p w:rsidR="00E615C5" w:rsidRPr="00EB6D9B" w:rsidRDefault="00E615C5" w:rsidP="00EB6D9B">
      <w:pPr>
        <w:overflowPunct/>
        <w:autoSpaceDE/>
        <w:adjustRightInd/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E615C5">
        <w:rPr>
          <w:rFonts w:eastAsia="Calibri"/>
          <w:color w:val="000000" w:themeColor="text1"/>
          <w:sz w:val="28"/>
          <w:szCs w:val="28"/>
        </w:rPr>
        <w:t>2. Признать утратившими силу нормативный правовой акт Республики Казахстан, а также структурны</w:t>
      </w:r>
      <w:r w:rsidR="0063083E">
        <w:rPr>
          <w:rFonts w:eastAsia="Calibri"/>
          <w:color w:val="000000" w:themeColor="text1"/>
          <w:sz w:val="28"/>
          <w:szCs w:val="28"/>
        </w:rPr>
        <w:t>й</w:t>
      </w:r>
      <w:r w:rsidRPr="00E615C5">
        <w:rPr>
          <w:rFonts w:eastAsia="Calibri"/>
          <w:color w:val="000000" w:themeColor="text1"/>
          <w:sz w:val="28"/>
          <w:szCs w:val="28"/>
        </w:rPr>
        <w:t xml:space="preserve"> элемент нормативн</w:t>
      </w:r>
      <w:r w:rsidR="0063083E">
        <w:rPr>
          <w:rFonts w:eastAsia="Calibri"/>
          <w:color w:val="000000" w:themeColor="text1"/>
          <w:sz w:val="28"/>
          <w:szCs w:val="28"/>
        </w:rPr>
        <w:t>ого</w:t>
      </w:r>
      <w:r w:rsidRPr="00E615C5">
        <w:rPr>
          <w:rFonts w:eastAsia="Calibri"/>
          <w:color w:val="000000" w:themeColor="text1"/>
          <w:sz w:val="28"/>
          <w:szCs w:val="28"/>
        </w:rPr>
        <w:t xml:space="preserve"> правов</w:t>
      </w:r>
      <w:r w:rsidR="0063083E">
        <w:rPr>
          <w:rFonts w:eastAsia="Calibri"/>
          <w:color w:val="000000" w:themeColor="text1"/>
          <w:sz w:val="28"/>
          <w:szCs w:val="28"/>
        </w:rPr>
        <w:t>ого</w:t>
      </w:r>
      <w:r w:rsidRPr="00E615C5">
        <w:rPr>
          <w:rFonts w:eastAsia="Calibri"/>
          <w:color w:val="000000" w:themeColor="text1"/>
          <w:sz w:val="28"/>
          <w:szCs w:val="28"/>
        </w:rPr>
        <w:t xml:space="preserve"> акт</w:t>
      </w:r>
      <w:r w:rsidR="0063083E">
        <w:rPr>
          <w:rFonts w:eastAsia="Calibri"/>
          <w:color w:val="000000" w:themeColor="text1"/>
          <w:sz w:val="28"/>
          <w:szCs w:val="28"/>
        </w:rPr>
        <w:t>а</w:t>
      </w:r>
      <w:r w:rsidRPr="00E615C5">
        <w:rPr>
          <w:rFonts w:eastAsia="Calibri"/>
          <w:color w:val="000000" w:themeColor="text1"/>
          <w:sz w:val="28"/>
          <w:szCs w:val="28"/>
        </w:rPr>
        <w:t xml:space="preserve"> Республики Казахстан по перечню согласно приложению 2 к настоящему постановлению.</w:t>
      </w:r>
    </w:p>
    <w:p w:rsidR="009F0E09" w:rsidRPr="000F4AE1" w:rsidRDefault="00F068D4" w:rsidP="009F0E09">
      <w:pPr>
        <w:overflowPunct/>
        <w:autoSpaceDE/>
        <w:adjustRightInd/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sz w:val="28"/>
          <w:szCs w:val="28"/>
        </w:rPr>
        <w:t>3</w:t>
      </w:r>
      <w:r w:rsidR="009F0E09" w:rsidRPr="00983DDD">
        <w:rPr>
          <w:rFonts w:eastAsia="Calibri"/>
          <w:sz w:val="28"/>
          <w:szCs w:val="28"/>
        </w:rPr>
        <w:t xml:space="preserve">. Департаменту банковского </w:t>
      </w:r>
      <w:r w:rsidR="009F0E09" w:rsidRPr="000F4AE1">
        <w:rPr>
          <w:rFonts w:eastAsia="Calibri"/>
          <w:color w:val="000000" w:themeColor="text1"/>
          <w:sz w:val="28"/>
          <w:szCs w:val="28"/>
        </w:rPr>
        <w:t>регулирования в установленном законодательством Республики Казахстан порядке обеспечить:</w:t>
      </w:r>
    </w:p>
    <w:p w:rsidR="009F0E09" w:rsidRPr="000F4AE1" w:rsidRDefault="009F0E09" w:rsidP="009F0E09">
      <w:pPr>
        <w:overflowPunct/>
        <w:autoSpaceDE/>
        <w:adjustRightInd/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0F4AE1">
        <w:rPr>
          <w:rFonts w:eastAsia="Calibri"/>
          <w:color w:val="000000" w:themeColor="text1"/>
          <w:sz w:val="28"/>
          <w:szCs w:val="28"/>
        </w:rPr>
        <w:t>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p w:rsidR="009F0E09" w:rsidRPr="000F4AE1" w:rsidRDefault="009F0E09" w:rsidP="009F0E09">
      <w:pPr>
        <w:overflowPunct/>
        <w:autoSpaceDE/>
        <w:adjustRightInd/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0F4AE1">
        <w:rPr>
          <w:rFonts w:eastAsia="Calibri"/>
          <w:color w:val="000000" w:themeColor="text1"/>
          <w:sz w:val="28"/>
          <w:szCs w:val="28"/>
        </w:rPr>
        <w:t xml:space="preserve">2) размещение настоящего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 </w:t>
      </w:r>
    </w:p>
    <w:p w:rsidR="009F0E09" w:rsidRPr="000F4AE1" w:rsidRDefault="009F0E09" w:rsidP="009F0E09">
      <w:pPr>
        <w:overflowPunct/>
        <w:autoSpaceDE/>
        <w:adjustRightInd/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0F4AE1">
        <w:rPr>
          <w:rFonts w:eastAsia="Calibri"/>
          <w:color w:val="000000" w:themeColor="text1"/>
          <w:sz w:val="28"/>
          <w:szCs w:val="28"/>
        </w:rPr>
        <w:t>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мероприятия, предусмотренного подпунктом 2) настоящего пункта.</w:t>
      </w:r>
    </w:p>
    <w:p w:rsidR="009F0E09" w:rsidRPr="000F4AE1" w:rsidRDefault="00F068D4" w:rsidP="009F0E09">
      <w:pPr>
        <w:overflowPunct/>
        <w:autoSpaceDE/>
        <w:adjustRightInd/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</w:rPr>
        <w:lastRenderedPageBreak/>
        <w:t>4</w:t>
      </w:r>
      <w:r w:rsidR="009F0E09" w:rsidRPr="000F4AE1">
        <w:rPr>
          <w:rFonts w:eastAsia="Calibri"/>
          <w:color w:val="000000" w:themeColor="text1"/>
          <w:sz w:val="28"/>
          <w:szCs w:val="28"/>
        </w:rPr>
        <w:t>.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</w:t>
      </w:r>
    </w:p>
    <w:p w:rsidR="009F0E09" w:rsidRPr="000F4AE1" w:rsidRDefault="00F068D4" w:rsidP="0003529E">
      <w:pPr>
        <w:overflowPunct/>
        <w:autoSpaceDE/>
        <w:adjustRightInd/>
        <w:ind w:firstLine="709"/>
        <w:jc w:val="both"/>
        <w:rPr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</w:rPr>
        <w:t>5</w:t>
      </w:r>
      <w:r w:rsidR="009F0E09" w:rsidRPr="000F4AE1">
        <w:rPr>
          <w:rFonts w:eastAsia="Calibri"/>
          <w:color w:val="000000" w:themeColor="text1"/>
          <w:sz w:val="28"/>
          <w:szCs w:val="28"/>
        </w:rPr>
        <w:t>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p w:rsidR="009F0E09" w:rsidRPr="00D92FEE" w:rsidRDefault="009F0E09" w:rsidP="00442BE3">
      <w:pPr>
        <w:ind w:firstLine="709"/>
        <w:rPr>
          <w:sz w:val="28"/>
          <w:szCs w:val="28"/>
          <w:lang w:val="kk-KZ"/>
        </w:rPr>
      </w:pPr>
    </w:p>
    <w:tbl>
      <w:tblPr>
        <w:tblStyle w:val="a9"/>
        <w:tblW w:w="8930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2126"/>
        <w:gridCol w:w="3152"/>
      </w:tblGrid>
      <w:tr w:rsidR="002050E5" w:rsidRPr="00D92FEE" w:rsidTr="0064746A">
        <w:tc>
          <w:tcPr>
            <w:tcW w:w="3652" w:type="dxa"/>
            <w:hideMark/>
          </w:tcPr>
          <w:p w:rsidR="002050E5" w:rsidRPr="00D92FEE" w:rsidRDefault="00D92FEE" w:rsidP="0064746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</w:t>
            </w:r>
            <w:r w:rsidR="002050E5" w:rsidRPr="00D92FEE">
              <w:rPr>
                <w:b/>
                <w:sz w:val="28"/>
                <w:szCs w:val="28"/>
              </w:rPr>
              <w:t>олжность</w:t>
            </w:r>
          </w:p>
        </w:tc>
        <w:tc>
          <w:tcPr>
            <w:tcW w:w="2126" w:type="dxa"/>
          </w:tcPr>
          <w:p w:rsidR="002050E5" w:rsidRPr="00D92FEE" w:rsidRDefault="002050E5" w:rsidP="0064746A">
            <w:pPr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152" w:type="dxa"/>
            <w:hideMark/>
          </w:tcPr>
          <w:p w:rsidR="002050E5" w:rsidRPr="00D92FEE" w:rsidRDefault="002050E5" w:rsidP="0064746A">
            <w:pPr>
              <w:rPr>
                <w:b/>
                <w:sz w:val="28"/>
                <w:szCs w:val="28"/>
                <w:lang w:val="kk-KZ"/>
              </w:rPr>
            </w:pPr>
            <w:r w:rsidRPr="00D92FEE">
              <w:rPr>
                <w:b/>
                <w:sz w:val="28"/>
                <w:szCs w:val="28"/>
                <w:lang w:val="kk-KZ"/>
              </w:rPr>
              <w:t>ФИО</w:t>
            </w:r>
          </w:p>
        </w:tc>
      </w:tr>
    </w:tbl>
    <w:p w:rsidR="0053561B" w:rsidRDefault="0053561B" w:rsidP="00934587">
      <w:pPr>
        <w:rPr>
          <w:lang w:val="kk-KZ"/>
        </w:rPr>
      </w:pPr>
    </w:p>
    <w:p w:rsidR="0053561B" w:rsidRDefault="0053561B">
      <w:pPr>
        <w:overflowPunct/>
        <w:autoSpaceDE/>
        <w:autoSpaceDN/>
        <w:adjustRightInd/>
        <w:rPr>
          <w:lang w:val="kk-KZ"/>
        </w:rPr>
      </w:pPr>
      <w:r>
        <w:rPr>
          <w:lang w:val="kk-KZ"/>
        </w:rPr>
        <w:br w:type="page"/>
      </w:r>
    </w:p>
    <w:tbl>
      <w:tblPr>
        <w:tblStyle w:val="a9"/>
        <w:tblW w:w="0" w:type="auto"/>
        <w:tblInd w:w="3794" w:type="dxa"/>
        <w:tblLook w:val="04A0" w:firstRow="1" w:lastRow="0" w:firstColumn="1" w:lastColumn="0" w:noHBand="0" w:noVBand="1"/>
      </w:tblPr>
      <w:tblGrid>
        <w:gridCol w:w="6059"/>
      </w:tblGrid>
      <w:tr w:rsidR="0053561B" w:rsidRPr="001100DC" w:rsidTr="00D52A58"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53561B" w:rsidRPr="001100DC" w:rsidRDefault="0053561B" w:rsidP="00D52A58">
            <w:pPr>
              <w:ind w:firstLine="709"/>
              <w:jc w:val="right"/>
              <w:rPr>
                <w:rFonts w:eastAsia="Calibri"/>
                <w:sz w:val="28"/>
                <w:szCs w:val="28"/>
              </w:rPr>
            </w:pPr>
            <w:bookmarkStart w:id="0" w:name="sub1002797883"/>
            <w:r w:rsidRPr="001100DC">
              <w:rPr>
                <w:rFonts w:eastAsia="Calibri"/>
                <w:sz w:val="28"/>
                <w:szCs w:val="28"/>
              </w:rPr>
              <w:lastRenderedPageBreak/>
              <w:t xml:space="preserve">Приложение 1 </w:t>
            </w:r>
          </w:p>
          <w:p w:rsidR="0053561B" w:rsidRPr="001100DC" w:rsidRDefault="0053561B" w:rsidP="00D52A58">
            <w:pPr>
              <w:ind w:firstLine="709"/>
              <w:jc w:val="right"/>
              <w:rPr>
                <w:i/>
                <w:sz w:val="28"/>
                <w:szCs w:val="28"/>
              </w:rPr>
            </w:pPr>
            <w:r w:rsidRPr="001100DC">
              <w:rPr>
                <w:rFonts w:eastAsia="Calibri"/>
                <w:sz w:val="28"/>
                <w:szCs w:val="28"/>
              </w:rPr>
              <w:t>к постановлению</w:t>
            </w:r>
            <w:bookmarkEnd w:id="0"/>
            <w:r w:rsidRPr="001100DC">
              <w:rPr>
                <w:rFonts w:eastAsia="Calibri"/>
                <w:sz w:val="28"/>
                <w:szCs w:val="28"/>
              </w:rPr>
              <w:t xml:space="preserve"> </w:t>
            </w:r>
          </w:p>
          <w:p w:rsidR="0053561B" w:rsidRPr="001100DC" w:rsidRDefault="0053561B" w:rsidP="00D52A58">
            <w:pPr>
              <w:ind w:firstLine="709"/>
              <w:jc w:val="right"/>
              <w:rPr>
                <w:i/>
                <w:sz w:val="28"/>
                <w:szCs w:val="28"/>
              </w:rPr>
            </w:pPr>
          </w:p>
        </w:tc>
      </w:tr>
    </w:tbl>
    <w:p w:rsidR="0053561B" w:rsidRPr="001100DC" w:rsidRDefault="0053561B" w:rsidP="0053561B">
      <w:pPr>
        <w:jc w:val="center"/>
        <w:rPr>
          <w:b/>
          <w:sz w:val="28"/>
          <w:szCs w:val="28"/>
        </w:rPr>
      </w:pPr>
    </w:p>
    <w:p w:rsidR="0053561B" w:rsidRPr="001100DC" w:rsidRDefault="0053561B" w:rsidP="0053561B">
      <w:pPr>
        <w:jc w:val="center"/>
        <w:rPr>
          <w:b/>
          <w:sz w:val="28"/>
          <w:szCs w:val="28"/>
        </w:rPr>
      </w:pPr>
    </w:p>
    <w:p w:rsidR="0053561B" w:rsidRPr="001100DC" w:rsidRDefault="0053561B" w:rsidP="0053561B">
      <w:pPr>
        <w:widowControl w:val="0"/>
        <w:jc w:val="center"/>
        <w:rPr>
          <w:b/>
          <w:sz w:val="28"/>
          <w:szCs w:val="28"/>
        </w:rPr>
      </w:pPr>
      <w:r w:rsidRPr="001100DC">
        <w:rPr>
          <w:b/>
          <w:sz w:val="28"/>
          <w:szCs w:val="28"/>
        </w:rPr>
        <w:t>Правила установления признаков контроля, признаков крупного участника банка, банковского холдинга, значительного участия в капитале организации</w:t>
      </w:r>
    </w:p>
    <w:p w:rsidR="0053561B" w:rsidRPr="001100DC" w:rsidRDefault="0053561B" w:rsidP="0053561B">
      <w:pPr>
        <w:jc w:val="center"/>
        <w:rPr>
          <w:b/>
          <w:sz w:val="28"/>
          <w:szCs w:val="28"/>
        </w:rPr>
      </w:pPr>
    </w:p>
    <w:p w:rsidR="0053561B" w:rsidRPr="001100DC" w:rsidRDefault="0053561B" w:rsidP="0053561B">
      <w:pPr>
        <w:jc w:val="center"/>
        <w:rPr>
          <w:b/>
          <w:sz w:val="28"/>
          <w:szCs w:val="28"/>
        </w:rPr>
      </w:pPr>
    </w:p>
    <w:p w:rsidR="0053561B" w:rsidRPr="001100DC" w:rsidRDefault="0053561B" w:rsidP="0053561B">
      <w:pPr>
        <w:tabs>
          <w:tab w:val="left" w:pos="709"/>
        </w:tabs>
        <w:ind w:firstLine="709"/>
        <w:jc w:val="both"/>
        <w:rPr>
          <w:bCs/>
          <w:sz w:val="28"/>
          <w:szCs w:val="28"/>
        </w:rPr>
      </w:pPr>
      <w:bookmarkStart w:id="1" w:name="_Hlk123746238"/>
      <w:r w:rsidRPr="001100DC">
        <w:rPr>
          <w:bCs/>
          <w:sz w:val="28"/>
          <w:szCs w:val="28"/>
        </w:rPr>
        <w:t>1. Настоящие правила установления признаков контроля, признаков крупного участника банка, банковского холдинга, значительного участия в капитале организации разработаны в соответствии с пунктом 12 статьи 9 Закона Республики Казахстан «О банках и банковской деятельности в Республике Казахстан» (далее – Закон о банках) и подпунктом 3) статьи 3 Закона Республики Казахстан «О страховой деятельности» и определяют порядок установления признаков контроля, признаков крупного участника банка, банковского холдинга, значительного участия в капитале организации (далее – Правила).</w:t>
      </w:r>
    </w:p>
    <w:p w:rsidR="0053561B" w:rsidRPr="001100DC" w:rsidRDefault="0053561B" w:rsidP="0053561B">
      <w:pPr>
        <w:tabs>
          <w:tab w:val="left" w:pos="709"/>
        </w:tabs>
        <w:ind w:firstLine="709"/>
        <w:jc w:val="both"/>
        <w:rPr>
          <w:bCs/>
          <w:sz w:val="28"/>
          <w:szCs w:val="28"/>
        </w:rPr>
      </w:pPr>
      <w:r w:rsidRPr="001100DC">
        <w:rPr>
          <w:bCs/>
          <w:sz w:val="28"/>
          <w:szCs w:val="28"/>
        </w:rPr>
        <w:t>2. Для целей установления признаков контроля к случаю наличия возможности одного лица самостоятельно либо совместно с одним или несколькими лицами определять решения юридического лица иным образом относится случай, когда одно юридическое лицо финансирует другое юридическое лицо, должностным лицом (за исключением независимого директора) и (или) крупными акционерами (учредителями, участниками) которого являются должностное лицо и (или) руководящий работник (за исключением независимого директора) финансирующего (финансирующих) лица (лиц), в размере, превышающем собственный капитал финансируемого юридического лица.</w:t>
      </w:r>
    </w:p>
    <w:p w:rsidR="0053561B" w:rsidRPr="001100DC" w:rsidRDefault="0053561B" w:rsidP="0053561B">
      <w:pPr>
        <w:tabs>
          <w:tab w:val="left" w:pos="709"/>
        </w:tabs>
        <w:ind w:firstLine="709"/>
        <w:jc w:val="both"/>
        <w:rPr>
          <w:bCs/>
          <w:sz w:val="28"/>
          <w:szCs w:val="28"/>
        </w:rPr>
      </w:pPr>
      <w:r w:rsidRPr="001100DC">
        <w:rPr>
          <w:bCs/>
          <w:sz w:val="28"/>
          <w:szCs w:val="28"/>
        </w:rPr>
        <w:t>В целях осуществления надзора на консолидированной основе уполномоченный орган по регулированию, контролю и надзору финансового рынка и финансовых организаций (далее - уполномоченный орган) в пределах своей компетенции запрашивает от лица, самостоятельно либо совместно с одним или несколькими лицами определяющего решения юридического лица, информацию, необходимую для определения наличия контроля над юридическим лицом, являющимся подконтрольным, либо его отсутствия.</w:t>
      </w:r>
    </w:p>
    <w:p w:rsidR="0053561B" w:rsidRPr="001100DC" w:rsidRDefault="0053561B" w:rsidP="0053561B">
      <w:pPr>
        <w:tabs>
          <w:tab w:val="left" w:pos="709"/>
        </w:tabs>
        <w:ind w:firstLine="709"/>
        <w:jc w:val="both"/>
        <w:rPr>
          <w:bCs/>
          <w:sz w:val="28"/>
          <w:szCs w:val="28"/>
        </w:rPr>
      </w:pPr>
      <w:r w:rsidRPr="001100DC">
        <w:rPr>
          <w:bCs/>
          <w:sz w:val="28"/>
          <w:szCs w:val="28"/>
        </w:rPr>
        <w:t>В случае непредставления информации, указанной в части второй настоящего пункта, в течение 30 (тридцати) календарных дней со дня получения запроса уполномоченного органа лицо (лица), в адрес которого (которых) был направлен запрос, признается лицом (лицами), которое (которые) имеет (имеют) контроль над юридическим лицом.</w:t>
      </w:r>
    </w:p>
    <w:p w:rsidR="0053561B" w:rsidRPr="001100DC" w:rsidRDefault="0053561B" w:rsidP="0053561B">
      <w:pPr>
        <w:tabs>
          <w:tab w:val="left" w:pos="709"/>
        </w:tabs>
        <w:ind w:firstLine="709"/>
        <w:jc w:val="both"/>
        <w:rPr>
          <w:bCs/>
          <w:sz w:val="28"/>
          <w:szCs w:val="28"/>
        </w:rPr>
      </w:pPr>
      <w:bookmarkStart w:id="2" w:name="_Hlk215757471"/>
      <w:r w:rsidRPr="001100DC">
        <w:rPr>
          <w:bCs/>
          <w:sz w:val="28"/>
          <w:szCs w:val="28"/>
        </w:rPr>
        <w:t xml:space="preserve">При определении уполномоченным органом наличия контроля со стороны лица над юридическим лицом, контролирующее лицо в течение 30 </w:t>
      </w:r>
      <w:r w:rsidRPr="001100DC">
        <w:rPr>
          <w:bCs/>
          <w:sz w:val="28"/>
          <w:szCs w:val="28"/>
        </w:rPr>
        <w:lastRenderedPageBreak/>
        <w:t>(тридцати) календарных дней со дня получения соответствующего письменного уведомления уполномоченного органа представляет (представляют) документы, указанные в статье 9-5 Закона Республики Казахстан «О государственном регулировании, контроле и надзоре финансового рынка и финансовых организаций».</w:t>
      </w:r>
    </w:p>
    <w:p w:rsidR="0053561B" w:rsidRPr="001100DC" w:rsidRDefault="0053561B" w:rsidP="0053561B">
      <w:pPr>
        <w:tabs>
          <w:tab w:val="left" w:pos="709"/>
        </w:tabs>
        <w:ind w:firstLine="709"/>
        <w:jc w:val="both"/>
        <w:rPr>
          <w:bCs/>
          <w:sz w:val="28"/>
          <w:szCs w:val="28"/>
        </w:rPr>
      </w:pPr>
      <w:r w:rsidRPr="001100DC">
        <w:rPr>
          <w:bCs/>
          <w:sz w:val="28"/>
          <w:szCs w:val="28"/>
        </w:rPr>
        <w:t>Для целей настоящего пункта:</w:t>
      </w:r>
    </w:p>
    <w:p w:rsidR="0053561B" w:rsidRPr="001100DC" w:rsidRDefault="0053561B" w:rsidP="0053561B">
      <w:pPr>
        <w:tabs>
          <w:tab w:val="left" w:pos="709"/>
        </w:tabs>
        <w:ind w:firstLine="709"/>
        <w:jc w:val="both"/>
        <w:rPr>
          <w:bCs/>
          <w:sz w:val="28"/>
          <w:szCs w:val="28"/>
        </w:rPr>
      </w:pPr>
      <w:r w:rsidRPr="001100DC">
        <w:rPr>
          <w:bCs/>
          <w:sz w:val="28"/>
          <w:szCs w:val="28"/>
        </w:rPr>
        <w:t>под юридическим лицом, являющимся подконтрольным, понимается юридическое лицо, решения которого определяются финансовой организацией самостоятельно либо совместно с одним или несколькими физическими и (или) юридическими лицами, либо юридическое лицо, являющееся финансовой организацией, решения которой определяются юридическим лицом самостоятельно либо совместно с одним или несколькими физическими и (или) юридическими лицами;</w:t>
      </w:r>
    </w:p>
    <w:p w:rsidR="0053561B" w:rsidRPr="001100DC" w:rsidRDefault="0053561B" w:rsidP="0053561B">
      <w:pPr>
        <w:tabs>
          <w:tab w:val="left" w:pos="709"/>
        </w:tabs>
        <w:ind w:firstLine="709"/>
        <w:jc w:val="both"/>
        <w:rPr>
          <w:bCs/>
          <w:sz w:val="28"/>
          <w:szCs w:val="28"/>
        </w:rPr>
      </w:pPr>
      <w:r w:rsidRPr="001100DC">
        <w:rPr>
          <w:bCs/>
          <w:sz w:val="28"/>
          <w:szCs w:val="28"/>
        </w:rPr>
        <w:t>под лицом, самостоятельно либо совместно с одним или несколькими лицами определяющим решения юридического лица, понимается юридическое лицо, самостоятельно либо совместно с одним или несколькими лицами определяющее решения финансовой организации, либо финансовая организация, самостоятельно либо совместно с одним или несколькими лицами определяющая решения юридического лица.</w:t>
      </w:r>
    </w:p>
    <w:p w:rsidR="0053561B" w:rsidRPr="001100DC" w:rsidRDefault="0053561B" w:rsidP="0053561B">
      <w:pPr>
        <w:tabs>
          <w:tab w:val="left" w:pos="709"/>
        </w:tabs>
        <w:ind w:firstLine="709"/>
        <w:jc w:val="both"/>
        <w:rPr>
          <w:bCs/>
          <w:sz w:val="28"/>
          <w:szCs w:val="28"/>
        </w:rPr>
      </w:pPr>
      <w:r w:rsidRPr="001100DC">
        <w:rPr>
          <w:bCs/>
          <w:sz w:val="28"/>
          <w:szCs w:val="28"/>
        </w:rPr>
        <w:t xml:space="preserve">3. </w:t>
      </w:r>
      <w:bookmarkStart w:id="3" w:name="_Hlk217383975"/>
      <w:r w:rsidRPr="001100DC">
        <w:rPr>
          <w:bCs/>
          <w:sz w:val="28"/>
          <w:szCs w:val="28"/>
        </w:rPr>
        <w:t xml:space="preserve">Для целей установления признаков крупного участника банка к случаю оказания физическим или юридическим лицом прямого и (или) косвенного влияния на принимаемые банком решения (голосование) десятью или более процентами голосующих акций банка относится предоставление финансирования банку в размере, превышающем десять процентов собственного капитала данного банка, </w:t>
      </w:r>
      <w:bookmarkEnd w:id="2"/>
      <w:bookmarkEnd w:id="3"/>
      <w:r w:rsidRPr="001100DC">
        <w:rPr>
          <w:bCs/>
          <w:sz w:val="28"/>
          <w:szCs w:val="28"/>
        </w:rPr>
        <w:t>на одном из следующих льготных условий:</w:t>
      </w:r>
    </w:p>
    <w:p w:rsidR="0053561B" w:rsidRPr="001100DC" w:rsidRDefault="0053561B" w:rsidP="0053561B">
      <w:pPr>
        <w:tabs>
          <w:tab w:val="left" w:pos="709"/>
        </w:tabs>
        <w:ind w:firstLine="709"/>
        <w:jc w:val="both"/>
        <w:rPr>
          <w:bCs/>
          <w:sz w:val="28"/>
          <w:szCs w:val="28"/>
        </w:rPr>
      </w:pPr>
      <w:r w:rsidRPr="001100DC">
        <w:rPr>
          <w:bCs/>
          <w:sz w:val="28"/>
          <w:szCs w:val="28"/>
        </w:rPr>
        <w:t>1) взимание вознаграждения по займу ниже, чем по условиям, на которых банк привлекает аналогичные займы у третьих лиц;</w:t>
      </w:r>
    </w:p>
    <w:p w:rsidR="0053561B" w:rsidRPr="001100DC" w:rsidRDefault="0053561B" w:rsidP="0053561B">
      <w:pPr>
        <w:tabs>
          <w:tab w:val="left" w:pos="709"/>
        </w:tabs>
        <w:ind w:firstLine="709"/>
        <w:jc w:val="both"/>
        <w:rPr>
          <w:bCs/>
          <w:sz w:val="28"/>
          <w:szCs w:val="28"/>
        </w:rPr>
      </w:pPr>
      <w:r w:rsidRPr="001100DC">
        <w:rPr>
          <w:bCs/>
          <w:sz w:val="28"/>
          <w:szCs w:val="28"/>
        </w:rPr>
        <w:t>2) выплата вознаграждения по депозитам, привлеченным банком, ниже, чем по условиям, предлагаемым</w:t>
      </w:r>
      <w:r w:rsidRPr="001100DC">
        <w:rPr>
          <w:bCs/>
          <w:sz w:val="28"/>
          <w:szCs w:val="28"/>
          <w:lang w:val="kk-KZ"/>
        </w:rPr>
        <w:t xml:space="preserve"> </w:t>
      </w:r>
      <w:r w:rsidRPr="001100DC">
        <w:rPr>
          <w:bCs/>
          <w:sz w:val="28"/>
          <w:szCs w:val="28"/>
        </w:rPr>
        <w:t>банком третьим лицам по аналогичным документам;</w:t>
      </w:r>
    </w:p>
    <w:p w:rsidR="0053561B" w:rsidRPr="001100DC" w:rsidRDefault="0053561B" w:rsidP="0053561B">
      <w:pPr>
        <w:tabs>
          <w:tab w:val="left" w:pos="709"/>
        </w:tabs>
        <w:ind w:firstLine="709"/>
        <w:jc w:val="both"/>
        <w:rPr>
          <w:bCs/>
          <w:sz w:val="28"/>
          <w:szCs w:val="28"/>
        </w:rPr>
      </w:pPr>
      <w:r w:rsidRPr="001100DC">
        <w:rPr>
          <w:bCs/>
          <w:sz w:val="28"/>
          <w:szCs w:val="28"/>
        </w:rPr>
        <w:t>3) принятие залогов, гарантий, поручительств или иных способов обеспечения исполнения обязательств в размере ниже, чем это требуется по аналогичным операциям с третьими лицами;</w:t>
      </w:r>
    </w:p>
    <w:p w:rsidR="0053561B" w:rsidRPr="001100DC" w:rsidRDefault="0053561B" w:rsidP="0053561B">
      <w:pPr>
        <w:tabs>
          <w:tab w:val="left" w:pos="709"/>
        </w:tabs>
        <w:ind w:firstLine="709"/>
        <w:jc w:val="both"/>
        <w:rPr>
          <w:bCs/>
          <w:sz w:val="28"/>
          <w:szCs w:val="28"/>
        </w:rPr>
      </w:pPr>
      <w:r w:rsidRPr="001100DC">
        <w:rPr>
          <w:bCs/>
          <w:sz w:val="28"/>
          <w:szCs w:val="28"/>
        </w:rPr>
        <w:t>4) предоставление отсрочки по взиманию вознаграждения, погашению основного долга и (или) иных платежей в объеме большем, чем по аналогичным операциям с третьими лицами.</w:t>
      </w:r>
    </w:p>
    <w:p w:rsidR="0053561B" w:rsidRPr="001100DC" w:rsidRDefault="0053561B" w:rsidP="0053561B">
      <w:pPr>
        <w:tabs>
          <w:tab w:val="left" w:pos="709"/>
        </w:tabs>
        <w:ind w:firstLine="709"/>
        <w:jc w:val="both"/>
        <w:rPr>
          <w:bCs/>
          <w:sz w:val="28"/>
          <w:szCs w:val="28"/>
        </w:rPr>
      </w:pPr>
      <w:r w:rsidRPr="001100DC">
        <w:rPr>
          <w:bCs/>
          <w:sz w:val="28"/>
          <w:szCs w:val="28"/>
        </w:rPr>
        <w:t xml:space="preserve">4. Для целей </w:t>
      </w:r>
      <w:r w:rsidRPr="001100DC">
        <w:rPr>
          <w:sz w:val="28"/>
          <w:szCs w:val="28"/>
        </w:rPr>
        <w:t xml:space="preserve">установления признаков банковского холдинга к случаю оказания юридическим лицом прямого и (или) косвенного влияния на принимаемые банком решения (голосования) двадцатью пятью или более процентами голосующих акций банка относится </w:t>
      </w:r>
      <w:r w:rsidRPr="001100DC">
        <w:rPr>
          <w:bCs/>
          <w:sz w:val="28"/>
          <w:szCs w:val="28"/>
        </w:rPr>
        <w:t xml:space="preserve">предоставление финансирования банку в размере, превышающем двадцать пять процентов </w:t>
      </w:r>
      <w:r w:rsidRPr="001100DC">
        <w:rPr>
          <w:bCs/>
          <w:sz w:val="28"/>
          <w:szCs w:val="28"/>
        </w:rPr>
        <w:lastRenderedPageBreak/>
        <w:t>собственного капитала данного банка, на одном из льготных условий, предусмотренных в пункте 3 Правил.</w:t>
      </w:r>
    </w:p>
    <w:p w:rsidR="0053561B" w:rsidRPr="001100DC" w:rsidRDefault="0053561B" w:rsidP="0053561B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1100DC">
        <w:rPr>
          <w:bCs/>
          <w:sz w:val="28"/>
          <w:szCs w:val="28"/>
        </w:rPr>
        <w:t xml:space="preserve">5. Положения, предусмотренные пунктами 3 и 4 Правил, не распространяются на случаи, предусмотренные законодательством Республики Казахстан, а также на </w:t>
      </w:r>
      <w:r w:rsidRPr="001100DC">
        <w:rPr>
          <w:sz w:val="28"/>
          <w:szCs w:val="28"/>
        </w:rPr>
        <w:t>Национальный Банк Республики Казахстан и его дочерние организации, акционерное общество «Фонд национального благосостояния «</w:t>
      </w:r>
      <w:proofErr w:type="spellStart"/>
      <w:r w:rsidRPr="001100DC">
        <w:rPr>
          <w:sz w:val="28"/>
          <w:szCs w:val="28"/>
        </w:rPr>
        <w:t>Самрук-Қазына</w:t>
      </w:r>
      <w:proofErr w:type="spellEnd"/>
      <w:r w:rsidRPr="001100DC">
        <w:rPr>
          <w:sz w:val="28"/>
          <w:szCs w:val="28"/>
        </w:rPr>
        <w:t>», акционерное общество «Национальный инвестиционный холдинг «Байтерек» и их дочерних организаций.</w:t>
      </w:r>
    </w:p>
    <w:p w:rsidR="0053561B" w:rsidRPr="001100DC" w:rsidRDefault="0053561B" w:rsidP="0053561B">
      <w:pPr>
        <w:tabs>
          <w:tab w:val="left" w:pos="709"/>
        </w:tabs>
        <w:ind w:firstLine="709"/>
        <w:jc w:val="both"/>
        <w:rPr>
          <w:bCs/>
          <w:sz w:val="28"/>
          <w:szCs w:val="28"/>
        </w:rPr>
      </w:pPr>
      <w:r w:rsidRPr="001100DC">
        <w:rPr>
          <w:bCs/>
          <w:sz w:val="28"/>
          <w:szCs w:val="28"/>
        </w:rPr>
        <w:t>6. Для целей признания лиц, совместно являющимися крупным участником банка или банковским холдингом к случаям совместного влияния на решения банка иным образом лицами, прямо и (или) косвенно владеющими и (или) пользующимися, и (или) распоряжающимися в совокупности десятью или более процентами голосующих акций банка, в том числе посредством производных ценных бумаг, выпущенных в соответствии с законодательством Республики Казахстан или иностранного государства, базовым активом которых являются голосующие акции банка (далее – голосующие акции), относятся следующие:</w:t>
      </w:r>
    </w:p>
    <w:p w:rsidR="0053561B" w:rsidRPr="001100DC" w:rsidRDefault="0053561B" w:rsidP="0053561B">
      <w:pPr>
        <w:tabs>
          <w:tab w:val="left" w:pos="709"/>
        </w:tabs>
        <w:ind w:firstLine="709"/>
        <w:jc w:val="both"/>
        <w:rPr>
          <w:bCs/>
          <w:sz w:val="28"/>
          <w:szCs w:val="28"/>
        </w:rPr>
      </w:pPr>
      <w:r w:rsidRPr="001100DC">
        <w:rPr>
          <w:bCs/>
          <w:sz w:val="28"/>
          <w:szCs w:val="28"/>
        </w:rPr>
        <w:t xml:space="preserve">приобретение двумя и более лицами в совокупности десяти и более процентов голосующих акций банка у одного лица в течение девяноста последовательных календарных дней, за исключением случаев, когда такое приобретение осуществляется десятью и более лицами на организованном рынке ценных бумаг, а также на международных фондовых биржах, указанных в Списке международных фондовых бирж согласно приложению 1 к Правилам осуществления инвестиционной деятельности банка, филиала банка-нерезидента Республики Казахстан, утвержденным постановлением Правления Агентство Республики Казахстан по регулированию и развитию финансового рынка от __ марта 2026 года №__ (зарегистрировано в Реестре государственной регистрации нормативных правовых актов под №_______); </w:t>
      </w:r>
    </w:p>
    <w:p w:rsidR="0053561B" w:rsidRPr="001100DC" w:rsidRDefault="0053561B" w:rsidP="0053561B">
      <w:pPr>
        <w:tabs>
          <w:tab w:val="left" w:pos="709"/>
        </w:tabs>
        <w:ind w:firstLine="709"/>
        <w:jc w:val="both"/>
        <w:rPr>
          <w:bCs/>
          <w:sz w:val="28"/>
          <w:szCs w:val="28"/>
        </w:rPr>
      </w:pPr>
      <w:r w:rsidRPr="001100DC">
        <w:rPr>
          <w:bCs/>
          <w:sz w:val="28"/>
          <w:szCs w:val="28"/>
        </w:rPr>
        <w:t>получение двумя и более лицами в совокупности десяти и более процентов голосующих акций банка в доверительное управление от одного и того же лица в течение двенадцати последовательных календарных месяцев, за исключением случаев, когда одним из лиц, принимающих голосующие акции в доверительное управление, является крупный участник банка или банковский холдинг.</w:t>
      </w:r>
    </w:p>
    <w:p w:rsidR="0053561B" w:rsidRPr="001100DC" w:rsidRDefault="0053561B" w:rsidP="0053561B">
      <w:pPr>
        <w:tabs>
          <w:tab w:val="left" w:pos="709"/>
        </w:tabs>
        <w:ind w:firstLine="709"/>
        <w:jc w:val="both"/>
        <w:rPr>
          <w:bCs/>
          <w:sz w:val="28"/>
          <w:szCs w:val="28"/>
        </w:rPr>
      </w:pPr>
      <w:r w:rsidRPr="001100DC">
        <w:rPr>
          <w:bCs/>
          <w:sz w:val="28"/>
          <w:szCs w:val="28"/>
        </w:rPr>
        <w:t>7. Для целей установления признаков значительного участия в капитале организации к случаям прямого и (или) косвенного владения и (или) пользования, и (или) распоряжения самостоятельно или совместно с одним или несколькими лицами двадцатью и более процентами голосующих акций, долей участия, паев либо других форм долевого участия в организации относится один из следующих случаев значительного влияния в соответствии с международными стандартами финансовой отчетности:</w:t>
      </w:r>
    </w:p>
    <w:p w:rsidR="0053561B" w:rsidRPr="001100DC" w:rsidRDefault="0053561B" w:rsidP="0053561B">
      <w:pPr>
        <w:tabs>
          <w:tab w:val="left" w:pos="709"/>
        </w:tabs>
        <w:ind w:firstLine="709"/>
        <w:jc w:val="both"/>
        <w:rPr>
          <w:bCs/>
          <w:color w:val="FF0000"/>
          <w:sz w:val="28"/>
          <w:szCs w:val="28"/>
        </w:rPr>
      </w:pPr>
      <w:r w:rsidRPr="001100DC">
        <w:rPr>
          <w:bCs/>
          <w:sz w:val="28"/>
          <w:szCs w:val="28"/>
        </w:rPr>
        <w:t>участие банка в принятии ключевых управленческих решений в отношении деятельности данного юридического лица</w:t>
      </w:r>
      <w:r w:rsidRPr="001100DC">
        <w:rPr>
          <w:bCs/>
          <w:color w:val="FF0000"/>
          <w:sz w:val="28"/>
          <w:szCs w:val="28"/>
        </w:rPr>
        <w:t>;</w:t>
      </w:r>
    </w:p>
    <w:p w:rsidR="0053561B" w:rsidRPr="001100DC" w:rsidRDefault="0053561B" w:rsidP="0053561B">
      <w:pPr>
        <w:tabs>
          <w:tab w:val="left" w:pos="709"/>
        </w:tabs>
        <w:ind w:firstLine="709"/>
        <w:jc w:val="both"/>
        <w:rPr>
          <w:bCs/>
          <w:sz w:val="28"/>
          <w:szCs w:val="28"/>
        </w:rPr>
      </w:pPr>
      <w:r w:rsidRPr="001100DC">
        <w:rPr>
          <w:bCs/>
          <w:sz w:val="28"/>
          <w:szCs w:val="28"/>
        </w:rPr>
        <w:lastRenderedPageBreak/>
        <w:t>совершение банком сделок с юридическим лицом, предусматривающих условие о конвертации денежных обязательств данного юридического лица перед банком в его акции либо доли участия в капитале в размере двадцати и более процентов.</w:t>
      </w:r>
    </w:p>
    <w:p w:rsidR="0053561B" w:rsidRDefault="0053561B" w:rsidP="0053561B">
      <w:pPr>
        <w:tabs>
          <w:tab w:val="left" w:pos="709"/>
        </w:tabs>
        <w:ind w:firstLine="709"/>
        <w:jc w:val="both"/>
        <w:rPr>
          <w:bCs/>
          <w:sz w:val="28"/>
          <w:szCs w:val="28"/>
        </w:rPr>
      </w:pPr>
      <w:r w:rsidRPr="001100DC">
        <w:rPr>
          <w:bCs/>
          <w:sz w:val="28"/>
          <w:szCs w:val="28"/>
        </w:rPr>
        <w:t>Для целей настоящего пункта не призна</w:t>
      </w:r>
      <w:r>
        <w:rPr>
          <w:bCs/>
          <w:sz w:val="28"/>
          <w:szCs w:val="28"/>
        </w:rPr>
        <w:t>ю</w:t>
      </w:r>
      <w:r w:rsidRPr="001100DC">
        <w:rPr>
          <w:bCs/>
          <w:sz w:val="28"/>
          <w:szCs w:val="28"/>
        </w:rPr>
        <w:t>тся участием банка в принятии ключевых управленческих решений</w:t>
      </w:r>
      <w:r>
        <w:rPr>
          <w:bCs/>
          <w:sz w:val="28"/>
          <w:szCs w:val="28"/>
        </w:rPr>
        <w:t>:</w:t>
      </w:r>
    </w:p>
    <w:p w:rsidR="0053561B" w:rsidRDefault="0053561B" w:rsidP="0053561B">
      <w:pPr>
        <w:tabs>
          <w:tab w:val="left" w:pos="709"/>
        </w:tabs>
        <w:ind w:firstLine="709"/>
        <w:jc w:val="both"/>
        <w:rPr>
          <w:bCs/>
          <w:sz w:val="28"/>
          <w:szCs w:val="28"/>
        </w:rPr>
      </w:pPr>
      <w:r w:rsidRPr="001100DC">
        <w:rPr>
          <w:bCs/>
          <w:sz w:val="28"/>
          <w:szCs w:val="28"/>
        </w:rPr>
        <w:t>участие должностных лиц банка в органах управления юридического лица, осуществляющего деятельность финансовой инфраструктуры, включая фондовые биржи, центральные депозитарии, клиринговые организации, кредитные бюро и иные организации, деятельность которых связана с обеспечением функционирования финансового рынка, при условии, что такое участие не направлено на получение контроля над деятельностью указанного юридического лица</w:t>
      </w:r>
      <w:r>
        <w:rPr>
          <w:bCs/>
          <w:sz w:val="28"/>
          <w:szCs w:val="28"/>
        </w:rPr>
        <w:t>;</w:t>
      </w:r>
    </w:p>
    <w:p w:rsidR="0053561B" w:rsidRPr="00E63D43" w:rsidRDefault="0053561B" w:rsidP="0053561B">
      <w:pPr>
        <w:ind w:firstLine="709"/>
        <w:jc w:val="both"/>
        <w:rPr>
          <w:bCs/>
          <w:sz w:val="28"/>
          <w:szCs w:val="28"/>
        </w:rPr>
      </w:pPr>
      <w:r w:rsidRPr="00E63D43">
        <w:rPr>
          <w:bCs/>
          <w:sz w:val="28"/>
          <w:szCs w:val="28"/>
        </w:rPr>
        <w:t>- установление ковенантов в соответствующих соглашениях, не предусматривающих право банка определять решения данного юридического лица.</w:t>
      </w:r>
    </w:p>
    <w:p w:rsidR="0053561B" w:rsidRPr="001100DC" w:rsidRDefault="0053561B" w:rsidP="0053561B">
      <w:pPr>
        <w:tabs>
          <w:tab w:val="left" w:pos="709"/>
        </w:tabs>
        <w:ind w:firstLine="709"/>
        <w:jc w:val="both"/>
        <w:rPr>
          <w:bCs/>
          <w:sz w:val="28"/>
          <w:szCs w:val="28"/>
        </w:rPr>
      </w:pPr>
      <w:r w:rsidRPr="001100DC">
        <w:rPr>
          <w:bCs/>
          <w:sz w:val="28"/>
          <w:szCs w:val="28"/>
        </w:rPr>
        <w:t>8. В целях осуществления надзора на консолидированной основе уполномоченный орган в пределах своей компетенции запрашивает от лица, указанного в пунктах 3, 4, 6 и 7 Правил информацию, необходимую для определения наличия признаков крупного участника,</w:t>
      </w:r>
      <w:r w:rsidRPr="001100DC">
        <w:t xml:space="preserve"> </w:t>
      </w:r>
      <w:r w:rsidRPr="001100DC">
        <w:rPr>
          <w:bCs/>
          <w:sz w:val="28"/>
          <w:szCs w:val="28"/>
        </w:rPr>
        <w:t>банковского холдинга, значительного участия в капитале организации.</w:t>
      </w:r>
    </w:p>
    <w:p w:rsidR="0053561B" w:rsidRPr="001100DC" w:rsidRDefault="0053561B" w:rsidP="0053561B">
      <w:pPr>
        <w:tabs>
          <w:tab w:val="left" w:pos="709"/>
        </w:tabs>
        <w:ind w:firstLine="709"/>
        <w:jc w:val="both"/>
        <w:rPr>
          <w:bCs/>
          <w:sz w:val="28"/>
          <w:szCs w:val="28"/>
        </w:rPr>
      </w:pPr>
      <w:r w:rsidRPr="001100DC">
        <w:rPr>
          <w:bCs/>
          <w:sz w:val="28"/>
          <w:szCs w:val="28"/>
        </w:rPr>
        <w:t>При определении уполномоченным органом наличия признаков  крупного участника банка, банковского холдинга лицо, указанное в пунктах 3, 4 и 6 Правил, в течение 30 (тридцати) календарных дней со дня получения соответствующего письменного уведомления уполномоченного органа представляет (представляют) документы, указанные в статье 9-5 Закона Республики Казахстан «О государственном регулировании, контроле и надзоре финансового рынка и финансовых организаций».</w:t>
      </w:r>
      <w:bookmarkEnd w:id="1"/>
    </w:p>
    <w:p w:rsidR="0053561B" w:rsidRPr="001100DC" w:rsidRDefault="0053561B" w:rsidP="0053561B">
      <w:pPr>
        <w:tabs>
          <w:tab w:val="left" w:pos="709"/>
        </w:tabs>
        <w:ind w:firstLine="709"/>
        <w:jc w:val="both"/>
        <w:rPr>
          <w:bCs/>
          <w:sz w:val="28"/>
          <w:szCs w:val="28"/>
        </w:rPr>
      </w:pPr>
      <w:r w:rsidRPr="001100DC">
        <w:rPr>
          <w:bCs/>
          <w:sz w:val="28"/>
          <w:szCs w:val="28"/>
        </w:rPr>
        <w:t>При определении уполномоченным органом наличия признаков  значительного участия в капитале организации, указанных в пункте 7 Правил, банк в течение 30 (тридцати) календарных дней со дня получения соответствующего письменного уведомления уполномоченного органа представляет документы, указанные в статье 9-6 Закона Республики Казахстан «О государственном регулировании, контроле и надзоре финансового рынка и финансовых организаций».</w:t>
      </w:r>
    </w:p>
    <w:p w:rsidR="0053561B" w:rsidRDefault="0053561B">
      <w:pPr>
        <w:overflowPunct/>
        <w:autoSpaceDE/>
        <w:autoSpaceDN/>
        <w:adjustRightInd/>
      </w:pPr>
      <w:r>
        <w:br w:type="page"/>
      </w:r>
    </w:p>
    <w:tbl>
      <w:tblPr>
        <w:tblStyle w:val="a9"/>
        <w:tblW w:w="0" w:type="auto"/>
        <w:tblInd w:w="3794" w:type="dxa"/>
        <w:tblLook w:val="04A0" w:firstRow="1" w:lastRow="0" w:firstColumn="1" w:lastColumn="0" w:noHBand="0" w:noVBand="1"/>
      </w:tblPr>
      <w:tblGrid>
        <w:gridCol w:w="6059"/>
      </w:tblGrid>
      <w:tr w:rsidR="00267A22" w:rsidTr="00D52A58"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267A22" w:rsidRDefault="00267A22" w:rsidP="00D52A58">
            <w:pPr>
              <w:ind w:firstLine="709"/>
              <w:jc w:val="right"/>
              <w:rPr>
                <w:rFonts w:eastAsia="Calibri"/>
                <w:sz w:val="28"/>
                <w:szCs w:val="28"/>
              </w:rPr>
            </w:pPr>
            <w:r w:rsidRPr="005D27CC">
              <w:rPr>
                <w:rFonts w:eastAsia="Calibri"/>
                <w:sz w:val="28"/>
                <w:szCs w:val="28"/>
              </w:rPr>
              <w:lastRenderedPageBreak/>
              <w:t>Приложение</w:t>
            </w:r>
            <w:r>
              <w:rPr>
                <w:rFonts w:eastAsia="Calibri"/>
                <w:sz w:val="28"/>
                <w:szCs w:val="28"/>
              </w:rPr>
              <w:t xml:space="preserve"> 2 </w:t>
            </w:r>
          </w:p>
          <w:p w:rsidR="00267A22" w:rsidRPr="00505C6D" w:rsidRDefault="00267A22" w:rsidP="00D52A58">
            <w:pPr>
              <w:ind w:firstLine="709"/>
              <w:jc w:val="right"/>
              <w:rPr>
                <w:i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к </w:t>
            </w:r>
            <w:r w:rsidRPr="005D27CC">
              <w:rPr>
                <w:rFonts w:eastAsia="Calibri"/>
                <w:sz w:val="28"/>
                <w:szCs w:val="28"/>
              </w:rPr>
              <w:t xml:space="preserve">постановлению </w:t>
            </w:r>
          </w:p>
          <w:p w:rsidR="00267A22" w:rsidRPr="00505C6D" w:rsidRDefault="00267A22" w:rsidP="00D52A58">
            <w:pPr>
              <w:ind w:firstLine="709"/>
              <w:jc w:val="right"/>
              <w:rPr>
                <w:i/>
                <w:sz w:val="28"/>
                <w:szCs w:val="28"/>
              </w:rPr>
            </w:pPr>
          </w:p>
        </w:tc>
      </w:tr>
    </w:tbl>
    <w:p w:rsidR="00267A22" w:rsidRDefault="00267A22" w:rsidP="00267A22">
      <w:pPr>
        <w:jc w:val="center"/>
        <w:rPr>
          <w:b/>
          <w:sz w:val="28"/>
          <w:szCs w:val="28"/>
        </w:rPr>
      </w:pPr>
    </w:p>
    <w:p w:rsidR="00267A22" w:rsidRDefault="00267A22" w:rsidP="00267A22">
      <w:pPr>
        <w:jc w:val="center"/>
        <w:rPr>
          <w:b/>
          <w:sz w:val="28"/>
          <w:szCs w:val="28"/>
        </w:rPr>
      </w:pPr>
    </w:p>
    <w:p w:rsidR="00267A22" w:rsidRPr="000F4AE1" w:rsidRDefault="00267A22" w:rsidP="00267A22">
      <w:pPr>
        <w:widowControl w:val="0"/>
        <w:jc w:val="center"/>
        <w:rPr>
          <w:b/>
          <w:color w:val="000000"/>
          <w:sz w:val="28"/>
          <w:szCs w:val="28"/>
        </w:rPr>
      </w:pPr>
      <w:r w:rsidRPr="003E1A6F">
        <w:rPr>
          <w:b/>
          <w:sz w:val="28"/>
          <w:szCs w:val="28"/>
        </w:rPr>
        <w:t>Перечень нормативного правового акта Республики Казахстан, а также структурн</w:t>
      </w:r>
      <w:r>
        <w:rPr>
          <w:b/>
          <w:sz w:val="28"/>
          <w:szCs w:val="28"/>
        </w:rPr>
        <w:t xml:space="preserve">ого </w:t>
      </w:r>
      <w:r w:rsidRPr="003E1A6F">
        <w:rPr>
          <w:b/>
          <w:sz w:val="28"/>
          <w:szCs w:val="28"/>
        </w:rPr>
        <w:t>элемент</w:t>
      </w:r>
      <w:r>
        <w:rPr>
          <w:b/>
          <w:sz w:val="28"/>
          <w:szCs w:val="28"/>
        </w:rPr>
        <w:t>а</w:t>
      </w:r>
      <w:r w:rsidRPr="003E1A6F">
        <w:rPr>
          <w:b/>
          <w:sz w:val="28"/>
          <w:szCs w:val="28"/>
        </w:rPr>
        <w:t xml:space="preserve"> нормативн</w:t>
      </w:r>
      <w:r>
        <w:rPr>
          <w:b/>
          <w:sz w:val="28"/>
          <w:szCs w:val="28"/>
        </w:rPr>
        <w:t xml:space="preserve">ого </w:t>
      </w:r>
      <w:r w:rsidRPr="003E1A6F">
        <w:rPr>
          <w:b/>
          <w:sz w:val="28"/>
          <w:szCs w:val="28"/>
        </w:rPr>
        <w:t>правов</w:t>
      </w:r>
      <w:r>
        <w:rPr>
          <w:b/>
          <w:sz w:val="28"/>
          <w:szCs w:val="28"/>
        </w:rPr>
        <w:t xml:space="preserve">ого </w:t>
      </w:r>
      <w:r w:rsidRPr="003E1A6F">
        <w:rPr>
          <w:b/>
          <w:sz w:val="28"/>
          <w:szCs w:val="28"/>
        </w:rPr>
        <w:t>акт</w:t>
      </w:r>
      <w:r>
        <w:rPr>
          <w:b/>
          <w:sz w:val="28"/>
          <w:szCs w:val="28"/>
        </w:rPr>
        <w:t>а</w:t>
      </w:r>
      <w:r w:rsidRPr="003E1A6F">
        <w:rPr>
          <w:b/>
          <w:sz w:val="28"/>
          <w:szCs w:val="28"/>
        </w:rPr>
        <w:t xml:space="preserve"> Республики Казахстан, признаваемых утратившими силу</w:t>
      </w:r>
    </w:p>
    <w:p w:rsidR="00267A22" w:rsidRDefault="00267A22" w:rsidP="00267A22">
      <w:pPr>
        <w:jc w:val="center"/>
        <w:rPr>
          <w:b/>
          <w:sz w:val="28"/>
          <w:szCs w:val="28"/>
        </w:rPr>
      </w:pPr>
    </w:p>
    <w:p w:rsidR="00267A22" w:rsidRDefault="00267A22" w:rsidP="00267A22">
      <w:pPr>
        <w:jc w:val="center"/>
        <w:rPr>
          <w:b/>
          <w:sz w:val="28"/>
          <w:szCs w:val="28"/>
        </w:rPr>
      </w:pPr>
    </w:p>
    <w:p w:rsidR="00267A22" w:rsidRPr="000F4AE1" w:rsidRDefault="00267A22" w:rsidP="00267A22">
      <w:pPr>
        <w:tabs>
          <w:tab w:val="left" w:pos="709"/>
        </w:tabs>
        <w:ind w:firstLine="709"/>
        <w:jc w:val="both"/>
        <w:rPr>
          <w:bCs/>
          <w:sz w:val="28"/>
          <w:szCs w:val="28"/>
        </w:rPr>
      </w:pPr>
      <w:r w:rsidRPr="000F4AE1">
        <w:rPr>
          <w:bCs/>
          <w:sz w:val="28"/>
          <w:szCs w:val="28"/>
        </w:rPr>
        <w:t xml:space="preserve">1. </w:t>
      </w:r>
      <w:r w:rsidRPr="003E1A6F">
        <w:rPr>
          <w:bCs/>
          <w:sz w:val="28"/>
          <w:szCs w:val="28"/>
        </w:rPr>
        <w:t>Постановление Правления Национального Банка Республики Казахстан от 2 июля 2019 года № 113</w:t>
      </w:r>
      <w:r>
        <w:rPr>
          <w:bCs/>
          <w:sz w:val="28"/>
          <w:szCs w:val="28"/>
        </w:rPr>
        <w:t xml:space="preserve"> «</w:t>
      </w:r>
      <w:r w:rsidRPr="003E1A6F">
        <w:rPr>
          <w:bCs/>
          <w:sz w:val="28"/>
          <w:szCs w:val="28"/>
        </w:rPr>
        <w:t>Об установлении случая наличия возможности одного лица самостоятельно либо совместно с одним или несколькими лицами определять решения юридического лица иным образом</w:t>
      </w:r>
      <w:r>
        <w:rPr>
          <w:bCs/>
          <w:sz w:val="28"/>
          <w:szCs w:val="28"/>
        </w:rPr>
        <w:t>»</w:t>
      </w:r>
      <w:r w:rsidRPr="003E1A6F">
        <w:rPr>
          <w:bCs/>
          <w:sz w:val="28"/>
          <w:szCs w:val="28"/>
        </w:rPr>
        <w:t xml:space="preserve"> (зарегистрировано в Реестре государственной регистрации нормативных правовых актов под </w:t>
      </w:r>
      <w:r>
        <w:rPr>
          <w:bCs/>
          <w:sz w:val="28"/>
          <w:szCs w:val="28"/>
        </w:rPr>
        <w:br/>
      </w:r>
      <w:r w:rsidRPr="003E1A6F">
        <w:rPr>
          <w:bCs/>
          <w:sz w:val="28"/>
          <w:szCs w:val="28"/>
        </w:rPr>
        <w:t xml:space="preserve">№ </w:t>
      </w:r>
      <w:r w:rsidRPr="001C5DC6">
        <w:rPr>
          <w:bCs/>
          <w:sz w:val="28"/>
          <w:szCs w:val="28"/>
        </w:rPr>
        <w:t>18996</w:t>
      </w:r>
      <w:r w:rsidRPr="003E1A6F">
        <w:rPr>
          <w:bCs/>
          <w:sz w:val="28"/>
          <w:szCs w:val="28"/>
        </w:rPr>
        <w:t>)</w:t>
      </w:r>
      <w:r w:rsidRPr="000F4AE1">
        <w:rPr>
          <w:bCs/>
          <w:sz w:val="28"/>
          <w:szCs w:val="28"/>
        </w:rPr>
        <w:t>.</w:t>
      </w:r>
    </w:p>
    <w:p w:rsidR="00267A22" w:rsidRDefault="00267A22" w:rsidP="00267A22">
      <w:pPr>
        <w:tabs>
          <w:tab w:val="left" w:pos="709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Pr="000F4AE1">
        <w:rPr>
          <w:bCs/>
          <w:sz w:val="28"/>
          <w:szCs w:val="28"/>
        </w:rPr>
        <w:t xml:space="preserve">. </w:t>
      </w:r>
      <w:r w:rsidRPr="003E1A6F">
        <w:rPr>
          <w:bCs/>
          <w:sz w:val="28"/>
          <w:szCs w:val="28"/>
        </w:rPr>
        <w:t>П</w:t>
      </w:r>
      <w:r>
        <w:rPr>
          <w:bCs/>
          <w:sz w:val="28"/>
          <w:szCs w:val="28"/>
        </w:rPr>
        <w:t xml:space="preserve">ункт 20 </w:t>
      </w:r>
      <w:r w:rsidRPr="008B3279">
        <w:rPr>
          <w:bCs/>
          <w:sz w:val="28"/>
          <w:szCs w:val="28"/>
        </w:rPr>
        <w:t>Перечн</w:t>
      </w:r>
      <w:r>
        <w:rPr>
          <w:bCs/>
          <w:sz w:val="28"/>
          <w:szCs w:val="28"/>
        </w:rPr>
        <w:t>я</w:t>
      </w:r>
      <w:r w:rsidRPr="008B3279">
        <w:rPr>
          <w:bCs/>
          <w:sz w:val="28"/>
          <w:szCs w:val="28"/>
        </w:rPr>
        <w:t xml:space="preserve"> нормативных правовых актов Республики Казахстан</w:t>
      </w:r>
      <w:r>
        <w:rPr>
          <w:bCs/>
          <w:sz w:val="28"/>
          <w:szCs w:val="28"/>
        </w:rPr>
        <w:t xml:space="preserve"> </w:t>
      </w:r>
      <w:r w:rsidRPr="008B3279">
        <w:rPr>
          <w:bCs/>
          <w:sz w:val="28"/>
          <w:szCs w:val="28"/>
        </w:rPr>
        <w:t>по вопросам регулирования финансового рынка, микрофинансовой деятельности и коллекторских агентств, в которые вносятся изменения</w:t>
      </w:r>
      <w:r>
        <w:rPr>
          <w:bCs/>
          <w:sz w:val="28"/>
          <w:szCs w:val="28"/>
        </w:rPr>
        <w:t>, утвержденного п</w:t>
      </w:r>
      <w:r w:rsidRPr="008B3279">
        <w:rPr>
          <w:bCs/>
          <w:sz w:val="28"/>
          <w:szCs w:val="28"/>
        </w:rPr>
        <w:t>остановление</w:t>
      </w:r>
      <w:r>
        <w:rPr>
          <w:bCs/>
          <w:sz w:val="28"/>
          <w:szCs w:val="28"/>
        </w:rPr>
        <w:t>м</w:t>
      </w:r>
      <w:r w:rsidRPr="008B3279">
        <w:rPr>
          <w:bCs/>
          <w:sz w:val="28"/>
          <w:szCs w:val="28"/>
        </w:rPr>
        <w:t xml:space="preserve"> Правления Агентства Республики Казахстан по регулированию и развитию финансового рынка от 30 марта 2020 года № 28</w:t>
      </w:r>
      <w:r>
        <w:rPr>
          <w:bCs/>
          <w:sz w:val="28"/>
          <w:szCs w:val="28"/>
        </w:rPr>
        <w:t xml:space="preserve"> «</w:t>
      </w:r>
      <w:r w:rsidRPr="008B3279">
        <w:rPr>
          <w:bCs/>
          <w:sz w:val="28"/>
          <w:szCs w:val="28"/>
        </w:rPr>
        <w:t>О внесении изменений в некоторые нормативные правовые акты Республики Казахстан по вопросам регулирования финансового рынка, микрофинансовой деятельности и коллекторских агентств</w:t>
      </w:r>
      <w:r>
        <w:rPr>
          <w:bCs/>
          <w:sz w:val="28"/>
          <w:szCs w:val="28"/>
        </w:rPr>
        <w:t xml:space="preserve">» </w:t>
      </w:r>
      <w:r w:rsidRPr="003E1A6F">
        <w:rPr>
          <w:bCs/>
          <w:sz w:val="28"/>
          <w:szCs w:val="28"/>
        </w:rPr>
        <w:t xml:space="preserve">(зарегистрировано в Реестре государственной регистрации нормативных правовых актов под № </w:t>
      </w:r>
      <w:r w:rsidRPr="008B3279">
        <w:rPr>
          <w:bCs/>
          <w:sz w:val="28"/>
          <w:szCs w:val="28"/>
        </w:rPr>
        <w:t>20265</w:t>
      </w:r>
      <w:r w:rsidRPr="003E1A6F">
        <w:rPr>
          <w:bCs/>
          <w:sz w:val="28"/>
          <w:szCs w:val="28"/>
        </w:rPr>
        <w:t>)</w:t>
      </w:r>
      <w:r w:rsidRPr="000F4AE1">
        <w:rPr>
          <w:bCs/>
          <w:sz w:val="28"/>
          <w:szCs w:val="28"/>
        </w:rPr>
        <w:t>.</w:t>
      </w:r>
    </w:p>
    <w:p w:rsidR="00267A22" w:rsidRPr="000F4AE1" w:rsidRDefault="00267A22" w:rsidP="00267A22">
      <w:pPr>
        <w:tabs>
          <w:tab w:val="left" w:pos="709"/>
        </w:tabs>
        <w:ind w:firstLine="709"/>
        <w:jc w:val="both"/>
        <w:rPr>
          <w:bCs/>
          <w:sz w:val="28"/>
          <w:szCs w:val="28"/>
        </w:rPr>
      </w:pPr>
    </w:p>
    <w:p w:rsidR="00A36165" w:rsidRPr="0053561B" w:rsidRDefault="00A36165" w:rsidP="00934587">
      <w:bookmarkStart w:id="4" w:name="_GoBack"/>
      <w:bookmarkEnd w:id="4"/>
    </w:p>
    <w:sectPr w:rsidR="00A36165" w:rsidRPr="0053561B" w:rsidSect="00B20525">
      <w:headerReference w:type="even" r:id="rId7"/>
      <w:headerReference w:type="default" r:id="rId8"/>
      <w:headerReference w:type="first" r:id="rId9"/>
      <w:pgSz w:w="11906" w:h="16838"/>
      <w:pgMar w:top="1418" w:right="851" w:bottom="1418" w:left="1418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1927" w:rsidRDefault="00AE1927">
      <w:r>
        <w:separator/>
      </w:r>
    </w:p>
  </w:endnote>
  <w:endnote w:type="continuationSeparator" w:id="0">
    <w:p w:rsidR="00AE1927" w:rsidRDefault="00AE1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/Kazak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1927" w:rsidRDefault="00AE1927">
      <w:r>
        <w:separator/>
      </w:r>
    </w:p>
  </w:footnote>
  <w:footnote w:type="continuationSeparator" w:id="0">
    <w:p w:rsidR="00AE1927" w:rsidRDefault="00AE19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78CA" w:rsidRDefault="00BE78CA" w:rsidP="00E43190">
    <w:pPr>
      <w:pStyle w:val="aa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BE78CA" w:rsidRDefault="00BE78CA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2676349"/>
      <w:docPartObj>
        <w:docPartGallery w:val="Page Numbers (Top of Page)"/>
        <w:docPartUnique/>
      </w:docPartObj>
    </w:sdtPr>
    <w:sdtEndPr/>
    <w:sdtContent>
      <w:p w:rsidR="007C2D05" w:rsidRDefault="007C2D05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BE78CA" w:rsidRPr="007C2D05" w:rsidRDefault="00BE78CA" w:rsidP="007C2D05">
    <w:pPr>
      <w:pStyle w:val="aa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325" w:type="dxa"/>
      <w:tblLayout w:type="fixed"/>
      <w:tblLook w:val="01E0" w:firstRow="1" w:lastRow="1" w:firstColumn="1" w:lastColumn="1" w:noHBand="0" w:noVBand="0"/>
    </w:tblPr>
    <w:tblGrid>
      <w:gridCol w:w="3936"/>
      <w:gridCol w:w="2126"/>
      <w:gridCol w:w="4263"/>
    </w:tblGrid>
    <w:tr w:rsidR="0085727D" w:rsidRPr="00D100F6" w:rsidTr="00073119">
      <w:trPr>
        <w:trHeight w:val="1348"/>
      </w:trPr>
      <w:tc>
        <w:tcPr>
          <w:tcW w:w="3936" w:type="dxa"/>
          <w:shd w:val="clear" w:color="auto" w:fill="auto"/>
        </w:tcPr>
        <w:p w:rsidR="00B51086" w:rsidRPr="00B51086" w:rsidRDefault="00B51086" w:rsidP="00B51086">
          <w:pPr>
            <w:spacing w:line="288" w:lineRule="auto"/>
            <w:ind w:left="-142"/>
            <w:jc w:val="center"/>
            <w:rPr>
              <w:b/>
              <w:bCs/>
            </w:rPr>
          </w:pPr>
          <w:r w:rsidRPr="00B51086">
            <w:rPr>
              <w:b/>
              <w:bCs/>
            </w:rPr>
            <w:t>«ҚАЗАҚСТАН РЕСПУБЛИКАСЫНЫҢ</w:t>
          </w:r>
        </w:p>
        <w:p w:rsidR="0085727D" w:rsidRPr="00B51086" w:rsidRDefault="00B51086" w:rsidP="00B51086">
          <w:pPr>
            <w:spacing w:line="288" w:lineRule="auto"/>
            <w:ind w:left="-142"/>
            <w:jc w:val="center"/>
            <w:rPr>
              <w:b/>
              <w:bCs/>
              <w:lang w:val="kk-KZ"/>
            </w:rPr>
          </w:pPr>
          <w:r w:rsidRPr="00B51086">
            <w:rPr>
              <w:b/>
              <w:bCs/>
            </w:rPr>
            <w:t>ҚАРЖЫ НАРЫҒЫН РЕТТЕУ ЖӘНЕ ДАМЫТУ АГЕНТТІГІ»</w:t>
          </w:r>
          <w:r w:rsidRPr="00B51086">
            <w:t xml:space="preserve"> </w:t>
          </w:r>
          <w:r w:rsidRPr="00B51086">
            <w:rPr>
              <w:b/>
              <w:bCs/>
            </w:rPr>
            <w:t>РЕСПУБЛИКАЛЫҚ МЕМЛЕКЕТТІК МЕКЕМЕСІ</w:t>
          </w:r>
        </w:p>
        <w:p w:rsidR="00B51086" w:rsidRPr="00B51086" w:rsidRDefault="00B51086" w:rsidP="00B51086">
          <w:pPr>
            <w:spacing w:line="288" w:lineRule="auto"/>
            <w:ind w:right="459"/>
            <w:jc w:val="center"/>
            <w:rPr>
              <w:b/>
              <w:color w:val="000000" w:themeColor="text1"/>
              <w:sz w:val="32"/>
              <w:szCs w:val="32"/>
              <w:lang w:val="kk-KZ"/>
            </w:rPr>
          </w:pPr>
          <w:r w:rsidRPr="00B51086">
            <w:rPr>
              <w:noProof/>
              <w:color w:val="000000" w:themeColor="text1"/>
              <w:sz w:val="22"/>
              <w:szCs w:val="22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 wp14:anchorId="7CF1C0E3" wp14:editId="6181CAF6">
                    <wp:simplePos x="0" y="0"/>
                    <wp:positionH relativeFrom="column">
                      <wp:posOffset>6985</wp:posOffset>
                    </wp:positionH>
                    <wp:positionV relativeFrom="page">
                      <wp:posOffset>1059180</wp:posOffset>
                    </wp:positionV>
                    <wp:extent cx="6411595" cy="0"/>
                    <wp:effectExtent l="0" t="0" r="27305" b="19050"/>
                    <wp:wrapNone/>
                    <wp:docPr id="1" name="Line 2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0" y="0"/>
                              <a:ext cx="6411595" cy="0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3D352FD7" id="Line 26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.55pt,83.4pt" to="505.4pt,8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" strokecolor="black [3213]" strokeweight="1.25pt">
                    <w10:wrap anchory="page"/>
                  </v:line>
                </w:pict>
              </mc:Fallback>
            </mc:AlternateContent>
          </w:r>
        </w:p>
      </w:tc>
      <w:tc>
        <w:tcPr>
          <w:tcW w:w="2126" w:type="dxa"/>
          <w:shd w:val="clear" w:color="auto" w:fill="auto"/>
        </w:tcPr>
        <w:p w:rsidR="0085727D" w:rsidRPr="00F03B3E" w:rsidRDefault="0085727D" w:rsidP="0085727D">
          <w:pPr>
            <w:jc w:val="center"/>
            <w:rPr>
              <w:sz w:val="22"/>
              <w:szCs w:val="22"/>
              <w:lang w:val="kk-KZ"/>
            </w:rPr>
          </w:pPr>
          <w:r>
            <w:rPr>
              <w:noProof/>
              <w:sz w:val="22"/>
              <w:szCs w:val="22"/>
            </w:rPr>
            <w:drawing>
              <wp:inline distT="0" distB="0" distL="0" distR="0" wp14:anchorId="11293CD1" wp14:editId="760EC629">
                <wp:extent cx="972820" cy="972820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2820" cy="972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63" w:type="dxa"/>
          <w:shd w:val="clear" w:color="auto" w:fill="auto"/>
        </w:tcPr>
        <w:p w:rsidR="00B51086" w:rsidRPr="00B51086" w:rsidRDefault="00B51086" w:rsidP="00B51086">
          <w:pPr>
            <w:spacing w:line="288" w:lineRule="auto"/>
            <w:jc w:val="center"/>
            <w:rPr>
              <w:b/>
              <w:bCs/>
              <w:lang w:val="kk-KZ"/>
            </w:rPr>
          </w:pPr>
          <w:r w:rsidRPr="00B51086">
            <w:rPr>
              <w:b/>
              <w:bCs/>
              <w:lang w:val="kk-KZ"/>
            </w:rPr>
            <w:t>РЕСПУБЛИКАНСКОЕ ГОСУДАРСТВЕННОЕ УЧРЕЖДЕНИЕ</w:t>
          </w:r>
        </w:p>
        <w:p w:rsidR="00B51086" w:rsidRPr="00B51086" w:rsidRDefault="00B51086" w:rsidP="00B51086">
          <w:pPr>
            <w:spacing w:line="288" w:lineRule="auto"/>
            <w:jc w:val="center"/>
            <w:rPr>
              <w:b/>
              <w:bCs/>
              <w:lang w:val="kk-KZ"/>
            </w:rPr>
          </w:pPr>
          <w:r w:rsidRPr="00B51086">
            <w:rPr>
              <w:b/>
              <w:bCs/>
              <w:lang w:val="kk-KZ"/>
            </w:rPr>
            <w:t>«АГЕНТСТВО РЕСПУБЛИКИ</w:t>
          </w:r>
        </w:p>
        <w:p w:rsidR="00B51086" w:rsidRPr="00B51086" w:rsidRDefault="00B51086" w:rsidP="00B51086">
          <w:pPr>
            <w:spacing w:line="288" w:lineRule="auto"/>
            <w:jc w:val="center"/>
            <w:rPr>
              <w:b/>
              <w:bCs/>
              <w:lang w:val="kk-KZ"/>
            </w:rPr>
          </w:pPr>
          <w:r w:rsidRPr="00B51086">
            <w:rPr>
              <w:b/>
              <w:bCs/>
              <w:lang w:val="kk-KZ"/>
            </w:rPr>
            <w:t>КАЗАХСТАН ПО РЕГУЛИРОВАНИЮ</w:t>
          </w:r>
        </w:p>
        <w:p w:rsidR="0085727D" w:rsidRPr="00D100F6" w:rsidRDefault="00B51086" w:rsidP="00B51086">
          <w:pPr>
            <w:spacing w:line="288" w:lineRule="auto"/>
            <w:jc w:val="center"/>
            <w:rPr>
              <w:b/>
              <w:color w:val="3A7298"/>
              <w:sz w:val="29"/>
              <w:szCs w:val="29"/>
              <w:lang w:val="kk-KZ"/>
            </w:rPr>
          </w:pPr>
          <w:r w:rsidRPr="00B51086">
            <w:rPr>
              <w:b/>
              <w:bCs/>
              <w:lang w:val="kk-KZ"/>
            </w:rPr>
            <w:t>И РАЗВИТИЮ ФИНАНСОВОГО РЫНКА»</w:t>
          </w:r>
        </w:p>
      </w:tc>
    </w:tr>
    <w:tr w:rsidR="00642211" w:rsidRPr="00D100F6" w:rsidTr="00073119">
      <w:trPr>
        <w:trHeight w:val="591"/>
      </w:trPr>
      <w:tc>
        <w:tcPr>
          <w:tcW w:w="3936" w:type="dxa"/>
          <w:shd w:val="clear" w:color="auto" w:fill="auto"/>
        </w:tcPr>
        <w:p w:rsidR="00642211" w:rsidRDefault="00642211" w:rsidP="00642211">
          <w:pPr>
            <w:widowControl w:val="0"/>
            <w:ind w:right="459"/>
            <w:jc w:val="center"/>
            <w:rPr>
              <w:b/>
              <w:bCs/>
              <w:color w:val="3399FF"/>
              <w:sz w:val="22"/>
              <w:szCs w:val="22"/>
            </w:rPr>
          </w:pPr>
        </w:p>
        <w:p w:rsidR="00642211" w:rsidRPr="006002F3" w:rsidRDefault="00642211" w:rsidP="006002F3">
          <w:pPr>
            <w:widowControl w:val="0"/>
            <w:ind w:right="459"/>
            <w:jc w:val="center"/>
            <w:rPr>
              <w:b/>
              <w:bCs/>
              <w:sz w:val="22"/>
              <w:szCs w:val="22"/>
              <w:lang w:val="kk-KZ"/>
            </w:rPr>
          </w:pPr>
          <w:r w:rsidRPr="006002F3">
            <w:rPr>
              <w:b/>
              <w:bCs/>
              <w:sz w:val="22"/>
              <w:szCs w:val="22"/>
            </w:rPr>
            <w:t>Б</w:t>
          </w:r>
          <w:r w:rsidR="006002F3" w:rsidRPr="006002F3">
            <w:rPr>
              <w:b/>
              <w:bCs/>
              <w:sz w:val="22"/>
              <w:szCs w:val="22"/>
            </w:rPr>
            <w:t>АС</w:t>
          </w:r>
          <w:r w:rsidR="006002F3" w:rsidRPr="006002F3">
            <w:rPr>
              <w:b/>
              <w:bCs/>
              <w:sz w:val="22"/>
              <w:szCs w:val="22"/>
              <w:lang w:val="kk-KZ"/>
            </w:rPr>
            <w:t>Қ</w:t>
          </w:r>
          <w:r w:rsidR="006002F3" w:rsidRPr="006002F3">
            <w:rPr>
              <w:b/>
              <w:bCs/>
              <w:sz w:val="22"/>
              <w:szCs w:val="22"/>
            </w:rPr>
            <w:t>АРМАСЫНЫ</w:t>
          </w:r>
          <w:r w:rsidR="006002F3" w:rsidRPr="006002F3">
            <w:rPr>
              <w:b/>
              <w:bCs/>
              <w:sz w:val="22"/>
              <w:szCs w:val="22"/>
              <w:lang w:val="kk-KZ"/>
            </w:rPr>
            <w:t>Ң</w:t>
          </w:r>
        </w:p>
        <w:p w:rsidR="006002F3" w:rsidRPr="006002F3" w:rsidRDefault="006002F3" w:rsidP="006002F3">
          <w:pPr>
            <w:widowControl w:val="0"/>
            <w:ind w:right="459"/>
            <w:jc w:val="center"/>
            <w:rPr>
              <w:b/>
              <w:bCs/>
              <w:color w:val="3399FF"/>
              <w:sz w:val="22"/>
              <w:szCs w:val="22"/>
              <w:lang w:val="kk-KZ"/>
            </w:rPr>
          </w:pPr>
          <w:r w:rsidRPr="006002F3">
            <w:rPr>
              <w:b/>
              <w:bCs/>
              <w:sz w:val="22"/>
              <w:szCs w:val="22"/>
              <w:lang w:val="kk-KZ"/>
            </w:rPr>
            <w:t>ҚАУЛЫСЫ</w:t>
          </w:r>
        </w:p>
      </w:tc>
      <w:tc>
        <w:tcPr>
          <w:tcW w:w="2126" w:type="dxa"/>
          <w:shd w:val="clear" w:color="auto" w:fill="auto"/>
        </w:tcPr>
        <w:p w:rsidR="00642211" w:rsidRDefault="00642211" w:rsidP="00782A16">
          <w:pPr>
            <w:jc w:val="center"/>
            <w:rPr>
              <w:sz w:val="22"/>
              <w:szCs w:val="22"/>
              <w:lang w:val="kk-KZ"/>
            </w:rPr>
          </w:pPr>
        </w:p>
      </w:tc>
      <w:tc>
        <w:tcPr>
          <w:tcW w:w="4263" w:type="dxa"/>
          <w:shd w:val="clear" w:color="auto" w:fill="auto"/>
        </w:tcPr>
        <w:p w:rsidR="00642211" w:rsidRDefault="00642211" w:rsidP="001A1881">
          <w:pPr>
            <w:spacing w:line="288" w:lineRule="auto"/>
            <w:jc w:val="center"/>
            <w:rPr>
              <w:b/>
              <w:bCs/>
              <w:color w:val="3399FF"/>
              <w:sz w:val="22"/>
              <w:szCs w:val="22"/>
            </w:rPr>
          </w:pPr>
        </w:p>
        <w:p w:rsidR="006002F3" w:rsidRPr="006002F3" w:rsidRDefault="00642211" w:rsidP="006002F3">
          <w:pPr>
            <w:spacing w:line="288" w:lineRule="auto"/>
            <w:jc w:val="center"/>
            <w:rPr>
              <w:b/>
              <w:bCs/>
              <w:sz w:val="22"/>
              <w:szCs w:val="22"/>
            </w:rPr>
          </w:pPr>
          <w:r w:rsidRPr="006002F3">
            <w:rPr>
              <w:b/>
              <w:bCs/>
              <w:sz w:val="22"/>
              <w:szCs w:val="22"/>
            </w:rPr>
            <w:t>П</w:t>
          </w:r>
          <w:r w:rsidR="006002F3" w:rsidRPr="006002F3">
            <w:rPr>
              <w:b/>
              <w:bCs/>
              <w:sz w:val="22"/>
              <w:szCs w:val="22"/>
            </w:rPr>
            <w:t xml:space="preserve">ОСТАНОВЛЕНИЕ </w:t>
          </w:r>
        </w:p>
        <w:p w:rsidR="00642211" w:rsidRDefault="006002F3" w:rsidP="006002F3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 w:rsidRPr="006002F3">
            <w:rPr>
              <w:b/>
              <w:bCs/>
              <w:sz w:val="22"/>
              <w:szCs w:val="22"/>
            </w:rPr>
            <w:t>ПРАВЛЕНИЯ</w:t>
          </w:r>
        </w:p>
      </w:tc>
    </w:tr>
  </w:tbl>
  <w:p w:rsidR="00C7780A" w:rsidRDefault="00C7780A" w:rsidP="004B400D">
    <w:pPr>
      <w:pStyle w:val="aa"/>
      <w:rPr>
        <w:color w:val="3A7298"/>
        <w:sz w:val="22"/>
        <w:szCs w:val="22"/>
        <w:lang w:val="kk-KZ"/>
      </w:rPr>
    </w:pPr>
  </w:p>
  <w:p w:rsidR="004B400D" w:rsidRPr="006002F3" w:rsidRDefault="00442BE3" w:rsidP="004B400D">
    <w:pPr>
      <w:pStyle w:val="aa"/>
      <w:rPr>
        <w:sz w:val="22"/>
        <w:szCs w:val="22"/>
      </w:rPr>
    </w:pPr>
    <w:r>
      <w:rPr>
        <w:b/>
        <w:bCs/>
        <w:sz w:val="22"/>
        <w:szCs w:val="22"/>
        <w:lang w:eastAsia="ru-RU"/>
      </w:rPr>
      <w:t xml:space="preserve">                         </w:t>
    </w:r>
    <w:r w:rsidR="002F732E">
      <w:rPr>
        <w:b/>
        <w:bCs/>
        <w:sz w:val="22"/>
        <w:szCs w:val="22"/>
        <w:lang w:eastAsia="ru-RU"/>
      </w:rPr>
      <w:t>№</w:t>
    </w:r>
    <w:r>
      <w:rPr>
        <w:b/>
        <w:bCs/>
        <w:sz w:val="22"/>
        <w:szCs w:val="22"/>
        <w:lang w:eastAsia="ru-RU"/>
      </w:rPr>
      <w:t xml:space="preserve">                                                                                               от </w:t>
    </w:r>
    <w:r w:rsidR="00180330">
      <w:rPr>
        <w:b/>
        <w:bCs/>
        <w:sz w:val="22"/>
        <w:szCs w:val="22"/>
        <w:lang w:eastAsia="ru-RU"/>
      </w:rPr>
      <w:t>___ __________</w:t>
    </w:r>
    <w:r>
      <w:rPr>
        <w:b/>
        <w:bCs/>
        <w:sz w:val="22"/>
        <w:szCs w:val="22"/>
        <w:lang w:eastAsia="ru-RU"/>
      </w:rPr>
      <w:t xml:space="preserve"> 202</w:t>
    </w:r>
    <w:r w:rsidR="00FA3E5A">
      <w:rPr>
        <w:b/>
        <w:bCs/>
        <w:sz w:val="22"/>
        <w:szCs w:val="22"/>
        <w:lang w:eastAsia="ru-RU"/>
      </w:rPr>
      <w:t>6</w:t>
    </w:r>
    <w:r>
      <w:rPr>
        <w:b/>
        <w:bCs/>
        <w:sz w:val="22"/>
        <w:szCs w:val="22"/>
        <w:lang w:eastAsia="ru-RU"/>
      </w:rPr>
      <w:t xml:space="preserve"> года                                                                                         </w:t>
    </w:r>
  </w:p>
  <w:p w:rsidR="004B400D" w:rsidRPr="00123C1D" w:rsidRDefault="004B400D" w:rsidP="004B400D">
    <w:pPr>
      <w:rPr>
        <w:color w:val="3A7234"/>
        <w:sz w:val="14"/>
        <w:szCs w:val="14"/>
        <w:lang w:val="kk-KZ"/>
      </w:rPr>
    </w:pPr>
  </w:p>
  <w:p w:rsidR="004726FE" w:rsidRPr="00934587" w:rsidRDefault="004726FE" w:rsidP="00934587">
    <w:pPr>
      <w:rPr>
        <w:color w:val="3A7234"/>
        <w:sz w:val="14"/>
        <w:szCs w:val="14"/>
        <w:lang w:val="kk-K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E10FA"/>
    <w:multiLevelType w:val="hybridMultilevel"/>
    <w:tmpl w:val="A4EED4D4"/>
    <w:lvl w:ilvl="0" w:tplc="94DADD18">
      <w:start w:val="40"/>
      <w:numFmt w:val="decimal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" w15:restartNumberingAfterBreak="0">
    <w:nsid w:val="3C7A5260"/>
    <w:multiLevelType w:val="hybridMultilevel"/>
    <w:tmpl w:val="97E0FD48"/>
    <w:lvl w:ilvl="0" w:tplc="EB5022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6C204AF5"/>
    <w:multiLevelType w:val="hybridMultilevel"/>
    <w:tmpl w:val="F454F34A"/>
    <w:lvl w:ilvl="0" w:tplc="0419000F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7D62"/>
    <w:rsid w:val="00001331"/>
    <w:rsid w:val="00026893"/>
    <w:rsid w:val="0003529E"/>
    <w:rsid w:val="00073119"/>
    <w:rsid w:val="000922AA"/>
    <w:rsid w:val="000A2CE9"/>
    <w:rsid w:val="000C4E60"/>
    <w:rsid w:val="000D4DAC"/>
    <w:rsid w:val="000F48E7"/>
    <w:rsid w:val="00116444"/>
    <w:rsid w:val="001319EE"/>
    <w:rsid w:val="00143292"/>
    <w:rsid w:val="001763DE"/>
    <w:rsid w:val="00180330"/>
    <w:rsid w:val="001A1881"/>
    <w:rsid w:val="001B61C1"/>
    <w:rsid w:val="001B6D56"/>
    <w:rsid w:val="001F4925"/>
    <w:rsid w:val="001F64CB"/>
    <w:rsid w:val="002000F4"/>
    <w:rsid w:val="002050E5"/>
    <w:rsid w:val="0022101F"/>
    <w:rsid w:val="0023374B"/>
    <w:rsid w:val="00251F3F"/>
    <w:rsid w:val="00267A22"/>
    <w:rsid w:val="002A2818"/>
    <w:rsid w:val="002A394A"/>
    <w:rsid w:val="002B52E4"/>
    <w:rsid w:val="002E0390"/>
    <w:rsid w:val="002F732E"/>
    <w:rsid w:val="00364E0B"/>
    <w:rsid w:val="00383F5F"/>
    <w:rsid w:val="003F241E"/>
    <w:rsid w:val="00420F1D"/>
    <w:rsid w:val="00423754"/>
    <w:rsid w:val="00430E89"/>
    <w:rsid w:val="00442BE3"/>
    <w:rsid w:val="00444725"/>
    <w:rsid w:val="00444B81"/>
    <w:rsid w:val="004726FE"/>
    <w:rsid w:val="00482CB5"/>
    <w:rsid w:val="0049623C"/>
    <w:rsid w:val="004B400D"/>
    <w:rsid w:val="004C34B8"/>
    <w:rsid w:val="004E49BE"/>
    <w:rsid w:val="004F3375"/>
    <w:rsid w:val="00505D6F"/>
    <w:rsid w:val="0053561B"/>
    <w:rsid w:val="00576658"/>
    <w:rsid w:val="005F582C"/>
    <w:rsid w:val="006002F3"/>
    <w:rsid w:val="0063083E"/>
    <w:rsid w:val="00642211"/>
    <w:rsid w:val="00680CE7"/>
    <w:rsid w:val="006B6938"/>
    <w:rsid w:val="006D6474"/>
    <w:rsid w:val="006E6AD5"/>
    <w:rsid w:val="007006E3"/>
    <w:rsid w:val="00711055"/>
    <w:rsid w:val="007111E8"/>
    <w:rsid w:val="00731B2A"/>
    <w:rsid w:val="00740441"/>
    <w:rsid w:val="007767CD"/>
    <w:rsid w:val="00782A16"/>
    <w:rsid w:val="007C2D05"/>
    <w:rsid w:val="007E588D"/>
    <w:rsid w:val="0081000A"/>
    <w:rsid w:val="008436CA"/>
    <w:rsid w:val="008476FA"/>
    <w:rsid w:val="0085727D"/>
    <w:rsid w:val="00866964"/>
    <w:rsid w:val="00867FA4"/>
    <w:rsid w:val="0087143C"/>
    <w:rsid w:val="00890A2C"/>
    <w:rsid w:val="008E09D8"/>
    <w:rsid w:val="008E7420"/>
    <w:rsid w:val="008F7097"/>
    <w:rsid w:val="009139A9"/>
    <w:rsid w:val="00914138"/>
    <w:rsid w:val="00915A4B"/>
    <w:rsid w:val="00934587"/>
    <w:rsid w:val="00983DDD"/>
    <w:rsid w:val="0098518B"/>
    <w:rsid w:val="00990B46"/>
    <w:rsid w:val="009924CE"/>
    <w:rsid w:val="009B69F4"/>
    <w:rsid w:val="009F0E09"/>
    <w:rsid w:val="00A10052"/>
    <w:rsid w:val="00A17FE7"/>
    <w:rsid w:val="00A202FF"/>
    <w:rsid w:val="00A338BC"/>
    <w:rsid w:val="00A36165"/>
    <w:rsid w:val="00A3733E"/>
    <w:rsid w:val="00A4404B"/>
    <w:rsid w:val="00A461BD"/>
    <w:rsid w:val="00A47D62"/>
    <w:rsid w:val="00A53085"/>
    <w:rsid w:val="00A659B9"/>
    <w:rsid w:val="00A74857"/>
    <w:rsid w:val="00A83BA1"/>
    <w:rsid w:val="00AA225A"/>
    <w:rsid w:val="00AC4777"/>
    <w:rsid w:val="00AC76FB"/>
    <w:rsid w:val="00AE1927"/>
    <w:rsid w:val="00AF1B64"/>
    <w:rsid w:val="00B20525"/>
    <w:rsid w:val="00B51086"/>
    <w:rsid w:val="00B86340"/>
    <w:rsid w:val="00BD6A7F"/>
    <w:rsid w:val="00BE3CFA"/>
    <w:rsid w:val="00BE78CA"/>
    <w:rsid w:val="00C7780A"/>
    <w:rsid w:val="00CA1875"/>
    <w:rsid w:val="00CC7D90"/>
    <w:rsid w:val="00CE2042"/>
    <w:rsid w:val="00CE6A1B"/>
    <w:rsid w:val="00CF16BB"/>
    <w:rsid w:val="00CF6C3C"/>
    <w:rsid w:val="00CF6CDC"/>
    <w:rsid w:val="00D03D0C"/>
    <w:rsid w:val="00D11982"/>
    <w:rsid w:val="00D14F06"/>
    <w:rsid w:val="00D21D8D"/>
    <w:rsid w:val="00D372FB"/>
    <w:rsid w:val="00D62D1A"/>
    <w:rsid w:val="00D92FEE"/>
    <w:rsid w:val="00E05E3F"/>
    <w:rsid w:val="00E43190"/>
    <w:rsid w:val="00E57A5B"/>
    <w:rsid w:val="00E615C5"/>
    <w:rsid w:val="00E866E0"/>
    <w:rsid w:val="00EB54A3"/>
    <w:rsid w:val="00EB64B6"/>
    <w:rsid w:val="00EB6D9B"/>
    <w:rsid w:val="00EC072E"/>
    <w:rsid w:val="00EC3C11"/>
    <w:rsid w:val="00EE1A39"/>
    <w:rsid w:val="00F068D4"/>
    <w:rsid w:val="00F22932"/>
    <w:rsid w:val="00F525B9"/>
    <w:rsid w:val="00F64017"/>
    <w:rsid w:val="00F93EE0"/>
    <w:rsid w:val="00FA3E5A"/>
    <w:rsid w:val="00FE088C"/>
    <w:rsid w:val="00FF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4D8D6267-A6AA-4606-878F-3FC26925E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Body Text Indent"/>
    <w:basedOn w:val="a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5">
    <w:name w:val="Title"/>
    <w:basedOn w:val="a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6">
    <w:name w:val="Subtitle"/>
    <w:basedOn w:val="a"/>
    <w:link w:val="a7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8">
    <w:name w:val="No Spacing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7">
    <w:name w:val="Подзаголовок Знак"/>
    <w:link w:val="a6"/>
    <w:rsid w:val="00A47D62"/>
    <w:rPr>
      <w:sz w:val="28"/>
      <w:szCs w:val="24"/>
      <w:lang w:val="ru-RU" w:eastAsia="ru-RU" w:bidi="ar-SA"/>
    </w:rPr>
  </w:style>
  <w:style w:type="table" w:styleId="a9">
    <w:name w:val="Table Grid"/>
    <w:basedOn w:val="a1"/>
    <w:uiPriority w:val="59"/>
    <w:rsid w:val="00A4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ac">
    <w:name w:val="Знак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0">
    <w:name w:val="Body Text Indent 2"/>
    <w:basedOn w:val="a"/>
    <w:rsid w:val="001763DE"/>
    <w:pPr>
      <w:spacing w:after="120" w:line="480" w:lineRule="auto"/>
      <w:ind w:left="283"/>
    </w:pPr>
  </w:style>
  <w:style w:type="character" w:styleId="ad">
    <w:name w:val="Hyperlink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e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">
    <w:name w:val="List Paragraph"/>
    <w:basedOn w:val="a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0">
    <w:name w:val="Normal (Web)"/>
    <w:basedOn w:val="a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1">
    <w:name w:val="page number"/>
    <w:basedOn w:val="a0"/>
    <w:rsid w:val="00BE78CA"/>
  </w:style>
  <w:style w:type="character" w:styleId="af2">
    <w:name w:val="Strong"/>
    <w:qFormat/>
    <w:rsid w:val="007111E8"/>
    <w:rPr>
      <w:b/>
      <w:bCs/>
    </w:rPr>
  </w:style>
  <w:style w:type="paragraph" w:styleId="af3">
    <w:name w:val="footer"/>
    <w:basedOn w:val="a"/>
    <w:link w:val="af4"/>
    <w:rsid w:val="004726FE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4726FE"/>
  </w:style>
  <w:style w:type="paragraph" w:customStyle="1" w:styleId="af5">
    <w:name w:val="Знак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6">
    <w:name w:val="Знак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7">
    <w:name w:val="Знак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8">
    <w:name w:val="Balloon Text"/>
    <w:basedOn w:val="a"/>
    <w:link w:val="af9"/>
    <w:semiHidden/>
    <w:unhideWhenUsed/>
    <w:rsid w:val="009F0E09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semiHidden/>
    <w:rsid w:val="009F0E09"/>
    <w:rPr>
      <w:rFonts w:ascii="Tahoma" w:hAnsi="Tahoma" w:cs="Tahoma"/>
      <w:sz w:val="16"/>
      <w:szCs w:val="16"/>
    </w:rPr>
  </w:style>
  <w:style w:type="character" w:customStyle="1" w:styleId="ab">
    <w:name w:val="Верхний колонтитул Знак"/>
    <w:basedOn w:val="a0"/>
    <w:link w:val="aa"/>
    <w:uiPriority w:val="99"/>
    <w:rsid w:val="007C2D05"/>
    <w:rPr>
      <w:sz w:val="24"/>
      <w:szCs w:val="24"/>
      <w:lang w:eastAsia="ar-SA"/>
    </w:rPr>
  </w:style>
  <w:style w:type="table" w:customStyle="1" w:styleId="10">
    <w:name w:val="Сетка таблицы1"/>
    <w:basedOn w:val="a1"/>
    <w:next w:val="a9"/>
    <w:rsid w:val="000352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40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7</Pages>
  <Words>1930</Words>
  <Characters>11005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12910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</dc:title>
  <dc:creator>user</dc:creator>
  <cp:lastModifiedBy>Айнаш Серикбаева</cp:lastModifiedBy>
  <cp:revision>43</cp:revision>
  <cp:lastPrinted>2025-12-03T10:20:00Z</cp:lastPrinted>
  <dcterms:created xsi:type="dcterms:W3CDTF">2018-09-21T12:01:00Z</dcterms:created>
  <dcterms:modified xsi:type="dcterms:W3CDTF">2026-01-28T14:02:00Z</dcterms:modified>
</cp:coreProperties>
</file>