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5" w:type="dxa"/>
        <w:tblLayout w:type="fixed"/>
        <w:tblLook w:val="01E0" w:firstRow="1" w:lastRow="1" w:firstColumn="1" w:lastColumn="1" w:noHBand="0" w:noVBand="0"/>
      </w:tblPr>
      <w:tblGrid>
        <w:gridCol w:w="3936"/>
        <w:gridCol w:w="2126"/>
        <w:gridCol w:w="4263"/>
      </w:tblGrid>
      <w:tr w:rsidR="000B069E" w:rsidTr="005C784B">
        <w:trPr>
          <w:trHeight w:val="1348"/>
        </w:trPr>
        <w:tc>
          <w:tcPr>
            <w:tcW w:w="3936" w:type="dxa"/>
            <w:shd w:val="clear" w:color="auto" w:fill="auto"/>
          </w:tcPr>
          <w:p w:rsidR="000B069E" w:rsidRPr="000B069E" w:rsidRDefault="00420C81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0B069E"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ҚАЗАҚСТАН РЕСПУБЛИКАСЫНЫҢ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ҚАРЖЫ НАРЫҒЫН РЕТТЕУ ЖӘНЕ ДАМЫТУ АГЕНТТІГІ</w:t>
            </w:r>
            <w:r w:rsidR="00420C8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РЕСПУБЛИКАЛЫҚ МЕМЛЕКЕТТІК МЕКЕМЕСІ</w:t>
            </w:r>
          </w:p>
        </w:tc>
        <w:tc>
          <w:tcPr>
            <w:tcW w:w="2126" w:type="dxa"/>
            <w:shd w:val="clear" w:color="auto" w:fill="auto"/>
          </w:tcPr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705923F9" wp14:editId="26C5EE56">
                  <wp:extent cx="972820" cy="972820"/>
                  <wp:effectExtent l="0" t="0" r="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РЕСПУБЛИКАНСКОЕ ГОСУДАРСТВЕННОЕ УЧРЕЖДЕНИЕ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B069E" w:rsidRPr="000B069E" w:rsidRDefault="00420C81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0B069E"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АГЕНТСТВО РЕСПУБЛИКИ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КАЗАХСТАН ПО РЕГУЛИРОВАНИЮ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 РАЗВИТИЮ ФИНАНСОВОГО РЫНКА</w:t>
            </w:r>
            <w:r w:rsidR="00420C8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</w:tr>
      <w:tr w:rsidR="000B069E" w:rsidTr="005C784B">
        <w:trPr>
          <w:trHeight w:val="591"/>
        </w:trPr>
        <w:tc>
          <w:tcPr>
            <w:tcW w:w="3936" w:type="dxa"/>
            <w:shd w:val="clear" w:color="auto" w:fill="auto"/>
          </w:tcPr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БАСҚАРМАСЫНЫҢ</w:t>
            </w: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ҚАУЛЫСЫ</w:t>
            </w:r>
          </w:p>
        </w:tc>
        <w:tc>
          <w:tcPr>
            <w:tcW w:w="2126" w:type="dxa"/>
            <w:shd w:val="clear" w:color="auto" w:fill="auto"/>
          </w:tcPr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63" w:type="dxa"/>
            <w:shd w:val="clear" w:color="auto" w:fill="auto"/>
          </w:tcPr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B069E" w:rsidRP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ПОСТАНОВЛЕНИЕ </w:t>
            </w:r>
          </w:p>
          <w:p w:rsidR="000B069E" w:rsidRDefault="000B069E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069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ПРАВЛЕНИЯ</w:t>
            </w:r>
          </w:p>
          <w:p w:rsidR="008339D2" w:rsidRPr="000B069E" w:rsidRDefault="008339D2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A5C0C" w:rsidTr="005C784B">
        <w:trPr>
          <w:trHeight w:val="591"/>
        </w:trPr>
        <w:tc>
          <w:tcPr>
            <w:tcW w:w="3936" w:type="dxa"/>
            <w:shd w:val="clear" w:color="auto" w:fill="auto"/>
          </w:tcPr>
          <w:p w:rsidR="009A5C0C" w:rsidRPr="008339D2" w:rsidRDefault="009A5C0C" w:rsidP="00B82ED2">
            <w:pPr>
              <w:widowControl w:val="0"/>
              <w:overflowPunct w:val="0"/>
              <w:autoSpaceDE w:val="0"/>
              <w:autoSpaceDN w:val="0"/>
              <w:adjustRightInd w:val="0"/>
              <w:ind w:right="459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8339D2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9A5C0C" w:rsidRPr="008339D2" w:rsidRDefault="009A5C0C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4263" w:type="dxa"/>
            <w:shd w:val="clear" w:color="auto" w:fill="auto"/>
          </w:tcPr>
          <w:p w:rsidR="009A5C0C" w:rsidRPr="008339D2" w:rsidRDefault="009A5C0C" w:rsidP="00B82E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</w:pPr>
            <w:r w:rsidRPr="008339D2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_</w:t>
            </w:r>
            <w:proofErr w:type="gramStart"/>
            <w:r w:rsidRPr="008339D2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_._</w:t>
            </w:r>
            <w:proofErr w:type="gramEnd"/>
            <w:r w:rsidRPr="008339D2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_.2026г.</w:t>
            </w:r>
          </w:p>
        </w:tc>
      </w:tr>
    </w:tbl>
    <w:p w:rsidR="00343B09" w:rsidRDefault="00343B09" w:rsidP="00B82ED2">
      <w:pPr>
        <w:widowControl w:val="0"/>
        <w:jc w:val="center"/>
        <w:rPr>
          <w:b/>
        </w:rPr>
      </w:pPr>
    </w:p>
    <w:p w:rsidR="00CE48A3" w:rsidRPr="009A0377" w:rsidRDefault="005C1447" w:rsidP="00B82ED2">
      <w:pPr>
        <w:widowControl w:val="0"/>
        <w:jc w:val="center"/>
        <w:rPr>
          <w:b/>
        </w:rPr>
      </w:pPr>
      <w:bookmarkStart w:id="0" w:name="_Hlk212123384"/>
      <w:r w:rsidRPr="005C1447">
        <w:rPr>
          <w:b/>
        </w:rPr>
        <w:t xml:space="preserve">Об утверждении </w:t>
      </w:r>
      <w:r w:rsidR="005902FF" w:rsidRPr="005902FF">
        <w:rPr>
          <w:b/>
        </w:rPr>
        <w:t>Поряд</w:t>
      </w:r>
      <w:r w:rsidR="005902FF">
        <w:rPr>
          <w:b/>
        </w:rPr>
        <w:t>ка</w:t>
      </w:r>
      <w:r w:rsidR="005902FF" w:rsidRPr="005902FF">
        <w:rPr>
          <w:b/>
        </w:rPr>
        <w:t xml:space="preserve"> заключения сделок с лицами, связанными с банком особыми отношениями</w:t>
      </w:r>
    </w:p>
    <w:bookmarkEnd w:id="0"/>
    <w:p w:rsidR="00343B09" w:rsidRDefault="00343B09" w:rsidP="00DF371B">
      <w:pPr>
        <w:widowControl w:val="0"/>
        <w:ind w:firstLine="708"/>
        <w:jc w:val="both"/>
      </w:pPr>
    </w:p>
    <w:p w:rsidR="00FB70C8" w:rsidRDefault="00FB70C8" w:rsidP="00DF371B">
      <w:pPr>
        <w:widowControl w:val="0"/>
        <w:ind w:firstLine="708"/>
        <w:jc w:val="both"/>
      </w:pPr>
      <w:r w:rsidRPr="00FB70C8">
        <w:t xml:space="preserve">В соответствии </w:t>
      </w:r>
      <w:r w:rsidR="005902FF">
        <w:t>с пунктом 7 статьи</w:t>
      </w:r>
      <w:r w:rsidR="006C51ED">
        <w:t xml:space="preserve"> 50</w:t>
      </w:r>
      <w:r w:rsidR="0096305E">
        <w:t xml:space="preserve"> </w:t>
      </w:r>
      <w:r w:rsidRPr="00FB70C8">
        <w:t>Закон</w:t>
      </w:r>
      <w:r w:rsidR="0096305E">
        <w:t>а</w:t>
      </w:r>
      <w:r w:rsidRPr="00FB70C8">
        <w:t xml:space="preserve"> Республики Казахстан </w:t>
      </w:r>
      <w:r w:rsidRPr="001B3692">
        <w:t>"О банках и банковской деятельности в Республике Казахстан"</w:t>
      </w:r>
      <w:r w:rsidRPr="00FB70C8">
        <w:t xml:space="preserve"> Правление Агентства Республики Казахстан по регулированию и надзору финансового рынка и финансовых организаций (далее - Агентство) </w:t>
      </w:r>
      <w:r w:rsidRPr="00FB70C8">
        <w:rPr>
          <w:b/>
        </w:rPr>
        <w:t>ПОСТАНОВЛЯЕТ</w:t>
      </w:r>
      <w:r w:rsidRPr="00FB70C8">
        <w:t>:</w:t>
      </w:r>
    </w:p>
    <w:p w:rsidR="001774B0" w:rsidRPr="00A7171A" w:rsidRDefault="00DF371B" w:rsidP="009777AC">
      <w:pPr>
        <w:widowControl w:val="0"/>
        <w:ind w:firstLine="708"/>
        <w:jc w:val="both"/>
      </w:pPr>
      <w:r>
        <w:t xml:space="preserve">1. </w:t>
      </w:r>
      <w:r w:rsidR="00333E28" w:rsidRPr="00A7171A">
        <w:t>Утвердить прилагаемы</w:t>
      </w:r>
      <w:r w:rsidR="00335EA6">
        <w:t>е</w:t>
      </w:r>
      <w:r w:rsidR="008D0E61" w:rsidRPr="00A7171A">
        <w:t xml:space="preserve"> </w:t>
      </w:r>
      <w:r w:rsidR="00335EA6" w:rsidRPr="00335EA6">
        <w:t>Правил</w:t>
      </w:r>
      <w:r w:rsidR="00335EA6">
        <w:t>а</w:t>
      </w:r>
      <w:r w:rsidR="00335EA6" w:rsidRPr="00335EA6">
        <w:t xml:space="preserve"> заключения сделок с лицами, связанными с банком особыми отношениями</w:t>
      </w:r>
      <w:r w:rsidR="00333E28" w:rsidRPr="00A7171A">
        <w:t>.</w:t>
      </w:r>
    </w:p>
    <w:p w:rsidR="0034258A" w:rsidRPr="009A5C0C" w:rsidRDefault="001875B6" w:rsidP="000F6854">
      <w:pPr>
        <w:widowControl w:val="0"/>
        <w:ind w:firstLine="708"/>
        <w:jc w:val="both"/>
      </w:pPr>
      <w:r>
        <w:t>2</w:t>
      </w:r>
      <w:r w:rsidRPr="009A5C0C">
        <w:t xml:space="preserve">. </w:t>
      </w:r>
      <w:r w:rsidR="00B40168">
        <w:rPr>
          <w:color w:val="000000"/>
        </w:rPr>
        <w:t>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</w:t>
      </w:r>
      <w:bookmarkStart w:id="1" w:name="_GoBack"/>
      <w:bookmarkEnd w:id="1"/>
      <w:r w:rsidR="00B40168">
        <w:rPr>
          <w:color w:val="000000"/>
        </w:rPr>
        <w:t xml:space="preserve">речню согласно приложению </w:t>
      </w:r>
      <w:r w:rsidR="005902FF">
        <w:rPr>
          <w:color w:val="000000"/>
        </w:rPr>
        <w:t>2</w:t>
      </w:r>
      <w:r w:rsidR="00B40168">
        <w:rPr>
          <w:color w:val="000000"/>
        </w:rPr>
        <w:t xml:space="preserve"> к настоящему постановлению.</w:t>
      </w:r>
    </w:p>
    <w:p w:rsidR="005E61B9" w:rsidRPr="005E61B9" w:rsidRDefault="005E61B9" w:rsidP="005E61B9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3.</w:t>
      </w:r>
      <w:r w:rsidR="000F6854">
        <w:rPr>
          <w:rFonts w:eastAsia="Times New Roman" w:cs="Times New Roman"/>
          <w:color w:val="000000"/>
          <w:szCs w:val="20"/>
          <w:lang w:eastAsia="ru-RU"/>
        </w:rPr>
        <w:t xml:space="preserve"> </w:t>
      </w:r>
      <w:r w:rsidRPr="005E61B9">
        <w:rPr>
          <w:rFonts w:eastAsia="Times New Roman" w:cs="Times New Roman"/>
          <w:color w:val="000000"/>
          <w:szCs w:val="20"/>
          <w:lang w:eastAsia="ru-RU"/>
        </w:rPr>
        <w:t>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p w:rsidR="005E61B9" w:rsidRPr="005E61B9" w:rsidRDefault="005E61B9" w:rsidP="005E61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5E61B9" w:rsidRPr="005E61B9" w:rsidRDefault="005E61B9" w:rsidP="005E61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5E61B9" w:rsidRPr="005E61B9" w:rsidRDefault="005E61B9" w:rsidP="005E61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5E61B9" w:rsidRPr="005E61B9" w:rsidRDefault="005E61B9" w:rsidP="005E61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5E61B9" w:rsidRPr="005E61B9" w:rsidRDefault="005E61B9" w:rsidP="005E61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5E61B9">
        <w:rPr>
          <w:rFonts w:eastAsia="Times New Roman" w:cs="Times New Roman"/>
          <w:color w:val="000000"/>
          <w:szCs w:val="20"/>
          <w:lang w:eastAsia="ru-RU"/>
        </w:rPr>
        <w:t xml:space="preserve">5. </w:t>
      </w:r>
      <w:r w:rsidR="00652615" w:rsidRPr="00652615">
        <w:rPr>
          <w:rFonts w:eastAsia="Times New Roman" w:cs="Times New Roman"/>
          <w:color w:val="000000"/>
          <w:szCs w:val="20"/>
          <w:lang w:eastAsia="ru-RU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5E61B9" w:rsidRDefault="005E61B9" w:rsidP="00DF371B">
      <w:pPr>
        <w:widowControl w:val="0"/>
        <w:ind w:firstLine="708"/>
        <w:jc w:val="both"/>
      </w:pPr>
    </w:p>
    <w:p w:rsidR="00343B09" w:rsidRDefault="00343B09" w:rsidP="00DF371B">
      <w:pPr>
        <w:widowControl w:val="0"/>
        <w:ind w:firstLine="708"/>
        <w:jc w:val="both"/>
      </w:pPr>
    </w:p>
    <w:p w:rsidR="00420C81" w:rsidRPr="00420C81" w:rsidRDefault="00420C81" w:rsidP="00DF371B">
      <w:pPr>
        <w:widowControl w:val="0"/>
        <w:ind w:firstLine="708"/>
        <w:jc w:val="both"/>
        <w:rPr>
          <w:b/>
        </w:rPr>
      </w:pPr>
      <w:r w:rsidRPr="00420C81">
        <w:rPr>
          <w:b/>
        </w:rPr>
        <w:t xml:space="preserve">Должность </w:t>
      </w:r>
      <w:r>
        <w:rPr>
          <w:b/>
        </w:rPr>
        <w:t xml:space="preserve">                                                                                    </w:t>
      </w:r>
      <w:r w:rsidRPr="00420C81">
        <w:rPr>
          <w:b/>
        </w:rPr>
        <w:t>ФИО</w:t>
      </w:r>
    </w:p>
    <w:sectPr w:rsidR="00420C81" w:rsidRPr="00420C81" w:rsidSect="009741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FED" w:rsidRDefault="00F23FED" w:rsidP="009A5C0C">
      <w:r>
        <w:separator/>
      </w:r>
    </w:p>
  </w:endnote>
  <w:endnote w:type="continuationSeparator" w:id="0">
    <w:p w:rsidR="00F23FED" w:rsidRDefault="00F23FED" w:rsidP="009A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FED" w:rsidRDefault="00F23FED" w:rsidP="009A5C0C">
      <w:r>
        <w:separator/>
      </w:r>
    </w:p>
  </w:footnote>
  <w:footnote w:type="continuationSeparator" w:id="0">
    <w:p w:rsidR="00F23FED" w:rsidRDefault="00F23FED" w:rsidP="009A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B7B96"/>
    <w:multiLevelType w:val="hybridMultilevel"/>
    <w:tmpl w:val="DE18DB0C"/>
    <w:lvl w:ilvl="0" w:tplc="0B96D4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3"/>
    <w:rsid w:val="00017236"/>
    <w:rsid w:val="00043385"/>
    <w:rsid w:val="00044F59"/>
    <w:rsid w:val="00057967"/>
    <w:rsid w:val="00072959"/>
    <w:rsid w:val="000A718C"/>
    <w:rsid w:val="000B069E"/>
    <w:rsid w:val="000D2895"/>
    <w:rsid w:val="000F6854"/>
    <w:rsid w:val="00110949"/>
    <w:rsid w:val="001208AA"/>
    <w:rsid w:val="001713DE"/>
    <w:rsid w:val="001739AC"/>
    <w:rsid w:val="001774B0"/>
    <w:rsid w:val="001875B6"/>
    <w:rsid w:val="001B3692"/>
    <w:rsid w:val="00207D60"/>
    <w:rsid w:val="00222177"/>
    <w:rsid w:val="002326AE"/>
    <w:rsid w:val="002346C9"/>
    <w:rsid w:val="00250BA3"/>
    <w:rsid w:val="00277723"/>
    <w:rsid w:val="00290EBA"/>
    <w:rsid w:val="002C0403"/>
    <w:rsid w:val="002C5E2E"/>
    <w:rsid w:val="00301133"/>
    <w:rsid w:val="00333E28"/>
    <w:rsid w:val="00335EA6"/>
    <w:rsid w:val="00335FAB"/>
    <w:rsid w:val="0034258A"/>
    <w:rsid w:val="00343270"/>
    <w:rsid w:val="00343B09"/>
    <w:rsid w:val="00351C68"/>
    <w:rsid w:val="00361CB0"/>
    <w:rsid w:val="0036798E"/>
    <w:rsid w:val="00393AC4"/>
    <w:rsid w:val="003C4475"/>
    <w:rsid w:val="003F002F"/>
    <w:rsid w:val="00420C81"/>
    <w:rsid w:val="004448C9"/>
    <w:rsid w:val="00447EB6"/>
    <w:rsid w:val="00453F9A"/>
    <w:rsid w:val="004728B8"/>
    <w:rsid w:val="0049127E"/>
    <w:rsid w:val="004A5F61"/>
    <w:rsid w:val="004B6147"/>
    <w:rsid w:val="00541719"/>
    <w:rsid w:val="0055491F"/>
    <w:rsid w:val="00562758"/>
    <w:rsid w:val="00570032"/>
    <w:rsid w:val="005902FF"/>
    <w:rsid w:val="005C1447"/>
    <w:rsid w:val="005C609C"/>
    <w:rsid w:val="005C690C"/>
    <w:rsid w:val="005C7484"/>
    <w:rsid w:val="005E61B9"/>
    <w:rsid w:val="005F7685"/>
    <w:rsid w:val="00636365"/>
    <w:rsid w:val="006508A6"/>
    <w:rsid w:val="00652615"/>
    <w:rsid w:val="006821E4"/>
    <w:rsid w:val="006B10D5"/>
    <w:rsid w:val="006C51ED"/>
    <w:rsid w:val="006D15A1"/>
    <w:rsid w:val="006D1EA3"/>
    <w:rsid w:val="006D74AA"/>
    <w:rsid w:val="0072134E"/>
    <w:rsid w:val="00725AAE"/>
    <w:rsid w:val="007C0706"/>
    <w:rsid w:val="007D0C99"/>
    <w:rsid w:val="008339D2"/>
    <w:rsid w:val="00886E26"/>
    <w:rsid w:val="0088705B"/>
    <w:rsid w:val="00893938"/>
    <w:rsid w:val="00897403"/>
    <w:rsid w:val="008D0E61"/>
    <w:rsid w:val="009527BE"/>
    <w:rsid w:val="0096305E"/>
    <w:rsid w:val="0097418D"/>
    <w:rsid w:val="00976BF4"/>
    <w:rsid w:val="009777AC"/>
    <w:rsid w:val="009832BC"/>
    <w:rsid w:val="009A0377"/>
    <w:rsid w:val="009A5C0C"/>
    <w:rsid w:val="009F2358"/>
    <w:rsid w:val="00A20772"/>
    <w:rsid w:val="00A3199D"/>
    <w:rsid w:val="00A40752"/>
    <w:rsid w:val="00A439C0"/>
    <w:rsid w:val="00A7171A"/>
    <w:rsid w:val="00A750FF"/>
    <w:rsid w:val="00A90ED2"/>
    <w:rsid w:val="00AA2455"/>
    <w:rsid w:val="00AC39D5"/>
    <w:rsid w:val="00AF74E9"/>
    <w:rsid w:val="00B01547"/>
    <w:rsid w:val="00B347C5"/>
    <w:rsid w:val="00B40168"/>
    <w:rsid w:val="00B44E39"/>
    <w:rsid w:val="00B72D49"/>
    <w:rsid w:val="00B742A2"/>
    <w:rsid w:val="00B82ED2"/>
    <w:rsid w:val="00BE4124"/>
    <w:rsid w:val="00C04C50"/>
    <w:rsid w:val="00C10D9C"/>
    <w:rsid w:val="00C30B90"/>
    <w:rsid w:val="00C366E6"/>
    <w:rsid w:val="00C7797E"/>
    <w:rsid w:val="00CE48A3"/>
    <w:rsid w:val="00CE5D4D"/>
    <w:rsid w:val="00D1400A"/>
    <w:rsid w:val="00D22930"/>
    <w:rsid w:val="00D4470A"/>
    <w:rsid w:val="00D4549C"/>
    <w:rsid w:val="00D727C8"/>
    <w:rsid w:val="00D74E2E"/>
    <w:rsid w:val="00D924E5"/>
    <w:rsid w:val="00DD7AC1"/>
    <w:rsid w:val="00DF033E"/>
    <w:rsid w:val="00DF371B"/>
    <w:rsid w:val="00DF7BE6"/>
    <w:rsid w:val="00E24463"/>
    <w:rsid w:val="00E47B19"/>
    <w:rsid w:val="00E51BB8"/>
    <w:rsid w:val="00E527D0"/>
    <w:rsid w:val="00E54257"/>
    <w:rsid w:val="00E8148A"/>
    <w:rsid w:val="00EF0330"/>
    <w:rsid w:val="00F11F5B"/>
    <w:rsid w:val="00F23FED"/>
    <w:rsid w:val="00F522DE"/>
    <w:rsid w:val="00F746D0"/>
    <w:rsid w:val="00F914FB"/>
    <w:rsid w:val="00FB16CD"/>
    <w:rsid w:val="00FB70C8"/>
    <w:rsid w:val="00FC03BE"/>
    <w:rsid w:val="00FE36AD"/>
    <w:rsid w:val="00FE38FC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F066"/>
  <w15:chartTrackingRefBased/>
  <w15:docId w15:val="{64C11B42-9117-4EE6-9F39-B3834DC0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3A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44E3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40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0403"/>
    <w:rPr>
      <w:color w:val="0000FF"/>
      <w:u w:val="single"/>
    </w:rPr>
  </w:style>
  <w:style w:type="character" w:customStyle="1" w:styleId="note">
    <w:name w:val="note"/>
    <w:basedOn w:val="a0"/>
    <w:rsid w:val="002C0403"/>
  </w:style>
  <w:style w:type="paragraph" w:styleId="a5">
    <w:name w:val="header"/>
    <w:basedOn w:val="a"/>
    <w:link w:val="a6"/>
    <w:uiPriority w:val="99"/>
    <w:qFormat/>
    <w:rsid w:val="000B069E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B069E"/>
    <w:rPr>
      <w:rFonts w:eastAsia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229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293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A5C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C0C"/>
  </w:style>
  <w:style w:type="paragraph" w:styleId="ab">
    <w:name w:val="List Paragraph"/>
    <w:basedOn w:val="a"/>
    <w:uiPriority w:val="34"/>
    <w:qFormat/>
    <w:rsid w:val="005C690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44E39"/>
    <w:rPr>
      <w:rFonts w:eastAsia="Times New Roman" w:cs="Times New Roman"/>
      <w:b/>
      <w:bCs/>
      <w:sz w:val="27"/>
      <w:szCs w:val="27"/>
      <w:lang w:eastAsia="ru-RU"/>
    </w:rPr>
  </w:style>
  <w:style w:type="character" w:styleId="ac">
    <w:name w:val="Unresolved Mention"/>
    <w:basedOn w:val="a0"/>
    <w:uiPriority w:val="99"/>
    <w:semiHidden/>
    <w:unhideWhenUsed/>
    <w:rsid w:val="00333E2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93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882A-CE00-4526-9F2B-934A440F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Мелис</dc:creator>
  <cp:keywords/>
  <dc:description/>
  <cp:lastModifiedBy>Ержан Шермаханбетов</cp:lastModifiedBy>
  <cp:revision>2</cp:revision>
  <cp:lastPrinted>2025-10-17T05:26:00Z</cp:lastPrinted>
  <dcterms:created xsi:type="dcterms:W3CDTF">2025-12-05T12:35:00Z</dcterms:created>
  <dcterms:modified xsi:type="dcterms:W3CDTF">2025-12-05T12:35:00Z</dcterms:modified>
</cp:coreProperties>
</file>