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page" w:tblpX="872" w:tblpY="1106"/>
        <w:tblW w:w="10693" w:type="dxa"/>
        <w:tblCellSpacing w:w="0" w:type="dxa"/>
        <w:tblLook w:val="04A0" w:firstRow="1" w:lastRow="0" w:firstColumn="1" w:lastColumn="0" w:noHBand="0" w:noVBand="1"/>
      </w:tblPr>
      <w:tblGrid>
        <w:gridCol w:w="4055"/>
        <w:gridCol w:w="2558"/>
        <w:gridCol w:w="228"/>
        <w:gridCol w:w="3759"/>
        <w:gridCol w:w="93"/>
      </w:tblGrid>
      <w:tr w:rsidR="00F34F1C" w:rsidRPr="00F34F1C" w:rsidTr="00D84B78">
        <w:trPr>
          <w:trHeight w:val="1611"/>
          <w:tblCellSpacing w:w="0" w:type="dxa"/>
        </w:trPr>
        <w:tc>
          <w:tcPr>
            <w:tcW w:w="40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4F1C" w:rsidRPr="00F34F1C" w:rsidRDefault="00F34F1C" w:rsidP="00F3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34F1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«</w:t>
            </w:r>
            <w:r w:rsidRPr="00F34F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ҚАЗАҚСТАН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F34F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РЕСПУБЛИКАСЫНЫҢ</w:t>
            </w:r>
          </w:p>
          <w:p w:rsidR="00F34F1C" w:rsidRPr="00F34F1C" w:rsidRDefault="00F34F1C" w:rsidP="00F3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34F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ҚАРЖЫ</w:t>
            </w:r>
            <w:r w:rsidRPr="00F34F1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r w:rsidRPr="00F34F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НАРЫҒЫН</w:t>
            </w:r>
            <w:r w:rsidRPr="00F34F1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r w:rsidRPr="00F34F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РЕТТЕУ</w:t>
            </w:r>
            <w:r w:rsidRPr="00F34F1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r w:rsidRPr="00F34F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ЖӘНЕ</w:t>
            </w:r>
            <w:r w:rsidRPr="00F34F1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r w:rsidRPr="00F34F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ДАМЫТУ</w:t>
            </w:r>
            <w:r w:rsidRPr="00F34F1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r w:rsidRPr="00F34F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АГЕНТТІГІ</w:t>
            </w:r>
            <w:r w:rsidRPr="00F34F1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»</w:t>
            </w:r>
          </w:p>
          <w:p w:rsidR="00F34F1C" w:rsidRPr="00F34F1C" w:rsidRDefault="00F34F1C" w:rsidP="00F34F1C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606E8" w:rsidRDefault="00F34F1C" w:rsidP="00F3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4F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РЕСПУБЛИКАЛЫҚ </w:t>
            </w:r>
          </w:p>
          <w:p w:rsidR="00F34F1C" w:rsidRPr="00F34F1C" w:rsidRDefault="00F34F1C" w:rsidP="00F3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F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МЕМЛЕКЕТТІК МЕКЕМЕСІ</w:t>
            </w:r>
          </w:p>
          <w:p w:rsidR="00F34F1C" w:rsidRPr="00F34F1C" w:rsidRDefault="00F34F1C" w:rsidP="00F34F1C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34F1C" w:rsidRPr="00F34F1C" w:rsidRDefault="00F34F1C" w:rsidP="00F34F1C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4F1C" w:rsidRPr="00F34F1C" w:rsidRDefault="00F34F1C" w:rsidP="00F34F1C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F1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  <w:drawing>
                <wp:inline distT="0" distB="0" distL="0" distR="0" wp14:anchorId="5778A061" wp14:editId="49AD8613">
                  <wp:extent cx="1036955" cy="1036955"/>
                  <wp:effectExtent l="0" t="0" r="0" b="0"/>
                  <wp:docPr id="3" name="Рисунок 3" descr="C:\Users\ainur.beisenova\AppData\Local\Microsoft\Windows\INetCache\Content.MSO\E885CA23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inur.beisenova\AppData\Local\Microsoft\Windows\INetCache\Content.MSO\E885CA23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955" cy="1036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4F1C" w:rsidRPr="00F34F1C" w:rsidRDefault="00F34F1C" w:rsidP="00F34F1C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F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РЕСПУБЛИКАНСКОЕ ГОСУДАРСТВЕННОЕ УЧРЕЖДЕНИЕ</w:t>
            </w:r>
          </w:p>
          <w:p w:rsidR="00F34F1C" w:rsidRPr="00F34F1C" w:rsidRDefault="00F34F1C" w:rsidP="00F34F1C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34F1C" w:rsidRPr="00F34F1C" w:rsidRDefault="00F34F1C" w:rsidP="00F34F1C">
            <w:pPr>
              <w:spacing w:after="0" w:line="240" w:lineRule="auto"/>
              <w:ind w:left="-132"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F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«АГЕНТСТВО РЕСПУБЛИКИ</w:t>
            </w:r>
          </w:p>
          <w:p w:rsidR="00F34F1C" w:rsidRPr="00F34F1C" w:rsidRDefault="00F34F1C" w:rsidP="00F34F1C">
            <w:pPr>
              <w:spacing w:after="0" w:line="240" w:lineRule="auto"/>
              <w:ind w:left="-132"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F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КАЗАХСТАН</w:t>
            </w:r>
            <w:r w:rsidRPr="00F34F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F34F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 РЕГУЛИРОВАНИЮ</w:t>
            </w:r>
          </w:p>
          <w:p w:rsidR="00F34F1C" w:rsidRPr="00F34F1C" w:rsidRDefault="00F34F1C" w:rsidP="00F34F1C">
            <w:pPr>
              <w:spacing w:after="0" w:line="240" w:lineRule="auto"/>
              <w:ind w:left="-132"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F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 РАЗВИТИЮ ФИНАНСОВОГО РЫНКА»</w:t>
            </w:r>
          </w:p>
          <w:p w:rsidR="00F34F1C" w:rsidRPr="00F34F1C" w:rsidRDefault="00F34F1C" w:rsidP="00F34F1C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34F1C" w:rsidRPr="00F34F1C" w:rsidRDefault="00F34F1C" w:rsidP="00F34F1C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34F1C" w:rsidRPr="00F34F1C" w:rsidTr="00D84B78">
        <w:trPr>
          <w:gridAfter w:val="1"/>
          <w:wAfter w:w="93" w:type="dxa"/>
          <w:trHeight w:val="1389"/>
          <w:tblCellSpacing w:w="0" w:type="dxa"/>
        </w:trPr>
        <w:tc>
          <w:tcPr>
            <w:tcW w:w="40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4F1C" w:rsidRPr="00F34F1C" w:rsidRDefault="00F34F1C" w:rsidP="00A606E8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БАСҚАРМАСЫНЫҢ</w:t>
            </w:r>
          </w:p>
          <w:p w:rsidR="00F34F1C" w:rsidRPr="00F34F1C" w:rsidRDefault="00F34F1C" w:rsidP="00A606E8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ҚАУЛЫСЫ</w:t>
            </w:r>
          </w:p>
          <w:p w:rsidR="00F34F1C" w:rsidRPr="00F34F1C" w:rsidRDefault="00F34F1C" w:rsidP="00A606E8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4F1C" w:rsidRPr="00F34F1C" w:rsidRDefault="00F34F1C" w:rsidP="00A606E8">
            <w:pPr>
              <w:spacing w:after="0" w:line="240" w:lineRule="auto"/>
              <w:ind w:left="158"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4F1C" w:rsidRPr="00F34F1C" w:rsidRDefault="00F34F1C" w:rsidP="00A606E8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ПОСТАНОВЛЕНИЕ</w:t>
            </w:r>
          </w:p>
          <w:p w:rsidR="00F34F1C" w:rsidRPr="00F34F1C" w:rsidRDefault="00F34F1C" w:rsidP="00A606E8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ПРАВЛЕНИЯ</w:t>
            </w:r>
          </w:p>
          <w:p w:rsidR="00F34F1C" w:rsidRPr="00F34F1C" w:rsidRDefault="00F34F1C" w:rsidP="00A606E8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4F1C" w:rsidRPr="00F34F1C" w:rsidTr="00D84B78">
        <w:trPr>
          <w:gridAfter w:val="1"/>
          <w:wAfter w:w="93" w:type="dxa"/>
          <w:trHeight w:val="691"/>
          <w:tblCellSpacing w:w="0" w:type="dxa"/>
        </w:trPr>
        <w:tc>
          <w:tcPr>
            <w:tcW w:w="40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4F1C" w:rsidRPr="00F34F1C" w:rsidRDefault="00F34F1C" w:rsidP="00F34F1C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F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__________202</w:t>
            </w:r>
            <w:r w:rsidR="00723004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6</w:t>
            </w:r>
            <w:r w:rsidRPr="00F34F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года</w:t>
            </w:r>
          </w:p>
          <w:p w:rsidR="00F34F1C" w:rsidRPr="00F34F1C" w:rsidRDefault="00F34F1C" w:rsidP="00F34F1C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34F1C" w:rsidRPr="00F34F1C" w:rsidRDefault="00F34F1C" w:rsidP="00F34F1C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F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Алматы </w:t>
            </w:r>
            <w:proofErr w:type="spellStart"/>
            <w:r w:rsidRPr="00F34F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қаласы</w:t>
            </w:r>
            <w:proofErr w:type="spellEnd"/>
          </w:p>
        </w:tc>
        <w:tc>
          <w:tcPr>
            <w:tcW w:w="27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4F1C" w:rsidRPr="00F34F1C" w:rsidRDefault="00F34F1C" w:rsidP="00F34F1C">
            <w:pPr>
              <w:spacing w:after="0" w:line="240" w:lineRule="auto"/>
              <w:ind w:left="158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4F1C" w:rsidRPr="00F34F1C" w:rsidRDefault="00F34F1C" w:rsidP="00F34F1C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F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</w:p>
          <w:p w:rsidR="00F34F1C" w:rsidRPr="00F34F1C" w:rsidRDefault="00F34F1C" w:rsidP="00F34F1C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34F1C" w:rsidRPr="00F34F1C" w:rsidRDefault="00F34F1C" w:rsidP="00F34F1C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F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 город Алматы </w:t>
            </w:r>
          </w:p>
        </w:tc>
      </w:tr>
    </w:tbl>
    <w:p w:rsidR="002833F9" w:rsidRPr="002833F9" w:rsidRDefault="002833F9" w:rsidP="00F34F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2833F9" w:rsidRPr="002833F9" w:rsidRDefault="002833F9" w:rsidP="00F34F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2833F9" w:rsidRPr="002833F9" w:rsidRDefault="002833F9" w:rsidP="00F34F1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62BF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Об утверждении </w:t>
      </w:r>
      <w:r w:rsidR="00F34F1C" w:rsidRPr="00E62BF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Требований к коллекторским агентствам и дочерним организациям по управлению стрессовыми активами, выступающим в качестве сервисных компаний, которым могут быть переданы в доверительное управление права (требования) по договорам банковского займа и (или) договорам о предоставлении микрокредита</w:t>
      </w:r>
    </w:p>
    <w:p w:rsidR="00C006FC" w:rsidRPr="002833F9" w:rsidRDefault="00C006FC" w:rsidP="00F34F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833F9" w:rsidRPr="002833F9" w:rsidRDefault="00C84FFE" w:rsidP="00C84F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0" w:name="z4"/>
      <w:r w:rsidRPr="00C84FFE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 законами Республики Казахстан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84FFE">
        <w:rPr>
          <w:rFonts w:ascii="Times New Roman" w:eastAsia="Times New Roman" w:hAnsi="Times New Roman" w:cs="Times New Roman"/>
          <w:color w:val="000000"/>
          <w:sz w:val="28"/>
          <w:szCs w:val="28"/>
        </w:rPr>
        <w:t>«О банках и банковской деятельности в Республике Казахстан»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C84FFE">
        <w:rPr>
          <w:rFonts w:ascii="Times New Roman" w:eastAsia="Times New Roman" w:hAnsi="Times New Roman" w:cs="Times New Roman"/>
          <w:color w:val="000000"/>
          <w:sz w:val="28"/>
          <w:szCs w:val="28"/>
        </w:rPr>
        <w:t>«О микрофинансовой деятельности»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C84FFE">
        <w:rPr>
          <w:rFonts w:ascii="Times New Roman" w:eastAsia="Times New Roman" w:hAnsi="Times New Roman" w:cs="Times New Roman"/>
          <w:color w:val="000000"/>
          <w:sz w:val="28"/>
          <w:szCs w:val="28"/>
        </w:rPr>
        <w:t>«О коллекторской деятельности»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2833F9" w:rsidRPr="002833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Правление Агентства Республики Казахстан по регулированию и развитию финансового рынка </w:t>
      </w:r>
      <w:r w:rsidR="002833F9" w:rsidRPr="002833F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ПОСТАНОВЛЯЕТ:</w:t>
      </w:r>
      <w:bookmarkEnd w:id="0"/>
    </w:p>
    <w:p w:rsidR="002833F9" w:rsidRPr="002833F9" w:rsidRDefault="002833F9" w:rsidP="00F34F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z5"/>
      <w:r w:rsidRPr="002833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Утвердить прилагаемые Требования </w:t>
      </w:r>
      <w:r w:rsidR="00A606E8" w:rsidRPr="00C006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коллекторским агентствам и дочерним организациям по управлению стрессовыми активами, выступающим в качестве сервисных компаний, которым могут быть переданы в доверительное управление права (требования) по договорам банковского займа и (или) договорам о предоставлении микрокредита </w:t>
      </w:r>
      <w:r w:rsidRPr="002833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согласно </w:t>
      </w:r>
      <w:proofErr w:type="gramStart"/>
      <w:r w:rsidRPr="002833F9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приложению  к</w:t>
      </w:r>
      <w:proofErr w:type="gramEnd"/>
      <w:r w:rsidRPr="002833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настоящему постановлению.</w:t>
      </w:r>
      <w:bookmarkEnd w:id="1"/>
    </w:p>
    <w:p w:rsidR="00A606E8" w:rsidRPr="00C006FC" w:rsidRDefault="002833F9" w:rsidP="00F34F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33F9">
        <w:rPr>
          <w:rFonts w:ascii="Times New Roman" w:eastAsia="Times New Roman" w:hAnsi="Times New Roman" w:cs="Times New Roman"/>
          <w:color w:val="000000"/>
          <w:sz w:val="28"/>
          <w:szCs w:val="28"/>
        </w:rPr>
        <w:t>2. Признать утратившими силу</w:t>
      </w:r>
      <w:r w:rsidR="00A606E8" w:rsidRPr="00C006FC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A606E8" w:rsidRPr="00A606E8" w:rsidRDefault="00A606E8" w:rsidP="00A606E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" w:name="z670"/>
      <w:r w:rsidRPr="00C00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</w:t>
      </w:r>
      <w:r w:rsidRPr="00A606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Постановление Правления Агентства Республики Казахстан по регулированию и развитию финансового рынка от 12 сентября 2022 года № 61 «Об утверждении Требований к дочерним организациям банка, приобретающим сомнительные и безнадежные активы родительского банка, и коллекторским агентствам, выступающим в качестве сервисных компаний, которым могут быть переданы в доверительное управление права (требования) по договорам банковского займа и (или) договорам о предоставлении микрокредита» (зарегистрировано в Министерстве юстиции Республики Казахстан 21 сентября 2022 года № 29734);</w:t>
      </w:r>
    </w:p>
    <w:p w:rsidR="00A606E8" w:rsidRPr="00C006FC" w:rsidRDefault="00A606E8" w:rsidP="00A606E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" w:name="z671"/>
      <w:bookmarkEnd w:id="2"/>
      <w:r w:rsidRPr="00C00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2)</w:t>
      </w:r>
      <w:r w:rsidRPr="00A606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Start w:id="4" w:name="z672"/>
      <w:bookmarkEnd w:id="3"/>
      <w:r w:rsidRPr="00A606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Пункт 6 </w:t>
      </w:r>
      <w:r w:rsidR="00C955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="00AE55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еречня</w:t>
      </w:r>
      <w:r w:rsidR="00AE559B" w:rsidRPr="00AE55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нормативных правовых актов Республики Казахстан по вопросам микрофинансовой и коллекторской деятельности, в которые вносятся изменения и дополнени</w:t>
      </w:r>
      <w:r w:rsidR="00AE55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я, утвержденн</w:t>
      </w:r>
      <w:r w:rsidR="008C48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ого</w:t>
      </w:r>
      <w:r w:rsidR="00AE55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A606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постановлени</w:t>
      </w:r>
      <w:r w:rsidR="00AE55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ем</w:t>
      </w:r>
      <w:r w:rsidRPr="00A606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Правления </w:t>
      </w:r>
      <w:bookmarkEnd w:id="4"/>
      <w:r w:rsidRPr="00A606E8">
        <w:rPr>
          <w:rFonts w:ascii="Times New Roman" w:eastAsia="Times New Roman" w:hAnsi="Times New Roman" w:cs="Times New Roman"/>
          <w:sz w:val="28"/>
          <w:szCs w:val="28"/>
        </w:rPr>
        <w:t>Агентства Республики Казахстан по регулированию и развитию финансового рынка от 12 декабря 2022 года № 115 «О внесении изменений и дополнения в некоторые нормативные правовые акты Республики Казахстан по вопросам микрофинансовой и коллекторской деятельности» (зарегистрировано в Министерстве юстиции Республики Казахстан 14 декабря 2022 года № 31096).</w:t>
      </w:r>
    </w:p>
    <w:p w:rsidR="00A606E8" w:rsidRPr="00A606E8" w:rsidRDefault="00A606E8" w:rsidP="00A606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06FC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A606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Департаменту методологии и </w:t>
      </w:r>
      <w:proofErr w:type="spellStart"/>
      <w:r w:rsidRPr="00A606E8">
        <w:rPr>
          <w:rFonts w:ascii="Times New Roman" w:eastAsia="Times New Roman" w:hAnsi="Times New Roman" w:cs="Times New Roman"/>
          <w:color w:val="000000"/>
          <w:sz w:val="28"/>
          <w:szCs w:val="28"/>
        </w:rPr>
        <w:t>пруденциального</w:t>
      </w:r>
      <w:proofErr w:type="spellEnd"/>
      <w:r w:rsidRPr="00A606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регулирования финансовых организаций в установленном законодательством Республики Казахстан порядке обеспечить:</w:t>
      </w:r>
    </w:p>
    <w:p w:rsidR="00A606E8" w:rsidRPr="00A606E8" w:rsidRDefault="00A606E8" w:rsidP="00A606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06E8">
        <w:rPr>
          <w:rFonts w:ascii="Times New Roman" w:eastAsia="Times New Roman" w:hAnsi="Times New Roman" w:cs="Times New Roman"/>
          <w:color w:val="000000"/>
          <w:sz w:val="28"/>
          <w:szCs w:val="28"/>
        </w:rPr>
        <w:t>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p w:rsidR="00A606E8" w:rsidRPr="00A606E8" w:rsidRDefault="00A606E8" w:rsidP="00A606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06E8">
        <w:rPr>
          <w:rFonts w:ascii="Times New Roman" w:eastAsia="Times New Roman" w:hAnsi="Times New Roman" w:cs="Times New Roman"/>
          <w:color w:val="000000"/>
          <w:sz w:val="28"/>
          <w:szCs w:val="28"/>
        </w:rPr>
        <w:t>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p w:rsidR="00A606E8" w:rsidRPr="00A606E8" w:rsidRDefault="00A606E8" w:rsidP="00A606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06E8">
        <w:rPr>
          <w:rFonts w:ascii="Times New Roman" w:eastAsia="Times New Roman" w:hAnsi="Times New Roman" w:cs="Times New Roman"/>
          <w:color w:val="000000"/>
          <w:sz w:val="28"/>
          <w:szCs w:val="28"/>
        </w:rPr>
        <w:t>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p w:rsidR="00A606E8" w:rsidRPr="00A606E8" w:rsidRDefault="00C006FC" w:rsidP="00A606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06FC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A606E8" w:rsidRPr="00A606E8">
        <w:rPr>
          <w:rFonts w:ascii="Times New Roman" w:eastAsia="Times New Roman" w:hAnsi="Times New Roman" w:cs="Times New Roman"/>
          <w:color w:val="000000"/>
          <w:sz w:val="28"/>
          <w:szCs w:val="28"/>
        </w:rPr>
        <w:t>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p w:rsidR="00A606E8" w:rsidRPr="00A606E8" w:rsidRDefault="00C006FC" w:rsidP="00A606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06FC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A606E8" w:rsidRPr="00A606E8">
        <w:rPr>
          <w:rFonts w:ascii="Times New Roman" w:eastAsia="Times New Roman" w:hAnsi="Times New Roman" w:cs="Times New Roman"/>
          <w:color w:val="000000"/>
          <w:sz w:val="28"/>
          <w:szCs w:val="28"/>
        </w:rPr>
        <w:t>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p w:rsidR="00A606E8" w:rsidRPr="00A606E8" w:rsidRDefault="00A606E8" w:rsidP="00A606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606E8" w:rsidRPr="00A606E8" w:rsidRDefault="00A606E8" w:rsidP="00A606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3"/>
        <w:tblW w:w="84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1373"/>
        <w:gridCol w:w="3405"/>
      </w:tblGrid>
      <w:tr w:rsidR="00A606E8" w:rsidRPr="00A606E8" w:rsidTr="00D84B78">
        <w:trPr>
          <w:trHeight w:val="1295"/>
        </w:trPr>
        <w:tc>
          <w:tcPr>
            <w:tcW w:w="3652" w:type="dxa"/>
            <w:hideMark/>
          </w:tcPr>
          <w:p w:rsidR="00A606E8" w:rsidRPr="00A606E8" w:rsidRDefault="00A606E8" w:rsidP="00C006FC">
            <w:pPr>
              <w:ind w:firstLine="709"/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A606E8">
              <w:rPr>
                <w:b/>
                <w:color w:val="000000"/>
                <w:sz w:val="28"/>
                <w:szCs w:val="28"/>
              </w:rPr>
              <w:t>Должность</w:t>
            </w:r>
            <w:proofErr w:type="spellEnd"/>
          </w:p>
        </w:tc>
        <w:tc>
          <w:tcPr>
            <w:tcW w:w="1373" w:type="dxa"/>
          </w:tcPr>
          <w:p w:rsidR="00A606E8" w:rsidRPr="00A606E8" w:rsidRDefault="00A606E8" w:rsidP="00C006FC">
            <w:pPr>
              <w:ind w:firstLine="709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405" w:type="dxa"/>
            <w:hideMark/>
          </w:tcPr>
          <w:p w:rsidR="00A606E8" w:rsidRPr="00A606E8" w:rsidRDefault="00A606E8" w:rsidP="00C006FC">
            <w:pPr>
              <w:ind w:firstLine="709"/>
              <w:rPr>
                <w:b/>
                <w:color w:val="000000"/>
                <w:sz w:val="28"/>
                <w:szCs w:val="28"/>
              </w:rPr>
            </w:pPr>
            <w:r w:rsidRPr="00A606E8">
              <w:rPr>
                <w:b/>
                <w:color w:val="000000"/>
                <w:sz w:val="28"/>
                <w:szCs w:val="28"/>
              </w:rPr>
              <w:t>Ф.И.О.</w:t>
            </w:r>
          </w:p>
          <w:p w:rsidR="00A606E8" w:rsidRPr="00A606E8" w:rsidRDefault="00A606E8" w:rsidP="00C006FC">
            <w:pPr>
              <w:ind w:firstLine="709"/>
              <w:rPr>
                <w:b/>
                <w:color w:val="000000"/>
                <w:sz w:val="28"/>
                <w:szCs w:val="28"/>
              </w:rPr>
            </w:pPr>
          </w:p>
          <w:p w:rsidR="00A606E8" w:rsidRPr="00A606E8" w:rsidRDefault="00A606E8" w:rsidP="00C006FC">
            <w:pPr>
              <w:ind w:firstLine="709"/>
              <w:rPr>
                <w:b/>
                <w:color w:val="000000"/>
                <w:sz w:val="28"/>
                <w:szCs w:val="28"/>
              </w:rPr>
            </w:pPr>
          </w:p>
          <w:p w:rsidR="00A606E8" w:rsidRPr="00A606E8" w:rsidRDefault="00A606E8" w:rsidP="00C006FC">
            <w:pPr>
              <w:ind w:firstLine="709"/>
              <w:rPr>
                <w:b/>
                <w:color w:val="000000"/>
                <w:sz w:val="28"/>
                <w:szCs w:val="28"/>
              </w:rPr>
            </w:pPr>
          </w:p>
          <w:p w:rsidR="00A606E8" w:rsidRPr="00A606E8" w:rsidRDefault="00A606E8" w:rsidP="00C006FC">
            <w:pPr>
              <w:ind w:firstLine="709"/>
              <w:rPr>
                <w:b/>
                <w:sz w:val="28"/>
                <w:szCs w:val="28"/>
                <w:lang w:val="kk-KZ"/>
              </w:rPr>
            </w:pPr>
          </w:p>
        </w:tc>
      </w:tr>
    </w:tbl>
    <w:p w:rsidR="002833F9" w:rsidRDefault="002833F9" w:rsidP="00F34F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006FC" w:rsidRDefault="00C006FC" w:rsidP="00F34F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0334C" w:rsidRDefault="0040334C" w:rsidP="00F34F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0334C" w:rsidRDefault="0040334C" w:rsidP="00F34F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0334C" w:rsidRDefault="0040334C" w:rsidP="00F34F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0334C" w:rsidRDefault="0040334C" w:rsidP="00F34F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0334C" w:rsidRDefault="0040334C" w:rsidP="00F34F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0334C" w:rsidRDefault="0040334C" w:rsidP="00F34F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0334C" w:rsidRDefault="0040334C" w:rsidP="00F34F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0334C" w:rsidRDefault="0040334C" w:rsidP="00F34F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0334C" w:rsidRDefault="0040334C" w:rsidP="00F34F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006FC" w:rsidRDefault="00C006FC" w:rsidP="004033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0334C" w:rsidRPr="00A56460" w:rsidRDefault="0040334C" w:rsidP="0040334C">
      <w:pPr>
        <w:tabs>
          <w:tab w:val="left" w:pos="1418"/>
          <w:tab w:val="left" w:pos="237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64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Приложение                         </w:t>
      </w:r>
    </w:p>
    <w:p w:rsidR="0040334C" w:rsidRPr="00A56460" w:rsidRDefault="0040334C" w:rsidP="0040334C">
      <w:pPr>
        <w:tabs>
          <w:tab w:val="left" w:pos="1418"/>
          <w:tab w:val="left" w:pos="2370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64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 </w:t>
      </w:r>
      <w:hyperlink r:id="rId8" w:tooltip="Постановление Правления Национального Банка Республики Казахстан от 19 декабря 2015 года № 227 " w:history="1">
        <w:r w:rsidRPr="00A5646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постановлению</w:t>
        </w:r>
      </w:hyperlink>
      <w:r w:rsidRPr="00A564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Правления  </w:t>
      </w:r>
    </w:p>
    <w:p w:rsidR="0040334C" w:rsidRPr="00A56460" w:rsidRDefault="0040334C" w:rsidP="0040334C">
      <w:pPr>
        <w:tabs>
          <w:tab w:val="left" w:pos="1418"/>
          <w:tab w:val="left" w:pos="2370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64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Агентства Республики Казахстан </w:t>
      </w:r>
    </w:p>
    <w:p w:rsidR="0040334C" w:rsidRPr="00A56460" w:rsidRDefault="0040334C" w:rsidP="0040334C">
      <w:pPr>
        <w:tabs>
          <w:tab w:val="left" w:pos="1418"/>
          <w:tab w:val="left" w:pos="2370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64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регулированию и развитию </w:t>
      </w:r>
    </w:p>
    <w:p w:rsidR="0040334C" w:rsidRPr="00A56460" w:rsidRDefault="0040334C" w:rsidP="0040334C">
      <w:pPr>
        <w:tabs>
          <w:tab w:val="left" w:pos="1418"/>
          <w:tab w:val="left" w:pos="2370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64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финансового рынка</w:t>
      </w:r>
    </w:p>
    <w:p w:rsidR="0040334C" w:rsidRPr="0040334C" w:rsidRDefault="0040334C" w:rsidP="0040334C">
      <w:pPr>
        <w:tabs>
          <w:tab w:val="left" w:pos="1418"/>
          <w:tab w:val="left" w:pos="5388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64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 «___» 202</w:t>
      </w:r>
      <w:r w:rsidRPr="00A564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6</w:t>
      </w:r>
      <w:r w:rsidRPr="00A564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 №___  </w:t>
      </w:r>
    </w:p>
    <w:p w:rsidR="0040334C" w:rsidRPr="00A56460" w:rsidRDefault="0040334C" w:rsidP="0040334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0334C" w:rsidRPr="00A56460" w:rsidRDefault="0040334C" w:rsidP="0040334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5646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Требования к коллекторским агентствам и дочерним организациям по управлению стрессовыми активами, выступающим в качестве сервисных компаний, которым могут быть переданы в доверительное управление права (требования) по договорам банковского займа и (или) договорам о предоставлении микрокредита</w:t>
      </w:r>
    </w:p>
    <w:p w:rsidR="0040334C" w:rsidRPr="00A56460" w:rsidRDefault="0040334C" w:rsidP="0040334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0334C" w:rsidRPr="00A56460" w:rsidRDefault="0040334C" w:rsidP="0040334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A5646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Глава 1. Общие положения</w:t>
      </w:r>
    </w:p>
    <w:p w:rsidR="0040334C" w:rsidRPr="00A56460" w:rsidRDefault="0040334C" w:rsidP="0040334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40334C" w:rsidRPr="00A56460" w:rsidRDefault="0040334C" w:rsidP="0040334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6460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1.</w:t>
      </w:r>
      <w:r w:rsidRPr="00A5646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Настоящие Требования к коллекторским агентствам и дочерним организациям по управлению стрессовыми активами, выступающим в качестве сервисных компаний, которым могут быть переданы в доверительное управление права (требования) по договорам банковского займа и (или) договорам о предоставлении микрокредита (далее - Требования) разработаны в соответствии с частью второй пункта 3 статьи 63 Закона Республики Казахстан «О банках и банковской деятельности в Республике Казахстан» (далее – Закон о банках), </w:t>
      </w:r>
      <w:r w:rsidRPr="00A56460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пунктом 9 статьи 11-1 Закона Республики Казахстан «О страховой </w:t>
      </w:r>
      <w:proofErr w:type="spellStart"/>
      <w:r w:rsidRPr="00A56460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детяельности</w:t>
      </w:r>
      <w:proofErr w:type="spellEnd"/>
      <w:r w:rsidRPr="00A56460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», </w:t>
      </w:r>
      <w:r w:rsidRPr="00A5646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частью четвертой пункта 5 статьи 9-1 Закона Республики Казахстан «О микрофинансовой деятельности» (далее – Закон о микрофинансовой деятельности) и определяют требования к коллекторским агентствам и дочерним организациям по управлению стрессовыми активами, выступающим в качестве сервисных компаний (далее – сервисные компании), которым могут быть переданы в доверительное управление права (требования) по договорам банковского займа и (или) договорам о предоставлении микрокредита.</w:t>
      </w:r>
    </w:p>
    <w:p w:rsidR="0040334C" w:rsidRPr="00A56460" w:rsidRDefault="0040334C" w:rsidP="0040334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6460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2.</w:t>
      </w:r>
      <w:r w:rsidRPr="00A5646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Требованиях используются понятия, предусмотренные Законом о банках и Законом Республики Казахстан «О коллекторской деятельности» (далее – Закон о коллекторской деятельности).</w:t>
      </w:r>
    </w:p>
    <w:p w:rsidR="0040334C" w:rsidRPr="00A56460" w:rsidRDefault="0040334C" w:rsidP="0040334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6460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3.</w:t>
      </w:r>
      <w:r w:rsidRPr="00A5646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настоящих Требованиях используются следующие понятия:</w:t>
      </w:r>
    </w:p>
    <w:p w:rsidR="0040334C" w:rsidRPr="00A56460" w:rsidRDefault="0040334C" w:rsidP="0040334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6460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Сервисная компания</w:t>
      </w:r>
      <w:r w:rsidRPr="00A5646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</w:t>
      </w:r>
      <w:r w:rsidRPr="00A56460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  <w:t>дочерняя организация по управлению стрессовыми активами, коллекторское агентство, обладающие в рамках договора доверительного управления правами (требованиями), полномочиями по доверительному управлению правами (требованиями) по договору банковского займа, договору о предоставлении микрокредита, в том числе в отношении:</w:t>
      </w:r>
    </w:p>
    <w:p w:rsidR="0040334C" w:rsidRPr="00A56460" w:rsidRDefault="0040334C" w:rsidP="0040334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64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изменения условий договора банковского займа, договора </w:t>
      </w:r>
      <w:r w:rsidRPr="00A564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о предоставлении микрокредита; </w:t>
      </w:r>
    </w:p>
    <w:p w:rsidR="0040334C" w:rsidRPr="00A56460" w:rsidRDefault="0040334C" w:rsidP="0040334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64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представления в суде интересов лица, с которым заключен договор доверительного управления правами (требованиями); </w:t>
      </w:r>
    </w:p>
    <w:p w:rsidR="0040334C" w:rsidRPr="00A56460" w:rsidRDefault="0040334C" w:rsidP="0040334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64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приема от должника денег и (или) иного имущества;</w:t>
      </w:r>
    </w:p>
    <w:p w:rsidR="0040334C" w:rsidRPr="00A56460" w:rsidRDefault="0040334C" w:rsidP="0040334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A564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иных полномочий, предусмотренных Законом о банках, Законом о микрофинансовой деятельности, иными законами Республики Казахстан и (или) договором доверительного управления правами (требованиями)</w:t>
      </w:r>
      <w:r w:rsidRPr="00A564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.</w:t>
      </w:r>
      <w:r w:rsidRPr="00A564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40334C" w:rsidRPr="00A56460" w:rsidRDefault="0040334C" w:rsidP="0040334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646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Договор доверительного управления правами (требованиями) – договор доверительного управления правами (требованиями) по договору банковского займа, договору о предоставлении микрокредита, заключенный между сервисной компанией и лицом, указанным в пункте 1 статьи 63 Закона о банках, или лицом, указанным в части первой пункта 5 статьи 9-1 Закона о микрофинансовой деятельности или страховой (перестраховочной) организацией. </w:t>
      </w:r>
    </w:p>
    <w:p w:rsidR="0040334C" w:rsidRPr="00A56460" w:rsidRDefault="0040334C" w:rsidP="0040334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6460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4.</w:t>
      </w:r>
      <w:r w:rsidRPr="00A5646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Сервисные компании подлежат включению в реестр сервисных компаний, ведение которого осуществляется уполномоченным органом.</w:t>
      </w:r>
    </w:p>
    <w:p w:rsidR="0040334C" w:rsidRPr="00A56460" w:rsidRDefault="0040334C" w:rsidP="0040334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646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5. Уполномоченный орган ведет и размещает на своем официальном интернет-ресурсе реестр сервисных компаний, соответствующих требованиям законодательства Республики Казахстан.</w:t>
      </w:r>
    </w:p>
    <w:p w:rsidR="0040334C" w:rsidRPr="00A56460" w:rsidRDefault="0040334C" w:rsidP="0040334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0334C" w:rsidRPr="00A56460" w:rsidRDefault="0040334C" w:rsidP="0040334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A5646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Глава 2. Требования к дочерним организациям по управлению стрессовыми активами</w:t>
      </w:r>
    </w:p>
    <w:p w:rsidR="0040334C" w:rsidRPr="00A56460" w:rsidRDefault="0040334C" w:rsidP="0040334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40334C" w:rsidRPr="00A56460" w:rsidRDefault="0040334C" w:rsidP="0040334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A56460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6. Для осуществления доверительного управления правами (требованиями) по договорам банковского займа дочерняя организация банка, выступающая в качестве сервисной компании, соответствует следующим требованиям:</w:t>
      </w:r>
    </w:p>
    <w:p w:rsidR="0040334C" w:rsidRPr="00A56460" w:rsidRDefault="0040334C" w:rsidP="0040334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A56460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1) размер собственного капитала банка, являющегося родительской организацией дочерней организации по управлению стрессовыми активами, составляет не ниже 10 000 000 000 (десяти миллиардов) тенге;</w:t>
      </w:r>
    </w:p>
    <w:p w:rsidR="0040334C" w:rsidRPr="00A56460" w:rsidRDefault="0040334C" w:rsidP="0040334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A56460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2) осуществление деятельности в течение трех лет со дня выдачи банку разрешения на создание дочерней организации по управлению стрессовыми активами;</w:t>
      </w:r>
    </w:p>
    <w:p w:rsidR="0040334C" w:rsidRPr="00A56460" w:rsidRDefault="0040334C" w:rsidP="0040334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A56460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3) отсутствие на дату включения в реестр сервисных компаний неисполненных и (или) действующих мер надзорного реагирования или ограниченных мер воздействия, примененных уполномоченным органом, а также административных взысканий за административные правонарушения, предусмотренные частью первой статьи 227 Кодекса Республики Казахстан об административных правонарушениях,</w:t>
      </w:r>
      <w:r w:rsidRPr="00A56460">
        <w:rPr>
          <w:color w:val="000000" w:themeColor="text1"/>
        </w:rPr>
        <w:t xml:space="preserve"> </w:t>
      </w:r>
      <w:r w:rsidRPr="00A56460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наложенных в течение последних двенадцати месяцев до даты включения в реестр сервисных компаний ;</w:t>
      </w:r>
    </w:p>
    <w:p w:rsidR="0040334C" w:rsidRPr="00A56460" w:rsidRDefault="0040334C" w:rsidP="0040334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A56460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4) отсутствие у руководителя дочерней организации неснятой или непогашенной судимости.</w:t>
      </w:r>
    </w:p>
    <w:p w:rsidR="0040334C" w:rsidRPr="00A56460" w:rsidRDefault="0040334C" w:rsidP="0040334C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40334C" w:rsidRPr="00A56460" w:rsidRDefault="0040334C" w:rsidP="0040334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A5646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Глава 3. Требования к коллекторским агентствам</w:t>
      </w:r>
    </w:p>
    <w:p w:rsidR="0040334C" w:rsidRPr="00A56460" w:rsidRDefault="0040334C" w:rsidP="0040334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40334C" w:rsidRPr="00A56460" w:rsidRDefault="0040334C" w:rsidP="0040334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A56460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7. Коллекторское агентство, выступающее в качестве сервисной компании для осуществления доверительного управления правами </w:t>
      </w:r>
      <w:r w:rsidRPr="00A56460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>(требованиями) по договорам банковского займа и (или) договорам о предоставлении микрокредита, соответствует следующим требованиям:</w:t>
      </w:r>
    </w:p>
    <w:p w:rsidR="0040334C" w:rsidRPr="00A56460" w:rsidRDefault="0040334C" w:rsidP="0040334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A56460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1) размер уставного капитала коллекторского агентства составляет не ниже 300 000 000 (трехсот миллионов) тенге;</w:t>
      </w:r>
    </w:p>
    <w:p w:rsidR="0040334C" w:rsidRPr="00A56460" w:rsidRDefault="0040334C" w:rsidP="0040334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A56460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2) осуществление деятельности в течение трех лет с момента включения коллекторского агентства в реестр коллекторских агентств;</w:t>
      </w:r>
    </w:p>
    <w:p w:rsidR="0040334C" w:rsidRPr="00A56460" w:rsidRDefault="0040334C" w:rsidP="0040334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A56460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3) отсутствие на дату включения в реестр сервисных компаний неисполненных и (или) действующих мер надзорного реагирования или ограниченных мер воздействия, примененных уполномоченным органом, а также административных взысканий, предусмотренных статьей 211-1 и частью пятой статьи 227 Кодекса Республики Казахстан об административных правонарушениях,</w:t>
      </w:r>
      <w:r w:rsidRPr="00A56460">
        <w:rPr>
          <w:color w:val="000000" w:themeColor="text1"/>
        </w:rPr>
        <w:t xml:space="preserve"> </w:t>
      </w:r>
      <w:r w:rsidRPr="00A56460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наложенных в течение последних двенадцати месяцев до даты включения в реестр сервисных компаний;</w:t>
      </w:r>
    </w:p>
    <w:p w:rsidR="0040334C" w:rsidRPr="00A56460" w:rsidRDefault="0040334C" w:rsidP="0040334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A56460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4) отсутствие у руководителя сервисной компании неснятой или непогашенной судимости;</w:t>
      </w:r>
    </w:p>
    <w:p w:rsidR="0040334C" w:rsidRPr="00A56460" w:rsidRDefault="0040334C" w:rsidP="0040334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A56460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5) наличие филиалов или представительств по месту жительства, месту нахождения либо месту регистрации должника, либо в административных центрах областей, в которых находится населенный пункт места жительства, места нахождения или места регистрации должника, права (требования) по договорам банковского займа и (или) договорам о предоставлении микрокредита по которым переданы коллекторскому агентству на основании договора доверительного управления;</w:t>
      </w:r>
    </w:p>
    <w:p w:rsidR="0040334C" w:rsidRPr="00A56460" w:rsidRDefault="0040334C" w:rsidP="0040334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A56460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6) наличие программного обеспечения, обеспечивающего получение коллекторским агентством от лиц, указанных в статье 63 Закона о банках и в части первой пункта 5 статьи 9-1 Закона о микрофинансовой деятельности, а также </w:t>
      </w:r>
      <w:r w:rsidRPr="00A56460"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 w:eastAsia="ru-RU"/>
        </w:rPr>
        <w:t xml:space="preserve">от </w:t>
      </w:r>
      <w:r w:rsidRPr="00A56460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страховой (перестраховочной) организации сведений (данных) по правам (требованиям) по договорам банковского займа и (или) договорам о предоставлении микрокредита в рамках договора доверительного управления, а также отдельное отражение сведений (данных) о правах (требованиях), полученных коллекторским агентством в доверительное управление, от сведений (данных), приобретенных коллекторским агентством у иных лиц по правам (требованиям) и (или) полученных в рамках договоров, предметом которых является оказание услуг кредитору по досудебному взысканию и урегулированию задолженности, а также по сбору информации, связанной с задолженностью, в соответствии с Законом о коллекторской деятельности.</w:t>
      </w:r>
    </w:p>
    <w:p w:rsidR="0040334C" w:rsidRPr="00A56460" w:rsidRDefault="0040334C" w:rsidP="0040334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0334C" w:rsidRPr="00A56460" w:rsidRDefault="0040334C" w:rsidP="0040334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56460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Глава 4.</w:t>
      </w:r>
      <w:r w:rsidRPr="00A5646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A56460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Порядок передачи в доверительное управление прав (требований) по договорам банковского займа и (или) договорам о предоставлении микрокредита сервисной компании</w:t>
      </w:r>
    </w:p>
    <w:p w:rsidR="0040334C" w:rsidRPr="00A56460" w:rsidRDefault="0040334C" w:rsidP="0040334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0334C" w:rsidRPr="00A56460" w:rsidRDefault="0040334C" w:rsidP="0040334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A56460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8. Права (требования) по договорам банковского займа и (или) договорам о предоставлении микрокредита передаются в доверительное управление сервисной компании в случаях, предусмотренных статьей                            63 Закона о банках, статьей 9-1 Закона о микрофинансовой деятельности, </w:t>
      </w:r>
      <w:r w:rsidRPr="00A56460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 xml:space="preserve">пунктом 9 статьи 11-1 Закона Республики Казахстан «О страховой </w:t>
      </w:r>
      <w:proofErr w:type="spellStart"/>
      <w:r w:rsidRPr="00A56460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детяельности</w:t>
      </w:r>
      <w:proofErr w:type="spellEnd"/>
      <w:r w:rsidRPr="00A56460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».</w:t>
      </w:r>
    </w:p>
    <w:p w:rsidR="0040334C" w:rsidRPr="00A56460" w:rsidRDefault="0040334C" w:rsidP="0040334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A56460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9. Передача прав (требований) осуществляется на основании договора доверительного управления правами (требованиями), заключаемого между лицом, указанным в подпункте 9) пункта 1 статьи 63 Закона о банках и абзаце восьмом части первой пункта 5 статьи 9-1 Закона о микрофинансовой деятельности, страховой (перестраховочной) организации и сервисной компанией, включенной в реестр сервисных компаний уполномоченного органа.</w:t>
      </w:r>
    </w:p>
    <w:p w:rsidR="0040334C" w:rsidRPr="00A56460" w:rsidRDefault="0040334C" w:rsidP="0040334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A56460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10. Передача прав (требований) по договорам банковского займа и (или) договорам о предоставлении микрокредита в доверительное управление сервисной компании осуществляется с передачей оригиналов документов или нотариально удостоверенных копий в порядке, установленном статьей 63 Закона о банках и статьей 9-1 Закона о микрофинансовой деятельности.</w:t>
      </w:r>
    </w:p>
    <w:p w:rsidR="0040334C" w:rsidRPr="00A56460" w:rsidRDefault="0040334C" w:rsidP="0040334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A56460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11. По договору доверительного управления правами (требованиями) сервисная компания реализует права кредитора в пределах предоставленных полномочий, включая возможность изменения условий договоров в пределах, допускаемых законодательством Республики Казахстан, представление интересов в судах, принятие от должника денег и (или) иного имущества  и совершение иных действий, предусмотренных договором доверительного управления и законодательством Республики Казахстан.</w:t>
      </w:r>
    </w:p>
    <w:p w:rsidR="0040334C" w:rsidRPr="00A56460" w:rsidRDefault="0040334C" w:rsidP="0040334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A56460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12. Сервисной компании запрещается переуступать права (требования), переданные в доверительное управление, без соблюдения требований статьи 63 Закона о банках и статьи 9-1 Закона о микрофинансовой деятельности.</w:t>
      </w:r>
    </w:p>
    <w:p w:rsidR="0040334C" w:rsidRPr="00A56460" w:rsidRDefault="0040334C" w:rsidP="0040334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A56460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13. Права (требования) по договорам банковского займа и (или) договорам о предоставлении микрокредита могут быть переданы в доверительное управление сервисной компании, соответствующей настоящим Требованиям. </w:t>
      </w:r>
    </w:p>
    <w:p w:rsidR="0040334C" w:rsidRPr="00A56460" w:rsidRDefault="0040334C" w:rsidP="0040334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A56460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14.</w:t>
      </w:r>
      <w:r w:rsidRPr="00A564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56460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В случае исключения сервисной компании из реестра сервисных компаний уполномоченного органа расторгается договор доверительного управления правами (требованиями), после чего лицо, передавшее права, обязано заключить договор доверительного управления с другой сервисной компанией или переуступить права (требования) лицу, указанному в статье 63 Закона о банках и статье 9-1 Закона о микрофинансовой деятельности.</w:t>
      </w:r>
    </w:p>
    <w:p w:rsidR="0040334C" w:rsidRPr="00A56460" w:rsidRDefault="0040334C" w:rsidP="0040334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646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15. За нарушение условий договора доверительного управления правами (требованиями), включая утерю оригиналов документов, </w:t>
      </w:r>
      <w:proofErr w:type="gramStart"/>
      <w:r w:rsidRPr="00A5646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правоустанавливающих  являющихся</w:t>
      </w:r>
      <w:proofErr w:type="gramEnd"/>
      <w:r w:rsidRPr="00A5646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обеспечением исполнения обязательств по договорам банковского займа и (или)</w:t>
      </w:r>
      <w:r w:rsidRPr="00A564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5646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по договорам о предоставлении микрокредита, ненадлежащее исполнение полномочий, нарушение конфиденциальности сведений и иные нарушения, сервисная компания несет ответственность в соответствии с законодательством Республики Казахстан.</w:t>
      </w:r>
    </w:p>
    <w:p w:rsidR="0040334C" w:rsidRPr="00A56460" w:rsidRDefault="0040334C" w:rsidP="0040334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006FC" w:rsidRDefault="00C006FC" w:rsidP="00F34F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006FC" w:rsidRDefault="00C006FC" w:rsidP="00AE55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5" w:name="_GoBack"/>
      <w:bookmarkEnd w:id="5"/>
    </w:p>
    <w:sectPr w:rsidR="00C006FC" w:rsidSect="007E799A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1D46" w:rsidRDefault="008D1D46" w:rsidP="009403FE">
      <w:pPr>
        <w:spacing w:after="0" w:line="240" w:lineRule="auto"/>
      </w:pPr>
      <w:r>
        <w:separator/>
      </w:r>
    </w:p>
  </w:endnote>
  <w:endnote w:type="continuationSeparator" w:id="0">
    <w:p w:rsidR="008D1D46" w:rsidRDefault="008D1D46" w:rsidP="00940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1D46" w:rsidRDefault="008D1D46" w:rsidP="009403FE">
      <w:pPr>
        <w:spacing w:after="0" w:line="240" w:lineRule="auto"/>
      </w:pPr>
      <w:r>
        <w:separator/>
      </w:r>
    </w:p>
  </w:footnote>
  <w:footnote w:type="continuationSeparator" w:id="0">
    <w:p w:rsidR="008D1D46" w:rsidRDefault="008D1D46" w:rsidP="009403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2DFE" w:rsidRPr="007E799A" w:rsidRDefault="002D2DFE" w:rsidP="007E799A">
    <w:pPr>
      <w:pStyle w:val="a6"/>
      <w:rPr>
        <w:sz w:val="20"/>
      </w:rPr>
    </w:pPr>
  </w:p>
  <w:p w:rsidR="002D2DFE" w:rsidRDefault="002D2DF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07971"/>
    <w:multiLevelType w:val="multilevel"/>
    <w:tmpl w:val="56A8E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546025"/>
    <w:multiLevelType w:val="multilevel"/>
    <w:tmpl w:val="D578F1E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6A7BB9"/>
    <w:multiLevelType w:val="multilevel"/>
    <w:tmpl w:val="7978547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646164"/>
    <w:multiLevelType w:val="multilevel"/>
    <w:tmpl w:val="EC8AE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1A3C06"/>
    <w:multiLevelType w:val="multilevel"/>
    <w:tmpl w:val="D578F1E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721E27"/>
    <w:multiLevelType w:val="multilevel"/>
    <w:tmpl w:val="D0946AA6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BB374D5"/>
    <w:multiLevelType w:val="multilevel"/>
    <w:tmpl w:val="D7A42936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350D15"/>
    <w:multiLevelType w:val="multilevel"/>
    <w:tmpl w:val="38DE0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4C86E62"/>
    <w:multiLevelType w:val="multilevel"/>
    <w:tmpl w:val="F8EAC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ECF1BE7"/>
    <w:multiLevelType w:val="multilevel"/>
    <w:tmpl w:val="62F49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FF46223"/>
    <w:multiLevelType w:val="multilevel"/>
    <w:tmpl w:val="4FD28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FE4E36"/>
    <w:multiLevelType w:val="multilevel"/>
    <w:tmpl w:val="83D6342C"/>
    <w:lvl w:ilvl="0">
      <w:start w:val="9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6202151"/>
    <w:multiLevelType w:val="multilevel"/>
    <w:tmpl w:val="8C02A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6813D3B"/>
    <w:multiLevelType w:val="multilevel"/>
    <w:tmpl w:val="A3769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F6A11CF"/>
    <w:multiLevelType w:val="multilevel"/>
    <w:tmpl w:val="DDEA0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12143A1"/>
    <w:multiLevelType w:val="multilevel"/>
    <w:tmpl w:val="741E02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93367AC"/>
    <w:multiLevelType w:val="multilevel"/>
    <w:tmpl w:val="16BCAE7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FA078A8"/>
    <w:multiLevelType w:val="multilevel"/>
    <w:tmpl w:val="245C2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3"/>
  </w:num>
  <w:num w:numId="3">
    <w:abstractNumId w:val="8"/>
  </w:num>
  <w:num w:numId="4">
    <w:abstractNumId w:val="3"/>
  </w:num>
  <w:num w:numId="5">
    <w:abstractNumId w:val="14"/>
  </w:num>
  <w:num w:numId="6">
    <w:abstractNumId w:val="15"/>
  </w:num>
  <w:num w:numId="7">
    <w:abstractNumId w:val="9"/>
  </w:num>
  <w:num w:numId="8">
    <w:abstractNumId w:val="0"/>
  </w:num>
  <w:num w:numId="9">
    <w:abstractNumId w:val="11"/>
  </w:num>
  <w:num w:numId="10">
    <w:abstractNumId w:val="17"/>
  </w:num>
  <w:num w:numId="11">
    <w:abstractNumId w:val="16"/>
  </w:num>
  <w:num w:numId="12">
    <w:abstractNumId w:val="2"/>
  </w:num>
  <w:num w:numId="13">
    <w:abstractNumId w:val="7"/>
  </w:num>
  <w:num w:numId="14">
    <w:abstractNumId w:val="4"/>
  </w:num>
  <w:num w:numId="15">
    <w:abstractNumId w:val="5"/>
  </w:num>
  <w:num w:numId="16">
    <w:abstractNumId w:val="12"/>
  </w:num>
  <w:num w:numId="17">
    <w:abstractNumId w:val="6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613"/>
    <w:rsid w:val="00016E3E"/>
    <w:rsid w:val="0004497E"/>
    <w:rsid w:val="00081B80"/>
    <w:rsid w:val="000A1B08"/>
    <w:rsid w:val="000C133E"/>
    <w:rsid w:val="001311D1"/>
    <w:rsid w:val="001C5745"/>
    <w:rsid w:val="001E4430"/>
    <w:rsid w:val="001F3849"/>
    <w:rsid w:val="002144F7"/>
    <w:rsid w:val="00222E98"/>
    <w:rsid w:val="002301D5"/>
    <w:rsid w:val="002833F9"/>
    <w:rsid w:val="00287320"/>
    <w:rsid w:val="002A2D1A"/>
    <w:rsid w:val="002D2DFE"/>
    <w:rsid w:val="0030417E"/>
    <w:rsid w:val="00390578"/>
    <w:rsid w:val="003E2B1D"/>
    <w:rsid w:val="0040334C"/>
    <w:rsid w:val="00426082"/>
    <w:rsid w:val="004A371C"/>
    <w:rsid w:val="004D56F5"/>
    <w:rsid w:val="00515DCC"/>
    <w:rsid w:val="00522AC7"/>
    <w:rsid w:val="005524CA"/>
    <w:rsid w:val="005813DD"/>
    <w:rsid w:val="005A5A79"/>
    <w:rsid w:val="00603BC7"/>
    <w:rsid w:val="00685CA0"/>
    <w:rsid w:val="006B5CD0"/>
    <w:rsid w:val="00723004"/>
    <w:rsid w:val="00784CDD"/>
    <w:rsid w:val="00787F86"/>
    <w:rsid w:val="007A381F"/>
    <w:rsid w:val="007C6038"/>
    <w:rsid w:val="007E799A"/>
    <w:rsid w:val="00843EB4"/>
    <w:rsid w:val="00852C20"/>
    <w:rsid w:val="00880063"/>
    <w:rsid w:val="008A0D3D"/>
    <w:rsid w:val="008C48C0"/>
    <w:rsid w:val="008D1D46"/>
    <w:rsid w:val="008E336B"/>
    <w:rsid w:val="009316F9"/>
    <w:rsid w:val="009403FE"/>
    <w:rsid w:val="00946613"/>
    <w:rsid w:val="009964D2"/>
    <w:rsid w:val="009C70F1"/>
    <w:rsid w:val="00A31CEE"/>
    <w:rsid w:val="00A606E8"/>
    <w:rsid w:val="00A71560"/>
    <w:rsid w:val="00AE559B"/>
    <w:rsid w:val="00AF7482"/>
    <w:rsid w:val="00B00BC1"/>
    <w:rsid w:val="00B90850"/>
    <w:rsid w:val="00B90931"/>
    <w:rsid w:val="00BD39DF"/>
    <w:rsid w:val="00C006FC"/>
    <w:rsid w:val="00C84FFE"/>
    <w:rsid w:val="00C868C7"/>
    <w:rsid w:val="00C955B9"/>
    <w:rsid w:val="00D12262"/>
    <w:rsid w:val="00D51900"/>
    <w:rsid w:val="00DF47B6"/>
    <w:rsid w:val="00E25587"/>
    <w:rsid w:val="00E62BF6"/>
    <w:rsid w:val="00E84937"/>
    <w:rsid w:val="00EA7905"/>
    <w:rsid w:val="00F0596B"/>
    <w:rsid w:val="00F34753"/>
    <w:rsid w:val="00F34F1C"/>
    <w:rsid w:val="00F36478"/>
    <w:rsid w:val="00F63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CCA50"/>
  <w15:chartTrackingRefBased/>
  <w15:docId w15:val="{40F60E70-83E6-4A5C-BFDA-9C5D6B579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606E8"/>
    <w:pPr>
      <w:spacing w:after="0" w:line="240" w:lineRule="auto"/>
    </w:pPr>
    <w:rPr>
      <w:rFonts w:ascii="Times New Roman" w:eastAsia="Times New Roman" w:hAnsi="Times New Roman" w:cs="Times New Roman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D51900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2301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9403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403FE"/>
  </w:style>
  <w:style w:type="paragraph" w:styleId="a8">
    <w:name w:val="footer"/>
    <w:basedOn w:val="a"/>
    <w:link w:val="a9"/>
    <w:uiPriority w:val="99"/>
    <w:unhideWhenUsed/>
    <w:rsid w:val="009403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403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692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l:36601955.0.1005012867_28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2043</Words>
  <Characters>11651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Айнур Бейсенова</dc:creator>
  <cp:keywords/>
  <dc:description/>
  <cp:lastModifiedBy>Айнур Бейсенова</cp:lastModifiedBy>
  <cp:revision>10</cp:revision>
  <cp:lastPrinted>2026-01-12T07:52:00Z</cp:lastPrinted>
  <dcterms:created xsi:type="dcterms:W3CDTF">2026-01-20T15:17:00Z</dcterms:created>
  <dcterms:modified xsi:type="dcterms:W3CDTF">2026-01-21T09:50:00Z</dcterms:modified>
</cp:coreProperties>
</file>