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10 от 14.01.2026</w:t>
      </w:r>
    </w:p>
    <w:p w:rsidR="00F6153A" w:rsidRPr="00242680" w:rsidRDefault="00F6153A" w:rsidP="00787436">
      <w:pPr>
        <w:widowControl w:val="0"/>
        <w:autoSpaceDE w:val="0"/>
        <w:autoSpaceDN w:val="0"/>
        <w:adjustRightInd w:val="0"/>
        <w:spacing w:line="240" w:lineRule="auto"/>
        <w:ind w:right="205"/>
        <w:rPr>
          <w:rFonts w:ascii="Times New Roman" w:hAnsi="Times New Roman" w:cs="Times New Roman"/>
          <w:b/>
          <w:color w:val="0070C0"/>
          <w:szCs w:val="24"/>
          <w:u w:color="00ACEF"/>
        </w:rPr>
      </w:pPr>
      <w:bookmarkStart w:id="0" w:name="_page_71_0"/>
      <w:r w:rsidRPr="00242680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FB52A4" wp14:editId="799E3637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962025" cy="1027430"/>
            <wp:effectExtent l="0" t="0" r="9525" b="1270"/>
            <wp:wrapThrough wrapText="bothSides">
              <wp:wrapPolygon edited="0">
                <wp:start x="6844" y="0"/>
                <wp:lineTo x="4277" y="1201"/>
                <wp:lineTo x="0" y="5206"/>
                <wp:lineTo x="0" y="17622"/>
                <wp:lineTo x="2566" y="19224"/>
                <wp:lineTo x="4277" y="21226"/>
                <wp:lineTo x="6844" y="21226"/>
                <wp:lineTo x="14543" y="21226"/>
                <wp:lineTo x="17109" y="21226"/>
                <wp:lineTo x="18820" y="19224"/>
                <wp:lineTo x="21386" y="17622"/>
                <wp:lineTo x="21386" y="5206"/>
                <wp:lineTo x="17109" y="1201"/>
                <wp:lineTo x="14543" y="0"/>
                <wp:lineTo x="6844" y="0"/>
              </wp:wrapPolygon>
            </wp:wrapThrough>
            <wp:docPr id="3" name="Рисунок 3" descr="Описание: 800px-Emblem_of_Kazakhstan_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800px-Emblem_of_Kazakhstan_3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53A" w:rsidRPr="00242680" w:rsidRDefault="00F6153A" w:rsidP="00787436">
      <w:pPr>
        <w:widowControl w:val="0"/>
        <w:autoSpaceDE w:val="0"/>
        <w:autoSpaceDN w:val="0"/>
        <w:adjustRightInd w:val="0"/>
        <w:spacing w:line="240" w:lineRule="auto"/>
        <w:ind w:left="245" w:right="205"/>
        <w:jc w:val="center"/>
        <w:rPr>
          <w:rFonts w:ascii="Times New Roman" w:hAnsi="Times New Roman" w:cs="Times New Roman"/>
          <w:b/>
          <w:color w:val="0069B8"/>
          <w:szCs w:val="24"/>
          <w:u w:color="00ACEF"/>
        </w:rPr>
      </w:pP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«Қ</w:t>
      </w:r>
      <w:r w:rsidRPr="00242680">
        <w:rPr>
          <w:rFonts w:ascii="Times New Roman" w:hAnsi="Times New Roman" w:cs="Times New Roman"/>
          <w:b/>
          <w:color w:val="0069B8"/>
          <w:spacing w:val="-5"/>
          <w:szCs w:val="24"/>
          <w:u w:color="00ACEF"/>
        </w:rPr>
        <w:t>А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ЗАҚС</w:t>
      </w:r>
      <w:r w:rsidRPr="00242680">
        <w:rPr>
          <w:rFonts w:ascii="Times New Roman" w:hAnsi="Times New Roman" w:cs="Times New Roman"/>
          <w:b/>
          <w:color w:val="0069B8"/>
          <w:spacing w:val="-11"/>
          <w:szCs w:val="24"/>
          <w:u w:color="00ACEF"/>
        </w:rPr>
        <w:t>Т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АН РЕСПУ</w:t>
      </w:r>
      <w:r w:rsidRPr="00242680">
        <w:rPr>
          <w:rFonts w:ascii="Times New Roman" w:hAnsi="Times New Roman" w:cs="Times New Roman"/>
          <w:b/>
          <w:color w:val="0069B8"/>
          <w:spacing w:val="-4"/>
          <w:szCs w:val="24"/>
          <w:u w:color="00ACEF"/>
        </w:rPr>
        <w:t>Б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ЛИК</w:t>
      </w:r>
      <w:r w:rsidRPr="00242680">
        <w:rPr>
          <w:rFonts w:ascii="Times New Roman" w:hAnsi="Times New Roman" w:cs="Times New Roman"/>
          <w:b/>
          <w:color w:val="0069B8"/>
          <w:spacing w:val="-10"/>
          <w:szCs w:val="24"/>
          <w:u w:color="00ACEF"/>
        </w:rPr>
        <w:t>А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СЫ ӨНЕРКƏСІП ЖƏНЕ ҚҰРЫЛЫС МИНИСТ</w:t>
      </w:r>
      <w:r w:rsidRPr="00242680">
        <w:rPr>
          <w:rFonts w:ascii="Times New Roman" w:hAnsi="Times New Roman" w:cs="Times New Roman"/>
          <w:b/>
          <w:color w:val="0069B8"/>
          <w:spacing w:val="-31"/>
          <w:szCs w:val="24"/>
          <w:u w:color="00ACEF"/>
        </w:rPr>
        <w:t>Р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ЛІГІ» МЕМЛЕКЕТТІК МЕКЕМЕСІ</w:t>
      </w:r>
    </w:p>
    <w:p w:rsidR="00F6153A" w:rsidRPr="00242680" w:rsidRDefault="00F6153A" w:rsidP="007874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153A" w:rsidRPr="00242680" w:rsidRDefault="00F6153A" w:rsidP="007874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153A" w:rsidRPr="00242680" w:rsidRDefault="00F6153A" w:rsidP="007874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6153A" w:rsidRPr="00242680" w:rsidRDefault="00F6153A" w:rsidP="003D091C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</w:pPr>
      <w:r w:rsidRPr="00242680"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  <w:t>БҰЙРЫҚ</w:t>
      </w:r>
    </w:p>
    <w:p w:rsidR="00F6153A" w:rsidRPr="00242680" w:rsidRDefault="00F6153A" w:rsidP="007874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6153A" w:rsidRPr="00242680" w:rsidRDefault="00F6153A" w:rsidP="00787436">
      <w:pPr>
        <w:widowControl w:val="0"/>
        <w:autoSpaceDE w:val="0"/>
        <w:autoSpaceDN w:val="0"/>
        <w:adjustRightInd w:val="0"/>
        <w:spacing w:line="240" w:lineRule="auto"/>
        <w:ind w:left="1418" w:right="61" w:hanging="1321"/>
        <w:rPr>
          <w:rFonts w:ascii="Times New Roman" w:hAnsi="Times New Roman" w:cs="Times New Roman"/>
          <w:color w:val="0069B8"/>
          <w:sz w:val="18"/>
          <w:szCs w:val="24"/>
          <w:u w:color="00ACEF"/>
        </w:rPr>
      </w:pPr>
      <w:r w:rsidRPr="00242680">
        <w:rPr>
          <w:rFonts w:ascii="Arial" w:hAnsi="Arial" w:cs="Times New Roman"/>
          <w:color w:val="0070C0"/>
          <w:w w:val="113"/>
          <w:sz w:val="18"/>
          <w:szCs w:val="24"/>
          <w:u w:color="00ACEF"/>
        </w:rPr>
        <w:t>_____________________________</w:t>
      </w:r>
      <w:r w:rsidRPr="00242680">
        <w:rPr>
          <w:rFonts w:ascii="Arial" w:hAnsi="Arial" w:cs="Times New Roman"/>
          <w:color w:val="0070C0"/>
          <w:sz w:val="18"/>
          <w:szCs w:val="24"/>
          <w:u w:color="00ACEF"/>
        </w:rPr>
        <w:t xml:space="preserve">     </w:t>
      </w:r>
      <w:r w:rsidRPr="00242680">
        <w:rPr>
          <w:rFonts w:ascii="Times New Roman" w:hAnsi="Times New Roman" w:cs="Times New Roman"/>
          <w:color w:val="0069B8"/>
          <w:spacing w:val="-3"/>
          <w:sz w:val="18"/>
          <w:szCs w:val="24"/>
          <w:u w:color="00ACEF"/>
        </w:rPr>
        <w:t>А</w:t>
      </w:r>
      <w:r w:rsidRPr="00242680">
        <w:rPr>
          <w:rFonts w:ascii="Times New Roman" w:hAnsi="Times New Roman" w:cs="Times New Roman"/>
          <w:color w:val="0069B8"/>
          <w:sz w:val="18"/>
          <w:szCs w:val="24"/>
          <w:u w:color="00ACEF"/>
        </w:rPr>
        <w:t xml:space="preserve">стана </w:t>
      </w:r>
      <w:proofErr w:type="spellStart"/>
      <w:r w:rsidRPr="00242680">
        <w:rPr>
          <w:rFonts w:ascii="Times New Roman" w:hAnsi="Times New Roman" w:cs="Times New Roman"/>
          <w:color w:val="0069B8"/>
          <w:sz w:val="18"/>
          <w:szCs w:val="24"/>
          <w:u w:color="00ACEF"/>
        </w:rPr>
        <w:t>қ</w:t>
      </w:r>
      <w:r w:rsidRPr="00242680">
        <w:rPr>
          <w:rFonts w:ascii="Times New Roman" w:hAnsi="Times New Roman" w:cs="Times New Roman"/>
          <w:color w:val="0069B8"/>
          <w:spacing w:val="1"/>
          <w:sz w:val="18"/>
          <w:szCs w:val="24"/>
          <w:u w:color="00ACEF"/>
        </w:rPr>
        <w:t>а</w:t>
      </w:r>
      <w:r w:rsidRPr="00242680">
        <w:rPr>
          <w:rFonts w:ascii="Times New Roman" w:hAnsi="Times New Roman" w:cs="Times New Roman"/>
          <w:color w:val="0069B8"/>
          <w:sz w:val="18"/>
          <w:szCs w:val="24"/>
          <w:u w:color="00ACEF"/>
        </w:rPr>
        <w:t>ласы</w:t>
      </w:r>
      <w:proofErr w:type="spellEnd"/>
    </w:p>
    <w:p w:rsidR="00F6153A" w:rsidRPr="00242680" w:rsidRDefault="00F6153A" w:rsidP="00787436">
      <w:pPr>
        <w:widowControl w:val="0"/>
        <w:autoSpaceDE w:val="0"/>
        <w:autoSpaceDN w:val="0"/>
        <w:adjustRightInd w:val="0"/>
        <w:spacing w:line="240" w:lineRule="auto"/>
        <w:ind w:right="-54"/>
        <w:jc w:val="center"/>
        <w:rPr>
          <w:rFonts w:cs="Times New Roman"/>
          <w:color w:val="0069B8"/>
          <w:sz w:val="20"/>
        </w:rPr>
      </w:pPr>
      <w:r w:rsidRPr="00242680">
        <w:rPr>
          <w:rFonts w:cs="Times New Roman"/>
          <w:color w:val="0069B8"/>
          <w:szCs w:val="24"/>
        </w:rPr>
        <w:br w:type="column"/>
      </w:r>
    </w:p>
    <w:p w:rsidR="00F6153A" w:rsidRPr="00242680" w:rsidRDefault="00F6153A" w:rsidP="00787436">
      <w:pPr>
        <w:widowControl w:val="0"/>
        <w:autoSpaceDE w:val="0"/>
        <w:autoSpaceDN w:val="0"/>
        <w:adjustRightInd w:val="0"/>
        <w:spacing w:line="240" w:lineRule="auto"/>
        <w:ind w:right="-54"/>
        <w:jc w:val="center"/>
        <w:rPr>
          <w:rFonts w:ascii="Times New Roman" w:hAnsi="Times New Roman" w:cs="Times New Roman"/>
          <w:b/>
          <w:color w:val="0070C0"/>
          <w:szCs w:val="24"/>
          <w:u w:color="00ACEF"/>
        </w:rPr>
      </w:pPr>
      <w:r w:rsidRPr="00242680">
        <w:rPr>
          <w:rFonts w:ascii="Times New Roman" w:hAnsi="Times New Roman" w:cs="Times New Roman"/>
          <w:b/>
          <w:color w:val="0069B8"/>
          <w:spacing w:val="-4"/>
          <w:szCs w:val="24"/>
          <w:u w:color="00ACEF"/>
        </w:rPr>
        <w:t>Г</w:t>
      </w:r>
      <w:r w:rsidRPr="00242680">
        <w:rPr>
          <w:rFonts w:ascii="Times New Roman" w:hAnsi="Times New Roman" w:cs="Times New Roman"/>
          <w:b/>
          <w:color w:val="0069B8"/>
          <w:spacing w:val="1"/>
          <w:szCs w:val="24"/>
          <w:u w:color="00ACEF"/>
        </w:rPr>
        <w:t>О</w:t>
      </w:r>
      <w:r w:rsidRPr="00242680">
        <w:rPr>
          <w:rFonts w:ascii="Times New Roman" w:hAnsi="Times New Roman" w:cs="Times New Roman"/>
          <w:b/>
          <w:color w:val="0069B8"/>
          <w:spacing w:val="-1"/>
          <w:szCs w:val="24"/>
          <w:u w:color="00ACEF"/>
        </w:rPr>
        <w:t>С</w:t>
      </w:r>
      <w:r w:rsidRPr="00242680">
        <w:rPr>
          <w:rFonts w:ascii="Times New Roman" w:hAnsi="Times New Roman" w:cs="Times New Roman"/>
          <w:b/>
          <w:color w:val="0069B8"/>
          <w:spacing w:val="-22"/>
          <w:szCs w:val="24"/>
          <w:u w:color="00ACEF"/>
        </w:rPr>
        <w:t>У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ДА</w:t>
      </w:r>
      <w:r w:rsidRPr="00242680">
        <w:rPr>
          <w:rFonts w:ascii="Times New Roman" w:hAnsi="Times New Roman" w:cs="Times New Roman"/>
          <w:b/>
          <w:color w:val="0069B8"/>
          <w:spacing w:val="1"/>
          <w:szCs w:val="24"/>
          <w:u w:color="00ACEF"/>
        </w:rPr>
        <w:t>Р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СТВЕННОЕ УЧРЕЖДЕНИЕ «МИНИСТЕ</w:t>
      </w:r>
      <w:r w:rsidRPr="00242680">
        <w:rPr>
          <w:rFonts w:ascii="Times New Roman" w:hAnsi="Times New Roman" w:cs="Times New Roman"/>
          <w:b/>
          <w:color w:val="0069B8"/>
          <w:spacing w:val="2"/>
          <w:szCs w:val="24"/>
          <w:u w:color="00ACEF"/>
        </w:rPr>
        <w:t>Р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СТВО ПРОМЫШЛЕНН</w:t>
      </w:r>
      <w:r w:rsidRPr="00242680">
        <w:rPr>
          <w:rFonts w:ascii="Times New Roman" w:hAnsi="Times New Roman" w:cs="Times New Roman"/>
          <w:b/>
          <w:color w:val="0069B8"/>
          <w:spacing w:val="1"/>
          <w:szCs w:val="24"/>
          <w:u w:color="00ACEF"/>
        </w:rPr>
        <w:t>О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СТИ И СТ</w:t>
      </w:r>
      <w:r w:rsidRPr="00242680">
        <w:rPr>
          <w:rFonts w:ascii="Times New Roman" w:hAnsi="Times New Roman" w:cs="Times New Roman"/>
          <w:b/>
          <w:color w:val="0069B8"/>
          <w:spacing w:val="-1"/>
          <w:szCs w:val="24"/>
          <w:u w:color="00ACEF"/>
        </w:rPr>
        <w:t>Р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ОИТ</w:t>
      </w:r>
      <w:r w:rsidRPr="00242680">
        <w:rPr>
          <w:rFonts w:ascii="Times New Roman" w:hAnsi="Times New Roman" w:cs="Times New Roman"/>
          <w:b/>
          <w:color w:val="0069B8"/>
          <w:spacing w:val="-2"/>
          <w:szCs w:val="24"/>
          <w:u w:color="00ACEF"/>
        </w:rPr>
        <w:t>Е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Л</w:t>
      </w:r>
      <w:r w:rsidRPr="00242680">
        <w:rPr>
          <w:rFonts w:ascii="Times New Roman" w:hAnsi="Times New Roman" w:cs="Times New Roman"/>
          <w:b/>
          <w:color w:val="0069B8"/>
          <w:spacing w:val="-5"/>
          <w:szCs w:val="24"/>
          <w:u w:color="00ACEF"/>
        </w:rPr>
        <w:t>Ь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СТ</w:t>
      </w:r>
      <w:r w:rsidRPr="00242680">
        <w:rPr>
          <w:rFonts w:ascii="Times New Roman" w:hAnsi="Times New Roman" w:cs="Times New Roman"/>
          <w:b/>
          <w:color w:val="0069B8"/>
          <w:spacing w:val="-13"/>
          <w:szCs w:val="24"/>
          <w:u w:color="00ACEF"/>
        </w:rPr>
        <w:t>В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А</w:t>
      </w:r>
      <w:r w:rsidRPr="00242680">
        <w:rPr>
          <w:rFonts w:ascii="Times New Roman" w:hAnsi="Times New Roman" w:cs="Times New Roman"/>
          <w:b/>
          <w:color w:val="0069B8"/>
          <w:spacing w:val="482"/>
          <w:szCs w:val="24"/>
          <w:u w:color="00ACEF"/>
        </w:rPr>
        <w:t xml:space="preserve"> 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РЕСПУ</w:t>
      </w:r>
      <w:r w:rsidRPr="00242680">
        <w:rPr>
          <w:rFonts w:ascii="Times New Roman" w:hAnsi="Times New Roman" w:cs="Times New Roman"/>
          <w:b/>
          <w:color w:val="0069B8"/>
          <w:spacing w:val="-4"/>
          <w:szCs w:val="24"/>
          <w:u w:color="00ACEF"/>
        </w:rPr>
        <w:t>Б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ЛИКИ К</w:t>
      </w:r>
      <w:r w:rsidRPr="00242680">
        <w:rPr>
          <w:rFonts w:ascii="Times New Roman" w:hAnsi="Times New Roman" w:cs="Times New Roman"/>
          <w:b/>
          <w:color w:val="0069B8"/>
          <w:spacing w:val="-5"/>
          <w:szCs w:val="24"/>
          <w:u w:color="00ACEF"/>
        </w:rPr>
        <w:t>А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ЗА</w:t>
      </w:r>
      <w:r w:rsidRPr="00242680">
        <w:rPr>
          <w:rFonts w:ascii="Times New Roman" w:hAnsi="Times New Roman" w:cs="Times New Roman"/>
          <w:b/>
          <w:color w:val="0069B8"/>
          <w:spacing w:val="-8"/>
          <w:szCs w:val="24"/>
          <w:u w:color="00ACEF"/>
        </w:rPr>
        <w:t>Х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С</w:t>
      </w:r>
      <w:r w:rsidRPr="00242680">
        <w:rPr>
          <w:rFonts w:ascii="Times New Roman" w:hAnsi="Times New Roman" w:cs="Times New Roman"/>
          <w:b/>
          <w:color w:val="0069B8"/>
          <w:spacing w:val="-11"/>
          <w:szCs w:val="24"/>
          <w:u w:color="00ACEF"/>
        </w:rPr>
        <w:t>Т</w:t>
      </w:r>
      <w:r w:rsidRPr="00242680">
        <w:rPr>
          <w:rFonts w:ascii="Times New Roman" w:hAnsi="Times New Roman" w:cs="Times New Roman"/>
          <w:b/>
          <w:color w:val="0069B8"/>
          <w:szCs w:val="24"/>
          <w:u w:color="00ACEF"/>
        </w:rPr>
        <w:t>АН»</w:t>
      </w:r>
    </w:p>
    <w:p w:rsidR="00F6153A" w:rsidRPr="00242680" w:rsidRDefault="00F6153A" w:rsidP="007874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153A" w:rsidRPr="00242680" w:rsidRDefault="00F6153A" w:rsidP="007874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6153A" w:rsidRPr="00242680" w:rsidRDefault="00F6153A" w:rsidP="003D091C">
      <w:pPr>
        <w:widowControl w:val="0"/>
        <w:autoSpaceDE w:val="0"/>
        <w:autoSpaceDN w:val="0"/>
        <w:adjustRightInd w:val="0"/>
        <w:spacing w:line="240" w:lineRule="auto"/>
        <w:ind w:left="1326" w:right="-20"/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</w:pPr>
      <w:r w:rsidRPr="00242680"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  <w:t>ПРИК</w:t>
      </w:r>
      <w:r w:rsidRPr="00242680">
        <w:rPr>
          <w:rFonts w:ascii="Times New Roman" w:hAnsi="Times New Roman" w:cs="Times New Roman"/>
          <w:b/>
          <w:color w:val="0069B8"/>
          <w:spacing w:val="-7"/>
          <w:sz w:val="32"/>
          <w:szCs w:val="24"/>
          <w:u w:color="00ACEF"/>
        </w:rPr>
        <w:t>А</w:t>
      </w:r>
      <w:r w:rsidRPr="00242680"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  <w:t>З</w:t>
      </w:r>
    </w:p>
    <w:p w:rsidR="00F6153A" w:rsidRPr="00242680" w:rsidRDefault="00F6153A" w:rsidP="007874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6153A" w:rsidRPr="00242680" w:rsidRDefault="00F6153A" w:rsidP="00787436">
      <w:pPr>
        <w:widowControl w:val="0"/>
        <w:autoSpaceDE w:val="0"/>
        <w:autoSpaceDN w:val="0"/>
        <w:adjustRightInd w:val="0"/>
        <w:spacing w:line="240" w:lineRule="auto"/>
        <w:ind w:left="351" w:right="-20"/>
        <w:rPr>
          <w:rFonts w:ascii="Arial" w:hAnsi="Arial" w:cs="Times New Roman"/>
          <w:color w:val="0070C0"/>
          <w:sz w:val="18"/>
          <w:szCs w:val="24"/>
          <w:u w:color="00ACEF"/>
        </w:rPr>
      </w:pPr>
      <w:r w:rsidRPr="00242680">
        <w:rPr>
          <w:rFonts w:ascii="Times New Roman" w:hAnsi="Times New Roman" w:cs="Times New Roman"/>
          <w:color w:val="0069B8"/>
          <w:spacing w:val="28"/>
          <w:position w:val="-3"/>
          <w:sz w:val="18"/>
          <w:szCs w:val="24"/>
          <w:u w:color="00ACEF"/>
        </w:rPr>
        <w:t>№</w:t>
      </w:r>
      <w:r w:rsidRPr="00242680">
        <w:rPr>
          <w:rFonts w:ascii="Arial" w:hAnsi="Arial" w:cs="Times New Roman"/>
          <w:color w:val="0070C0"/>
          <w:w w:val="106"/>
          <w:sz w:val="18"/>
          <w:szCs w:val="24"/>
          <w:u w:color="00ACEF"/>
        </w:rPr>
        <w:t>_____________________________</w:t>
      </w:r>
    </w:p>
    <w:p w:rsidR="00F6153A" w:rsidRPr="00242680" w:rsidRDefault="00F6153A" w:rsidP="003D091C">
      <w:pPr>
        <w:widowControl w:val="0"/>
        <w:autoSpaceDE w:val="0"/>
        <w:autoSpaceDN w:val="0"/>
        <w:adjustRightInd w:val="0"/>
        <w:spacing w:line="240" w:lineRule="auto"/>
        <w:ind w:left="1326" w:right="-20"/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</w:pPr>
      <w:r w:rsidRPr="00242680">
        <w:rPr>
          <w:rFonts w:ascii="Times New Roman" w:hAnsi="Times New Roman" w:cs="Times New Roman"/>
          <w:color w:val="0069B8"/>
          <w:spacing w:val="-4"/>
          <w:sz w:val="18"/>
          <w:szCs w:val="24"/>
          <w:u w:color="00ACEF"/>
        </w:rPr>
        <w:t>г</w:t>
      </w:r>
      <w:r w:rsidRPr="00242680">
        <w:rPr>
          <w:rFonts w:ascii="Times New Roman" w:hAnsi="Times New Roman" w:cs="Times New Roman"/>
          <w:color w:val="0069B8"/>
          <w:sz w:val="18"/>
          <w:szCs w:val="24"/>
          <w:u w:color="00ACEF"/>
        </w:rPr>
        <w:t>ор</w:t>
      </w:r>
      <w:r w:rsidRPr="00242680">
        <w:rPr>
          <w:rFonts w:ascii="Times New Roman" w:hAnsi="Times New Roman" w:cs="Times New Roman"/>
          <w:color w:val="0069B8"/>
          <w:spacing w:val="-5"/>
          <w:sz w:val="18"/>
          <w:szCs w:val="24"/>
          <w:u w:color="00ACEF"/>
        </w:rPr>
        <w:t>о</w:t>
      </w:r>
      <w:r w:rsidRPr="00242680">
        <w:rPr>
          <w:rFonts w:ascii="Times New Roman" w:hAnsi="Times New Roman" w:cs="Times New Roman"/>
          <w:color w:val="0069B8"/>
          <w:sz w:val="18"/>
          <w:szCs w:val="24"/>
          <w:u w:color="00ACEF"/>
        </w:rPr>
        <w:t xml:space="preserve">д </w:t>
      </w:r>
      <w:r w:rsidRPr="00242680">
        <w:rPr>
          <w:rFonts w:ascii="Times New Roman" w:hAnsi="Times New Roman" w:cs="Times New Roman"/>
          <w:color w:val="0069B8"/>
          <w:spacing w:val="-4"/>
          <w:sz w:val="18"/>
          <w:szCs w:val="24"/>
          <w:u w:color="00ACEF"/>
        </w:rPr>
        <w:t>А</w:t>
      </w:r>
      <w:r w:rsidRPr="00242680">
        <w:rPr>
          <w:rFonts w:ascii="Times New Roman" w:hAnsi="Times New Roman" w:cs="Times New Roman"/>
          <w:color w:val="0069B8"/>
          <w:sz w:val="18"/>
          <w:szCs w:val="24"/>
          <w:u w:color="00ACEF"/>
        </w:rPr>
        <w:t>с</w:t>
      </w:r>
      <w:r w:rsidRPr="00242680">
        <w:rPr>
          <w:rFonts w:ascii="Times New Roman" w:hAnsi="Times New Roman" w:cs="Times New Roman"/>
          <w:color w:val="0069B8"/>
          <w:spacing w:val="1"/>
          <w:sz w:val="18"/>
          <w:szCs w:val="24"/>
          <w:u w:color="00ACEF"/>
        </w:rPr>
        <w:t>т</w:t>
      </w:r>
      <w:r w:rsidRPr="00242680">
        <w:rPr>
          <w:rFonts w:ascii="Times New Roman" w:hAnsi="Times New Roman" w:cs="Times New Roman"/>
          <w:color w:val="0069B8"/>
          <w:sz w:val="18"/>
          <w:szCs w:val="24"/>
          <w:u w:color="00ACEF"/>
        </w:rPr>
        <w:t>ана</w:t>
      </w:r>
    </w:p>
    <w:p w:rsidR="00F6153A" w:rsidRPr="00242680" w:rsidRDefault="00F6153A" w:rsidP="007874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  <w:sectPr w:rsidR="00F6153A" w:rsidRPr="00242680" w:rsidSect="00B56F9E">
          <w:headerReference w:type="default" r:id="rId8"/>
          <w:pgSz w:w="11905" w:h="16837"/>
          <w:pgMar w:top="1418" w:right="851" w:bottom="1418" w:left="1418" w:header="0" w:footer="0" w:gutter="0"/>
          <w:pgNumType w:start="1"/>
          <w:cols w:num="2" w:space="708" w:equalWidth="0">
            <w:col w:w="3703" w:space="2251"/>
            <w:col w:w="3681"/>
          </w:cols>
          <w:noEndnote/>
          <w:titlePg/>
          <w:docGrid w:linePitch="299"/>
          <w:footerReference w:type="default" r:id="rId997"/>
          <w:footerReference w:type="first" r:id="rId996"/>
        </w:sectPr>
      </w:pPr>
    </w:p>
    <w:bookmarkEnd w:id="0"/>
    <w:p w:rsidR="00F6153A" w:rsidRDefault="00F6153A" w:rsidP="0078743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045A8" w:rsidRDefault="00F045A8" w:rsidP="0078743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045A8" w:rsidRDefault="00F045A8" w:rsidP="0078743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045A8" w:rsidRPr="00242680" w:rsidRDefault="00F045A8" w:rsidP="0078743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6153A" w:rsidRPr="00242680" w:rsidRDefault="00F6153A" w:rsidP="0078743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6153A" w:rsidRPr="003D091C" w:rsidRDefault="00F6153A" w:rsidP="007874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1C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FD3D12" w:rsidRPr="003D091C">
        <w:rPr>
          <w:rFonts w:ascii="Times New Roman" w:hAnsi="Times New Roman" w:cs="Times New Roman"/>
          <w:b/>
          <w:sz w:val="28"/>
          <w:szCs w:val="28"/>
        </w:rPr>
        <w:t>изменений</w:t>
      </w:r>
      <w:r w:rsidRPr="00C63202">
        <w:rPr>
          <w:rFonts w:ascii="Times New Roman" w:hAnsi="Times New Roman" w:cs="Times New Roman"/>
          <w:b/>
          <w:sz w:val="28"/>
          <w:szCs w:val="28"/>
        </w:rPr>
        <w:t xml:space="preserve"> в приказ Министра промышленности и строительства Республики Казахстан от 25 сентября 2025 года № 392 </w:t>
      </w:r>
      <w:r w:rsidR="00914F92" w:rsidRPr="003D091C">
        <w:rPr>
          <w:rFonts w:ascii="Times New Roman" w:hAnsi="Times New Roman" w:cs="Times New Roman"/>
          <w:b/>
          <w:sz w:val="28"/>
          <w:szCs w:val="28"/>
        </w:rPr>
        <w:br/>
      </w:r>
      <w:r w:rsidRPr="003D091C">
        <w:rPr>
          <w:rFonts w:ascii="Times New Roman" w:hAnsi="Times New Roman" w:cs="Times New Roman"/>
          <w:b/>
          <w:sz w:val="28"/>
          <w:szCs w:val="28"/>
        </w:rPr>
        <w:t>«Об утверждении условий производства, производств</w:t>
      </w:r>
      <w:r w:rsidR="00DD6DB3" w:rsidRPr="003D091C">
        <w:rPr>
          <w:rFonts w:ascii="Times New Roman" w:hAnsi="Times New Roman" w:cs="Times New Roman"/>
          <w:b/>
          <w:sz w:val="28"/>
          <w:szCs w:val="28"/>
        </w:rPr>
        <w:t>енных и технологических операций</w:t>
      </w:r>
      <w:r w:rsidRPr="003D091C">
        <w:rPr>
          <w:rFonts w:ascii="Times New Roman" w:hAnsi="Times New Roman" w:cs="Times New Roman"/>
          <w:b/>
          <w:sz w:val="28"/>
          <w:szCs w:val="28"/>
        </w:rPr>
        <w:t>»</w:t>
      </w:r>
    </w:p>
    <w:p w:rsidR="00F6153A" w:rsidRPr="003D091C" w:rsidRDefault="00F6153A" w:rsidP="003D09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53A" w:rsidRPr="003D091C" w:rsidRDefault="00F6153A" w:rsidP="003D09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53A" w:rsidRPr="003D091C" w:rsidRDefault="00F6153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9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ПРИКАЗЫВАЮ</w:t>
      </w:r>
      <w:bookmarkStart w:id="1" w:name="z7"/>
      <w:r w:rsidRPr="003D091C">
        <w:rPr>
          <w:rFonts w:ascii="Times New Roman" w:hAnsi="Times New Roman" w:cs="Times New Roman"/>
          <w:color w:val="000000"/>
          <w:sz w:val="28"/>
          <w:szCs w:val="28"/>
        </w:rPr>
        <w:t>:</w:t>
      </w:r>
      <w:bookmarkEnd w:id="1"/>
    </w:p>
    <w:p w:rsidR="00BA259F" w:rsidRPr="003D091C" w:rsidRDefault="00F61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91C">
        <w:rPr>
          <w:rFonts w:ascii="Times New Roman" w:hAnsi="Times New Roman" w:cs="Times New Roman"/>
          <w:sz w:val="28"/>
          <w:szCs w:val="28"/>
        </w:rPr>
        <w:t>1.</w:t>
      </w:r>
      <w:r w:rsidR="00914F92" w:rsidRPr="003D091C">
        <w:rPr>
          <w:rFonts w:ascii="Times New Roman" w:hAnsi="Times New Roman" w:cs="Times New Roman"/>
          <w:sz w:val="28"/>
          <w:szCs w:val="28"/>
        </w:rPr>
        <w:t xml:space="preserve"> </w:t>
      </w:r>
      <w:r w:rsidR="00BA259F" w:rsidRPr="003D091C">
        <w:rPr>
          <w:rFonts w:ascii="Times New Roman" w:hAnsi="Times New Roman" w:cs="Times New Roman"/>
          <w:sz w:val="28"/>
          <w:szCs w:val="28"/>
        </w:rPr>
        <w:t>Внести в приказ Министра промышленности и строительства Республики Казахстан от 25 сентября 2025 года № 392 «Об утверждении условий производства, производственных и тех</w:t>
      </w:r>
      <w:r w:rsidR="00960A52" w:rsidRPr="003D091C">
        <w:rPr>
          <w:rFonts w:ascii="Times New Roman" w:hAnsi="Times New Roman" w:cs="Times New Roman"/>
          <w:sz w:val="28"/>
          <w:szCs w:val="28"/>
        </w:rPr>
        <w:t>нологических операций</w:t>
      </w:r>
      <w:r w:rsidR="00BA259F" w:rsidRPr="003D091C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9449D7" w:rsidRPr="003D091C" w:rsidRDefault="00F24F67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449D7" w:rsidRPr="003D091C">
        <w:rPr>
          <w:rFonts w:ascii="Times New Roman" w:hAnsi="Times New Roman" w:cs="Times New Roman"/>
          <w:color w:val="000000"/>
          <w:sz w:val="28"/>
          <w:szCs w:val="28"/>
        </w:rPr>
        <w:t>ункт 1 изложить в следующей редакции:</w:t>
      </w:r>
    </w:p>
    <w:p w:rsidR="00BB7807" w:rsidRPr="003D091C" w:rsidRDefault="00BB7807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96AAB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>Утвердить:</w:t>
      </w:r>
    </w:p>
    <w:p w:rsidR="00F6153A" w:rsidRPr="003D091C" w:rsidRDefault="00F6153A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4A3907" w:rsidRPr="00787436">
        <w:rPr>
          <w:rFonts w:ascii="Times New Roman" w:hAnsi="Times New Roman" w:cs="Times New Roman"/>
          <w:sz w:val="28"/>
          <w:szCs w:val="28"/>
        </w:rPr>
        <w:t xml:space="preserve"> </w:t>
      </w:r>
      <w:r w:rsidR="004A3907" w:rsidRPr="003D091C">
        <w:rPr>
          <w:rFonts w:ascii="Times New Roman" w:hAnsi="Times New Roman" w:cs="Times New Roman"/>
          <w:color w:val="000000"/>
          <w:sz w:val="28"/>
          <w:szCs w:val="28"/>
        </w:rPr>
        <w:t>условия производства, производств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>енн</w:t>
      </w:r>
      <w:r w:rsidR="00787436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="001F0A2E" w:rsidRPr="00C63202">
        <w:rPr>
          <w:rFonts w:ascii="Times New Roman" w:hAnsi="Times New Roman" w:cs="Times New Roman"/>
          <w:color w:val="000000"/>
          <w:sz w:val="28"/>
          <w:szCs w:val="28"/>
        </w:rPr>
        <w:t xml:space="preserve"> и технологически</w:t>
      </w:r>
      <w:r w:rsidR="00242680" w:rsidRPr="00C632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операций</w:t>
      </w:r>
      <w:r w:rsidR="004A3907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деревообрабатывающей промышленности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5297" w:rsidRPr="003D091C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>риложению</w:t>
      </w:r>
      <w:r w:rsidR="00E75297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приказу;</w:t>
      </w:r>
    </w:p>
    <w:p w:rsidR="00F6153A" w:rsidRPr="003D091C" w:rsidRDefault="00F6153A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4A3907" w:rsidRPr="00787436">
        <w:rPr>
          <w:rFonts w:ascii="Times New Roman" w:hAnsi="Times New Roman" w:cs="Times New Roman"/>
          <w:sz w:val="28"/>
          <w:szCs w:val="28"/>
        </w:rPr>
        <w:t xml:space="preserve"> </w:t>
      </w:r>
      <w:r w:rsidR="004A3907" w:rsidRPr="003D091C">
        <w:rPr>
          <w:rFonts w:ascii="Times New Roman" w:hAnsi="Times New Roman" w:cs="Times New Roman"/>
          <w:color w:val="000000"/>
          <w:sz w:val="28"/>
          <w:szCs w:val="28"/>
        </w:rPr>
        <w:t>услови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я производства, </w:t>
      </w:r>
      <w:r w:rsidR="00242680" w:rsidRPr="00C63202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производственные и технологические 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>операций</w:t>
      </w:r>
      <w:r w:rsidR="004A3907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мебельной промышленности</w:t>
      </w:r>
      <w:r w:rsidR="00DD7BED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2 к настоящему приказу;</w:t>
      </w:r>
    </w:p>
    <w:p w:rsidR="00DD7BED" w:rsidRPr="003D091C" w:rsidRDefault="00DD7BED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4A3907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0506F" w:rsidRPr="003D091C">
        <w:rPr>
          <w:rFonts w:ascii="Times New Roman" w:hAnsi="Times New Roman" w:cs="Times New Roman"/>
          <w:color w:val="000000"/>
          <w:sz w:val="28"/>
          <w:szCs w:val="28"/>
        </w:rPr>
        <w:t>слови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я производства, </w:t>
      </w:r>
      <w:r w:rsidR="00242680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производственные и технологические 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>операций</w:t>
      </w:r>
      <w:r w:rsidR="0020506F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строительной промышленности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3 к настоящему приказу;</w:t>
      </w:r>
    </w:p>
    <w:p w:rsidR="00DD7BED" w:rsidRPr="003D091C" w:rsidRDefault="00033418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20506F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0506F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словия производства, </w:t>
      </w:r>
      <w:r w:rsidR="00242680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производственные и технологические 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>операций</w:t>
      </w:r>
      <w:r w:rsidR="0020506F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бумажной продукции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4 к настоящему приказу;</w:t>
      </w:r>
    </w:p>
    <w:p w:rsidR="000C420A" w:rsidRPr="003D091C" w:rsidRDefault="000C420A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услови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я производства, </w:t>
      </w:r>
      <w:r w:rsidR="00242680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производственные и технологические 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>операций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легкой промышленности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5 к настоящему приказу;</w:t>
      </w:r>
    </w:p>
    <w:p w:rsidR="009E1E0C" w:rsidRPr="003D091C" w:rsidRDefault="009E1E0C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производства, </w:t>
      </w:r>
      <w:r w:rsidR="00242680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производственные и технологические 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операций 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>химической промышленности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6 к настоящему приказу;</w:t>
      </w:r>
    </w:p>
    <w:p w:rsidR="009E1E0C" w:rsidRPr="003D091C" w:rsidRDefault="009E1E0C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lastRenderedPageBreak/>
        <w:t>7)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производства, </w:t>
      </w:r>
      <w:r w:rsidR="00242680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производственные и технологические 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операций 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>машиностроительной отрасли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7 к настоящему приказу;</w:t>
      </w:r>
    </w:p>
    <w:p w:rsidR="009E1E0C" w:rsidRPr="003D091C" w:rsidRDefault="009E1E0C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8)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производства, </w:t>
      </w:r>
      <w:r w:rsidR="00242680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производственные и технологические 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операций 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>металлургической промышленности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8 к настоящему приказу;</w:t>
      </w:r>
    </w:p>
    <w:p w:rsidR="00820057" w:rsidRPr="003D091C" w:rsidRDefault="00820057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9)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производства, </w:t>
      </w:r>
      <w:r w:rsidR="00242680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производственные и технологические 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операций 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>электронной промышленности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9 к настоящему приказу;</w:t>
      </w:r>
    </w:p>
    <w:p w:rsidR="001F3E14" w:rsidRPr="003D091C" w:rsidRDefault="001F3E14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10)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5B3B64" w:rsidRPr="003D091C">
        <w:rPr>
          <w:rFonts w:ascii="Times New Roman" w:hAnsi="Times New Roman" w:cs="Times New Roman"/>
          <w:color w:val="000000"/>
          <w:sz w:val="28"/>
          <w:szCs w:val="28"/>
        </w:rPr>
        <w:t>словия производства</w:t>
      </w:r>
      <w:r w:rsidR="00242680" w:rsidRPr="003D091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2680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производственные и технологические 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операций </w:t>
      </w:r>
      <w:r w:rsidR="00BF03D4" w:rsidRPr="003D091C">
        <w:rPr>
          <w:rFonts w:ascii="Times New Roman" w:hAnsi="Times New Roman" w:cs="Times New Roman"/>
          <w:color w:val="000000"/>
          <w:sz w:val="28"/>
          <w:szCs w:val="28"/>
        </w:rPr>
        <w:t>нефтегазоперерабатывающей промышленности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10 к настоящему приказу;</w:t>
      </w:r>
    </w:p>
    <w:p w:rsidR="009E1E0C" w:rsidRPr="003D091C" w:rsidRDefault="002D5D12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11)</w:t>
      </w:r>
      <w:r w:rsidR="002D5ABF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производства, </w:t>
      </w:r>
      <w:r w:rsidR="00242680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производственные и технологические 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операций </w:t>
      </w:r>
      <w:r w:rsidR="002D5ABF" w:rsidRPr="003D091C">
        <w:rPr>
          <w:rFonts w:ascii="Times New Roman" w:hAnsi="Times New Roman" w:cs="Times New Roman"/>
          <w:color w:val="000000"/>
          <w:sz w:val="28"/>
          <w:szCs w:val="28"/>
        </w:rPr>
        <w:t>переработки животноводческой продукции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11 к настоящему приказу;</w:t>
      </w:r>
    </w:p>
    <w:p w:rsidR="000C420A" w:rsidRPr="003D091C" w:rsidRDefault="00AA5A7A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12)</w:t>
      </w:r>
      <w:r w:rsidR="00D75601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производства, </w:t>
      </w:r>
      <w:r w:rsidR="00242680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производственные и технологические 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операций </w:t>
      </w:r>
      <w:r w:rsidR="00D75601" w:rsidRPr="003D091C">
        <w:rPr>
          <w:rFonts w:ascii="Times New Roman" w:hAnsi="Times New Roman" w:cs="Times New Roman"/>
          <w:color w:val="000000"/>
          <w:sz w:val="28"/>
          <w:szCs w:val="28"/>
        </w:rPr>
        <w:t>переработки растен</w:t>
      </w:r>
      <w:r w:rsidR="00242680" w:rsidRPr="003D091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75601" w:rsidRPr="003D091C">
        <w:rPr>
          <w:rFonts w:ascii="Times New Roman" w:hAnsi="Times New Roman" w:cs="Times New Roman"/>
          <w:color w:val="000000"/>
          <w:sz w:val="28"/>
          <w:szCs w:val="28"/>
        </w:rPr>
        <w:t>еводческой продукции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12 к настоящему приказу;</w:t>
      </w:r>
    </w:p>
    <w:p w:rsidR="001C6D36" w:rsidRPr="003D091C" w:rsidRDefault="001C6D36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z10"/>
      <w:r w:rsidRPr="003D091C">
        <w:rPr>
          <w:rFonts w:ascii="Times New Roman" w:hAnsi="Times New Roman" w:cs="Times New Roman"/>
          <w:sz w:val="28"/>
          <w:szCs w:val="28"/>
        </w:rPr>
        <w:t>13)</w:t>
      </w:r>
      <w:r w:rsidR="00D75601" w:rsidRPr="003D091C">
        <w:rPr>
          <w:rFonts w:ascii="Times New Roman" w:hAnsi="Times New Roman" w:cs="Times New Roman"/>
          <w:sz w:val="28"/>
          <w:szCs w:val="28"/>
        </w:rPr>
        <w:t xml:space="preserve"> условия производства, </w:t>
      </w:r>
      <w:r w:rsidR="00242680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производственные и технологические 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операций </w:t>
      </w:r>
      <w:r w:rsidR="00D75601" w:rsidRPr="003D091C">
        <w:rPr>
          <w:rFonts w:ascii="Times New Roman" w:hAnsi="Times New Roman" w:cs="Times New Roman"/>
          <w:sz w:val="28"/>
          <w:szCs w:val="28"/>
        </w:rPr>
        <w:t>фармацевтической промышленности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13 к настоящему приказу;</w:t>
      </w:r>
    </w:p>
    <w:p w:rsidR="001C6D36" w:rsidRPr="003D091C" w:rsidRDefault="0071079C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sz w:val="28"/>
          <w:szCs w:val="28"/>
        </w:rPr>
        <w:t>14)</w:t>
      </w:r>
      <w:r w:rsidR="00D75601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производства, </w:t>
      </w:r>
      <w:r w:rsidR="00593FA7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производственные и технологические </w:t>
      </w:r>
      <w:r w:rsidR="001F0A2E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операций </w:t>
      </w:r>
      <w:r w:rsidR="00D75601" w:rsidRPr="003D091C">
        <w:rPr>
          <w:rFonts w:ascii="Times New Roman" w:hAnsi="Times New Roman" w:cs="Times New Roman"/>
          <w:color w:val="000000"/>
          <w:sz w:val="28"/>
          <w:szCs w:val="28"/>
        </w:rPr>
        <w:t>медицинской промышленности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14 </w:t>
      </w:r>
      <w:r w:rsidR="006C612C" w:rsidRPr="003D091C">
        <w:rPr>
          <w:rFonts w:ascii="Times New Roman" w:hAnsi="Times New Roman" w:cs="Times New Roman"/>
          <w:color w:val="000000"/>
          <w:sz w:val="28"/>
          <w:szCs w:val="28"/>
        </w:rPr>
        <w:t>к настоящему приказу</w:t>
      </w:r>
      <w:proofErr w:type="gramStart"/>
      <w:r w:rsidR="00132F6C" w:rsidRPr="003D091C">
        <w:rPr>
          <w:rFonts w:ascii="Times New Roman" w:hAnsi="Times New Roman" w:cs="Times New Roman"/>
          <w:color w:val="000000"/>
          <w:sz w:val="28"/>
          <w:szCs w:val="28"/>
        </w:rPr>
        <w:t>.»;</w:t>
      </w:r>
      <w:proofErr w:type="gramEnd"/>
    </w:p>
    <w:p w:rsidR="0036281A" w:rsidRPr="003D091C" w:rsidRDefault="00593FA7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условия производства, производственные и технологические операции, утвержденные указанным приказом изложить в редакции </w:t>
      </w:r>
      <w:r w:rsidR="006C612C" w:rsidRPr="003D091C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1 к настоящему приказу</w:t>
      </w:r>
      <w:r w:rsidR="001D7F86" w:rsidRPr="003D091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C612C" w:rsidRPr="003D091C" w:rsidRDefault="001D7F86" w:rsidP="0078743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6C612C"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ополнить приложениями 2, 3, 4, 5, 6, 7, 8, 9, 10, 11, 12, 13, 14 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к указанному приказу </w:t>
      </w:r>
      <w:r w:rsidR="006C612C" w:rsidRPr="003D091C">
        <w:rPr>
          <w:rFonts w:ascii="Times New Roman" w:hAnsi="Times New Roman" w:cs="Times New Roman"/>
          <w:color w:val="000000"/>
          <w:sz w:val="28"/>
          <w:szCs w:val="28"/>
        </w:rPr>
        <w:t>согласно приложениям 2, 3, 4, 5, 6, 7, 8, 9, 10, 11, 12, 13, 14 к настоящему приказу.</w:t>
      </w:r>
    </w:p>
    <w:p w:rsidR="00F6153A" w:rsidRPr="00787436" w:rsidRDefault="00F6153A" w:rsidP="00787436">
      <w:p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sz w:val="28"/>
          <w:szCs w:val="28"/>
        </w:rPr>
        <w:t xml:space="preserve">2. </w:t>
      </w:r>
      <w:r w:rsidRPr="003D091C">
        <w:rPr>
          <w:rFonts w:ascii="Times New Roman" w:hAnsi="Times New Roman" w:cs="Times New Roman"/>
          <w:color w:val="000000"/>
          <w:sz w:val="28"/>
          <w:szCs w:val="28"/>
        </w:rPr>
        <w:t>Комитету промышленности Министерства промышленности и строительства Республики Казахстан в установленном законодательством</w:t>
      </w:r>
      <w:r w:rsidRPr="003D091C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Pr="00787436">
        <w:rPr>
          <w:rFonts w:ascii="Times New Roman" w:hAnsi="Times New Roman" w:cs="Times New Roman"/>
          <w:color w:val="000000"/>
          <w:sz w:val="28"/>
          <w:szCs w:val="28"/>
        </w:rPr>
        <w:t xml:space="preserve"> порядке обеспечить</w:t>
      </w:r>
      <w:bookmarkStart w:id="3" w:name="z12"/>
      <w:bookmarkEnd w:id="2"/>
      <w:r w:rsidRPr="0078743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6153A" w:rsidRPr="00787436" w:rsidRDefault="00F6153A" w:rsidP="00787436">
      <w:p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7436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787436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F6153A" w:rsidRPr="00787436" w:rsidRDefault="00F6153A" w:rsidP="00787436">
      <w:p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436">
        <w:rPr>
          <w:rFonts w:ascii="Times New Roman" w:hAnsi="Times New Roman" w:cs="Times New Roman"/>
          <w:color w:val="000000"/>
          <w:sz w:val="28"/>
          <w:szCs w:val="28"/>
        </w:rPr>
        <w:t>2) размещение настоящего приказа на интернет-ресурсе Министерства промышленности и строительства Республики Казахстан.</w:t>
      </w:r>
      <w:bookmarkStart w:id="4" w:name="z13"/>
      <w:bookmarkEnd w:id="3"/>
    </w:p>
    <w:p w:rsidR="00F6153A" w:rsidRPr="00787436" w:rsidRDefault="00F6153A" w:rsidP="00787436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Контроль за исполнением настоящего приказа возложить </w:t>
      </w:r>
      <w:proofErr w:type="gramStart"/>
      <w:r w:rsidRPr="003D091C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D091C">
        <w:rPr>
          <w:rFonts w:ascii="Times New Roman" w:hAnsi="Times New Roman" w:cs="Times New Roman"/>
          <w:color w:val="000000"/>
          <w:sz w:val="28"/>
          <w:szCs w:val="28"/>
        </w:rPr>
        <w:t>курирующего</w:t>
      </w:r>
      <w:proofErr w:type="gramEnd"/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 вице-министра промышленности и строительства Республики Казахстан.</w:t>
      </w:r>
    </w:p>
    <w:bookmarkEnd w:id="4"/>
    <w:p w:rsidR="00F6153A" w:rsidRPr="003D091C" w:rsidRDefault="00F6153A" w:rsidP="00787436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7436">
        <w:rPr>
          <w:rFonts w:ascii="Times New Roman" w:hAnsi="Times New Roman" w:cs="Times New Roman"/>
          <w:color w:val="000000"/>
          <w:sz w:val="28"/>
          <w:szCs w:val="28"/>
        </w:rPr>
        <w:t>4. Настоящий приказ вступает в силу со дня его подписания.</w:t>
      </w:r>
    </w:p>
    <w:p w:rsidR="00F6153A" w:rsidRPr="003D091C" w:rsidRDefault="00F6153A" w:rsidP="003D091C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153A" w:rsidRPr="003D091C" w:rsidRDefault="00F6153A" w:rsidP="003D091C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4C89" w:rsidRDefault="00804C89" w:rsidP="003D091C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обязанности </w:t>
      </w:r>
    </w:p>
    <w:p w:rsidR="00F6153A" w:rsidRPr="003D091C" w:rsidRDefault="00F6153A" w:rsidP="003D091C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7436">
        <w:rPr>
          <w:rFonts w:ascii="Times New Roman" w:hAnsi="Times New Roman" w:cs="Times New Roman"/>
          <w:b/>
          <w:color w:val="000000"/>
          <w:sz w:val="28"/>
          <w:szCs w:val="28"/>
        </w:rPr>
        <w:t>Министр</w:t>
      </w:r>
      <w:r w:rsidR="00804C89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7874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промышленности </w:t>
      </w:r>
    </w:p>
    <w:p w:rsidR="00F6153A" w:rsidRPr="00881CF8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строительства Республики Казахстан         </w:t>
      </w:r>
      <w:r w:rsidR="003003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bookmarkStart w:id="5" w:name="_GoBack"/>
      <w:bookmarkEnd w:id="5"/>
      <w:r w:rsidR="0030033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</w:t>
      </w:r>
      <w:r w:rsidR="003003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30033B">
        <w:rPr>
          <w:rFonts w:ascii="Times New Roman" w:hAnsi="Times New Roman" w:cs="Times New Roman"/>
          <w:b/>
          <w:color w:val="000000"/>
          <w:sz w:val="28"/>
          <w:szCs w:val="28"/>
        </w:rPr>
        <w:t>Сапарбеков</w:t>
      </w:r>
      <w:proofErr w:type="spellEnd"/>
    </w:p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36">
        <w:rPr>
          <w:rFonts w:ascii="Times New Roman" w:hAnsi="Times New Roman" w:cs="Times New Roman"/>
          <w:color w:val="000000"/>
          <w:sz w:val="28"/>
          <w:szCs w:val="28"/>
        </w:rPr>
        <w:t>«СОГЛАСОВАН»</w:t>
      </w:r>
    </w:p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Министерство сельского хозяйства</w:t>
      </w:r>
    </w:p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</w:p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17"/>
      <w:r w:rsidRPr="003D091C">
        <w:rPr>
          <w:rFonts w:ascii="Times New Roman" w:hAnsi="Times New Roman" w:cs="Times New Roman"/>
          <w:color w:val="000000"/>
          <w:sz w:val="28"/>
          <w:szCs w:val="28"/>
        </w:rPr>
        <w:t>«СОГЛАСОВАН»</w:t>
      </w:r>
    </w:p>
    <w:bookmarkEnd w:id="6"/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Министерство здравоохранения</w:t>
      </w:r>
    </w:p>
    <w:p w:rsidR="00F6153A" w:rsidRPr="00C63202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</w:p>
    <w:p w:rsidR="005272DB" w:rsidRPr="003D091C" w:rsidRDefault="005272DB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«СОГЛАСОВАН»</w:t>
      </w:r>
    </w:p>
    <w:p w:rsidR="00F6153A" w:rsidRPr="00C63202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Министерство искусственного интеллекта</w:t>
      </w:r>
    </w:p>
    <w:p w:rsidR="00F6153A" w:rsidRPr="003D091C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и цифрового развития</w:t>
      </w:r>
    </w:p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7436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</w:p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153A" w:rsidRPr="00787436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36">
        <w:rPr>
          <w:rFonts w:ascii="Times New Roman" w:hAnsi="Times New Roman" w:cs="Times New Roman"/>
          <w:color w:val="000000"/>
          <w:sz w:val="28"/>
          <w:szCs w:val="28"/>
        </w:rPr>
        <w:t>«СОГЛАСОВАН»</w:t>
      </w:r>
    </w:p>
    <w:p w:rsidR="00F6153A" w:rsidRPr="00C63202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энергетики </w:t>
      </w:r>
    </w:p>
    <w:p w:rsidR="00F6153A" w:rsidRPr="003D091C" w:rsidRDefault="00F6153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1C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</w:p>
    <w:p w:rsidR="00EB584F" w:rsidRPr="00787436" w:rsidRDefault="00EB584F" w:rsidP="007874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B584F" w:rsidRPr="00787436" w:rsidSect="008F11E1">
      <w:headerReference w:type="default" r:id="rId9"/>
      <w:headerReference w:type="first" r:id="rId10"/>
      <w:type w:val="continuous"/>
      <w:pgSz w:w="11905" w:h="16837"/>
      <w:pgMar w:top="1418" w:right="851" w:bottom="1418" w:left="1418" w:header="454" w:footer="0" w:gutter="0"/>
      <w:cols w:space="708"/>
      <w:noEndnote/>
      <w:docGrid w:linePitch="299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14.01.2026 17:17 Сапарбеков О. С. ((и.о Нағаспаев Е. Қ.))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B2E" w:rsidRDefault="00701B2E">
      <w:pPr>
        <w:spacing w:line="240" w:lineRule="auto"/>
      </w:pPr>
      <w:r>
        <w:separator/>
      </w:r>
    </w:p>
  </w:endnote>
  <w:endnote w:type="continuationSeparator" w:id="0">
    <w:p w:rsidR="00701B2E" w:rsidRDefault="00701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16.01.2026 08:56.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16.01.2026 08:56.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B2E" w:rsidRDefault="00701B2E">
      <w:pPr>
        <w:spacing w:line="240" w:lineRule="auto"/>
      </w:pPr>
      <w:r>
        <w:separator/>
      </w:r>
    </w:p>
  </w:footnote>
  <w:footnote w:type="continuationSeparator" w:id="0">
    <w:p w:rsidR="00701B2E" w:rsidRDefault="00701B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6F" w:rsidRDefault="0020506F" w:rsidP="0020506F">
    <w:pPr>
      <w:pStyle w:val="a3"/>
      <w:jc w:val="center"/>
    </w:pPr>
  </w:p>
  <w:p w:rsidR="003D52A9" w:rsidRDefault="00701B2E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Есенкелдиев Дәурен Нұркенұлы 16.01.2026 08:5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899712"/>
      <w:docPartObj>
        <w:docPartGallery w:val="Page Numbers (Top of Page)"/>
        <w:docPartUnique/>
      </w:docPartObj>
    </w:sdtPr>
    <w:sdtEndPr/>
    <w:sdtContent>
      <w:p w:rsidR="008F11E1" w:rsidRPr="00787436" w:rsidRDefault="00CC284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74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743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874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033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874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8F11E1" w:rsidRDefault="008F11E1">
        <w:pPr>
          <w:pStyle w:val="a3"/>
          <w:jc w:val="center"/>
        </w:pPr>
      </w:p>
      <w:p w:rsidR="00CC284E" w:rsidRDefault="00701B2E" w:rsidP="008F11E1">
        <w:pPr>
          <w:pStyle w:val="a3"/>
        </w:pPr>
      </w:p>
    </w:sdtContent>
  </w:sdt>
  <w:p w:rsidR="00C327F5" w:rsidRDefault="00C327F5" w:rsidP="00CC284E">
    <w:pPr>
      <w:pStyle w:val="a3"/>
    </w:pPr>
  </w:p>
  <w:p w:rsidR="003D52A9" w:rsidRDefault="00701B2E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Есенкелдиев Дәурен Нұркенұлы 16.01.2026 08:5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545060"/>
      <w:docPartObj>
        <w:docPartGallery w:val="Page Numbers (Top of Page)"/>
        <w:docPartUnique/>
      </w:docPartObj>
    </w:sdtPr>
    <w:sdtEndPr/>
    <w:sdtContent>
      <w:p w:rsidR="00C327F5" w:rsidRDefault="00C327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327F5" w:rsidRDefault="00C327F5">
    <w:pPr>
      <w:pStyle w:val="a3"/>
    </w:pPr>
  </w:p>
  <w:p w:rsidR="003D52A9" w:rsidRDefault="00701B2E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Есенкелдиев Дәурен Нұркенұлы 16.01.2026 08:56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лбанбек Мадияр">
    <w15:presenceInfo w15:providerId="AD" w15:userId="S-1-5-21-4071747885-76778014-2108493770-14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3A"/>
    <w:rsid w:val="00015D3A"/>
    <w:rsid w:val="00023B28"/>
    <w:rsid w:val="00027CF8"/>
    <w:rsid w:val="00033418"/>
    <w:rsid w:val="00044EEC"/>
    <w:rsid w:val="000741A4"/>
    <w:rsid w:val="000A33DD"/>
    <w:rsid w:val="000C420A"/>
    <w:rsid w:val="000D406B"/>
    <w:rsid w:val="00132F6C"/>
    <w:rsid w:val="0018140D"/>
    <w:rsid w:val="001C6D36"/>
    <w:rsid w:val="001D7F86"/>
    <w:rsid w:val="001F0A2E"/>
    <w:rsid w:val="001F3E14"/>
    <w:rsid w:val="0020106A"/>
    <w:rsid w:val="0020506F"/>
    <w:rsid w:val="00242680"/>
    <w:rsid w:val="00270B60"/>
    <w:rsid w:val="00297738"/>
    <w:rsid w:val="002A3F15"/>
    <w:rsid w:val="002C6B6D"/>
    <w:rsid w:val="002D5ABF"/>
    <w:rsid w:val="002D5D12"/>
    <w:rsid w:val="002F4AF9"/>
    <w:rsid w:val="0030033B"/>
    <w:rsid w:val="003027BC"/>
    <w:rsid w:val="003245F7"/>
    <w:rsid w:val="003376DD"/>
    <w:rsid w:val="00341C04"/>
    <w:rsid w:val="0036281A"/>
    <w:rsid w:val="003D091C"/>
    <w:rsid w:val="003D3E58"/>
    <w:rsid w:val="003F3BCB"/>
    <w:rsid w:val="004025B6"/>
    <w:rsid w:val="00445706"/>
    <w:rsid w:val="004738DD"/>
    <w:rsid w:val="004A3907"/>
    <w:rsid w:val="004B3B00"/>
    <w:rsid w:val="004B4BC1"/>
    <w:rsid w:val="004C20A3"/>
    <w:rsid w:val="004F2310"/>
    <w:rsid w:val="00512A25"/>
    <w:rsid w:val="00526D07"/>
    <w:rsid w:val="005272DB"/>
    <w:rsid w:val="0053016A"/>
    <w:rsid w:val="00540BD2"/>
    <w:rsid w:val="00544244"/>
    <w:rsid w:val="005665C1"/>
    <w:rsid w:val="00593FA7"/>
    <w:rsid w:val="005B3B64"/>
    <w:rsid w:val="006158AE"/>
    <w:rsid w:val="00631A0C"/>
    <w:rsid w:val="0063502C"/>
    <w:rsid w:val="0065644E"/>
    <w:rsid w:val="00676E1C"/>
    <w:rsid w:val="00680CA4"/>
    <w:rsid w:val="00687E95"/>
    <w:rsid w:val="006A47FF"/>
    <w:rsid w:val="006C612C"/>
    <w:rsid w:val="006E08BF"/>
    <w:rsid w:val="00701B2E"/>
    <w:rsid w:val="0071079C"/>
    <w:rsid w:val="0072159C"/>
    <w:rsid w:val="00736380"/>
    <w:rsid w:val="00787436"/>
    <w:rsid w:val="007F1621"/>
    <w:rsid w:val="00804C89"/>
    <w:rsid w:val="00820057"/>
    <w:rsid w:val="00826F8E"/>
    <w:rsid w:val="00881CF8"/>
    <w:rsid w:val="008B3C45"/>
    <w:rsid w:val="008C2E62"/>
    <w:rsid w:val="008F11E1"/>
    <w:rsid w:val="00901D50"/>
    <w:rsid w:val="00914F92"/>
    <w:rsid w:val="00923116"/>
    <w:rsid w:val="00924B3B"/>
    <w:rsid w:val="009446CA"/>
    <w:rsid w:val="009449D7"/>
    <w:rsid w:val="00957E26"/>
    <w:rsid w:val="00960A52"/>
    <w:rsid w:val="009A4D85"/>
    <w:rsid w:val="009B4F53"/>
    <w:rsid w:val="009B7D7E"/>
    <w:rsid w:val="009E1E0C"/>
    <w:rsid w:val="009E7CDA"/>
    <w:rsid w:val="00A03B6A"/>
    <w:rsid w:val="00A249AA"/>
    <w:rsid w:val="00A33F7D"/>
    <w:rsid w:val="00A45226"/>
    <w:rsid w:val="00A81217"/>
    <w:rsid w:val="00AA5A7A"/>
    <w:rsid w:val="00AA67C5"/>
    <w:rsid w:val="00AA738E"/>
    <w:rsid w:val="00AB3A82"/>
    <w:rsid w:val="00B0546C"/>
    <w:rsid w:val="00B07385"/>
    <w:rsid w:val="00B21121"/>
    <w:rsid w:val="00B56F9E"/>
    <w:rsid w:val="00B72AA0"/>
    <w:rsid w:val="00BA259F"/>
    <w:rsid w:val="00BB7807"/>
    <w:rsid w:val="00BF03D4"/>
    <w:rsid w:val="00C327F5"/>
    <w:rsid w:val="00C43E87"/>
    <w:rsid w:val="00C63202"/>
    <w:rsid w:val="00CC284E"/>
    <w:rsid w:val="00D07BDE"/>
    <w:rsid w:val="00D212EE"/>
    <w:rsid w:val="00D22F9F"/>
    <w:rsid w:val="00D75601"/>
    <w:rsid w:val="00D97816"/>
    <w:rsid w:val="00DD6DB3"/>
    <w:rsid w:val="00DD7BED"/>
    <w:rsid w:val="00DF7961"/>
    <w:rsid w:val="00E15C7D"/>
    <w:rsid w:val="00E2403A"/>
    <w:rsid w:val="00E33FBF"/>
    <w:rsid w:val="00E75297"/>
    <w:rsid w:val="00EB36D3"/>
    <w:rsid w:val="00EB45B6"/>
    <w:rsid w:val="00EB584F"/>
    <w:rsid w:val="00F045A8"/>
    <w:rsid w:val="00F1499E"/>
    <w:rsid w:val="00F24F67"/>
    <w:rsid w:val="00F6153A"/>
    <w:rsid w:val="00F62125"/>
    <w:rsid w:val="00F96AAB"/>
    <w:rsid w:val="00F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3A"/>
    <w:pPr>
      <w:spacing w:after="0" w:line="259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53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53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F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F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18140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140D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3A"/>
    <w:pPr>
      <w:spacing w:after="0" w:line="259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53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53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F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F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18140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140D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934" Type="http://schemas.openxmlformats.org/officeDocument/2006/relationships/image" Target="media/image934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Дәурен Есенкелдиев</dc:creator>
  <cp:keywords/>
  <dc:description/>
  <cp:lastModifiedBy>Дәурен Есенкелдиев</cp:lastModifiedBy>
  <cp:revision>86</cp:revision>
  <cp:lastPrinted>2025-12-29T09:37:00Z</cp:lastPrinted>
  <dcterms:created xsi:type="dcterms:W3CDTF">2025-12-29T05:52:00Z</dcterms:created>
  <dcterms:modified xsi:type="dcterms:W3CDTF">2026-01-13T13:08:00Z</dcterms:modified>
</cp:coreProperties>
</file>