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10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Астана қ</w:t>
      </w:r>
      <w:r w:rsidRPr="00756DAC">
        <w:rPr>
          <w:color w:val="3399FF"/>
          <w:lang w:val="kk-KZ"/>
        </w:rPr>
        <w:t xml:space="preserve"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>
      <w:pPr>
        <w:rPr>
          <w:color w:val="3399FF"/>
          <w:lang w:val="kk-KZ"/>
        </w:rPr>
      </w:pPr>
    </w:p>
    <w:p>
      <w:pPr>
        <w:ind w:firstLine="709"/>
        <w:jc w:val="center"/>
        <w:rPr>
          <w:b/>
          <w:bCs/>
          <w:sz w:val="28"/>
          <w:szCs w:val="28"/>
          <w:lang w:val="kk-KZ"/>
        </w:rPr>
      </w:pPr>
    </w:p>
    <w:p>
      <w:pPr>
        <w:ind w:firstLine="70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</w:t>
      </w:r>
      <w:r w:rsidRPr="00226EB9">
        <w:rPr>
          <w:b/>
          <w:bCs/>
          <w:sz w:val="28"/>
          <w:szCs w:val="28"/>
          <w:lang w:val="kk-KZ"/>
        </w:rPr>
        <w:t xml:space="preserve">Респонденттердің бастапқы статистикалық деректерді ұсыну қағидаларын бекіту туралы</w:t>
      </w:r>
      <w:r>
        <w:rPr>
          <w:b/>
          <w:bCs/>
          <w:sz w:val="28"/>
          <w:szCs w:val="28"/>
          <w:lang w:val="kk-KZ"/>
        </w:rPr>
        <w:t xml:space="preserve">»</w:t>
      </w:r>
      <w:r w:rsidRPr="00226EB9">
        <w:rPr>
          <w:b/>
          <w:bCs/>
          <w:sz w:val="28"/>
          <w:szCs w:val="28"/>
          <w:lang w:val="kk-KZ"/>
        </w:rPr>
        <w:t xml:space="preserve"> Қазақстан Республикасы Статистика агенттігі Төрағасының 2010 жылғы 9 шілдедегі № 173 бұйрығына</w:t>
      </w:r>
      <w:r>
        <w:rPr>
          <w:b/>
          <w:bCs/>
          <w:sz w:val="28"/>
          <w:szCs w:val="28"/>
          <w:lang w:val="kk-KZ"/>
        </w:rPr>
        <w:br/>
      </w:r>
      <w:r w:rsidRPr="00226EB9">
        <w:rPr>
          <w:b/>
          <w:bCs/>
          <w:sz w:val="28"/>
          <w:szCs w:val="28"/>
          <w:lang w:val="kk-KZ"/>
        </w:rPr>
        <w:t xml:space="preserve"> өзгерістер енгізу туралы</w:t>
      </w:r>
    </w:p>
    <w:p>
      <w:pPr>
        <w:ind w:firstLine="709"/>
        <w:jc w:val="both"/>
        <w:rPr>
          <w:b/>
          <w:bCs/>
          <w:sz w:val="28"/>
          <w:szCs w:val="28"/>
          <w:lang w:val="kk-KZ"/>
        </w:rPr>
      </w:pPr>
    </w:p>
    <w:p>
      <w:pPr>
        <w:ind w:firstLine="709"/>
        <w:jc w:val="both"/>
        <w:rPr>
          <w:b/>
          <w:bCs/>
          <w:sz w:val="28"/>
          <w:szCs w:val="28"/>
          <w:lang w:val="kk-KZ"/>
        </w:rPr>
      </w:pPr>
    </w:p>
    <w:p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6E0179">
        <w:rPr>
          <w:b/>
          <w:bCs/>
          <w:sz w:val="28"/>
          <w:szCs w:val="28"/>
          <w:lang w:val="kk-KZ"/>
        </w:rPr>
        <w:t xml:space="preserve">БҰЙЫРАМЫН: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B7520A">
        <w:rPr>
          <w:sz w:val="28"/>
          <w:szCs w:val="28"/>
          <w:lang w:val="kk-KZ"/>
        </w:rPr>
        <w:t xml:space="preserve">1.</w:t>
      </w:r>
      <w:r>
        <w:rPr>
          <w:sz w:val="28"/>
          <w:szCs w:val="28"/>
          <w:lang w:val="kk-KZ"/>
        </w:rPr>
        <w:t xml:space="preserve">«</w:t>
      </w:r>
      <w:r w:rsidRPr="00B7520A">
        <w:rPr>
          <w:sz w:val="28"/>
          <w:szCs w:val="28"/>
          <w:lang w:val="kk-KZ"/>
        </w:rPr>
        <w:t xml:space="preserve">Респонденттердің бастапқы статистикалық деректерді ұсыну қағидаларын бекіту туралы</w:t>
      </w:r>
      <w:r>
        <w:rPr>
          <w:sz w:val="28"/>
          <w:szCs w:val="28"/>
          <w:lang w:val="kk-KZ"/>
        </w:rPr>
        <w:t xml:space="preserve">»</w:t>
      </w:r>
      <w:r w:rsidRPr="00B7520A">
        <w:rPr>
          <w:sz w:val="28"/>
          <w:szCs w:val="28"/>
          <w:lang w:val="kk-KZ"/>
        </w:rPr>
        <w:t xml:space="preserve"> Қазақстан Республикасы Статистика агенттігі Төрағасының 2010 жылғы 9 шілдедегі № 173 бұйрығына (нормативтік құқықтық актілерді мемлекеттік тіркеу тізілімінде № 6459 болып тіркелген) мынадай өзгерістер енгізілсін: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B7520A">
        <w:rPr>
          <w:sz w:val="28"/>
          <w:szCs w:val="28"/>
          <w:lang w:val="kk-KZ"/>
        </w:rPr>
        <w:t xml:space="preserve">көрсетілген бұйрықтың тақырыбы мынадай редакцияда жазылсын: </w:t>
      </w:r>
    </w:p>
    <w:p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</w:t>
      </w:r>
      <w:r w:rsidRPr="00B7520A">
        <w:rPr>
          <w:sz w:val="28"/>
          <w:szCs w:val="28"/>
          <w:lang w:val="kk-KZ"/>
        </w:rPr>
        <w:t xml:space="preserve">Статистикалық байқаулар жүргізу кезінде респонденттердің бекітілген статистикалық нысандар бойынша </w:t>
      </w:r>
      <w:r w:rsidR="002F3A48">
        <w:rPr>
          <w:sz w:val="28"/>
          <w:szCs w:val="28"/>
          <w:lang w:val="kk-KZ"/>
        </w:rPr>
        <w:t xml:space="preserve">анық</w:t>
      </w:r>
      <w:r w:rsidRPr="00B7520A">
        <w:rPr>
          <w:sz w:val="28"/>
          <w:szCs w:val="28"/>
          <w:lang w:val="kk-KZ"/>
        </w:rPr>
        <w:t xml:space="preserve"> бастапқы статистикалық деректерді ұсыну қағидаларын бекіту туралы</w:t>
      </w:r>
      <w:r>
        <w:rPr>
          <w:sz w:val="28"/>
          <w:szCs w:val="28"/>
          <w:lang w:val="kk-KZ"/>
        </w:rPr>
        <w:t xml:space="preserve">»</w:t>
      </w:r>
      <w:r w:rsidRPr="00B7520A">
        <w:rPr>
          <w:sz w:val="28"/>
          <w:szCs w:val="28"/>
          <w:lang w:val="kk-KZ"/>
        </w:rPr>
        <w:t xml:space="preserve">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B7520A">
        <w:rPr>
          <w:sz w:val="28"/>
          <w:szCs w:val="28"/>
          <w:lang w:val="kk-KZ"/>
        </w:rPr>
        <w:t xml:space="preserve">көрсетілген бұйрықтың кіріспесі мынадай редакцияда жазылсын: 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F33B5A">
        <w:rPr>
          <w:sz w:val="28"/>
          <w:szCs w:val="28"/>
          <w:lang w:val="kk-KZ"/>
        </w:rPr>
        <w:t xml:space="preserve">«Қазақстан Республикасы Президентінің 2020 жылғы 5 қазандағы № 427 Жарлығымен бекітілген Қазақстан Республикасының Стратегиялық жоспарлау және реформалар агенттігі туралы ереженің</w:t>
      </w:r>
      <w:r w:rsidRPr="00B7520A">
        <w:rPr>
          <w:sz w:val="28"/>
          <w:szCs w:val="28"/>
          <w:lang w:val="kk-KZ"/>
        </w:rPr>
        <w:t xml:space="preserve"> 15-тармағы </w:t>
      </w:r>
      <w:r>
        <w:rPr>
          <w:sz w:val="28"/>
          <w:szCs w:val="28"/>
          <w:lang w:val="kk-KZ"/>
        </w:rPr>
        <w:br/>
      </w:r>
      <w:r w:rsidRPr="00B7520A">
        <w:rPr>
          <w:sz w:val="28"/>
          <w:szCs w:val="28"/>
          <w:lang w:val="kk-KZ"/>
        </w:rPr>
        <w:t xml:space="preserve">37) тармақшасына және </w:t>
      </w:r>
      <w:r w:rsidRPr="00F33B5A">
        <w:rPr>
          <w:sz w:val="28"/>
          <w:szCs w:val="28"/>
          <w:lang w:val="kk-KZ"/>
        </w:rPr>
        <w:t xml:space="preserve">Қазақстан Республикасы Стратегиялық жоспарлау және реформалар агенттігі </w:t>
      </w:r>
      <w:r>
        <w:rPr>
          <w:sz w:val="28"/>
          <w:szCs w:val="28"/>
          <w:lang w:val="kk-KZ"/>
        </w:rPr>
        <w:t xml:space="preserve">Т</w:t>
      </w:r>
      <w:r w:rsidRPr="00F33B5A">
        <w:rPr>
          <w:sz w:val="28"/>
          <w:szCs w:val="28"/>
          <w:lang w:val="kk-KZ"/>
        </w:rPr>
        <w:t xml:space="preserve">өрағасының 2020 жылғы 23 қазандағы № 9-нқ бұйрығы</w:t>
      </w:r>
      <w:r w:rsidRPr="00B7520A">
        <w:rPr>
          <w:sz w:val="28"/>
          <w:szCs w:val="28"/>
          <w:lang w:val="kk-KZ"/>
        </w:rPr>
        <w:t xml:space="preserve">мен бекітілген </w:t>
      </w:r>
      <w:r w:rsidRPr="00F33B5A">
        <w:rPr>
          <w:sz w:val="28"/>
          <w:szCs w:val="28"/>
          <w:lang w:val="kk-KZ"/>
        </w:rPr>
        <w:t xml:space="preserve">Қазақстан Республикасы Стратегиялық жоспарлау және реформалар агенттігінің Ұлттық статистика бюросы туралы ереже</w:t>
      </w:r>
      <w:r>
        <w:rPr>
          <w:sz w:val="28"/>
          <w:szCs w:val="28"/>
          <w:lang w:val="kk-KZ"/>
        </w:rPr>
        <w:t xml:space="preserve">нің</w:t>
      </w:r>
      <w:r w:rsidRPr="00F33B5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br/>
      </w:r>
      <w:r w:rsidRPr="00B7520A">
        <w:rPr>
          <w:sz w:val="28"/>
          <w:szCs w:val="28"/>
          <w:lang w:val="kk-KZ"/>
        </w:rPr>
        <w:t xml:space="preserve">15-тармағы 23) тармақшасына сәйкес</w:t>
      </w:r>
      <w:r>
        <w:rPr>
          <w:sz w:val="28"/>
          <w:szCs w:val="28"/>
          <w:lang w:val="kk-KZ"/>
        </w:rPr>
        <w:t xml:space="preserve"> </w:t>
      </w:r>
      <w:r w:rsidRPr="00B7520A">
        <w:rPr>
          <w:b/>
          <w:bCs/>
          <w:sz w:val="28"/>
          <w:szCs w:val="28"/>
          <w:lang w:val="kk-KZ"/>
        </w:rPr>
        <w:t xml:space="preserve">БҰЙЫРАМЫН:</w:t>
      </w:r>
      <w:r>
        <w:rPr>
          <w:sz w:val="28"/>
          <w:szCs w:val="28"/>
          <w:lang w:val="kk-KZ"/>
        </w:rPr>
        <w:t xml:space="preserve">»</w:t>
      </w:r>
      <w:r w:rsidRPr="00B7520A">
        <w:rPr>
          <w:sz w:val="28"/>
          <w:szCs w:val="28"/>
          <w:lang w:val="kk-KZ"/>
        </w:rPr>
        <w:t xml:space="preserve">;</w:t>
      </w:r>
    </w:p>
    <w:p>
      <w:pPr>
        <w:pStyle w:val="docdata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rFonts w:eastAsiaTheme="minorHAnsi" w:eastAsia="宋体"/>
          <w:kern w:val="2"/>
          <w:sz w:val="28"/>
          <w:szCs w:val="28"/>
          <w:lang w:eastAsia="en-US" w:val="kk-KZ"/>
        </w:rPr>
      </w:pPr>
      <w:r>
        <w:rPr>
          <w:rFonts w:eastAsiaTheme="minorHAnsi" w:eastAsia="宋体"/>
          <w:kern w:val="2"/>
          <w:sz w:val="28"/>
          <w:szCs w:val="28"/>
          <w:lang w:eastAsia="en-US" w:val="kk-KZ"/>
        </w:rPr>
        <w:t xml:space="preserve">к</w:t>
      </w:r>
      <w:r w:rsidRPr="00B7520A">
        <w:rPr>
          <w:rFonts w:eastAsiaTheme="minorHAnsi" w:eastAsia="宋体"/>
          <w:kern w:val="2"/>
          <w:sz w:val="28"/>
          <w:szCs w:val="28"/>
          <w:lang w:eastAsia="en-US" w:val="kk-KZ"/>
        </w:rPr>
        <w:t xml:space="preserve">өрсетілген бұйрықпен бекітілген Респонденттердің бастапқы статистикалық деректерді ұсыну қағидалары осы бұйрыққа </w:t>
      </w:r>
      <w:r w:rsidRPr="00C220A5">
        <w:rPr>
          <w:rFonts w:eastAsiaTheme="minorHAnsi" w:eastAsia="宋体"/>
          <w:kern w:val="2"/>
          <w:sz w:val="28"/>
          <w:szCs w:val="28"/>
          <w:lang w:eastAsia="en-US" w:val="kk-KZ"/>
        </w:rPr>
        <w:t xml:space="preserve">қосымшаға </w:t>
      </w:r>
      <w:r w:rsidRPr="00B7520A">
        <w:rPr>
          <w:rFonts w:eastAsiaTheme="minorHAnsi" w:eastAsia="宋体"/>
          <w:kern w:val="2"/>
          <w:sz w:val="28"/>
          <w:szCs w:val="28"/>
          <w:lang w:eastAsia="en-US" w:val="kk-KZ"/>
        </w:rPr>
        <w:t xml:space="preserve">сәйкес жаңа редакцияда жазылсын.</w:t>
      </w:r>
    </w:p>
    <w:p>
      <w:pPr>
        <w:pStyle w:val="Normal(Web)"/>
        <w:tabs>
          <w:tab w:pos="142" w:val="left"/>
          <w:tab w:pos="1134" w:val="left"/>
        </w:tabs>
        <w:spacing w:afterAutospacing="false" w:after="0" w:beforeAutospacing="false" w:before="0"/>
        <w:ind w:firstLine="709"/>
        <w:jc w:val="both"/>
        <w:rPr>
          <w:sz w:val="28"/>
          <w:szCs w:val="28"/>
          <w:lang w:val="kk-KZ"/>
        </w:rPr>
      </w:pPr>
      <w:r w:rsidRPr="00B7520A">
        <w:rPr>
          <w:sz w:val="28"/>
          <w:szCs w:val="28"/>
          <w:lang w:val="kk-KZ"/>
        </w:rPr>
        <w:t xml:space="preserve">2. Қазақстан Республикасы Стратегиялық жоспарлау және реформалар агенттігі Ұлттық статистика бюросы</w:t>
      </w:r>
      <w:r>
        <w:rPr>
          <w:sz w:val="28"/>
          <w:szCs w:val="28"/>
          <w:lang w:val="kk-KZ"/>
        </w:rPr>
        <w:t xml:space="preserve">ның</w:t>
      </w:r>
      <w:r w:rsidRPr="00B7520A">
        <w:rPr>
          <w:sz w:val="28"/>
          <w:szCs w:val="28"/>
          <w:lang w:val="kk-KZ"/>
        </w:rPr>
        <w:t xml:space="preserve"> Заң департаменті заңнамада белгіленген тәртіппен:</w:t>
      </w:r>
    </w:p>
    <w:p>
      <w:pPr>
        <w:pStyle w:val="Normal(Web)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r w:rsidRPr="00470D4C">
        <w:rPr>
          <w:color w:val="000000"/>
          <w:sz w:val="28"/>
          <w:szCs w:val="28"/>
          <w:lang w:val="kk-KZ"/>
        </w:rPr>
        <w:t xml:space="preserve">1) осы бұйрықты Қазақстан Республикасының Әділет министрлігінде мемлекеттік тіркеуді</w:t>
      </w:r>
      <w:r w:rsidR="00B01F3B">
        <w:rPr>
          <w:color w:val="000000"/>
          <w:sz w:val="28"/>
          <w:szCs w:val="28"/>
          <w:lang w:val="kk-KZ"/>
        </w:rPr>
        <w:t xml:space="preserve">;</w:t>
      </w:r>
    </w:p>
    <w:p>
      <w:pPr>
        <w:pStyle w:val="Normal(Web)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r w:rsidRPr="00470D4C">
        <w:rPr>
          <w:color w:val="000000"/>
          <w:sz w:val="28"/>
          <w:szCs w:val="28"/>
          <w:lang w:val="kk-KZ"/>
        </w:rPr>
        <w:t xml:space="preserve">2) осы бұйрықты ресми жариялағаннан кейін Қазақстан Республикасының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p>
      <w:pPr>
        <w:pStyle w:val="Normal(Web)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r w:rsidRPr="00B7520A">
        <w:rPr>
          <w:color w:val="000000"/>
          <w:sz w:val="28"/>
          <w:szCs w:val="28"/>
          <w:lang w:val="kk-KZ"/>
        </w:rPr>
        <w:t xml:space="preserve">3. Осы бұйрықтың орындалуын бақылау </w:t>
      </w:r>
      <w:r w:rsidRPr="00B7520A">
        <w:rPr>
          <w:sz w:val="28"/>
          <w:szCs w:val="28"/>
          <w:lang w:val="kk-KZ"/>
        </w:rPr>
        <w:t xml:space="preserve">Қазақстан Республикасы Стратегиялық жоспарлау және реформалар агенттігінің Ұлттық статистика бюросы</w:t>
      </w:r>
      <w:r>
        <w:rPr>
          <w:sz w:val="28"/>
          <w:szCs w:val="28"/>
          <w:lang w:val="kk-KZ"/>
        </w:rPr>
        <w:t xml:space="preserve"> басшысының</w:t>
      </w:r>
      <w:r w:rsidRPr="00B7520A">
        <w:rPr>
          <w:color w:val="000000"/>
          <w:sz w:val="28"/>
          <w:szCs w:val="28"/>
          <w:lang w:val="kk-KZ"/>
        </w:rPr>
        <w:t xml:space="preserve"> жетекшілік ететін орынбасарына жүктелсін.</w:t>
      </w:r>
    </w:p>
    <w:p>
      <w:pPr>
        <w:pStyle w:val="Normal(Web)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r w:rsidRPr="00B7520A">
        <w:rPr>
          <w:color w:val="000000"/>
          <w:sz w:val="28"/>
          <w:szCs w:val="28"/>
          <w:lang w:val="kk-KZ"/>
        </w:rPr>
        <w:t xml:space="preserve">4. Осы бұйрық алғашқы ресми жарияланған күнінен кейін күнтізбелік он күн өткен соң қолданысқа енгізіледі.</w:t>
      </w:r>
    </w:p>
    <w:p>
      <w:pPr>
        <w:pStyle w:val="Normal(Web)"/>
        <w:tabs>
          <w:tab w:pos="1064" w:val="left"/>
          <w:tab w:pos="1134" w:val="left"/>
        </w:tabs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</w:p>
    <w:p>
      <w:pPr>
        <w:rPr>
          <w:sz w:val="28"/>
          <w:szCs w:val="28"/>
          <w:lang w:val="kk-KZ"/>
        </w:rPr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6C11EB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Қазақстан Республикасы Стратегиялық жоспарлау және реформалар агенттігінің Ұлттық статистика бюросы басшының м.а.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Ә. Шауенова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docdata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Ауыл шаруашылығы министрлiгі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     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Еңбек және халықты әлеуметтік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қорғау министрлігі</w:t>
      </w:r>
    </w:p>
    <w:p>
      <w:pPr>
        <w:pStyle w:val="Normal(Web)"/>
        <w:spacing w:afterAutospacing="false" w:after="0" w:beforeAutospacing="false" w:before="0"/>
      </w:pPr>
      <w:r>
        <w:t xml:space="preserve"> 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Қаржы министрлiгі </w:t>
      </w:r>
    </w:p>
    <w:p>
      <w:pPr>
        <w:pStyle w:val="Normal(Web)"/>
        <w:spacing w:afterAutospacing="false" w:after="0" w:beforeAutospacing="false" w:before="0"/>
      </w:pPr>
      <w:r>
        <w:t xml:space="preserve"> 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Өнеркәсіп және құрылыс министрлігі</w:t>
      </w:r>
    </w:p>
    <w:p>
      <w:pPr>
        <w:pStyle w:val="Normal(Web)"/>
        <w:spacing w:afterAutospacing="false" w:after="0" w:beforeAutospacing="false" w:before="0"/>
      </w:pPr>
      <w:r>
        <w:t xml:space="preserve">  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Су ресурстары және ирригация министрлігі</w:t>
      </w:r>
    </w:p>
    <w:p>
      <w:pPr>
        <w:pStyle w:val="Normal(Web)"/>
        <w:spacing w:afterAutospacing="false" w:after="0" w:beforeAutospacing="false" w:before="0"/>
      </w:pPr>
      <w:r>
        <w:t xml:space="preserve"> 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Туризм және спорт министрлігі</w:t>
      </w:r>
    </w:p>
    <w:p>
      <w:pPr>
        <w:pStyle w:val="Normal(Web)"/>
        <w:spacing w:afterAutospacing="false" w:after="0" w:beforeAutospacing="false" w:before="0"/>
      </w:pP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 Республикасы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Ұлттық Банкі </w:t>
      </w:r>
    </w:p>
    <w:p>
      <w:pPr>
        <w:pStyle w:val="Normal(Web)"/>
        <w:spacing w:afterAutospacing="false" w:after="0" w:beforeAutospacing="false" w:before="0"/>
      </w:pP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«КЕЛІСІЛГЕН»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Қазақстан Республикасы 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Экология және табиғи ресурстар </w:t>
      </w:r>
    </w:p>
    <w:p>
      <w:pPr>
        <w:pStyle w:val="Normal(Web)"/>
        <w:spacing w:afterAutospacing="false" w:after="0" w:beforeAutospacing="false" w:before="0"/>
      </w:pPr>
      <w:r>
        <w:rPr>
          <w:color w:val="000000"/>
          <w:sz w:val="28"/>
          <w:szCs w:val="28"/>
        </w:rPr>
        <w:t xml:space="preserve">министрлігі</w:t>
      </w:r>
    </w:p>
    <w:p>
      <w:pPr>
        <w:overflowPunct/>
        <w:autoSpaceDE/>
        <w:autoSpaceDN/>
        <w:adjustRightInd/>
        <w:rPr>
          <w:lang w:val="kk-KZ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11.12.2025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37584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02.12.2025 12:16:42,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Лаура Канатовна Мерсалимова, 10.12.2025 10:47:31,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Қазақстан Республикасы Стратегиялық жоспарлау және реформалар агенттiгiнің Ұлттық статистика бюросы - Қазақстан Республикасы Стратегиялық жоспарлау және реформалар агенттігінің Ұлттық статистика бюросы басшының м.а. Ә. Шауенова, 10.12.2025 17:03:02, положительный результат проверки ЭЦП</w:t>
      </w:r>
    </w:p>
    <w:sectPr w:rsidSect="00C77CAD">
      <w:headerReference w:type="even" r:id="rId11"/>
      <w:headerReference w:type="default" r:id="rId12"/>
      <w:headerReference w:type="first" r:id="rId13"/>
      <w:footerReference w:type="first" r:id="rId20"/>
      <w:footerReference w:type="default" r:id="rId21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37584 болып енгізілді</w:t>
    </w:r>
  </w:p>
  <w:p>
    <w:pPr>
      <w:spacing w:after="0" w:before="0"/>
      <w:jc w:val="center"/>
    </w:pPr>
    <w:r>
      <w:t>ИС «ИПГО». Копия электронного документа. Дата  15.01.2026.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15.01.2026.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480" type="#_x0000_t136" style="height:79.19pt;margin-left:0;margin-top:0;mso-position-horizontal:center;mso-position-horizontal-relative:margin;mso-position-vertical:center;mso-position-vertical-relative:margin;position:absolute;rotation:315;width:532.6pt;z-index:-2147483648" o:allowincell="f" fillcolor="#808080" stroked="f">
          <v:fill opacity="0.5"/>
          <v:textpath style="font-family:&quot;Times New Roman&quot;;font-size:70pt" string="ФЕВ 822190701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Header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482" type="#_x0000_t136" style="height:79.19pt;margin-left:0;margin-top:0;mso-position-horizontal:center;mso-position-horizontal-relative:margin;mso-position-vertical:center;mso-position-vertical-relative:margin;position:absolute;rotation:315;width:532.6pt;z-index:-2147483648" o:allowincell="f" fillcolor="#808080" stroked="f">
          <v:fill opacity="0.5"/>
          <v:textpath style="font-family:&quot;Times New Roman&quot;;font-size:70pt" string="ФЕВ 822190701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Tr="00073119">
      <w:trPr>
        <w:trHeight w:val="1348"/>
      </w:trPr>
      <w:tc>
        <w:tcPr>
          <w:tcW w:w="3936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B12C86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 xml:space="preserve">СТРАТЕГИЯЛЫҚ ЖОСПАРЛАУ ЖӘНЕ РЕФОРМАЛАР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АГЕНТТІГІ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noProof/>
              <w:color w:val="3399FF"/>
              <w:sz w:val="22"/>
              <w:szCs w:val="22"/>
            </w:rPr>
            <w:pict>
              <v:line id="Line 26" o:spid="_x0000_s1483" style="flip:y;mso-position-vertical-relative:page;position:absolute;visibility:visible;z-index:251659264" from="1.3pt,82.7pt" to="506.15pt,82.7pt" strokecolor="#39f" strokeweight="1.25pt">
                <w10:wrap anchory="page"/>
              </v:line>
            </w:pict>
          </w:r>
          <w:r>
            <w:rPr>
              <w:b/>
              <w:bCs/>
              <w:color w:val="3399FF"/>
              <w:lang w:val="kk-KZ"/>
            </w:rPr>
            <w:t xml:space="preserve">ҰЛТТЫҚ СТАТИСТИКА БЮРОСЫ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972820" cy="972820"/>
                <wp:effectExtent l="0" t="0" r="0" b="0"/>
                <wp:docPr id="6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ПО СТРАТЕГИЧЕСКОМУ ПЛАНИРОВАНИЮ И РЕФОРМАМ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БЮРО НАЦИОНАЛЬНОЙ СТАТИСТИКИ</w:t>
          </w:r>
        </w:p>
      </w:tc>
    </w:tr>
    <w:tr w:rsidTr="00073119">
      <w:trPr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485" type="#_x0000_t136" style="height:79.19pt;margin-left:0;margin-top:0;mso-position-horizontal:center;mso-position-horizontal-relative:margin;mso-position-vertical:center;mso-position-vertical-relative:margin;position:absolute;rotation:315;width:532.6pt;z-index:-2147483648" o:allowincell="f" fillcolor="#808080" stroked="f">
          <v:fill opacity="0.5"/>
          <v:textpath style="font-family:&quot;Times New Roman&quot;;font-size:70pt" string="ФЕВ 8221907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 xml:space="preserve">2025 жылғы 10 желтоқсандағы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31                       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multiLevelType w:val="hybridMultilevel"/>
    <w:lvl w:ilvl="0">
      <w:start w:val="2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stylePaneFormatFilter w:val="3F01"/>
  <w:doNotTrackMoves/>
  <w:defaultTabStop w:val="708"/>
  <w:characterSpacingControl w:val="doNotCompress"/>
  <w:compat>
    <w:useFELayout/>
    <w:compatSetting w:val="14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7F2101"/>
    <w:pPr>
      <w:keepNext/>
      <w:keepLines/>
      <w:spacing w:before="480"/>
      <w:outlineLvl w:val="0"/>
    </w:pPr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Heading3">
    <w:name w:val="Heading 3"/>
    <w:basedOn w:val="Normal"/>
    <w:next w:val="Normal"/>
    <w:link w:val="Заголовок3Знак"/>
    <w:semiHidden/>
    <w:unhideWhenUsed/>
    <w:qFormat/>
    <w:rsid w:val="00F33B5A"/>
    <w:pPr>
      <w:keepNext/>
      <w:keepLines/>
      <w:spacing w:before="4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27405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alloonText">
    <w:name w:val="Balloon Text"/>
    <w:basedOn w:val="Normal"/>
    <w:link w:val="ТекствыноскиЗнак"/>
    <w:semiHidden/>
    <w:unhideWhenUsed/>
    <w:rsid w:val="002D1A14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2D1A14"/>
    <w:rPr>
      <w:rFonts w:ascii="Tahoma" w:hAnsi="Tahoma" w:cs="Tahoma"/>
      <w:sz w:val="16"/>
      <w:szCs w:val="16"/>
    </w:rPr>
  </w:style>
  <w:style w:type="character" w:customStyle="1" w:styleId="Заголовок1Знак">
    <w:name w:val="Заголовок 1 Знак"/>
    <w:basedOn w:val="DefaultParagraphFont"/>
    <w:link w:val="Heading1"/>
    <w:rsid w:val="007F2101"/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  <w:style w:type="paragraph" w:customStyle="1" w:styleId="docdata">
    <w:name w:val="docdata"/>
    <w:aliases w:val="6728,bqiaagaaeyqcaaagiaiaaanzfwaabyexaaaaaaaaaaaaaaaaaaaaaaaaaaaaaaaaaaaaaaaaaaaaaaaaaaaaaaaaaaaaaaaaaaaaaaaaaaaaaaaaaaaaaaaaaaaaaaaaaaaaaaaaaaaaaaaaaaaaaaaaaaaaaaaaaaaaaaaaaaaaaaaaaaaaaaaaaaaaaaaaaaaaaaaaaaaaaaaaaaaaaaaaaaaaaaaaaaaaaaaa,docy,v5"/>
    <w:basedOn w:val="Normal"/>
    <w:qFormat/>
    <w:rsid w:val="0076346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Заголовок3Знак">
    <w:name w:val="Заголовок 3 Знак"/>
    <w:basedOn w:val="DefaultParagraphFont"/>
    <w:link w:val="Heading3"/>
    <w:semiHidden/>
    <w:rsid w:val="00F33B5A"/>
    <w:rPr>
      <w:rFonts w:ascii="Cambria" w:eastAsia="宋体" w:hAnsi="Cambria" w:asciiTheme="majorHAnsi" w:eastAsiaTheme="majorEastAsia" w:hAnsiTheme="majorHAnsi" w:cs="Times New Roman" w:cstheme="majorBidi"/>
      <w:color w:val="27405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customXml" Target="../customXml/item10.xml"/>
    <Relationship Id="rId11" Type="http://schemas.openxmlformats.org/officeDocument/2006/relationships/header" Target="header1.xml"/>
    <Relationship Id="rId12" Type="http://schemas.openxmlformats.org/officeDocument/2006/relationships/header" Target="header2.xml"/>
    <Relationship Id="rId13" Type="http://schemas.openxmlformats.org/officeDocument/2006/relationships/header" Target="header3.xml"/>
    <Relationship Id="rId14" Type="http://schemas.openxmlformats.org/officeDocument/2006/relationships/theme" Target="theme/theme1.xml"/>
    <Relationship Id="rId15" Type="http://schemas.openxmlformats.org/officeDocument/2006/relationships/styles" Target="styles.xml"/>
    <Relationship Id="rId16" Type="http://schemas.openxmlformats.org/officeDocument/2006/relationships/webSettings" Target="webSettings.xml"/>
    <Relationship Id="rId17" Type="http://schemas.openxmlformats.org/officeDocument/2006/relationships/numbering" Target="numbering.xml"/>
    <Relationship Id="rId18" Type="http://schemas.openxmlformats.org/officeDocument/2006/relationships/fontTable" Target="fontTable.xml"/>
    <Relationship Id="rId19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customXml" Target="../customXml/item4.xml"/>
    <Relationship Id="rId5" Type="http://schemas.openxmlformats.org/officeDocument/2006/relationships/customXml" Target="../customXml/item5.xml"/>
    <Relationship Id="rId6" Type="http://schemas.openxmlformats.org/officeDocument/2006/relationships/customXml" Target="../customXml/item6.xml"/>
    <Relationship Id="rId7" Type="http://schemas.openxmlformats.org/officeDocument/2006/relationships/customXml" Target="../customXml/item7.xml"/>
    <Relationship Id="rId8" Type="http://schemas.openxmlformats.org/officeDocument/2006/relationships/customXml" Target="../customXml/item8.xml"/>
    <Relationship Id="rId9" Type="http://schemas.openxmlformats.org/officeDocument/2006/relationships/customXml" Target="../customXml/item9.xml"/>
    <Relationship Id="rId20" Type="http://schemas.openxmlformats.org/officeDocument/2006/relationships/footer" Target="cover-footer.xml"/>
    <Relationship Id="rId21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10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0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_rels/item4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4.xml"/>
</Relationships>

</file>

<file path=customXml/_rels/item5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5.xml"/>
</Relationships>

</file>

<file path=customXml/_rels/item6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6.xml"/>
</Relationships>

</file>

<file path=customXml/_rels/item7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7.xml"/>
</Relationships>

</file>

<file path=customXml/_rels/item8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8.xml"/>
</Relationships>

</file>

<file path=customXml/_rels/item9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9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Елена Флюг</lastModifiedBy>
  <dcterms:modified xsi:type="dcterms:W3CDTF">2025-11-13T11:37:00Z</dcterms:modified>
  <revision>79</revision>
  <dc:title>ЌАЗАЌСТАН</dc:title>
</coreProperties>
</file>

<file path=customXml/item10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465</Words>
  <Characters>2653</Characters>
  <Application>Microsoft Office Word</Application>
  <DocSecurity>0</DocSecurity>
  <Lines>22</Lines>
  <Paragraphs>6</Paragraphs>
  <ScaleCrop>false</ScaleCrop>
  <Company>АО НИТ</Company>
  <LinksUpToDate>false</LinksUpToDate>
  <CharactersWithSpaces>3112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459</Words>
  <Characters>2617</Characters>
  <Application>Microsoft Office Word</Application>
  <DocSecurity>0</DocSecurity>
  <Lines>21</Lines>
  <Paragraphs>6</Paragraphs>
  <Company>АО НИТ</Company>
  <CharactersWithSpaces>3070</CharactersWithSpaces>
  <AppVersion>14.0000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Елена Флюг</lastModifiedBy>
  <dcterms:modified xsi:type="dcterms:W3CDTF">2025-11-13T11:37:00Z</dcterms:modified>
  <revision>79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459</Words>
  <Characters>2617</Characters>
  <Application>Microsoft Office Word</Application>
  <DocSecurity>0</DocSecurity>
  <Lines>21</Lines>
  <Paragraphs>6</Paragraphs>
  <ScaleCrop>false</ScaleCrop>
  <Company>АО НИТ</Company>
  <LinksUpToDate>false</LinksUpToDate>
  <CharactersWithSpaces>3070</CharactersWithSpaces>
  <SharedDoc>false</SharedDoc>
  <HyperlinksChanged>false</HyperlinksChanged>
  <AppVersion>16.0000</AppVersion>
</Properties>
</file>

<file path=customXml/item5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Елена Флюг</lastModifiedBy>
  <dcterms:modified xsi:type="dcterms:W3CDTF">2025-06-17T06:57:00Z</dcterms:modified>
  <revision>70</revision>
  <dc:title>ЌАЗАЌСТАН</dc:title>
</core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A.Massalimov</lastModifiedBy>
  <dcterms:modified xsi:type="dcterms:W3CDTF">2025-04-02T11:59:00Z</dcterms:modified>
  <revision>68</revision>
  <dc:title>ЌАЗАЌСТАН</dc:title>
</coreProperties>
</file>

<file path=customXml/item7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2225</CharactersWithSpaces>
  <SharedDoc>false</SharedDoc>
  <HyperlinksChanged>false</HyperlinksChanged>
  <AppVersion>14.0000</AppVersion>
</Properties>
</file>

<file path=customXml/item8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3072</CharactersWithSpaces>
  <SharedDoc>false</SharedDoc>
  <HyperlinksChanged>false</HyperlinksChanged>
  <AppVersion>16.0000</AppVersion>
</Properties>
</file>

<file path=customXml/item9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Елена Флюг</lastModifiedBy>
  <dcterms:modified xsi:type="dcterms:W3CDTF">2025-06-17T07:26:00Z</dcterms:modified>
  <revision>74</revision>
  <dc:title>ЌАЗАЌСТАН</dc:title>
</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{947F626F-139A-45B8-A650-05937DDA578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F4DFD5AF-8613-4777-94B5-359511AE74A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5B5D64E-E7A5-4468-B1AE-A1F44EC9DE3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B045F23B-FB25-4BBD-9CD7-327D6490D0F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8.xml><?xml version="1.0" encoding="utf-8"?>
<ds:datastoreItem xmlns:ds="http://schemas.openxmlformats.org/officeDocument/2006/customXml" ds:itemID="{015450CD-4FF8-4350-B8CF-2A5AB2CB860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9.xml><?xml version="1.0" encoding="utf-8"?>
<ds:datastoreItem xmlns:ds="http://schemas.openxmlformats.org/officeDocument/2006/customXml" ds:itemID="{81106EED-7663-425E-8E66-7136F9D122A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3</Pages>
  <Words>459</Words>
  <Characters>2617</Characters>
  <Application>Microsoft Office Word</Application>
  <DocSecurity>0</DocSecurity>
  <Lines>21</Lines>
  <Paragraphs>6</Paragraphs>
  <Company>АО НИТ</Company>
  <CharactersWithSpaces>3070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2021-02-16T07:27:00Z</dcterms:created>
  <dc:creator>user</dc:creator>
  <lastModifiedBy>Елена Флюг</lastModifiedBy>
  <dcterms:modified xsi:type="dcterms:W3CDTF">2025-11-13T11:37:00Z</dcterms:modified>
  <revision>79</revision>
  <dc:title>ЌАЗАЌСТАН</dc:title>
</coreProperties>
</file>