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65"/>
        <w:tblW w:w="10080" w:type="dxa"/>
        <w:tblLayout w:type="fixed"/>
        <w:tblLook w:val="01E0" w:firstRow="1" w:lastRow="1" w:firstColumn="1" w:lastColumn="1" w:noHBand="0" w:noVBand="0"/>
      </w:tblPr>
      <w:tblGrid>
        <w:gridCol w:w="4320"/>
        <w:gridCol w:w="1800"/>
        <w:gridCol w:w="3960"/>
      </w:tblGrid>
      <w:tr w:rsidR="001215BB" w:rsidRPr="00A5054B" w14:paraId="28BBD8DA" w14:textId="77777777" w:rsidTr="001215BB">
        <w:trPr>
          <w:trHeight w:val="1843"/>
        </w:trPr>
        <w:tc>
          <w:tcPr>
            <w:tcW w:w="4320" w:type="dxa"/>
            <w:shd w:val="clear" w:color="auto" w:fill="auto"/>
          </w:tcPr>
          <w:p w14:paraId="75797374" w14:textId="77777777" w:rsidR="001215BB" w:rsidRPr="0013625D" w:rsidRDefault="001215BB" w:rsidP="001D68DA">
            <w:pPr>
              <w:shd w:val="clear" w:color="auto" w:fill="FFFFFF" w:themeFill="background1"/>
              <w:spacing w:after="0" w:line="240" w:lineRule="auto"/>
              <w:jc w:val="center"/>
              <w:rPr>
                <w:rFonts w:ascii="Times New Roman" w:hAnsi="Times New Roman"/>
                <w:b/>
                <w:sz w:val="24"/>
                <w:szCs w:val="24"/>
                <w:lang w:val="en-US"/>
              </w:rPr>
            </w:pPr>
          </w:p>
          <w:p w14:paraId="4F4F11F7"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13625D">
              <w:rPr>
                <w:rFonts w:ascii="Times New Roman" w:hAnsi="Times New Roman"/>
                <w:b/>
                <w:sz w:val="24"/>
                <w:szCs w:val="24"/>
                <w:lang w:val="kk-KZ"/>
              </w:rPr>
              <w:t>«ҚАЗАҚСТАН РЕСПУБЛИКАСЫ ҚАРЖЫ НАРЫҒЫН РЕТТЕУ ЖӘНЕ ДАМЫТУ АГЕНТТІГІ»</w:t>
            </w:r>
          </w:p>
          <w:p w14:paraId="27710F11"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p>
          <w:p w14:paraId="375BCCF4"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13625D">
              <w:rPr>
                <w:rFonts w:ascii="Times New Roman" w:eastAsia="Times New Roman" w:hAnsi="Times New Roman"/>
                <w:b/>
                <w:sz w:val="24"/>
                <w:szCs w:val="24"/>
                <w:lang w:val="kk-KZ" w:eastAsia="ru-RU"/>
              </w:rPr>
              <w:t xml:space="preserve">РЕСПУБЛИКАЛЫҚ </w:t>
            </w:r>
          </w:p>
          <w:p w14:paraId="57D274F2"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13625D">
              <w:rPr>
                <w:rFonts w:ascii="Times New Roman" w:eastAsia="Times New Roman" w:hAnsi="Times New Roman"/>
                <w:b/>
                <w:sz w:val="24"/>
                <w:szCs w:val="24"/>
                <w:lang w:val="kk-KZ" w:eastAsia="ru-RU"/>
              </w:rPr>
              <w:t>МЕМЛЕКЕТТІК МЕКЕМЕСІ</w:t>
            </w:r>
          </w:p>
          <w:p w14:paraId="3FDD4C9E" w14:textId="77777777" w:rsidR="001215BB" w:rsidRPr="0013625D" w:rsidRDefault="001215BB" w:rsidP="001D68DA">
            <w:pPr>
              <w:shd w:val="clear" w:color="auto" w:fill="FFFFFF" w:themeFill="background1"/>
              <w:spacing w:after="0" w:line="240" w:lineRule="auto"/>
              <w:rPr>
                <w:rFonts w:ascii="Times New Roman" w:eastAsia="Times New Roman" w:hAnsi="Times New Roman"/>
                <w:b/>
                <w:sz w:val="24"/>
                <w:szCs w:val="24"/>
                <w:lang w:val="kk-KZ" w:eastAsia="ru-RU"/>
              </w:rPr>
            </w:pPr>
          </w:p>
          <w:p w14:paraId="27D12809"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p>
        </w:tc>
        <w:tc>
          <w:tcPr>
            <w:tcW w:w="1800" w:type="dxa"/>
            <w:shd w:val="clear" w:color="auto" w:fill="auto"/>
          </w:tcPr>
          <w:p w14:paraId="1DF9A48F"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13625D">
              <w:rPr>
                <w:rFonts w:ascii="Times New Roman" w:eastAsia="Times New Roman" w:hAnsi="Times New Roman"/>
                <w:b/>
                <w:noProof/>
                <w:sz w:val="24"/>
                <w:szCs w:val="24"/>
                <w:lang w:eastAsia="ru-RU"/>
              </w:rPr>
              <w:drawing>
                <wp:inline distT="0" distB="0" distL="0" distR="0" wp14:anchorId="4A2F31D1" wp14:editId="0F96FBC4">
                  <wp:extent cx="972820" cy="1016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1016635"/>
                          </a:xfrm>
                          <a:prstGeom prst="rect">
                            <a:avLst/>
                          </a:prstGeom>
                          <a:noFill/>
                          <a:ln>
                            <a:noFill/>
                          </a:ln>
                        </pic:spPr>
                      </pic:pic>
                    </a:graphicData>
                  </a:graphic>
                </wp:inline>
              </w:drawing>
            </w:r>
          </w:p>
        </w:tc>
        <w:tc>
          <w:tcPr>
            <w:tcW w:w="3960" w:type="dxa"/>
            <w:shd w:val="clear" w:color="auto" w:fill="auto"/>
          </w:tcPr>
          <w:p w14:paraId="0D2AB9C6" w14:textId="77777777" w:rsidR="001215BB" w:rsidRPr="0013625D" w:rsidRDefault="001215BB" w:rsidP="001D68DA">
            <w:pPr>
              <w:shd w:val="clear" w:color="auto" w:fill="FFFFFF" w:themeFill="background1"/>
              <w:spacing w:after="0" w:line="240" w:lineRule="auto"/>
              <w:jc w:val="right"/>
              <w:rPr>
                <w:rFonts w:ascii="Times New Roman" w:eastAsia="Times New Roman" w:hAnsi="Times New Roman"/>
                <w:b/>
                <w:sz w:val="24"/>
                <w:szCs w:val="24"/>
                <w:lang w:eastAsia="ru-RU"/>
              </w:rPr>
            </w:pPr>
          </w:p>
          <w:p w14:paraId="3B25A0C5"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eastAsia="ru-RU"/>
              </w:rPr>
            </w:pPr>
            <w:r w:rsidRPr="0013625D">
              <w:rPr>
                <w:rFonts w:ascii="Times New Roman" w:eastAsia="Times New Roman" w:hAnsi="Times New Roman"/>
                <w:b/>
                <w:sz w:val="24"/>
                <w:szCs w:val="24"/>
                <w:lang w:eastAsia="ru-RU"/>
              </w:rPr>
              <w:t xml:space="preserve">РЕСПУБЛИКАНСКОЕ </w:t>
            </w:r>
          </w:p>
          <w:p w14:paraId="2D95761E"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eastAsia="ru-RU"/>
              </w:rPr>
            </w:pPr>
            <w:r w:rsidRPr="0013625D">
              <w:rPr>
                <w:rFonts w:ascii="Times New Roman" w:eastAsia="Times New Roman" w:hAnsi="Times New Roman"/>
                <w:b/>
                <w:sz w:val="24"/>
                <w:szCs w:val="24"/>
                <w:lang w:eastAsia="ru-RU"/>
              </w:rPr>
              <w:t>ГОСУДАР</w:t>
            </w:r>
            <w:r w:rsidRPr="0013625D">
              <w:rPr>
                <w:rFonts w:ascii="Times New Roman" w:eastAsia="Times New Roman" w:hAnsi="Times New Roman"/>
                <w:b/>
                <w:sz w:val="24"/>
                <w:szCs w:val="24"/>
                <w:lang w:val="kk-KZ" w:eastAsia="ru-RU"/>
              </w:rPr>
              <w:t>С</w:t>
            </w:r>
            <w:r w:rsidRPr="0013625D">
              <w:rPr>
                <w:rFonts w:ascii="Times New Roman" w:eastAsia="Times New Roman" w:hAnsi="Times New Roman"/>
                <w:b/>
                <w:sz w:val="24"/>
                <w:szCs w:val="24"/>
                <w:lang w:eastAsia="ru-RU"/>
              </w:rPr>
              <w:t>ТВЕННОЕ УЧРЕЖДЕНИЕ</w:t>
            </w:r>
          </w:p>
          <w:p w14:paraId="59E11A7D"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eastAsia="ru-RU"/>
              </w:rPr>
            </w:pPr>
          </w:p>
          <w:p w14:paraId="2BC21317"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eastAsia="ru-RU"/>
              </w:rPr>
            </w:pPr>
            <w:r w:rsidRPr="0013625D">
              <w:rPr>
                <w:rFonts w:ascii="Times New Roman" w:hAnsi="Times New Roman"/>
                <w:b/>
                <w:sz w:val="24"/>
                <w:szCs w:val="24"/>
              </w:rPr>
              <w:t>«</w:t>
            </w:r>
            <w:r w:rsidRPr="0013625D">
              <w:rPr>
                <w:rFonts w:ascii="Times New Roman" w:hAnsi="Times New Roman"/>
                <w:b/>
                <w:sz w:val="24"/>
                <w:szCs w:val="24"/>
                <w:lang w:val="kk-KZ"/>
              </w:rPr>
              <w:t>АГЕНТСТВО РЕСПУБЛИКИ КАЗАХСТАН ПО РЕГУЛИРОВАНИЮ И РАЗВИТИЮ ФИНАНСОВОГО РЫНКА</w:t>
            </w:r>
            <w:r w:rsidRPr="0013625D">
              <w:rPr>
                <w:rFonts w:ascii="Times New Roman" w:hAnsi="Times New Roman"/>
                <w:b/>
                <w:sz w:val="24"/>
                <w:szCs w:val="24"/>
              </w:rPr>
              <w:t>»</w:t>
            </w:r>
          </w:p>
          <w:p w14:paraId="4F631F7D"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eastAsia="ru-RU"/>
              </w:rPr>
            </w:pPr>
          </w:p>
        </w:tc>
      </w:tr>
      <w:tr w:rsidR="001215BB" w:rsidRPr="00A5054B" w14:paraId="77C527BA" w14:textId="77777777" w:rsidTr="001215BB">
        <w:trPr>
          <w:trHeight w:val="691"/>
        </w:trPr>
        <w:tc>
          <w:tcPr>
            <w:tcW w:w="4320" w:type="dxa"/>
            <w:shd w:val="clear" w:color="auto" w:fill="auto"/>
          </w:tcPr>
          <w:p w14:paraId="497ADFE3"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13625D">
              <w:rPr>
                <w:rFonts w:ascii="Times New Roman" w:eastAsia="Times New Roman" w:hAnsi="Times New Roman"/>
                <w:b/>
                <w:sz w:val="24"/>
                <w:szCs w:val="24"/>
                <w:lang w:eastAsia="ru-RU"/>
              </w:rPr>
              <w:t>БА</w:t>
            </w:r>
            <w:r w:rsidRPr="0013625D">
              <w:rPr>
                <w:rFonts w:ascii="Times New Roman" w:eastAsia="Times New Roman" w:hAnsi="Times New Roman"/>
                <w:b/>
                <w:sz w:val="24"/>
                <w:szCs w:val="24"/>
                <w:lang w:val="kk-KZ" w:eastAsia="ru-RU"/>
              </w:rPr>
              <w:t>СҚАРМАСЫНЫҢ</w:t>
            </w:r>
          </w:p>
          <w:p w14:paraId="09EBE641"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13625D">
              <w:rPr>
                <w:rFonts w:ascii="Times New Roman" w:eastAsia="Times New Roman" w:hAnsi="Times New Roman"/>
                <w:b/>
                <w:sz w:val="24"/>
                <w:szCs w:val="24"/>
                <w:lang w:val="kk-KZ" w:eastAsia="ru-RU"/>
              </w:rPr>
              <w:t>ҚАУЛЫСЫ</w:t>
            </w:r>
          </w:p>
        </w:tc>
        <w:tc>
          <w:tcPr>
            <w:tcW w:w="1800" w:type="dxa"/>
            <w:shd w:val="clear" w:color="auto" w:fill="auto"/>
          </w:tcPr>
          <w:p w14:paraId="39ECF679" w14:textId="77777777" w:rsidR="001215BB" w:rsidRPr="0013625D" w:rsidRDefault="001215BB" w:rsidP="001D68DA">
            <w:pPr>
              <w:shd w:val="clear" w:color="auto" w:fill="FFFFFF" w:themeFill="background1"/>
              <w:spacing w:after="0" w:line="240" w:lineRule="auto"/>
              <w:ind w:left="158"/>
              <w:rPr>
                <w:rFonts w:ascii="Times New Roman" w:eastAsia="Times New Roman" w:hAnsi="Times New Roman"/>
                <w:b/>
                <w:sz w:val="24"/>
                <w:szCs w:val="24"/>
                <w:lang w:val="kk-KZ" w:eastAsia="ru-RU"/>
              </w:rPr>
            </w:pPr>
          </w:p>
        </w:tc>
        <w:tc>
          <w:tcPr>
            <w:tcW w:w="3960" w:type="dxa"/>
            <w:shd w:val="clear" w:color="auto" w:fill="auto"/>
          </w:tcPr>
          <w:p w14:paraId="52B855E6"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13625D">
              <w:rPr>
                <w:rFonts w:ascii="Times New Roman" w:eastAsia="Times New Roman" w:hAnsi="Times New Roman"/>
                <w:b/>
                <w:sz w:val="24"/>
                <w:szCs w:val="24"/>
                <w:lang w:val="kk-KZ" w:eastAsia="ru-RU"/>
              </w:rPr>
              <w:t xml:space="preserve">ПОСТАНОВЛЕНИЕ </w:t>
            </w:r>
          </w:p>
          <w:p w14:paraId="04C43F83" w14:textId="77777777" w:rsidR="001215BB" w:rsidRPr="0013625D" w:rsidRDefault="001215BB" w:rsidP="001D68DA">
            <w:pPr>
              <w:shd w:val="clear" w:color="auto" w:fill="FFFFFF" w:themeFill="background1"/>
              <w:spacing w:after="0" w:line="240" w:lineRule="auto"/>
              <w:jc w:val="center"/>
              <w:rPr>
                <w:rFonts w:ascii="Times New Roman" w:eastAsia="Times New Roman" w:hAnsi="Times New Roman"/>
                <w:b/>
                <w:sz w:val="24"/>
                <w:szCs w:val="24"/>
                <w:lang w:eastAsia="ru-RU"/>
              </w:rPr>
            </w:pPr>
            <w:r w:rsidRPr="0013625D">
              <w:rPr>
                <w:rFonts w:ascii="Times New Roman" w:eastAsia="Times New Roman" w:hAnsi="Times New Roman"/>
                <w:b/>
                <w:sz w:val="24"/>
                <w:szCs w:val="24"/>
                <w:lang w:val="kk-KZ" w:eastAsia="ru-RU"/>
              </w:rPr>
              <w:t>ПРАВЛЕНИЯ</w:t>
            </w:r>
          </w:p>
        </w:tc>
      </w:tr>
      <w:tr w:rsidR="001215BB" w:rsidRPr="00A5054B" w14:paraId="76CA4E6A" w14:textId="77777777" w:rsidTr="001215BB">
        <w:trPr>
          <w:trHeight w:val="964"/>
        </w:trPr>
        <w:tc>
          <w:tcPr>
            <w:tcW w:w="4320" w:type="dxa"/>
            <w:shd w:val="clear" w:color="auto" w:fill="auto"/>
          </w:tcPr>
          <w:p w14:paraId="6192120A" w14:textId="77777777"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p>
          <w:p w14:paraId="3BCAF30F" w14:textId="02F1760B"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r w:rsidRPr="00A5054B">
              <w:rPr>
                <w:rFonts w:ascii="Times New Roman" w:eastAsia="Times New Roman" w:hAnsi="Times New Roman"/>
                <w:sz w:val="24"/>
                <w:szCs w:val="24"/>
                <w:lang w:eastAsia="ru-RU"/>
              </w:rPr>
              <w:t>202</w:t>
            </w:r>
            <w:r w:rsidR="00A77FE4">
              <w:rPr>
                <w:rFonts w:ascii="Times New Roman" w:eastAsia="Times New Roman" w:hAnsi="Times New Roman"/>
                <w:sz w:val="24"/>
                <w:szCs w:val="24"/>
                <w:lang w:eastAsia="ru-RU"/>
              </w:rPr>
              <w:t>6</w:t>
            </w:r>
            <w:r w:rsidRPr="00A5054B">
              <w:rPr>
                <w:rFonts w:ascii="Times New Roman" w:eastAsia="Times New Roman" w:hAnsi="Times New Roman"/>
                <w:sz w:val="24"/>
                <w:szCs w:val="24"/>
                <w:lang w:eastAsia="ru-RU"/>
              </w:rPr>
              <w:t xml:space="preserve"> года</w:t>
            </w:r>
          </w:p>
          <w:p w14:paraId="73DB4FBA" w14:textId="77777777"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p>
          <w:p w14:paraId="3F8E8523" w14:textId="77777777"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r w:rsidRPr="00A5054B">
              <w:rPr>
                <w:rFonts w:ascii="Times New Roman" w:eastAsia="Times New Roman" w:hAnsi="Times New Roman"/>
                <w:sz w:val="24"/>
                <w:szCs w:val="24"/>
                <w:lang w:eastAsia="ru-RU"/>
              </w:rPr>
              <w:t xml:space="preserve">Алматы </w:t>
            </w:r>
            <w:proofErr w:type="spellStart"/>
            <w:r w:rsidRPr="00A5054B">
              <w:rPr>
                <w:rFonts w:ascii="Times New Roman" w:eastAsia="Times New Roman" w:hAnsi="Times New Roman"/>
                <w:sz w:val="24"/>
                <w:szCs w:val="24"/>
                <w:lang w:eastAsia="ru-RU"/>
              </w:rPr>
              <w:t>қаласы</w:t>
            </w:r>
            <w:proofErr w:type="spellEnd"/>
          </w:p>
        </w:tc>
        <w:tc>
          <w:tcPr>
            <w:tcW w:w="1800" w:type="dxa"/>
            <w:shd w:val="clear" w:color="auto" w:fill="auto"/>
          </w:tcPr>
          <w:p w14:paraId="59965F36" w14:textId="77777777"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p>
        </w:tc>
        <w:tc>
          <w:tcPr>
            <w:tcW w:w="3960" w:type="dxa"/>
            <w:shd w:val="clear" w:color="auto" w:fill="auto"/>
          </w:tcPr>
          <w:p w14:paraId="78CF901A" w14:textId="77777777"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4DD82E74" w14:textId="12B6AC7C"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r w:rsidRPr="00A5054B">
              <w:rPr>
                <w:rFonts w:ascii="Times New Roman" w:eastAsia="Times New Roman" w:hAnsi="Times New Roman"/>
                <w:sz w:val="24"/>
                <w:szCs w:val="24"/>
                <w:lang w:eastAsia="ru-RU"/>
              </w:rPr>
              <w:t xml:space="preserve">№ </w:t>
            </w:r>
          </w:p>
          <w:p w14:paraId="797AFF77" w14:textId="77777777"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p>
          <w:p w14:paraId="7EA76493" w14:textId="77777777" w:rsidR="001215BB" w:rsidRPr="00A5054B" w:rsidRDefault="001215BB" w:rsidP="001D68DA">
            <w:pPr>
              <w:shd w:val="clear" w:color="auto" w:fill="FFFFFF" w:themeFill="background1"/>
              <w:spacing w:after="0" w:line="240" w:lineRule="auto"/>
              <w:jc w:val="center"/>
              <w:rPr>
                <w:rFonts w:ascii="Times New Roman" w:eastAsia="Times New Roman" w:hAnsi="Times New Roman"/>
                <w:sz w:val="24"/>
                <w:szCs w:val="24"/>
                <w:lang w:eastAsia="ru-RU"/>
              </w:rPr>
            </w:pPr>
            <w:r w:rsidRPr="00A5054B">
              <w:rPr>
                <w:rFonts w:ascii="Times New Roman" w:eastAsia="Times New Roman" w:hAnsi="Times New Roman"/>
                <w:sz w:val="24"/>
                <w:szCs w:val="24"/>
                <w:lang w:eastAsia="ru-RU"/>
              </w:rPr>
              <w:t>город Алматы</w:t>
            </w:r>
          </w:p>
        </w:tc>
      </w:tr>
    </w:tbl>
    <w:p w14:paraId="171E061E" w14:textId="77777777" w:rsidR="001215BB" w:rsidRPr="00A5054B" w:rsidRDefault="001215BB" w:rsidP="001D68DA">
      <w:pPr>
        <w:shd w:val="clear" w:color="auto" w:fill="FFFFFF" w:themeFill="background1"/>
        <w:tabs>
          <w:tab w:val="left" w:pos="1418"/>
        </w:tabs>
        <w:spacing w:after="0" w:line="240" w:lineRule="auto"/>
        <w:jc w:val="both"/>
        <w:rPr>
          <w:rFonts w:ascii="Times New Roman" w:hAnsi="Times New Roman"/>
          <w:b/>
          <w:sz w:val="28"/>
          <w:szCs w:val="28"/>
          <w:lang w:val="kk-KZ"/>
        </w:rPr>
      </w:pPr>
    </w:p>
    <w:p w14:paraId="5113F27F" w14:textId="77777777" w:rsidR="00777041" w:rsidRPr="00A5054B" w:rsidRDefault="00777041" w:rsidP="001D68DA">
      <w:pPr>
        <w:spacing w:after="0" w:line="240" w:lineRule="auto"/>
        <w:rPr>
          <w:sz w:val="28"/>
          <w:szCs w:val="28"/>
          <w:lang w:val="kk-KZ"/>
        </w:rPr>
      </w:pPr>
    </w:p>
    <w:p w14:paraId="054AC60F" w14:textId="0925D112" w:rsidR="00777041" w:rsidRPr="00A5054B" w:rsidRDefault="00777041" w:rsidP="001D68DA">
      <w:pPr>
        <w:tabs>
          <w:tab w:val="left" w:pos="1418"/>
        </w:tabs>
        <w:spacing w:after="0" w:line="240" w:lineRule="auto"/>
        <w:jc w:val="center"/>
        <w:rPr>
          <w:rFonts w:ascii="Times New Roman" w:hAnsi="Times New Roman"/>
          <w:b/>
          <w:sz w:val="28"/>
          <w:szCs w:val="28"/>
          <w:lang w:val="kk-KZ"/>
        </w:rPr>
      </w:pPr>
      <w:bookmarkStart w:id="0" w:name="_Hlk213420898"/>
      <w:r w:rsidRPr="00A5054B">
        <w:rPr>
          <w:rFonts w:ascii="Times New Roman" w:hAnsi="Times New Roman"/>
          <w:b/>
          <w:sz w:val="28"/>
          <w:szCs w:val="28"/>
        </w:rPr>
        <w:t>Об утверждении формы, сроков и</w:t>
      </w:r>
      <w:r w:rsidRPr="00A5054B">
        <w:rPr>
          <w:rFonts w:ascii="Times New Roman" w:hAnsi="Times New Roman"/>
          <w:b/>
          <w:sz w:val="28"/>
          <w:szCs w:val="28"/>
          <w:lang w:val="kk-KZ"/>
        </w:rPr>
        <w:t xml:space="preserve"> </w:t>
      </w:r>
      <w:r w:rsidRPr="00A5054B">
        <w:rPr>
          <w:rFonts w:ascii="Times New Roman" w:hAnsi="Times New Roman"/>
          <w:b/>
          <w:sz w:val="28"/>
          <w:szCs w:val="28"/>
        </w:rPr>
        <w:t>периодичности предоставления</w:t>
      </w:r>
      <w:r w:rsidRPr="00A5054B">
        <w:rPr>
          <w:rFonts w:ascii="Times New Roman" w:hAnsi="Times New Roman"/>
          <w:b/>
          <w:sz w:val="28"/>
          <w:szCs w:val="28"/>
          <w:lang w:val="kk-KZ"/>
        </w:rPr>
        <w:t xml:space="preserve"> </w:t>
      </w:r>
      <w:r w:rsidRPr="00A5054B">
        <w:rPr>
          <w:rFonts w:ascii="Times New Roman" w:hAnsi="Times New Roman"/>
          <w:b/>
          <w:sz w:val="28"/>
          <w:szCs w:val="28"/>
        </w:rPr>
        <w:t>ликвидационн</w:t>
      </w:r>
      <w:proofErr w:type="spellStart"/>
      <w:r w:rsidRPr="00A5054B">
        <w:rPr>
          <w:rFonts w:ascii="Times New Roman" w:hAnsi="Times New Roman"/>
          <w:b/>
          <w:sz w:val="28"/>
          <w:szCs w:val="28"/>
          <w:lang w:val="kk-KZ"/>
        </w:rPr>
        <w:t>ыми</w:t>
      </w:r>
      <w:proofErr w:type="spellEnd"/>
      <w:r w:rsidRPr="00A5054B">
        <w:rPr>
          <w:rFonts w:ascii="Times New Roman" w:hAnsi="Times New Roman"/>
          <w:b/>
          <w:sz w:val="28"/>
          <w:szCs w:val="28"/>
          <w:lang w:val="kk-KZ"/>
        </w:rPr>
        <w:t xml:space="preserve"> </w:t>
      </w:r>
      <w:r w:rsidRPr="00A5054B">
        <w:rPr>
          <w:rFonts w:ascii="Times New Roman" w:hAnsi="Times New Roman"/>
          <w:b/>
          <w:sz w:val="28"/>
          <w:szCs w:val="28"/>
        </w:rPr>
        <w:t>комисс</w:t>
      </w:r>
      <w:proofErr w:type="spellStart"/>
      <w:r w:rsidRPr="00A5054B">
        <w:rPr>
          <w:rFonts w:ascii="Times New Roman" w:hAnsi="Times New Roman"/>
          <w:b/>
          <w:sz w:val="28"/>
          <w:szCs w:val="28"/>
          <w:lang w:val="kk-KZ"/>
        </w:rPr>
        <w:t>иями</w:t>
      </w:r>
      <w:proofErr w:type="spellEnd"/>
      <w:r w:rsidRPr="00A5054B">
        <w:rPr>
          <w:rFonts w:ascii="Times New Roman" w:hAnsi="Times New Roman"/>
          <w:b/>
          <w:sz w:val="28"/>
          <w:szCs w:val="28"/>
          <w:lang w:val="kk-KZ"/>
        </w:rPr>
        <w:t xml:space="preserve"> </w:t>
      </w:r>
      <w:r w:rsidRPr="00A5054B">
        <w:rPr>
          <w:rFonts w:ascii="Times New Roman" w:hAnsi="Times New Roman"/>
          <w:b/>
          <w:sz w:val="28"/>
          <w:szCs w:val="28"/>
        </w:rPr>
        <w:t>отчет</w:t>
      </w:r>
      <w:proofErr w:type="spellStart"/>
      <w:r w:rsidRPr="00A5054B">
        <w:rPr>
          <w:rFonts w:ascii="Times New Roman" w:hAnsi="Times New Roman"/>
          <w:b/>
          <w:sz w:val="28"/>
          <w:szCs w:val="28"/>
          <w:lang w:val="kk-KZ"/>
        </w:rPr>
        <w:t>ов</w:t>
      </w:r>
      <w:proofErr w:type="spellEnd"/>
      <w:r w:rsidRPr="00A5054B">
        <w:rPr>
          <w:rFonts w:ascii="Times New Roman" w:hAnsi="Times New Roman"/>
          <w:b/>
          <w:sz w:val="28"/>
          <w:szCs w:val="28"/>
        </w:rPr>
        <w:t xml:space="preserve"> и дополнительной информации</w:t>
      </w:r>
      <w:r w:rsidRPr="00A5054B">
        <w:rPr>
          <w:rFonts w:ascii="Times New Roman" w:hAnsi="Times New Roman"/>
          <w:b/>
          <w:sz w:val="28"/>
          <w:szCs w:val="28"/>
          <w:lang w:val="kk-KZ"/>
        </w:rPr>
        <w:t xml:space="preserve"> д</w:t>
      </w:r>
      <w:proofErr w:type="spellStart"/>
      <w:r w:rsidRPr="00A5054B">
        <w:rPr>
          <w:rFonts w:ascii="Times New Roman" w:hAnsi="Times New Roman"/>
          <w:b/>
          <w:sz w:val="28"/>
          <w:szCs w:val="28"/>
        </w:rPr>
        <w:t>обровольно</w:t>
      </w:r>
      <w:proofErr w:type="spellEnd"/>
      <w:r w:rsidRPr="00A5054B">
        <w:rPr>
          <w:rFonts w:ascii="Times New Roman" w:hAnsi="Times New Roman"/>
          <w:b/>
          <w:sz w:val="28"/>
          <w:szCs w:val="28"/>
          <w:lang w:val="kk-KZ"/>
        </w:rPr>
        <w:t xml:space="preserve"> </w:t>
      </w:r>
      <w:r w:rsidRPr="00A5054B">
        <w:rPr>
          <w:rFonts w:ascii="Times New Roman" w:hAnsi="Times New Roman"/>
          <w:b/>
          <w:sz w:val="28"/>
          <w:szCs w:val="28"/>
        </w:rPr>
        <w:t>и принудительно ликвидируемых</w:t>
      </w:r>
      <w:r w:rsidRPr="00A5054B">
        <w:rPr>
          <w:rFonts w:ascii="Times New Roman" w:hAnsi="Times New Roman"/>
          <w:b/>
          <w:sz w:val="28"/>
          <w:szCs w:val="28"/>
          <w:lang w:val="kk-KZ"/>
        </w:rPr>
        <w:t xml:space="preserve"> </w:t>
      </w:r>
      <w:r w:rsidRPr="00A5054B">
        <w:rPr>
          <w:rFonts w:ascii="Times New Roman" w:hAnsi="Times New Roman"/>
          <w:b/>
          <w:sz w:val="28"/>
          <w:szCs w:val="28"/>
        </w:rPr>
        <w:t>банков, добровольно и принудительно прекращающих деятельность филиалов банков-нерезидентов Республики Казахстан</w:t>
      </w:r>
      <w:bookmarkEnd w:id="0"/>
    </w:p>
    <w:p w14:paraId="2DB976C2" w14:textId="77777777" w:rsidR="00B06C09" w:rsidRPr="00A5054B" w:rsidRDefault="00B06C09" w:rsidP="001D68DA">
      <w:pPr>
        <w:pStyle w:val="ac"/>
        <w:shd w:val="clear" w:color="auto" w:fill="FFFFFF" w:themeFill="background1"/>
        <w:jc w:val="both"/>
        <w:rPr>
          <w:rFonts w:ascii="Times New Roman" w:hAnsi="Times New Roman" w:cs="Times New Roman"/>
          <w:sz w:val="28"/>
          <w:szCs w:val="28"/>
          <w:lang w:val="kk-KZ"/>
        </w:rPr>
      </w:pPr>
      <w:bookmarkStart w:id="1" w:name="sub1005012863"/>
    </w:p>
    <w:bookmarkEnd w:id="1"/>
    <w:p w14:paraId="30EC9336" w14:textId="64720FF9" w:rsidR="00723C28" w:rsidRPr="00A5054B" w:rsidRDefault="00A77FE4" w:rsidP="001D68DA">
      <w:pPr>
        <w:pStyle w:val="ac"/>
        <w:shd w:val="clear" w:color="auto" w:fill="FFFFFF" w:themeFill="background1"/>
        <w:tabs>
          <w:tab w:val="left" w:pos="1134"/>
        </w:tabs>
        <w:ind w:firstLine="708"/>
        <w:jc w:val="both"/>
        <w:rPr>
          <w:rFonts w:ascii="Times New Roman" w:hAnsi="Times New Roman" w:cs="Times New Roman"/>
          <w:bCs/>
          <w:sz w:val="28"/>
          <w:szCs w:val="28"/>
        </w:rPr>
      </w:pPr>
      <w:r>
        <w:rPr>
          <w:rFonts w:ascii="Times New Roman" w:hAnsi="Times New Roman"/>
          <w:sz w:val="28"/>
          <w:szCs w:val="28"/>
        </w:rPr>
        <w:t xml:space="preserve">В соответствии с </w:t>
      </w:r>
      <w:bookmarkStart w:id="2" w:name="_Hlk219299396"/>
      <w:r w:rsidR="00190482">
        <w:rPr>
          <w:rFonts w:ascii="Times New Roman" w:hAnsi="Times New Roman"/>
          <w:sz w:val="28"/>
          <w:szCs w:val="28"/>
        </w:rPr>
        <w:t xml:space="preserve">подпунктами 1), 2) </w:t>
      </w:r>
      <w:r w:rsidR="00885BAE">
        <w:rPr>
          <w:rFonts w:ascii="Times New Roman" w:hAnsi="Times New Roman"/>
          <w:sz w:val="28"/>
          <w:szCs w:val="28"/>
        </w:rPr>
        <w:t>пункт</w:t>
      </w:r>
      <w:r w:rsidR="00190482">
        <w:rPr>
          <w:rFonts w:ascii="Times New Roman" w:hAnsi="Times New Roman"/>
          <w:sz w:val="28"/>
          <w:szCs w:val="28"/>
        </w:rPr>
        <w:t>а</w:t>
      </w:r>
      <w:r w:rsidR="00885BAE">
        <w:rPr>
          <w:rFonts w:ascii="Times New Roman" w:hAnsi="Times New Roman"/>
          <w:sz w:val="28"/>
          <w:szCs w:val="28"/>
        </w:rPr>
        <w:t xml:space="preserve"> 1 статьи 115 и статьи </w:t>
      </w:r>
      <w:r w:rsidR="005A734B">
        <w:rPr>
          <w:rFonts w:ascii="Times New Roman" w:hAnsi="Times New Roman"/>
          <w:sz w:val="28"/>
          <w:szCs w:val="28"/>
        </w:rPr>
        <w:t>1</w:t>
      </w:r>
      <w:r w:rsidR="00885BAE">
        <w:rPr>
          <w:rFonts w:ascii="Times New Roman" w:hAnsi="Times New Roman"/>
          <w:sz w:val="28"/>
          <w:szCs w:val="28"/>
        </w:rPr>
        <w:t xml:space="preserve">30 </w:t>
      </w:r>
      <w:bookmarkEnd w:id="2"/>
      <w:r w:rsidR="00885BAE">
        <w:rPr>
          <w:rFonts w:ascii="Times New Roman" w:hAnsi="Times New Roman"/>
          <w:sz w:val="28"/>
          <w:szCs w:val="28"/>
        </w:rPr>
        <w:t>З</w:t>
      </w:r>
      <w:r>
        <w:rPr>
          <w:rFonts w:ascii="Times New Roman" w:hAnsi="Times New Roman"/>
          <w:sz w:val="28"/>
          <w:szCs w:val="28"/>
        </w:rPr>
        <w:t xml:space="preserve">акона Республики Казахстан «О банках и банковской деятельности в Республике Казахстан», </w:t>
      </w:r>
      <w:r w:rsidR="00190482">
        <w:rPr>
          <w:rFonts w:ascii="Times New Roman" w:hAnsi="Times New Roman"/>
          <w:sz w:val="28"/>
          <w:szCs w:val="28"/>
        </w:rPr>
        <w:t>подпункт</w:t>
      </w:r>
      <w:r w:rsidR="0013625D">
        <w:rPr>
          <w:rFonts w:ascii="Times New Roman" w:hAnsi="Times New Roman"/>
          <w:sz w:val="28"/>
          <w:szCs w:val="28"/>
        </w:rPr>
        <w:t>ом</w:t>
      </w:r>
      <w:r w:rsidR="00190482">
        <w:rPr>
          <w:rFonts w:ascii="Times New Roman" w:hAnsi="Times New Roman"/>
          <w:sz w:val="28"/>
          <w:szCs w:val="28"/>
        </w:rPr>
        <w:t xml:space="preserve"> 2) </w:t>
      </w:r>
      <w:r w:rsidR="00885BAE">
        <w:rPr>
          <w:rFonts w:ascii="Times New Roman" w:hAnsi="Times New Roman"/>
          <w:sz w:val="28"/>
          <w:szCs w:val="28"/>
        </w:rPr>
        <w:t xml:space="preserve">статьи </w:t>
      </w:r>
      <w:r w:rsidR="00190482">
        <w:rPr>
          <w:rFonts w:ascii="Times New Roman" w:hAnsi="Times New Roman"/>
          <w:sz w:val="28"/>
          <w:szCs w:val="28"/>
        </w:rPr>
        <w:t xml:space="preserve">13 </w:t>
      </w:r>
      <w:r w:rsidR="00885BAE">
        <w:rPr>
          <w:rFonts w:ascii="Times New Roman" w:hAnsi="Times New Roman"/>
          <w:sz w:val="28"/>
          <w:szCs w:val="28"/>
        </w:rPr>
        <w:t xml:space="preserve">Закона Республики Казахстан </w:t>
      </w:r>
      <w:hyperlink r:id="rId9" w:tooltip="Закон Республики Казахстан от 19 марта 2010 года № 257-IV " w:history="1">
        <w:r w:rsidRPr="00A77FE4">
          <w:rPr>
            <w:rStyle w:val="a9"/>
            <w:color w:val="000000" w:themeColor="text1"/>
            <w:sz w:val="28"/>
            <w:szCs w:val="28"/>
            <w:u w:val="none"/>
          </w:rPr>
          <w:t>«О государственной статистике»</w:t>
        </w:r>
      </w:hyperlink>
      <w:r w:rsidRPr="00A77FE4">
        <w:rPr>
          <w:rFonts w:ascii="Times New Roman" w:hAnsi="Times New Roman" w:cs="Times New Roman"/>
          <w:color w:val="000000" w:themeColor="text1"/>
          <w:sz w:val="28"/>
          <w:szCs w:val="28"/>
        </w:rPr>
        <w:t xml:space="preserve"> </w:t>
      </w:r>
      <w:r>
        <w:rPr>
          <w:rFonts w:ascii="Times New Roman" w:hAnsi="Times New Roman"/>
          <w:sz w:val="28"/>
          <w:szCs w:val="28"/>
        </w:rPr>
        <w:t xml:space="preserve">Правление </w:t>
      </w:r>
      <w:proofErr w:type="spellStart"/>
      <w:r>
        <w:rPr>
          <w:rFonts w:ascii="Times New Roman" w:hAnsi="Times New Roman"/>
          <w:sz w:val="28"/>
          <w:szCs w:val="28"/>
          <w:lang w:val="kk-KZ"/>
        </w:rPr>
        <w:t>Агентства</w:t>
      </w:r>
      <w:proofErr w:type="spellEnd"/>
      <w:r>
        <w:rPr>
          <w:rFonts w:ascii="Times New Roman" w:hAnsi="Times New Roman"/>
          <w:sz w:val="28"/>
          <w:szCs w:val="28"/>
        </w:rPr>
        <w:t xml:space="preserve"> Республики Казахстан</w:t>
      </w:r>
      <w:r>
        <w:rPr>
          <w:rFonts w:ascii="Times New Roman" w:hAnsi="Times New Roman"/>
          <w:sz w:val="28"/>
          <w:szCs w:val="28"/>
          <w:lang w:val="kk-KZ"/>
        </w:rPr>
        <w:t xml:space="preserve"> </w:t>
      </w:r>
      <w:proofErr w:type="spellStart"/>
      <w:r>
        <w:rPr>
          <w:rFonts w:ascii="Times New Roman" w:hAnsi="Times New Roman"/>
          <w:sz w:val="28"/>
          <w:szCs w:val="28"/>
          <w:lang w:val="kk-KZ"/>
        </w:rPr>
        <w:t>по</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регулированию</w:t>
      </w:r>
      <w:proofErr w:type="spellEnd"/>
      <w:r>
        <w:rPr>
          <w:rFonts w:ascii="Times New Roman" w:hAnsi="Times New Roman"/>
          <w:sz w:val="28"/>
          <w:szCs w:val="28"/>
          <w:lang w:val="kk-KZ"/>
        </w:rPr>
        <w:t xml:space="preserve"> и </w:t>
      </w:r>
      <w:proofErr w:type="spellStart"/>
      <w:r>
        <w:rPr>
          <w:rFonts w:ascii="Times New Roman" w:hAnsi="Times New Roman"/>
          <w:sz w:val="28"/>
          <w:szCs w:val="28"/>
          <w:lang w:val="kk-KZ"/>
        </w:rPr>
        <w:t>развитию</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финансового</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рынка</w:t>
      </w:r>
      <w:proofErr w:type="spellEnd"/>
      <w:r>
        <w:rPr>
          <w:rFonts w:ascii="Times New Roman" w:hAnsi="Times New Roman"/>
          <w:sz w:val="28"/>
          <w:szCs w:val="28"/>
          <w:lang w:val="kk-KZ"/>
        </w:rPr>
        <w:t xml:space="preserve"> </w:t>
      </w:r>
      <w:r>
        <w:rPr>
          <w:rFonts w:ascii="Times New Roman" w:hAnsi="Times New Roman"/>
          <w:b/>
          <w:bCs/>
          <w:sz w:val="28"/>
          <w:szCs w:val="28"/>
        </w:rPr>
        <w:t>ПОСТАНОВЛЯЕТ</w:t>
      </w:r>
      <w:r w:rsidR="00723C28" w:rsidRPr="00A5054B">
        <w:rPr>
          <w:rFonts w:ascii="Times New Roman" w:hAnsi="Times New Roman" w:cs="Times New Roman"/>
          <w:b/>
          <w:bCs/>
          <w:sz w:val="28"/>
          <w:szCs w:val="28"/>
        </w:rPr>
        <w:t>:</w:t>
      </w:r>
    </w:p>
    <w:p w14:paraId="1732CBE0" w14:textId="26795A3C" w:rsidR="00723C28" w:rsidRPr="00190482" w:rsidRDefault="00723C28" w:rsidP="001D68DA">
      <w:pPr>
        <w:pStyle w:val="ab"/>
        <w:numPr>
          <w:ilvl w:val="0"/>
          <w:numId w:val="28"/>
        </w:numPr>
        <w:shd w:val="clear" w:color="auto" w:fill="FFFFFF" w:themeFill="background1"/>
        <w:tabs>
          <w:tab w:val="left" w:pos="1134"/>
        </w:tabs>
        <w:spacing w:after="0" w:line="240" w:lineRule="auto"/>
        <w:ind w:left="0" w:firstLine="708"/>
        <w:jc w:val="both"/>
        <w:rPr>
          <w:rFonts w:ascii="Times New Roman" w:hAnsi="Times New Roman"/>
          <w:sz w:val="28"/>
          <w:szCs w:val="28"/>
        </w:rPr>
      </w:pPr>
      <w:r w:rsidRPr="00190482">
        <w:rPr>
          <w:rFonts w:ascii="Times New Roman" w:hAnsi="Times New Roman"/>
          <w:sz w:val="28"/>
          <w:szCs w:val="28"/>
        </w:rPr>
        <w:t xml:space="preserve">Утвердить следующие формы, сроки и периодичность предоставления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 отчетов и дополнительной информации: </w:t>
      </w:r>
    </w:p>
    <w:p w14:paraId="12C41157"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bookmarkStart w:id="3" w:name="sub1000101763"/>
      <w:r w:rsidRPr="00A5054B">
        <w:rPr>
          <w:rFonts w:ascii="Times New Roman" w:hAnsi="Times New Roman" w:cs="Times New Roman"/>
          <w:sz w:val="28"/>
          <w:szCs w:val="28"/>
        </w:rPr>
        <w:t xml:space="preserve">форма баланса ликвидируемого банка согласно </w:t>
      </w:r>
      <w:hyperlink r:id="rId10" w:history="1">
        <w:r w:rsidRPr="00A5054B">
          <w:rPr>
            <w:rStyle w:val="a9"/>
            <w:color w:val="auto"/>
            <w:sz w:val="28"/>
            <w:szCs w:val="28"/>
            <w:u w:val="none"/>
          </w:rPr>
          <w:t>приложению 1</w:t>
        </w:r>
      </w:hyperlink>
      <w:r w:rsidRPr="00A5054B">
        <w:rPr>
          <w:rFonts w:ascii="Times New Roman" w:hAnsi="Times New Roman" w:cs="Times New Roman"/>
          <w:sz w:val="28"/>
          <w:szCs w:val="28"/>
        </w:rPr>
        <w:t xml:space="preserve"> к настоящему постановлению;</w:t>
      </w:r>
    </w:p>
    <w:p w14:paraId="06D9FC98"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о состоянии активов ликвидируемого банка согласно </w:t>
      </w:r>
      <w:bookmarkStart w:id="4" w:name="sub1005021519"/>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"jl:36601955.2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2</w:t>
      </w:r>
      <w:r w:rsidRPr="00A5054B">
        <w:rPr>
          <w:rFonts w:ascii="Times New Roman" w:hAnsi="Times New Roman" w:cs="Times New Roman"/>
          <w:sz w:val="28"/>
          <w:szCs w:val="28"/>
        </w:rPr>
        <w:fldChar w:fldCharType="end"/>
      </w:r>
      <w:bookmarkEnd w:id="4"/>
      <w:r w:rsidRPr="00A5054B">
        <w:rPr>
          <w:rFonts w:ascii="Times New Roman" w:hAnsi="Times New Roman" w:cs="Times New Roman"/>
          <w:sz w:val="28"/>
          <w:szCs w:val="28"/>
        </w:rPr>
        <w:t xml:space="preserve"> к настоящему постановлению;</w:t>
      </w:r>
    </w:p>
    <w:p w14:paraId="73BBF95B"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A5054B">
        <w:rPr>
          <w:rFonts w:ascii="Times New Roman" w:hAnsi="Times New Roman" w:cs="Times New Roman"/>
          <w:sz w:val="28"/>
          <w:szCs w:val="28"/>
        </w:rPr>
        <w:t xml:space="preserve">форма отчета о состоянии обязательств ликвидируемого банка согласно </w:t>
      </w:r>
      <w:hyperlink r:id="rId11" w:history="1">
        <w:r w:rsidRPr="00A5054B">
          <w:rPr>
            <w:rStyle w:val="a9"/>
            <w:color w:val="auto"/>
            <w:sz w:val="28"/>
            <w:szCs w:val="28"/>
            <w:u w:val="none"/>
          </w:rPr>
          <w:t xml:space="preserve">приложению </w:t>
        </w:r>
      </w:hyperlink>
      <w:r w:rsidRPr="00A5054B">
        <w:rPr>
          <w:rStyle w:val="a9"/>
          <w:color w:val="auto"/>
          <w:sz w:val="28"/>
          <w:szCs w:val="28"/>
          <w:u w:val="none"/>
        </w:rPr>
        <w:t>3</w:t>
      </w:r>
      <w:r w:rsidRPr="00A5054B">
        <w:rPr>
          <w:rFonts w:ascii="Times New Roman" w:hAnsi="Times New Roman" w:cs="Times New Roman"/>
          <w:sz w:val="28"/>
          <w:szCs w:val="28"/>
        </w:rPr>
        <w:t xml:space="preserve"> к настоящему постановлению;</w:t>
      </w:r>
    </w:p>
    <w:p w14:paraId="0D5A035C"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форма отчета об активах и обязательствах прекращающего деятельность филиала банка-нерезидента Республики Казахстан согласно приложению 4 к настоящему постановлению;</w:t>
      </w:r>
    </w:p>
    <w:p w14:paraId="513F9818"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A5054B">
        <w:rPr>
          <w:rFonts w:ascii="Times New Roman" w:hAnsi="Times New Roman" w:cs="Times New Roman"/>
          <w:sz w:val="28"/>
          <w:szCs w:val="28"/>
        </w:rPr>
        <w:lastRenderedPageBreak/>
        <w:t xml:space="preserve">форма отчета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согласно </w:t>
      </w:r>
      <w:bookmarkStart w:id="5" w:name="sub1005021521"/>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"jl:36601955.4 " </w:instrText>
      </w:r>
      <w:r w:rsidRPr="00A5054B">
        <w:rPr>
          <w:rFonts w:ascii="Times New Roman" w:hAnsi="Times New Roman" w:cs="Times New Roman"/>
          <w:sz w:val="28"/>
          <w:szCs w:val="28"/>
        </w:rPr>
        <w:fldChar w:fldCharType="separate"/>
      </w:r>
      <w:r w:rsidRPr="00A5054B">
        <w:rPr>
          <w:rStyle w:val="a9"/>
          <w:color w:val="auto"/>
          <w:sz w:val="28"/>
          <w:szCs w:val="28"/>
          <w:u w:val="none"/>
        </w:rPr>
        <w:t xml:space="preserve">приложению </w:t>
      </w:r>
      <w:r w:rsidRPr="00A5054B">
        <w:rPr>
          <w:rFonts w:ascii="Times New Roman" w:hAnsi="Times New Roman" w:cs="Times New Roman"/>
          <w:sz w:val="28"/>
          <w:szCs w:val="28"/>
        </w:rPr>
        <w:fldChar w:fldCharType="end"/>
      </w:r>
      <w:bookmarkEnd w:id="5"/>
      <w:r w:rsidRPr="00A5054B">
        <w:rPr>
          <w:rFonts w:ascii="Times New Roman" w:hAnsi="Times New Roman" w:cs="Times New Roman"/>
          <w:sz w:val="28"/>
          <w:szCs w:val="28"/>
        </w:rPr>
        <w:t>5 к настоящему постановлению;</w:t>
      </w:r>
    </w:p>
    <w:p w14:paraId="0FBAA8FD"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bookmarkStart w:id="6" w:name="sub1005021525"/>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"jl:36601955.8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6</w:t>
      </w:r>
      <w:r w:rsidRPr="00A5054B">
        <w:rPr>
          <w:rFonts w:ascii="Times New Roman" w:hAnsi="Times New Roman" w:cs="Times New Roman"/>
          <w:sz w:val="28"/>
          <w:szCs w:val="28"/>
        </w:rPr>
        <w:fldChar w:fldCharType="end"/>
      </w:r>
      <w:r w:rsidRPr="00A5054B">
        <w:rPr>
          <w:rFonts w:ascii="Times New Roman" w:hAnsi="Times New Roman" w:cs="Times New Roman"/>
          <w:sz w:val="28"/>
          <w:szCs w:val="28"/>
        </w:rPr>
        <w:t xml:space="preserve"> к настоящему постановлению;</w:t>
      </w:r>
    </w:p>
    <w:p w14:paraId="06F1A457"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bookmarkStart w:id="7" w:name="sub1005021526"/>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"jl:36601955.9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7</w:t>
      </w:r>
      <w:r w:rsidRPr="00A5054B">
        <w:rPr>
          <w:rFonts w:ascii="Times New Roman" w:hAnsi="Times New Roman" w:cs="Times New Roman"/>
          <w:sz w:val="28"/>
          <w:szCs w:val="28"/>
        </w:rPr>
        <w:fldChar w:fldCharType="end"/>
      </w:r>
      <w:bookmarkEnd w:id="7"/>
      <w:r w:rsidRPr="00A5054B">
        <w:rPr>
          <w:rFonts w:ascii="Times New Roman" w:hAnsi="Times New Roman" w:cs="Times New Roman"/>
          <w:sz w:val="28"/>
          <w:szCs w:val="28"/>
        </w:rPr>
        <w:t xml:space="preserve"> к настоящему постановлению;</w:t>
      </w:r>
    </w:p>
    <w:p w14:paraId="7F3A5A72"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bookmarkStart w:id="8" w:name="sub1005021527"/>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"jl:36601955.10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8</w:t>
      </w:r>
      <w:r w:rsidRPr="00A5054B">
        <w:rPr>
          <w:rFonts w:ascii="Times New Roman" w:hAnsi="Times New Roman" w:cs="Times New Roman"/>
          <w:sz w:val="28"/>
          <w:szCs w:val="28"/>
        </w:rPr>
        <w:fldChar w:fldCharType="end"/>
      </w:r>
      <w:bookmarkEnd w:id="8"/>
      <w:r w:rsidRPr="00A5054B">
        <w:rPr>
          <w:rFonts w:ascii="Times New Roman" w:hAnsi="Times New Roman" w:cs="Times New Roman"/>
          <w:sz w:val="28"/>
          <w:szCs w:val="28"/>
        </w:rPr>
        <w:t xml:space="preserve"> к настоящему постановлению;</w:t>
      </w:r>
    </w:p>
    <w:p w14:paraId="7CACB422"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об </w:t>
      </w:r>
      <w:r w:rsidRPr="00A5054B">
        <w:rPr>
          <w:rStyle w:val="s1"/>
          <w:rFonts w:ascii="Times New Roman" w:hAnsi="Times New Roman" w:cs="Times New Roman"/>
          <w:b w:val="0"/>
          <w:color w:val="auto"/>
          <w:sz w:val="28"/>
          <w:szCs w:val="28"/>
        </w:rPr>
        <w:t>имуществе, сдаваемом ликвидационной комиссией в аренду,</w:t>
      </w:r>
      <w:r w:rsidRPr="00A5054B">
        <w:rPr>
          <w:rFonts w:ascii="Times New Roman" w:hAnsi="Times New Roman" w:cs="Times New Roman"/>
          <w:b/>
          <w:sz w:val="28"/>
          <w:szCs w:val="28"/>
        </w:rPr>
        <w:t xml:space="preserve"> </w:t>
      </w:r>
      <w:r w:rsidRPr="00A5054B">
        <w:rPr>
          <w:rFonts w:ascii="Times New Roman" w:hAnsi="Times New Roman" w:cs="Times New Roman"/>
          <w:sz w:val="28"/>
          <w:szCs w:val="28"/>
        </w:rPr>
        <w:t xml:space="preserve">согласно </w:t>
      </w:r>
      <w:hyperlink r:id="rId12" w:history="1">
        <w:r w:rsidRPr="00A5054B">
          <w:rPr>
            <w:rStyle w:val="a9"/>
            <w:color w:val="auto"/>
            <w:sz w:val="28"/>
            <w:szCs w:val="28"/>
            <w:u w:val="none"/>
          </w:rPr>
          <w:t>приложению 9</w:t>
        </w:r>
      </w:hyperlink>
      <w:r w:rsidRPr="00A5054B">
        <w:rPr>
          <w:rFonts w:ascii="Times New Roman" w:hAnsi="Times New Roman" w:cs="Times New Roman"/>
          <w:sz w:val="28"/>
          <w:szCs w:val="28"/>
        </w:rPr>
        <w:t xml:space="preserve"> к настоящему постановлению;</w:t>
      </w:r>
    </w:p>
    <w:p w14:paraId="08876BC6"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w:t>
      </w:r>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согласно </w:t>
      </w:r>
      <w:hyperlink r:id="rId13" w:history="1">
        <w:r w:rsidRPr="00A5054B">
          <w:rPr>
            <w:rStyle w:val="a9"/>
            <w:color w:val="auto"/>
            <w:sz w:val="28"/>
            <w:szCs w:val="28"/>
            <w:u w:val="none"/>
          </w:rPr>
          <w:t>приложению 10</w:t>
        </w:r>
      </w:hyperlink>
      <w:r w:rsidRPr="00A5054B">
        <w:rPr>
          <w:rFonts w:ascii="Times New Roman" w:hAnsi="Times New Roman" w:cs="Times New Roman"/>
          <w:sz w:val="28"/>
          <w:szCs w:val="28"/>
        </w:rPr>
        <w:t xml:space="preserve"> к настоящему постановлению;</w:t>
      </w:r>
    </w:p>
    <w:p w14:paraId="4E3E424D"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w:t>
      </w:r>
      <w:r w:rsidRPr="00A5054B">
        <w:rPr>
          <w:rFonts w:ascii="Times New Roman" w:hAnsi="Times New Roman" w:cs="Times New Roman"/>
          <w:bCs/>
          <w:sz w:val="28"/>
          <w:szCs w:val="28"/>
        </w:rPr>
        <w:t xml:space="preserve">о численности работников и лиц, </w:t>
      </w:r>
      <w:proofErr w:type="spellStart"/>
      <w:r w:rsidRPr="00A5054B">
        <w:rPr>
          <w:rStyle w:val="s0"/>
          <w:color w:val="auto"/>
          <w:sz w:val="28"/>
          <w:szCs w:val="28"/>
        </w:rPr>
        <w:t>оказывающи</w:t>
      </w:r>
      <w:proofErr w:type="spellEnd"/>
      <w:r w:rsidRPr="00A5054B">
        <w:rPr>
          <w:rStyle w:val="s0"/>
          <w:color w:val="auto"/>
          <w:sz w:val="28"/>
          <w:szCs w:val="28"/>
          <w:lang w:val="kk-KZ"/>
        </w:rPr>
        <w:t>х</w:t>
      </w:r>
      <w:r w:rsidRPr="00A5054B">
        <w:rPr>
          <w:rStyle w:val="s0"/>
          <w:color w:val="auto"/>
          <w:sz w:val="28"/>
          <w:szCs w:val="28"/>
        </w:rPr>
        <w:t xml:space="preserve"> ликвидационной комиссии услуги по договорам возмездного оказания услуг,</w:t>
      </w:r>
      <w:r w:rsidRPr="00A5054B">
        <w:rPr>
          <w:rFonts w:ascii="Times New Roman" w:hAnsi="Times New Roman" w:cs="Times New Roman"/>
          <w:bCs/>
          <w:sz w:val="28"/>
          <w:szCs w:val="28"/>
        </w:rPr>
        <w:t xml:space="preserve"> </w:t>
      </w:r>
      <w:r w:rsidRPr="00A5054B">
        <w:rPr>
          <w:rFonts w:ascii="Times New Roman" w:hAnsi="Times New Roman" w:cs="Times New Roman"/>
          <w:sz w:val="28"/>
          <w:szCs w:val="28"/>
        </w:rPr>
        <w:t xml:space="preserve">согласно </w:t>
      </w:r>
      <w:bookmarkStart w:id="9" w:name="sub1005021530"/>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"jl:36601955.13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11</w:t>
      </w:r>
      <w:r w:rsidRPr="00A5054B">
        <w:rPr>
          <w:rFonts w:ascii="Times New Roman" w:hAnsi="Times New Roman" w:cs="Times New Roman"/>
          <w:sz w:val="28"/>
          <w:szCs w:val="28"/>
        </w:rPr>
        <w:fldChar w:fldCharType="end"/>
      </w:r>
      <w:bookmarkEnd w:id="9"/>
      <w:r w:rsidRPr="00A5054B">
        <w:rPr>
          <w:rFonts w:ascii="Times New Roman" w:hAnsi="Times New Roman" w:cs="Times New Roman"/>
          <w:sz w:val="28"/>
          <w:szCs w:val="28"/>
        </w:rPr>
        <w:t xml:space="preserve"> к настоящему постановлению;</w:t>
      </w:r>
    </w:p>
    <w:p w14:paraId="458266BA"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w:t>
      </w:r>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согласно </w:t>
      </w:r>
      <w:bookmarkStart w:id="10" w:name="sub1005021531"/>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"jl:36601955.14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1</w:t>
      </w:r>
      <w:r w:rsidRPr="00A5054B">
        <w:rPr>
          <w:rFonts w:ascii="Times New Roman" w:hAnsi="Times New Roman" w:cs="Times New Roman"/>
          <w:sz w:val="28"/>
          <w:szCs w:val="28"/>
        </w:rPr>
        <w:fldChar w:fldCharType="end"/>
      </w:r>
      <w:bookmarkEnd w:id="10"/>
      <w:r w:rsidRPr="00A5054B">
        <w:rPr>
          <w:rFonts w:ascii="Times New Roman" w:hAnsi="Times New Roman" w:cs="Times New Roman"/>
          <w:sz w:val="28"/>
          <w:szCs w:val="28"/>
        </w:rPr>
        <w:t>2 к настоящему постановлению;</w:t>
      </w:r>
    </w:p>
    <w:p w14:paraId="36ABD6D8"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bookmarkStart w:id="11" w:name="sub1005021532"/>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"jl:36601955.15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1</w:t>
      </w:r>
      <w:r w:rsidRPr="00A5054B">
        <w:rPr>
          <w:rFonts w:ascii="Times New Roman" w:hAnsi="Times New Roman" w:cs="Times New Roman"/>
          <w:sz w:val="28"/>
          <w:szCs w:val="28"/>
        </w:rPr>
        <w:fldChar w:fldCharType="end"/>
      </w:r>
      <w:bookmarkEnd w:id="11"/>
      <w:r w:rsidRPr="00A5054B">
        <w:rPr>
          <w:rFonts w:ascii="Times New Roman" w:hAnsi="Times New Roman" w:cs="Times New Roman"/>
          <w:sz w:val="28"/>
          <w:szCs w:val="28"/>
        </w:rPr>
        <w:t>3 к настоящему постановлению;</w:t>
      </w:r>
    </w:p>
    <w:p w14:paraId="795DFE2C"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bookmarkStart w:id="12" w:name="sub1005021535"/>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"jl:36601955.18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1</w:t>
      </w:r>
      <w:r w:rsidRPr="00A5054B">
        <w:rPr>
          <w:rFonts w:ascii="Times New Roman" w:hAnsi="Times New Roman" w:cs="Times New Roman"/>
          <w:sz w:val="28"/>
          <w:szCs w:val="28"/>
        </w:rPr>
        <w:fldChar w:fldCharType="end"/>
      </w:r>
      <w:bookmarkEnd w:id="12"/>
      <w:r w:rsidRPr="00A5054B">
        <w:rPr>
          <w:rFonts w:ascii="Times New Roman" w:hAnsi="Times New Roman" w:cs="Times New Roman"/>
          <w:sz w:val="28"/>
          <w:szCs w:val="28"/>
        </w:rPr>
        <w:t>4 к настоящему постановлению;</w:t>
      </w:r>
    </w:p>
    <w:p w14:paraId="25ECD8CB"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промежуточного ликвидационного баланса ликвидируемого банка согласно </w:t>
      </w:r>
      <w:bookmarkStart w:id="13" w:name="sub1005021536"/>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"jl:36601955.19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1</w:t>
      </w:r>
      <w:r w:rsidRPr="00A5054B">
        <w:rPr>
          <w:rFonts w:ascii="Times New Roman" w:hAnsi="Times New Roman" w:cs="Times New Roman"/>
          <w:sz w:val="28"/>
          <w:szCs w:val="28"/>
        </w:rPr>
        <w:fldChar w:fldCharType="end"/>
      </w:r>
      <w:bookmarkEnd w:id="13"/>
      <w:r w:rsidRPr="00A5054B">
        <w:rPr>
          <w:rFonts w:ascii="Times New Roman" w:hAnsi="Times New Roman" w:cs="Times New Roman"/>
          <w:sz w:val="28"/>
          <w:szCs w:val="28"/>
        </w:rPr>
        <w:t>5 к настоящему постановлению;</w:t>
      </w:r>
    </w:p>
    <w:p w14:paraId="0A45B280" w14:textId="77777777" w:rsidR="00723C28" w:rsidRPr="00A5054B" w:rsidRDefault="00723C28" w:rsidP="001D68DA">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bookmarkStart w:id="14" w:name="sub1005021589"/>
      <w:r w:rsidRPr="00A5054B">
        <w:rPr>
          <w:rFonts w:ascii="Times New Roman" w:hAnsi="Times New Roman" w:cs="Times New Roman"/>
          <w:sz w:val="28"/>
          <w:szCs w:val="28"/>
        </w:rPr>
        <w:fldChar w:fldCharType="begin"/>
      </w:r>
      <w:r w:rsidRPr="00A5054B">
        <w:rPr>
          <w:rFonts w:ascii="Times New Roman" w:hAnsi="Times New Roman" w:cs="Times New Roman"/>
          <w:sz w:val="28"/>
          <w:szCs w:val="28"/>
        </w:rPr>
        <w:instrText xml:space="preserve"> HYPERLINK "jl:36601955.20 " </w:instrText>
      </w:r>
      <w:r w:rsidRPr="00A5054B">
        <w:rPr>
          <w:rFonts w:ascii="Times New Roman" w:hAnsi="Times New Roman" w:cs="Times New Roman"/>
          <w:sz w:val="28"/>
          <w:szCs w:val="28"/>
        </w:rPr>
        <w:fldChar w:fldCharType="separate"/>
      </w:r>
      <w:r w:rsidRPr="00A5054B">
        <w:rPr>
          <w:rStyle w:val="a9"/>
          <w:color w:val="auto"/>
          <w:sz w:val="28"/>
          <w:szCs w:val="28"/>
          <w:u w:val="none"/>
        </w:rPr>
        <w:t>приложению 1</w:t>
      </w:r>
      <w:r w:rsidRPr="00A5054B">
        <w:rPr>
          <w:rFonts w:ascii="Times New Roman" w:hAnsi="Times New Roman" w:cs="Times New Roman"/>
          <w:sz w:val="28"/>
          <w:szCs w:val="28"/>
        </w:rPr>
        <w:fldChar w:fldCharType="end"/>
      </w:r>
      <w:bookmarkEnd w:id="14"/>
      <w:r w:rsidRPr="00A5054B">
        <w:rPr>
          <w:rFonts w:ascii="Times New Roman" w:hAnsi="Times New Roman" w:cs="Times New Roman"/>
          <w:sz w:val="28"/>
          <w:szCs w:val="28"/>
        </w:rPr>
        <w:t>6 к настоящему постановлению;</w:t>
      </w:r>
    </w:p>
    <w:p w14:paraId="2EDD884E" w14:textId="77777777"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lastRenderedPageBreak/>
        <w:t>17)</w:t>
      </w:r>
      <w:r w:rsidRPr="00A5054B">
        <w:rPr>
          <w:rFonts w:ascii="Times New Roman" w:hAnsi="Times New Roman"/>
          <w:sz w:val="28"/>
          <w:szCs w:val="28"/>
        </w:rPr>
        <w:tab/>
        <w:t>форма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согласно приложению 17 к настоящему постановлению;</w:t>
      </w:r>
    </w:p>
    <w:p w14:paraId="03C2EDD5" w14:textId="77777777"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18)</w:t>
      </w:r>
      <w:r w:rsidRPr="00A5054B">
        <w:rPr>
          <w:rFonts w:ascii="Times New Roman" w:hAnsi="Times New Roman"/>
          <w:sz w:val="28"/>
          <w:szCs w:val="28"/>
        </w:rPr>
        <w:tab/>
        <w:t>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приложению 18 к настоящему постановлению;</w:t>
      </w:r>
    </w:p>
    <w:p w14:paraId="682AC185" w14:textId="77777777"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19)</w:t>
      </w:r>
      <w:r w:rsidRPr="00A5054B">
        <w:rPr>
          <w:rFonts w:ascii="Times New Roman" w:hAnsi="Times New Roman"/>
          <w:sz w:val="28"/>
          <w:szCs w:val="28"/>
        </w:rPr>
        <w:tab/>
        <w:t>форма журнала учета собственного имущества ликвидируемого банка, прекращающего деятельность филиала банка-нерезидента Республики Казахстан согласно приложению 19 к настоящему постановлению;</w:t>
      </w:r>
    </w:p>
    <w:p w14:paraId="4B4EED8C" w14:textId="77777777"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20)</w:t>
      </w:r>
      <w:r w:rsidRPr="00A5054B">
        <w:rPr>
          <w:rFonts w:ascii="Times New Roman" w:hAnsi="Times New Roman"/>
          <w:sz w:val="28"/>
          <w:szCs w:val="28"/>
        </w:rPr>
        <w:tab/>
        <w:t>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приложению 20 к настоящему постановлению;</w:t>
      </w:r>
    </w:p>
    <w:p w14:paraId="2DFBF2B8" w14:textId="77777777"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21)</w:t>
      </w:r>
      <w:r w:rsidRPr="00A5054B">
        <w:rPr>
          <w:rFonts w:ascii="Times New Roman" w:hAnsi="Times New Roman"/>
          <w:sz w:val="28"/>
          <w:szCs w:val="28"/>
        </w:rPr>
        <w:tab/>
        <w:t>форма реестра требований кредиторов согласно приложению 21 к настоящему постановлению;</w:t>
      </w:r>
    </w:p>
    <w:p w14:paraId="359B5509" w14:textId="77777777"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22)</w:t>
      </w:r>
      <w:r w:rsidRPr="00A5054B">
        <w:rPr>
          <w:rFonts w:ascii="Times New Roman" w:hAnsi="Times New Roman"/>
          <w:sz w:val="28"/>
          <w:szCs w:val="28"/>
        </w:rPr>
        <w:tab/>
        <w:t>форма изменений и (или) дополнений в реестр требований кредиторов согласно приложению 22 к настоящему постановлению;</w:t>
      </w:r>
    </w:p>
    <w:p w14:paraId="231A0C18" w14:textId="23E73995"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23)</w:t>
      </w:r>
      <w:r w:rsidRPr="00A5054B">
        <w:rPr>
          <w:rFonts w:ascii="Times New Roman" w:hAnsi="Times New Roman"/>
          <w:sz w:val="28"/>
          <w:szCs w:val="28"/>
        </w:rPr>
        <w:tab/>
        <w:t>форма ликвидационного баланса ликвидируемого банка согласно приложению 23 к настоящему постановлению.</w:t>
      </w:r>
    </w:p>
    <w:bookmarkEnd w:id="3"/>
    <w:bookmarkEnd w:id="6"/>
    <w:p w14:paraId="1B9CC08F" w14:textId="5244436C" w:rsidR="00723C28" w:rsidRPr="00A5054B" w:rsidRDefault="00CF188A" w:rsidP="001D68DA">
      <w:pPr>
        <w:pStyle w:val="ac"/>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00723C28" w:rsidRPr="00A5054B">
        <w:rPr>
          <w:rFonts w:ascii="Times New Roman" w:hAnsi="Times New Roman" w:cs="Times New Roman"/>
          <w:sz w:val="28"/>
          <w:szCs w:val="28"/>
        </w:rPr>
        <w:t>.</w:t>
      </w:r>
      <w:r w:rsidR="00723C28" w:rsidRPr="00A5054B">
        <w:rPr>
          <w:rFonts w:ascii="Times New Roman" w:hAnsi="Times New Roman" w:cs="Times New Roman"/>
          <w:sz w:val="28"/>
          <w:szCs w:val="28"/>
        </w:rPr>
        <w:tab/>
        <w:t xml:space="preserve">Ежемесячный </w:t>
      </w:r>
      <w:r w:rsidR="0018440B" w:rsidRPr="00A5054B">
        <w:rPr>
          <w:rFonts w:ascii="Times New Roman" w:hAnsi="Times New Roman" w:cs="Times New Roman"/>
          <w:sz w:val="28"/>
          <w:szCs w:val="28"/>
        </w:rPr>
        <w:t xml:space="preserve">отчет </w:t>
      </w:r>
      <w:r w:rsidR="00723C28" w:rsidRPr="00A5054B">
        <w:rPr>
          <w:rFonts w:ascii="Times New Roman" w:hAnsi="Times New Roman" w:cs="Times New Roman"/>
          <w:sz w:val="28"/>
          <w:szCs w:val="28"/>
        </w:rPr>
        <w:t>представляются в уполномоченный орган по регулированию, контролю и надзору финансового рынка и финансовых организаций (далее – уполномоченный орган) не позднее 8 (восьмого) числа месяца, следующего за отчетным.</w:t>
      </w:r>
    </w:p>
    <w:p w14:paraId="7B8A8DEA" w14:textId="5C321028" w:rsidR="0070131F" w:rsidRPr="00A5054B" w:rsidRDefault="0070131F"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Полугодовой отчет представляется в уполномоченный орган не позднее 30 (тридцатого) июля.</w:t>
      </w:r>
    </w:p>
    <w:p w14:paraId="6793FA73" w14:textId="04EFB8A0"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Годовой </w:t>
      </w:r>
      <w:r w:rsidR="0070131F" w:rsidRPr="00A5054B">
        <w:rPr>
          <w:rFonts w:ascii="Times New Roman" w:hAnsi="Times New Roman" w:cs="Times New Roman"/>
          <w:sz w:val="28"/>
          <w:szCs w:val="28"/>
        </w:rPr>
        <w:t xml:space="preserve">отчет </w:t>
      </w:r>
      <w:r w:rsidRPr="00A5054B">
        <w:rPr>
          <w:rFonts w:ascii="Times New Roman" w:hAnsi="Times New Roman" w:cs="Times New Roman"/>
          <w:sz w:val="28"/>
          <w:szCs w:val="28"/>
        </w:rPr>
        <w:t>представляется в уполномоченный орган не позднее 30 (тридцатого) января года, следующего за отчетным.</w:t>
      </w:r>
    </w:p>
    <w:p w14:paraId="32FBF913"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Если последний день срока представления отчетов приходится на нерабочий день, то срок переносится на следующий рабочий день. </w:t>
      </w:r>
    </w:p>
    <w:p w14:paraId="078F2BF1" w14:textId="77777777" w:rsidR="00723C28" w:rsidRPr="00A5054B" w:rsidRDefault="00723C28" w:rsidP="001D68DA">
      <w:pPr>
        <w:pStyle w:val="ac"/>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Формы отчетов и дополнительная информация</w:t>
      </w:r>
      <w:r w:rsidRPr="00A5054B">
        <w:rPr>
          <w:rFonts w:ascii="Times New Roman" w:hAnsi="Times New Roman" w:cs="Times New Roman"/>
          <w:b/>
          <w:sz w:val="28"/>
          <w:szCs w:val="28"/>
          <w:lang w:val="kk-KZ"/>
        </w:rPr>
        <w:t xml:space="preserve"> </w:t>
      </w:r>
      <w:r w:rsidRPr="00A5054B">
        <w:rPr>
          <w:rFonts w:ascii="Times New Roman" w:hAnsi="Times New Roman" w:cs="Times New Roman"/>
          <w:sz w:val="28"/>
          <w:szCs w:val="28"/>
        </w:rPr>
        <w:t>представляются в уполномоченный орган на бумажном носителе и в электронном виде.</w:t>
      </w:r>
    </w:p>
    <w:p w14:paraId="1A956E75" w14:textId="3E48550B" w:rsidR="00723C28" w:rsidRPr="00A5054B" w:rsidRDefault="00CF188A"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00723C28" w:rsidRPr="00A5054B">
        <w:rPr>
          <w:rFonts w:ascii="Times New Roman" w:hAnsi="Times New Roman" w:cs="Times New Roman"/>
          <w:sz w:val="28"/>
          <w:szCs w:val="28"/>
        </w:rPr>
        <w:t>.</w:t>
      </w:r>
      <w:r w:rsidR="00723C28" w:rsidRPr="00A5054B">
        <w:rPr>
          <w:rFonts w:ascii="Times New Roman" w:hAnsi="Times New Roman" w:cs="Times New Roman"/>
          <w:sz w:val="28"/>
          <w:szCs w:val="28"/>
        </w:rPr>
        <w:tab/>
        <w:t>Ежемесячный отчет включает в себя:</w:t>
      </w:r>
    </w:p>
    <w:p w14:paraId="71BB30EE"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lang w:val="kk-KZ"/>
        </w:rPr>
        <w:t xml:space="preserve"> </w:t>
      </w:r>
      <w:r w:rsidRPr="00A5054B">
        <w:rPr>
          <w:rFonts w:ascii="Times New Roman" w:hAnsi="Times New Roman" w:cs="Times New Roman"/>
          <w:sz w:val="28"/>
          <w:szCs w:val="28"/>
        </w:rPr>
        <w:t xml:space="preserve">для ликвидируемого банка: отчеты, предусмотренные </w:t>
      </w:r>
      <w:hyperlink r:id="rId14" w:history="1">
        <w:r w:rsidRPr="00A5054B">
          <w:rPr>
            <w:rStyle w:val="a9"/>
            <w:color w:val="auto"/>
            <w:sz w:val="28"/>
            <w:szCs w:val="28"/>
            <w:u w:val="none"/>
          </w:rPr>
          <w:t>подпунктами 1), 2), 3), 5), 6), 7), 8), 9), 10), 11) и 12) пункта 1</w:t>
        </w:r>
      </w:hyperlink>
      <w:r w:rsidRPr="00A5054B">
        <w:rPr>
          <w:rFonts w:ascii="Times New Roman" w:hAnsi="Times New Roman" w:cs="Times New Roman"/>
          <w:sz w:val="28"/>
          <w:szCs w:val="28"/>
        </w:rPr>
        <w:t xml:space="preserve"> настоящего постановления;</w:t>
      </w:r>
    </w:p>
    <w:p w14:paraId="3550FDAB"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t xml:space="preserve">для прекращающего деятельность филиала банка-нерезидента Республики Казахстан: отчеты, предусмотренные </w:t>
      </w:r>
      <w:hyperlink r:id="rId15" w:history="1">
        <w:r w:rsidRPr="00A5054B">
          <w:rPr>
            <w:rStyle w:val="a9"/>
            <w:color w:val="auto"/>
            <w:sz w:val="28"/>
            <w:szCs w:val="28"/>
            <w:u w:val="none"/>
          </w:rPr>
          <w:t>подпунктами 4), 5), 6), 7), 8), 9), 10), 11) и 12) пункта 1</w:t>
        </w:r>
      </w:hyperlink>
      <w:r w:rsidRPr="00A5054B">
        <w:rPr>
          <w:rFonts w:ascii="Times New Roman" w:hAnsi="Times New Roman" w:cs="Times New Roman"/>
          <w:sz w:val="28"/>
          <w:szCs w:val="28"/>
        </w:rPr>
        <w:t xml:space="preserve"> настоящего постановления;</w:t>
      </w:r>
    </w:p>
    <w:p w14:paraId="7F204F7A" w14:textId="52FE4A8B"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t xml:space="preserve">пояснительную записку о состоянии ликвидационного процесса в ликвидируемом банке, прекращающем деятельность филиале банка-нерезидента Республики Казахстан за отчетный период (далее - пояснительная записка), содержащую информацию, указанную в пункте </w:t>
      </w:r>
      <w:r w:rsidR="00EA0996" w:rsidRPr="00A5054B">
        <w:rPr>
          <w:rFonts w:ascii="Times New Roman" w:hAnsi="Times New Roman" w:cs="Times New Roman"/>
          <w:sz w:val="28"/>
          <w:szCs w:val="28"/>
        </w:rPr>
        <w:t>6</w:t>
      </w:r>
      <w:r w:rsidRPr="00A5054B">
        <w:rPr>
          <w:rFonts w:ascii="Times New Roman" w:hAnsi="Times New Roman" w:cs="Times New Roman"/>
          <w:sz w:val="28"/>
          <w:szCs w:val="28"/>
        </w:rPr>
        <w:t xml:space="preserve"> настоящего постановления.</w:t>
      </w:r>
    </w:p>
    <w:p w14:paraId="1595EAAB"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lastRenderedPageBreak/>
        <w:t xml:space="preserve">Отчетной датой ежемесячного отчета является первое число месяца, следующего за отчетным. </w:t>
      </w:r>
      <w:r w:rsidRPr="00A5054B">
        <w:rPr>
          <w:rStyle w:val="s0"/>
          <w:color w:val="auto"/>
          <w:sz w:val="28"/>
          <w:szCs w:val="28"/>
        </w:rPr>
        <w:t xml:space="preserve">Отчетным периодом считается </w:t>
      </w:r>
      <w:r w:rsidRPr="00A5054B">
        <w:rPr>
          <w:rStyle w:val="s0"/>
          <w:color w:val="auto"/>
          <w:sz w:val="28"/>
          <w:szCs w:val="28"/>
          <w:lang w:val="kk-KZ"/>
        </w:rPr>
        <w:t>1 (</w:t>
      </w:r>
      <w:r w:rsidRPr="00A5054B">
        <w:rPr>
          <w:rStyle w:val="s0"/>
          <w:color w:val="auto"/>
          <w:sz w:val="28"/>
          <w:szCs w:val="28"/>
        </w:rPr>
        <w:t>один</w:t>
      </w:r>
      <w:r w:rsidRPr="00A5054B">
        <w:rPr>
          <w:rStyle w:val="s0"/>
          <w:color w:val="auto"/>
          <w:sz w:val="28"/>
          <w:szCs w:val="28"/>
          <w:lang w:val="kk-KZ"/>
        </w:rPr>
        <w:t>)</w:t>
      </w:r>
      <w:r w:rsidRPr="00A5054B">
        <w:rPr>
          <w:rStyle w:val="s0"/>
          <w:color w:val="auto"/>
          <w:sz w:val="28"/>
          <w:szCs w:val="28"/>
        </w:rPr>
        <w:t xml:space="preserve"> календарный месяц.</w:t>
      </w:r>
    </w:p>
    <w:p w14:paraId="3358529A" w14:textId="7E993371" w:rsidR="00723C28" w:rsidRPr="00A5054B" w:rsidRDefault="008C7654"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00723C28" w:rsidRPr="00A5054B">
        <w:rPr>
          <w:rStyle w:val="s0"/>
          <w:color w:val="auto"/>
          <w:sz w:val="28"/>
          <w:szCs w:val="28"/>
        </w:rPr>
        <w:t>.</w:t>
      </w:r>
      <w:r w:rsidR="00723C28" w:rsidRPr="00A5054B">
        <w:rPr>
          <w:rStyle w:val="s0"/>
          <w:color w:val="auto"/>
          <w:sz w:val="28"/>
          <w:szCs w:val="28"/>
        </w:rPr>
        <w:tab/>
      </w:r>
      <w:r w:rsidR="00723C28" w:rsidRPr="00A5054B">
        <w:rPr>
          <w:rFonts w:ascii="Times New Roman" w:hAnsi="Times New Roman" w:cs="Times New Roman"/>
          <w:sz w:val="28"/>
          <w:szCs w:val="28"/>
        </w:rPr>
        <w:t>Отчет за первое полугодие включает в себя:</w:t>
      </w:r>
    </w:p>
    <w:p w14:paraId="5E65A56D" w14:textId="77777777" w:rsidR="00723C28" w:rsidRPr="00A5054B" w:rsidRDefault="00723C28" w:rsidP="001D68DA">
      <w:pPr>
        <w:pStyle w:val="ac"/>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 xml:space="preserve">для ликвидируемого банка: отчеты, предусмотренные </w:t>
      </w:r>
      <w:hyperlink r:id="rId16" w:history="1">
        <w:r w:rsidRPr="00A5054B">
          <w:rPr>
            <w:rStyle w:val="a9"/>
            <w:color w:val="auto"/>
            <w:sz w:val="28"/>
            <w:szCs w:val="28"/>
            <w:u w:val="none"/>
          </w:rPr>
          <w:t>подпунктами 1), 2), 3), 5), 6), 7), 8), 9), 10), 11), 12), 13) и 14) пункта 1</w:t>
        </w:r>
      </w:hyperlink>
      <w:r w:rsidRPr="00A5054B">
        <w:rPr>
          <w:rFonts w:ascii="Times New Roman" w:hAnsi="Times New Roman" w:cs="Times New Roman"/>
          <w:sz w:val="28"/>
          <w:szCs w:val="28"/>
        </w:rPr>
        <w:t xml:space="preserve"> настоящего постановления;</w:t>
      </w:r>
    </w:p>
    <w:p w14:paraId="7C882B5F" w14:textId="77777777" w:rsidR="00723C28" w:rsidRPr="00A5054B" w:rsidRDefault="00723C28" w:rsidP="001D68DA">
      <w:pPr>
        <w:pStyle w:val="ac"/>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t xml:space="preserve">для прекращающего деятельность филиала банка-нерезидента Республики Казахстан: отчеты, предусмотренные </w:t>
      </w:r>
      <w:hyperlink r:id="rId17" w:history="1">
        <w:r w:rsidRPr="00A5054B">
          <w:rPr>
            <w:rStyle w:val="a9"/>
            <w:color w:val="auto"/>
            <w:sz w:val="28"/>
            <w:szCs w:val="28"/>
            <w:u w:val="none"/>
          </w:rPr>
          <w:t>подпунктами 4), 5), 6), 7), 8), 9), 10), 11), 12), 13) и 14) пункта 1</w:t>
        </w:r>
      </w:hyperlink>
      <w:r w:rsidRPr="00A5054B">
        <w:rPr>
          <w:rFonts w:ascii="Times New Roman" w:hAnsi="Times New Roman" w:cs="Times New Roman"/>
          <w:sz w:val="28"/>
          <w:szCs w:val="28"/>
        </w:rPr>
        <w:t xml:space="preserve"> настоящего постановления;</w:t>
      </w:r>
    </w:p>
    <w:p w14:paraId="0EF4E77B" w14:textId="4FB8B2D2" w:rsidR="00723C28" w:rsidRPr="00A5054B" w:rsidRDefault="00723C28" w:rsidP="001D68DA">
      <w:pPr>
        <w:pStyle w:val="ac"/>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t xml:space="preserve">пояснительную записку, содержащую информацию, указанную в </w:t>
      </w:r>
      <w:hyperlink r:id="rId18" w:history="1">
        <w:r w:rsidRPr="00A5054B">
          <w:rPr>
            <w:rStyle w:val="a9"/>
            <w:color w:val="auto"/>
            <w:sz w:val="28"/>
            <w:szCs w:val="28"/>
            <w:u w:val="none"/>
          </w:rPr>
          <w:t xml:space="preserve">пункте </w:t>
        </w:r>
      </w:hyperlink>
      <w:r w:rsidR="00EA0996" w:rsidRPr="00A5054B">
        <w:rPr>
          <w:rStyle w:val="a9"/>
          <w:color w:val="auto"/>
          <w:sz w:val="28"/>
          <w:szCs w:val="28"/>
          <w:u w:val="none"/>
        </w:rPr>
        <w:t>6</w:t>
      </w:r>
      <w:r w:rsidRPr="00A5054B">
        <w:rPr>
          <w:rFonts w:ascii="Times New Roman" w:hAnsi="Times New Roman" w:cs="Times New Roman"/>
          <w:sz w:val="28"/>
          <w:szCs w:val="28"/>
        </w:rPr>
        <w:t xml:space="preserve"> настоящего постановления.</w:t>
      </w:r>
    </w:p>
    <w:p w14:paraId="646118D9" w14:textId="77777777" w:rsidR="00723C28" w:rsidRPr="00A5054B" w:rsidRDefault="00723C28" w:rsidP="001D68DA">
      <w:pPr>
        <w:pStyle w:val="ac"/>
        <w:tabs>
          <w:tab w:val="left" w:pos="1134"/>
        </w:tabs>
        <w:ind w:firstLine="708"/>
        <w:jc w:val="both"/>
        <w:rPr>
          <w:rStyle w:val="s0"/>
          <w:color w:val="auto"/>
          <w:sz w:val="28"/>
          <w:szCs w:val="28"/>
          <w:lang w:val="kk-KZ"/>
        </w:rPr>
      </w:pPr>
      <w:r w:rsidRPr="00A5054B">
        <w:rPr>
          <w:rStyle w:val="s0"/>
          <w:color w:val="auto"/>
          <w:sz w:val="28"/>
          <w:szCs w:val="28"/>
        </w:rPr>
        <w:t xml:space="preserve">Отчетной датой отчета за первое полугодие является 1 (первое) июля.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rPr>
        <w:t>.</w:t>
      </w:r>
    </w:p>
    <w:p w14:paraId="7C031B63" w14:textId="77777777" w:rsidR="00723C28" w:rsidRPr="00A5054B" w:rsidRDefault="00723C28" w:rsidP="001D68DA">
      <w:pPr>
        <w:pStyle w:val="ac"/>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 о проделанной работе за второе полугодие не представляется.</w:t>
      </w:r>
    </w:p>
    <w:p w14:paraId="1E3EAE03" w14:textId="7138B1C6" w:rsidR="00723C28" w:rsidRPr="00A5054B" w:rsidRDefault="008C7654"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5</w:t>
      </w:r>
      <w:r w:rsidR="00723C28" w:rsidRPr="00A5054B">
        <w:rPr>
          <w:rStyle w:val="s0"/>
          <w:color w:val="auto"/>
          <w:sz w:val="28"/>
          <w:szCs w:val="28"/>
        </w:rPr>
        <w:t>.</w:t>
      </w:r>
      <w:r w:rsidR="00723C28" w:rsidRPr="00A5054B">
        <w:rPr>
          <w:rStyle w:val="s0"/>
          <w:color w:val="auto"/>
          <w:sz w:val="28"/>
          <w:szCs w:val="28"/>
        </w:rPr>
        <w:tab/>
      </w:r>
      <w:r w:rsidR="00723C28" w:rsidRPr="00A5054B">
        <w:rPr>
          <w:rFonts w:ascii="Times New Roman" w:hAnsi="Times New Roman" w:cs="Times New Roman"/>
          <w:sz w:val="28"/>
          <w:szCs w:val="28"/>
        </w:rPr>
        <w:t>Годовой отчет включает в себя:</w:t>
      </w:r>
    </w:p>
    <w:p w14:paraId="65A6651B"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 xml:space="preserve">для ликвидируемого банка: отчеты, предусмотренные </w:t>
      </w:r>
      <w:hyperlink r:id="rId19" w:history="1">
        <w:r w:rsidRPr="00A5054B">
          <w:rPr>
            <w:rStyle w:val="a9"/>
            <w:color w:val="auto"/>
            <w:sz w:val="28"/>
            <w:szCs w:val="28"/>
            <w:u w:val="none"/>
          </w:rPr>
          <w:t>подпунктами 1), 2), 3), 5), 6), 7), 8), 9), 10), 11), 12), 13) и 14) пункта 1</w:t>
        </w:r>
      </w:hyperlink>
      <w:r w:rsidRPr="00A5054B">
        <w:rPr>
          <w:rFonts w:ascii="Times New Roman" w:hAnsi="Times New Roman" w:cs="Times New Roman"/>
          <w:sz w:val="28"/>
          <w:szCs w:val="28"/>
        </w:rPr>
        <w:t xml:space="preserve"> настоящего постановления;</w:t>
      </w:r>
    </w:p>
    <w:p w14:paraId="3B81A99B"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t xml:space="preserve">для прекращающего деятельность филиала банка-нерезидента Республики Казахстан: отчеты, предусмотренные </w:t>
      </w:r>
      <w:hyperlink r:id="rId20" w:history="1">
        <w:r w:rsidRPr="00A5054B">
          <w:rPr>
            <w:rStyle w:val="a9"/>
            <w:color w:val="auto"/>
            <w:sz w:val="28"/>
            <w:szCs w:val="28"/>
            <w:u w:val="none"/>
          </w:rPr>
          <w:t>подпунктами 4), 5), 6), 7), 8), 9), 10), 11), 12), 13) и 14) пункта 1</w:t>
        </w:r>
      </w:hyperlink>
      <w:r w:rsidRPr="00A5054B">
        <w:rPr>
          <w:rFonts w:ascii="Times New Roman" w:hAnsi="Times New Roman" w:cs="Times New Roman"/>
          <w:sz w:val="28"/>
          <w:szCs w:val="28"/>
        </w:rPr>
        <w:t xml:space="preserve"> настоящего постановления;</w:t>
      </w:r>
    </w:p>
    <w:p w14:paraId="78546F41" w14:textId="0F01FA3A"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t xml:space="preserve">пояснительную записку, содержащую информацию, указанную в </w:t>
      </w:r>
      <w:hyperlink r:id="rId21" w:history="1">
        <w:r w:rsidRPr="00A5054B">
          <w:rPr>
            <w:rStyle w:val="a9"/>
            <w:color w:val="auto"/>
            <w:sz w:val="28"/>
            <w:szCs w:val="28"/>
            <w:u w:val="none"/>
          </w:rPr>
          <w:t xml:space="preserve">пункте </w:t>
        </w:r>
      </w:hyperlink>
      <w:r w:rsidR="008C7654" w:rsidRPr="00A5054B">
        <w:rPr>
          <w:rStyle w:val="a9"/>
          <w:color w:val="auto"/>
          <w:sz w:val="28"/>
          <w:szCs w:val="28"/>
          <w:u w:val="none"/>
        </w:rPr>
        <w:t>6</w:t>
      </w:r>
      <w:r w:rsidRPr="00A5054B">
        <w:rPr>
          <w:rFonts w:ascii="Times New Roman" w:hAnsi="Times New Roman" w:cs="Times New Roman"/>
          <w:sz w:val="28"/>
          <w:szCs w:val="28"/>
        </w:rPr>
        <w:t xml:space="preserve"> настоящего постановления.</w:t>
      </w:r>
    </w:p>
    <w:p w14:paraId="5A3D098C" w14:textId="35463383" w:rsidR="00723C28" w:rsidRPr="00A5054B" w:rsidRDefault="00723C28" w:rsidP="001D68DA">
      <w:pPr>
        <w:pStyle w:val="ac"/>
        <w:shd w:val="clear" w:color="auto" w:fill="FFFFFF" w:themeFill="background1"/>
        <w:tabs>
          <w:tab w:val="left" w:pos="1134"/>
        </w:tabs>
        <w:ind w:firstLine="709"/>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Отчетным периодом для годового отчета </w:t>
      </w:r>
      <w:r w:rsidRPr="00A5054B">
        <w:rPr>
          <w:rFonts w:ascii="Times New Roman" w:hAnsi="Times New Roman" w:cs="Times New Roman"/>
          <w:sz w:val="28"/>
          <w:szCs w:val="28"/>
        </w:rPr>
        <w:t>является календарный год,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тридцать</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декабря</w:t>
      </w:r>
      <w:r w:rsidR="008C7654" w:rsidRPr="00A5054B">
        <w:rPr>
          <w:rFonts w:ascii="Times New Roman" w:hAnsi="Times New Roman" w:cs="Times New Roman"/>
          <w:sz w:val="28"/>
          <w:szCs w:val="28"/>
        </w:rPr>
        <w:t>.</w:t>
      </w:r>
    </w:p>
    <w:p w14:paraId="0AAA0E5E" w14:textId="41788242"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6.</w:t>
      </w:r>
      <w:r w:rsidR="005A734B">
        <w:rPr>
          <w:color w:val="000000"/>
          <w:spacing w:val="2"/>
          <w:sz w:val="28"/>
          <w:szCs w:val="28"/>
        </w:rPr>
        <w:tab/>
      </w:r>
      <w:r w:rsidRPr="00A5054B">
        <w:rPr>
          <w:color w:val="000000"/>
          <w:spacing w:val="2"/>
          <w:sz w:val="28"/>
          <w:szCs w:val="28"/>
        </w:rPr>
        <w:t>Пояснительная записка за отчетный период (ежемесячный, полугодовой, годовой) содержит информацию о (об):</w:t>
      </w:r>
    </w:p>
    <w:p w14:paraId="38F5ED43" w14:textId="145D47C8" w:rsidR="008C7654" w:rsidRPr="00A5054B" w:rsidRDefault="005A734B"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Pr>
          <w:color w:val="000000"/>
          <w:spacing w:val="2"/>
          <w:sz w:val="28"/>
          <w:szCs w:val="28"/>
        </w:rPr>
        <w:t>1</w:t>
      </w:r>
      <w:r w:rsidR="008C7654" w:rsidRPr="00A5054B">
        <w:rPr>
          <w:color w:val="000000"/>
          <w:spacing w:val="2"/>
          <w:sz w:val="28"/>
          <w:szCs w:val="28"/>
        </w:rPr>
        <w:t>)</w:t>
      </w:r>
      <w:r>
        <w:rPr>
          <w:color w:val="000000"/>
          <w:spacing w:val="2"/>
          <w:sz w:val="28"/>
          <w:szCs w:val="28"/>
        </w:rPr>
        <w:tab/>
      </w:r>
      <w:r w:rsidR="008C7654" w:rsidRPr="00A5054B">
        <w:rPr>
          <w:color w:val="000000"/>
          <w:spacing w:val="2"/>
          <w:sz w:val="28"/>
          <w:szCs w:val="28"/>
        </w:rPr>
        <w:t>дате и органе, принявшем решение о ликвидации ликвидируемого банка, назначении ликвидационной комиссии, изменении состава ликвидационной комиссии;</w:t>
      </w:r>
    </w:p>
    <w:p w14:paraId="4D9BF742" w14:textId="22DC03DD"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2)</w:t>
      </w:r>
      <w:r w:rsidR="005A734B">
        <w:rPr>
          <w:color w:val="000000"/>
          <w:spacing w:val="2"/>
          <w:sz w:val="28"/>
          <w:szCs w:val="28"/>
        </w:rPr>
        <w:tab/>
      </w:r>
      <w:r w:rsidRPr="00A5054B">
        <w:rPr>
          <w:color w:val="000000"/>
          <w:spacing w:val="2"/>
          <w:sz w:val="28"/>
          <w:szCs w:val="28"/>
        </w:rPr>
        <w:t>изменениях по активам и обязательствам ликвидируемого банка с указанием причин изменения;</w:t>
      </w:r>
    </w:p>
    <w:p w14:paraId="73698999" w14:textId="51E9F117"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3)</w:t>
      </w:r>
      <w:r w:rsidR="005A734B">
        <w:rPr>
          <w:color w:val="000000"/>
          <w:spacing w:val="2"/>
          <w:sz w:val="28"/>
          <w:szCs w:val="28"/>
        </w:rPr>
        <w:tab/>
      </w:r>
      <w:r w:rsidRPr="00A5054B">
        <w:rPr>
          <w:color w:val="000000"/>
          <w:spacing w:val="2"/>
          <w:sz w:val="28"/>
          <w:szCs w:val="28"/>
        </w:rPr>
        <w:t>характеристике работы в рамках предварительного досудебного разрешения споров и (или) судопроизводства;</w:t>
      </w:r>
    </w:p>
    <w:p w14:paraId="32D09EA1" w14:textId="7EE2B9B3"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4) работе ликвидационной комиссии с имуществом ликвидируемого банка;</w:t>
      </w:r>
    </w:p>
    <w:p w14:paraId="08625DA2" w14:textId="30C97183"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5)</w:t>
      </w:r>
      <w:r w:rsidR="005A734B">
        <w:rPr>
          <w:color w:val="000000"/>
          <w:spacing w:val="2"/>
          <w:sz w:val="28"/>
          <w:szCs w:val="28"/>
        </w:rPr>
        <w:tab/>
      </w:r>
      <w:r w:rsidRPr="00A5054B">
        <w:rPr>
          <w:color w:val="000000"/>
          <w:spacing w:val="2"/>
          <w:sz w:val="28"/>
          <w:szCs w:val="28"/>
        </w:rPr>
        <w:t>характеристике работы ликвидационной комиссии с кредиторами и по текущей задолженности ликвидируемого банка;</w:t>
      </w:r>
    </w:p>
    <w:p w14:paraId="40AECCD8" w14:textId="1AF9D5B5"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6)</w:t>
      </w:r>
      <w:r w:rsidR="005A734B">
        <w:rPr>
          <w:color w:val="000000"/>
          <w:spacing w:val="2"/>
          <w:sz w:val="28"/>
          <w:szCs w:val="28"/>
        </w:rPr>
        <w:tab/>
      </w:r>
      <w:r w:rsidRPr="00A5054B">
        <w:rPr>
          <w:color w:val="000000"/>
          <w:spacing w:val="2"/>
          <w:sz w:val="28"/>
          <w:szCs w:val="28"/>
        </w:rPr>
        <w:t>расходах на ликвидационное производство с указанием информации о наличии перерасхода и (или) экономии, исходя из утвержденных смет расходов;</w:t>
      </w:r>
    </w:p>
    <w:p w14:paraId="0CF54EC4" w14:textId="70E62376"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lastRenderedPageBreak/>
        <w:t>7)</w:t>
      </w:r>
      <w:r w:rsidR="005A734B">
        <w:rPr>
          <w:color w:val="000000"/>
          <w:spacing w:val="2"/>
          <w:sz w:val="28"/>
          <w:szCs w:val="28"/>
        </w:rPr>
        <w:tab/>
      </w:r>
      <w:r w:rsidRPr="00A5054B">
        <w:rPr>
          <w:color w:val="000000"/>
          <w:spacing w:val="2"/>
          <w:sz w:val="28"/>
          <w:szCs w:val="28"/>
        </w:rPr>
        <w:t>основных проблемах и перспективах завершения ликвидационного производства ликвидируемого банка.</w:t>
      </w:r>
    </w:p>
    <w:p w14:paraId="39DB75F1" w14:textId="086451C0"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В пояснительной записке к отчету отражается информация о мероприятиях, проведенных в связи с утерей документов дебиторов ликвидируемого банка, и о работе с залоговым имуществом ликвидируемого банка.</w:t>
      </w:r>
    </w:p>
    <w:p w14:paraId="334875FE" w14:textId="0BA0F37E"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Классификация статей, приведенная в отчетности, дополняется информацией, поясняющей их смысл. Изменения, произошедшие за отчетный период, раскрываются по каждой статье с описанием суммарных величин.</w:t>
      </w:r>
    </w:p>
    <w:p w14:paraId="1D77AE52" w14:textId="77137F3F" w:rsidR="00723C28" w:rsidRPr="00A5054B" w:rsidRDefault="008C7654" w:rsidP="001D68DA">
      <w:pPr>
        <w:pStyle w:val="ac"/>
        <w:shd w:val="clear" w:color="auto" w:fill="FFFFFF" w:themeFill="background1"/>
        <w:tabs>
          <w:tab w:val="left" w:pos="1134"/>
        </w:tabs>
        <w:ind w:firstLine="709"/>
        <w:jc w:val="both"/>
        <w:rPr>
          <w:rFonts w:ascii="Times New Roman" w:hAnsi="Times New Roman" w:cs="Times New Roman"/>
          <w:sz w:val="28"/>
          <w:szCs w:val="28"/>
        </w:rPr>
      </w:pPr>
      <w:r w:rsidRPr="00A5054B">
        <w:rPr>
          <w:rFonts w:ascii="Times New Roman" w:hAnsi="Times New Roman" w:cs="Times New Roman"/>
          <w:sz w:val="28"/>
          <w:szCs w:val="28"/>
        </w:rPr>
        <w:t>7</w:t>
      </w:r>
      <w:r w:rsidR="00723C28" w:rsidRPr="00A5054B">
        <w:rPr>
          <w:rFonts w:ascii="Times New Roman" w:hAnsi="Times New Roman" w:cs="Times New Roman"/>
          <w:sz w:val="28"/>
          <w:szCs w:val="28"/>
        </w:rPr>
        <w:t>.</w:t>
      </w:r>
      <w:r w:rsidR="00723C28" w:rsidRPr="00A5054B">
        <w:rPr>
          <w:rFonts w:ascii="Times New Roman" w:hAnsi="Times New Roman" w:cs="Times New Roman"/>
          <w:sz w:val="28"/>
          <w:szCs w:val="28"/>
        </w:rPr>
        <w:tab/>
        <w:t>Промежуточный ликвидационный баланс, предусмотренный подпунктом 15) пункта 1 настоящего постановления, или отчет об активах и обязательствах прекращающего деятельность филиала банка-нерезидента Республики Казахстан, предусмотренный подпунктом 4) пункта 1 настоящего постановления, составляются на основании следующих документов:</w:t>
      </w:r>
    </w:p>
    <w:p w14:paraId="136747F3"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лицевые счета к балансовым счетам, регистры аналитического и синтетического учета ликвидируемого банка, прекращающего деятельность филиала банка-нерезидента Республики Казахстан;</w:t>
      </w:r>
    </w:p>
    <w:p w14:paraId="7C3FE5AD"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bookmarkStart w:id="15" w:name="SUB1000"/>
      <w:bookmarkEnd w:id="15"/>
      <w:r w:rsidRPr="00A5054B">
        <w:rPr>
          <w:rFonts w:ascii="Times New Roman" w:hAnsi="Times New Roman" w:cs="Times New Roman"/>
          <w:sz w:val="28"/>
          <w:szCs w:val="28"/>
        </w:rPr>
        <w:t>2)</w:t>
      </w:r>
      <w:r w:rsidRPr="00A5054B">
        <w:rPr>
          <w:rFonts w:ascii="Times New Roman" w:hAnsi="Times New Roman" w:cs="Times New Roman"/>
          <w:sz w:val="28"/>
          <w:szCs w:val="28"/>
        </w:rPr>
        <w:tab/>
        <w:t>акты инвентаризации бухгалтерских и юридических документов, активов и обязательств ликвидируемого банка, прекращающего деятельность филиала банка-нерезидента Республики Казахстан;</w:t>
      </w:r>
    </w:p>
    <w:p w14:paraId="3A5B2B17"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t>расшифровки всех балансовых счетов на начало ликвидационного процесса;</w:t>
      </w:r>
    </w:p>
    <w:p w14:paraId="5690D3F7" w14:textId="44C6825D"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t xml:space="preserve">данные по </w:t>
      </w:r>
      <w:proofErr w:type="spellStart"/>
      <w:r w:rsidRPr="00A5054B">
        <w:rPr>
          <w:rFonts w:ascii="Times New Roman" w:hAnsi="Times New Roman" w:cs="Times New Roman"/>
          <w:sz w:val="28"/>
          <w:szCs w:val="28"/>
        </w:rPr>
        <w:t>внебалансовым</w:t>
      </w:r>
      <w:proofErr w:type="spellEnd"/>
      <w:r w:rsidRPr="00A5054B">
        <w:rPr>
          <w:rFonts w:ascii="Times New Roman" w:hAnsi="Times New Roman" w:cs="Times New Roman"/>
          <w:sz w:val="28"/>
          <w:szCs w:val="28"/>
        </w:rPr>
        <w:t xml:space="preserve"> счетам на начало ликвидационного процесса ликвидируемого банка, прекращающего деятельность филиала банка-нерезидента Республики Казахстан.</w:t>
      </w:r>
    </w:p>
    <w:p w14:paraId="26D8932B" w14:textId="75E203A2" w:rsidR="008C7654" w:rsidRPr="00A5054B" w:rsidRDefault="00972E46"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 xml:space="preserve">8. </w:t>
      </w:r>
      <w:r w:rsidR="008C7654" w:rsidRPr="00A5054B">
        <w:rPr>
          <w:color w:val="000000"/>
          <w:spacing w:val="2"/>
          <w:sz w:val="28"/>
          <w:szCs w:val="28"/>
        </w:rPr>
        <w:t>К промежуточному ликвидационному балансу ликвидируемого банка прилагаются следующие отчеты и документы:</w:t>
      </w:r>
    </w:p>
    <w:p w14:paraId="5D929DC7" w14:textId="7AB24CAB"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 xml:space="preserve">1) </w:t>
      </w:r>
      <w:proofErr w:type="spellStart"/>
      <w:r w:rsidRPr="00A5054B">
        <w:rPr>
          <w:color w:val="000000"/>
          <w:spacing w:val="2"/>
          <w:sz w:val="28"/>
          <w:szCs w:val="28"/>
        </w:rPr>
        <w:t>оборотно</w:t>
      </w:r>
      <w:proofErr w:type="spellEnd"/>
      <w:r w:rsidRPr="00A5054B">
        <w:rPr>
          <w:color w:val="000000"/>
          <w:spacing w:val="2"/>
          <w:sz w:val="28"/>
          <w:szCs w:val="28"/>
        </w:rPr>
        <w:t>-сальдовая ведомость за период с начала ликвидации до даты составления промежуточного ликвидационного баланса включительно;</w:t>
      </w:r>
    </w:p>
    <w:p w14:paraId="5CBBCE3B" w14:textId="25342ED7"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2) пояснительная записка, содержащая информацию о (об):</w:t>
      </w:r>
    </w:p>
    <w:p w14:paraId="2BE39FB3" w14:textId="5DF5A52D"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дате и органе, принявшем решение о ликвидации ликвидируемого банка, назначении ликвидационной комиссии, изменении состава ликвидационной комиссии;</w:t>
      </w:r>
    </w:p>
    <w:p w14:paraId="56726FF1" w14:textId="33CE9C98"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мероприятиях, проведенных ликвидационной комиссией;</w:t>
      </w:r>
    </w:p>
    <w:p w14:paraId="7F3D4930" w14:textId="185A469E"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w:t>
      </w:r>
    </w:p>
    <w:p w14:paraId="6D2DB211" w14:textId="5A53D53E"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состоянии дебиторской и кредиторской задолженности;</w:t>
      </w:r>
    </w:p>
    <w:p w14:paraId="0D152B4B" w14:textId="5D288E0D"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залоговом и собственном имуществе ликвидируемого банка;</w:t>
      </w:r>
    </w:p>
    <w:p w14:paraId="002A8C21" w14:textId="77DE8374" w:rsidR="008C7654" w:rsidRPr="00A5054B" w:rsidRDefault="008C7654"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основных проблемах, препятствующих проведению ликвидационного производства.</w:t>
      </w:r>
    </w:p>
    <w:p w14:paraId="7B4E8415" w14:textId="3CA9795F" w:rsidR="008C7654" w:rsidRPr="00A5054B" w:rsidRDefault="00972E46"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9</w:t>
      </w:r>
      <w:r w:rsidR="008C7654" w:rsidRPr="00A5054B">
        <w:rPr>
          <w:color w:val="000000"/>
          <w:spacing w:val="2"/>
          <w:sz w:val="28"/>
          <w:szCs w:val="28"/>
        </w:rPr>
        <w:t>.</w:t>
      </w:r>
      <w:r w:rsidR="00981492">
        <w:rPr>
          <w:color w:val="000000"/>
          <w:spacing w:val="2"/>
          <w:sz w:val="28"/>
          <w:szCs w:val="28"/>
        </w:rPr>
        <w:tab/>
      </w:r>
      <w:r w:rsidR="008C7654" w:rsidRPr="00981492">
        <w:rPr>
          <w:color w:val="000000"/>
          <w:spacing w:val="2"/>
          <w:sz w:val="28"/>
          <w:szCs w:val="28"/>
          <w:highlight w:val="yellow"/>
        </w:rPr>
        <w:t xml:space="preserve">Ликвидационная комиссия </w:t>
      </w:r>
      <w:r w:rsidR="0065764B" w:rsidRPr="00981492">
        <w:rPr>
          <w:color w:val="000000"/>
          <w:spacing w:val="2"/>
          <w:sz w:val="28"/>
          <w:szCs w:val="28"/>
          <w:highlight w:val="yellow"/>
        </w:rPr>
        <w:t xml:space="preserve">представляет промежуточный ликвидационный баланс </w:t>
      </w:r>
      <w:r w:rsidR="00981492" w:rsidRPr="00981492">
        <w:rPr>
          <w:color w:val="000000"/>
          <w:spacing w:val="2"/>
          <w:sz w:val="28"/>
          <w:szCs w:val="28"/>
          <w:highlight w:val="yellow"/>
        </w:rPr>
        <w:t xml:space="preserve">с формами отчетности и документами в 2 (двух) </w:t>
      </w:r>
      <w:r w:rsidR="00981492" w:rsidRPr="00981492">
        <w:rPr>
          <w:color w:val="000000"/>
          <w:spacing w:val="2"/>
          <w:sz w:val="28"/>
          <w:szCs w:val="28"/>
          <w:highlight w:val="yellow"/>
        </w:rPr>
        <w:lastRenderedPageBreak/>
        <w:t xml:space="preserve">экземплярах в уполномоченный орган для его утверждения, а при добровольной ликвидации до утверждения общим собранием акционеров ликвидируемого банка - для рассмотрения в течение 15 (пятнадцати) рабочих дней </w:t>
      </w:r>
      <w:r w:rsidR="0003450C" w:rsidRPr="00981492">
        <w:rPr>
          <w:color w:val="000000"/>
          <w:spacing w:val="2"/>
          <w:sz w:val="28"/>
          <w:szCs w:val="28"/>
          <w:highlight w:val="yellow"/>
        </w:rPr>
        <w:t>после</w:t>
      </w:r>
      <w:r w:rsidR="008C7654" w:rsidRPr="00981492">
        <w:rPr>
          <w:color w:val="000000"/>
          <w:spacing w:val="2"/>
          <w:sz w:val="28"/>
          <w:szCs w:val="28"/>
          <w:highlight w:val="yellow"/>
        </w:rPr>
        <w:t xml:space="preserve"> </w:t>
      </w:r>
      <w:r w:rsidR="00981492" w:rsidRPr="00981492">
        <w:rPr>
          <w:color w:val="000000"/>
          <w:spacing w:val="2"/>
          <w:sz w:val="28"/>
          <w:szCs w:val="28"/>
          <w:highlight w:val="yellow"/>
        </w:rPr>
        <w:t xml:space="preserve">его </w:t>
      </w:r>
      <w:r w:rsidR="008C7654" w:rsidRPr="00981492">
        <w:rPr>
          <w:color w:val="000000"/>
          <w:spacing w:val="2"/>
          <w:sz w:val="28"/>
          <w:szCs w:val="28"/>
          <w:highlight w:val="yellow"/>
        </w:rPr>
        <w:t>составления</w:t>
      </w:r>
      <w:r w:rsidR="008C7654" w:rsidRPr="00A5054B">
        <w:rPr>
          <w:color w:val="000000"/>
          <w:spacing w:val="2"/>
          <w:sz w:val="28"/>
          <w:szCs w:val="28"/>
        </w:rPr>
        <w:t>.</w:t>
      </w:r>
    </w:p>
    <w:p w14:paraId="364AE707" w14:textId="28135CFD" w:rsidR="00723C28" w:rsidRPr="00A5054B" w:rsidRDefault="00972E4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10</w:t>
      </w:r>
      <w:r w:rsidR="00723C28" w:rsidRPr="00A5054B">
        <w:rPr>
          <w:rFonts w:ascii="Times New Roman" w:hAnsi="Times New Roman" w:cs="Times New Roman"/>
          <w:sz w:val="28"/>
          <w:szCs w:val="28"/>
        </w:rPr>
        <w:t>.</w:t>
      </w:r>
      <w:r w:rsidR="00723C28" w:rsidRPr="00A5054B">
        <w:rPr>
          <w:rFonts w:ascii="Times New Roman" w:hAnsi="Times New Roman" w:cs="Times New Roman"/>
          <w:sz w:val="28"/>
          <w:szCs w:val="28"/>
        </w:rPr>
        <w:tab/>
        <w:t xml:space="preserve">Изменения и (или) дополнения в реестр требований кредиторов, предусмотренные </w:t>
      </w:r>
      <w:hyperlink r:id="rId22" w:history="1">
        <w:r w:rsidR="00723C28" w:rsidRPr="00A5054B">
          <w:rPr>
            <w:rStyle w:val="a9"/>
            <w:color w:val="auto"/>
            <w:sz w:val="28"/>
            <w:szCs w:val="28"/>
            <w:u w:val="none"/>
          </w:rPr>
          <w:t>подпунктом 22) пункта 1</w:t>
        </w:r>
      </w:hyperlink>
      <w:r w:rsidR="00723C28" w:rsidRPr="00A5054B">
        <w:rPr>
          <w:rFonts w:ascii="Times New Roman" w:hAnsi="Times New Roman" w:cs="Times New Roman"/>
          <w:sz w:val="28"/>
          <w:szCs w:val="28"/>
        </w:rPr>
        <w:t xml:space="preserve"> настоящего постановления, оформляются в течение 10 (десяти) рабочих дней со дня принятия ликвидационной комиссией решения о внесении изменений и (или) дополнений в реестр требований кредиторов.</w:t>
      </w:r>
    </w:p>
    <w:p w14:paraId="79119B94" w14:textId="4E4CAEE1" w:rsidR="00972E46" w:rsidRPr="00A5054B" w:rsidRDefault="00972E46"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bookmarkStart w:id="16" w:name="SUB1300"/>
      <w:bookmarkEnd w:id="16"/>
      <w:r w:rsidRPr="00A5054B">
        <w:rPr>
          <w:color w:val="000000"/>
          <w:spacing w:val="2"/>
          <w:sz w:val="28"/>
          <w:szCs w:val="28"/>
        </w:rPr>
        <w:t xml:space="preserve">11. Ликвидационная комиссия представляет в уполномоченный орган для утверждения (при принудительной ликвидации банка,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(при добровольной ликвидации банка), уполномоченным органом банка-нерезидента Республики Казахстан (при добровольном прекращении деятельности филиала банка-нерезидента Республики Казахстан) изменения и (или) дополнения в реестр требований кредиторов, формируемые в </w:t>
      </w:r>
      <w:r w:rsidR="0065764B">
        <w:rPr>
          <w:color w:val="000000"/>
          <w:spacing w:val="2"/>
          <w:sz w:val="28"/>
          <w:szCs w:val="28"/>
        </w:rPr>
        <w:t>2 (</w:t>
      </w:r>
      <w:r w:rsidRPr="00A5054B">
        <w:rPr>
          <w:color w:val="000000"/>
          <w:spacing w:val="2"/>
          <w:sz w:val="28"/>
          <w:szCs w:val="28"/>
        </w:rPr>
        <w:t>двух</w:t>
      </w:r>
      <w:r w:rsidR="0065764B">
        <w:rPr>
          <w:color w:val="000000"/>
          <w:spacing w:val="2"/>
          <w:sz w:val="28"/>
          <w:szCs w:val="28"/>
        </w:rPr>
        <w:t>)</w:t>
      </w:r>
      <w:r w:rsidRPr="00A5054B">
        <w:rPr>
          <w:color w:val="000000"/>
          <w:spacing w:val="2"/>
          <w:sz w:val="28"/>
          <w:szCs w:val="28"/>
        </w:rPr>
        <w:t xml:space="preserve"> экземплярах с приложением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p w14:paraId="338A7D58" w14:textId="5FDFA620" w:rsidR="00972E46" w:rsidRPr="00A5054B" w:rsidRDefault="00972E46"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Уполномоченный орган в течение 15 (пятнадцати) календарных дней утверждает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изменения и (или) дополнения в реестр требований кредиторов.</w:t>
      </w:r>
    </w:p>
    <w:p w14:paraId="62F7671E" w14:textId="21F4F018" w:rsidR="00972E46" w:rsidRPr="00A5054B" w:rsidRDefault="00972E46"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После утверждения (при принудительной ликвидации, принудительном прекращении деятельности) или рассмотрения (при добровольной ликвидации, добровольном прекращении деятельности)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уполномоченном органе.</w:t>
      </w:r>
    </w:p>
    <w:p w14:paraId="483BD50C" w14:textId="4CAB93B9" w:rsidR="00972E46" w:rsidRPr="00A5054B" w:rsidRDefault="00972E46" w:rsidP="001D68DA">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A5054B">
        <w:rPr>
          <w:color w:val="000000"/>
          <w:spacing w:val="2"/>
          <w:sz w:val="28"/>
          <w:szCs w:val="28"/>
        </w:rPr>
        <w:t>Копия утвержденных изменений и (или) дополнений в реестр требований кредиторов добровольно ликвидируемого банка, добровольно прекращающего деятельность филиала банка-нерезидента Республики Казахстан, представляется в уполномоченный орган для сведения в течение 3 (трех) рабочих дней после даты их утверждения общим собранием акционеров ликвидируемого банка, уполномоченным органом банка-нерезидента Республики Казахстан.</w:t>
      </w:r>
    </w:p>
    <w:p w14:paraId="43C0A421" w14:textId="0F5E1853" w:rsidR="00723C28" w:rsidRPr="00A5054B" w:rsidRDefault="00972E46" w:rsidP="001D68DA">
      <w:pPr>
        <w:pStyle w:val="ac"/>
        <w:shd w:val="clear" w:color="auto" w:fill="FFFFFF" w:themeFill="background1"/>
        <w:tabs>
          <w:tab w:val="left" w:pos="1134"/>
        </w:tabs>
        <w:ind w:firstLine="709"/>
        <w:jc w:val="both"/>
        <w:rPr>
          <w:rFonts w:ascii="Times New Roman" w:hAnsi="Times New Roman" w:cs="Times New Roman"/>
          <w:sz w:val="28"/>
          <w:szCs w:val="28"/>
        </w:rPr>
      </w:pPr>
      <w:r w:rsidRPr="00A5054B">
        <w:rPr>
          <w:rFonts w:ascii="Times New Roman" w:hAnsi="Times New Roman" w:cs="Times New Roman"/>
          <w:sz w:val="28"/>
          <w:szCs w:val="28"/>
        </w:rPr>
        <w:t>12</w:t>
      </w:r>
      <w:r w:rsidR="00723C28" w:rsidRPr="00A5054B">
        <w:rPr>
          <w:rFonts w:ascii="Times New Roman" w:hAnsi="Times New Roman" w:cs="Times New Roman"/>
          <w:sz w:val="28"/>
          <w:szCs w:val="28"/>
        </w:rPr>
        <w:t>.</w:t>
      </w:r>
      <w:r w:rsidR="00723C28" w:rsidRPr="00A5054B">
        <w:rPr>
          <w:rFonts w:ascii="Times New Roman" w:hAnsi="Times New Roman" w:cs="Times New Roman"/>
          <w:sz w:val="28"/>
          <w:szCs w:val="28"/>
        </w:rPr>
        <w:tab/>
        <w:t xml:space="preserve">Ликвидационный баланс ликвидируемого банка, предусмотренный </w:t>
      </w:r>
      <w:hyperlink r:id="rId23" w:history="1">
        <w:r w:rsidR="00723C28" w:rsidRPr="00A5054B">
          <w:rPr>
            <w:rStyle w:val="a9"/>
            <w:color w:val="auto"/>
            <w:sz w:val="28"/>
            <w:szCs w:val="28"/>
            <w:u w:val="none"/>
          </w:rPr>
          <w:t>подпунктом 23) пункта 1</w:t>
        </w:r>
      </w:hyperlink>
      <w:r w:rsidR="00723C28" w:rsidRPr="00A5054B">
        <w:rPr>
          <w:rFonts w:ascii="Times New Roman" w:hAnsi="Times New Roman" w:cs="Times New Roman"/>
          <w:sz w:val="28"/>
          <w:szCs w:val="28"/>
        </w:rPr>
        <w:t xml:space="preserve"> настоящего постановления, формируется после проведения ликвидационной комиссией в полном объеме мероприятий по завершению дел ликвидируемого банка.</w:t>
      </w:r>
    </w:p>
    <w:p w14:paraId="5065655F"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lastRenderedPageBreak/>
        <w:t xml:space="preserve">Отчет о ликвидации банка, </w:t>
      </w:r>
      <w:r w:rsidRPr="00A5054B">
        <w:rPr>
          <w:rFonts w:ascii="Times New Roman" w:hAnsi="Times New Roman" w:cs="Times New Roman"/>
          <w:spacing w:val="2"/>
          <w:sz w:val="28"/>
          <w:szCs w:val="28"/>
          <w:shd w:val="clear" w:color="auto" w:fill="FFFFFF"/>
        </w:rPr>
        <w:t>филиала банка-нерезидента Республики Казахстан</w:t>
      </w:r>
      <w:r w:rsidRPr="00A5054B">
        <w:rPr>
          <w:rFonts w:ascii="Times New Roman" w:hAnsi="Times New Roman" w:cs="Times New Roman"/>
          <w:sz w:val="28"/>
          <w:szCs w:val="28"/>
        </w:rPr>
        <w:t xml:space="preserve"> содержит информацию о (об):</w:t>
      </w:r>
    </w:p>
    <w:p w14:paraId="5CEED01E"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дате и органе, принявшем решение о ликвидации банка, прекращении деятельности филиала банка-нерезидента Республики Казахстан;</w:t>
      </w:r>
    </w:p>
    <w:p w14:paraId="50B2EA3C"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t>назначении временной администрации (при принудительной ликвидации ликвидируемого банка) и ликвидационной комиссии, изменении состава ликвидационной комиссии;</w:t>
      </w:r>
    </w:p>
    <w:p w14:paraId="7AD0E9BE"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t>выполнении первоочередных мероприятий, составлении и утверждении промежуточного ликвидационного баланса, промежуточного отчета о ликвидации;</w:t>
      </w:r>
    </w:p>
    <w:p w14:paraId="3BA41815"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t xml:space="preserve">формировании, утверждении и функционировании комитета кредиторов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w:t>
      </w:r>
    </w:p>
    <w:p w14:paraId="213CB36D"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5)</w:t>
      </w:r>
      <w:r w:rsidRPr="00A5054B">
        <w:rPr>
          <w:rFonts w:ascii="Times New Roman" w:hAnsi="Times New Roman" w:cs="Times New Roman"/>
          <w:sz w:val="28"/>
          <w:szCs w:val="28"/>
        </w:rPr>
        <w:tab/>
        <w:t>состоянии активов ликвидируемого банка,</w:t>
      </w:r>
      <w:r w:rsidRPr="00A5054B">
        <w:rPr>
          <w:rFonts w:ascii="Times New Roman" w:hAnsi="Times New Roman" w:cs="Times New Roman"/>
          <w:spacing w:val="2"/>
          <w:sz w:val="28"/>
          <w:szCs w:val="28"/>
          <w:shd w:val="clear" w:color="auto" w:fill="FFFFFF"/>
        </w:rPr>
        <w:t xml:space="preserve"> прекращающего деятельность филиала банка-нерезидента Республики Казахстан,</w:t>
      </w:r>
      <w:r w:rsidRPr="00A5054B">
        <w:rPr>
          <w:rFonts w:ascii="Times New Roman" w:hAnsi="Times New Roman" w:cs="Times New Roman"/>
          <w:sz w:val="28"/>
          <w:szCs w:val="28"/>
        </w:rPr>
        <w:t xml:space="preserve"> на начало процесса ликвидации;</w:t>
      </w:r>
    </w:p>
    <w:p w14:paraId="30BC0F40"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6)</w:t>
      </w:r>
      <w:r w:rsidRPr="00A5054B">
        <w:rPr>
          <w:rFonts w:ascii="Times New Roman" w:hAnsi="Times New Roman" w:cs="Times New Roman"/>
          <w:sz w:val="28"/>
          <w:szCs w:val="28"/>
        </w:rPr>
        <w:tab/>
        <w:t xml:space="preserve">проведенных мероприятиях по взысканию дебиторской задолженности с должников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w:t>
      </w:r>
    </w:p>
    <w:p w14:paraId="39A1DBFF"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7)</w:t>
      </w:r>
      <w:r w:rsidRPr="00A5054B">
        <w:rPr>
          <w:rFonts w:ascii="Times New Roman" w:hAnsi="Times New Roman" w:cs="Times New Roman"/>
          <w:sz w:val="28"/>
          <w:szCs w:val="28"/>
        </w:rPr>
        <w:tab/>
        <w:t xml:space="preserve">проведенных мероприятиях по реализации имущества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w:t>
      </w:r>
    </w:p>
    <w:p w14:paraId="1181A5FF"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8)</w:t>
      </w:r>
      <w:r w:rsidRPr="00A5054B">
        <w:rPr>
          <w:rFonts w:ascii="Times New Roman" w:hAnsi="Times New Roman" w:cs="Times New Roman"/>
          <w:sz w:val="28"/>
          <w:szCs w:val="28"/>
        </w:rPr>
        <w:tab/>
        <w:t xml:space="preserve">остатках и движении денег по текущим счетам и кассе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w:t>
      </w:r>
    </w:p>
    <w:p w14:paraId="35C9F1BE"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9)</w:t>
      </w:r>
      <w:r w:rsidRPr="00A5054B">
        <w:rPr>
          <w:rFonts w:ascii="Times New Roman" w:hAnsi="Times New Roman" w:cs="Times New Roman"/>
          <w:sz w:val="28"/>
          <w:szCs w:val="28"/>
        </w:rPr>
        <w:tab/>
        <w:t xml:space="preserve">обязательствах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 xml:space="preserve"> по состоянию на дату начала процесса ликвидации;</w:t>
      </w:r>
    </w:p>
    <w:p w14:paraId="1F4BD227"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10)</w:t>
      </w:r>
      <w:r w:rsidRPr="00A5054B">
        <w:rPr>
          <w:rFonts w:ascii="Times New Roman" w:hAnsi="Times New Roman" w:cs="Times New Roman"/>
          <w:sz w:val="28"/>
          <w:szCs w:val="28"/>
        </w:rPr>
        <w:tab/>
        <w:t xml:space="preserve">выполнении обязательств перед кредиторами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 xml:space="preserve">. </w:t>
      </w:r>
    </w:p>
    <w:p w14:paraId="3AC9EAA0"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К отчету о ликвидации банка,</w:t>
      </w:r>
      <w:r w:rsidRPr="00A5054B">
        <w:rPr>
          <w:rFonts w:ascii="Times New Roman" w:hAnsi="Times New Roman" w:cs="Times New Roman"/>
          <w:spacing w:val="2"/>
          <w:sz w:val="28"/>
          <w:szCs w:val="28"/>
          <w:shd w:val="clear" w:color="auto" w:fill="FFFFFF"/>
        </w:rPr>
        <w:t xml:space="preserve"> филиала банка-нерезидента Республики Казахстан</w:t>
      </w:r>
      <w:r w:rsidRPr="00A5054B">
        <w:rPr>
          <w:rFonts w:ascii="Times New Roman" w:hAnsi="Times New Roman" w:cs="Times New Roman"/>
          <w:sz w:val="28"/>
          <w:szCs w:val="28"/>
        </w:rPr>
        <w:t xml:space="preserve"> прилагаются копии документов, подтверждающих снятие с учетной регистрации филиалов (представительств) ликвидируемого банка, передачу в упорядоченном виде на хранение в государственные архивы по месту расположения ликвидируемого банка, прекращающего деятельность филиала банка-нерезидента Республики Казахстан документов ликвидируемого банка, прекращающего деятельность филиала банка-нерезидента Республики Казахстан, подлежащих постоянному хранению.</w:t>
      </w:r>
    </w:p>
    <w:p w14:paraId="6F3AC866" w14:textId="1F0321CF"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1</w:t>
      </w:r>
      <w:r w:rsidR="00972E46" w:rsidRPr="00A5054B">
        <w:rPr>
          <w:rFonts w:ascii="Times New Roman" w:hAnsi="Times New Roman"/>
          <w:sz w:val="28"/>
          <w:szCs w:val="28"/>
        </w:rPr>
        <w:t>3</w:t>
      </w:r>
      <w:r w:rsidRPr="00A5054B">
        <w:rPr>
          <w:rFonts w:ascii="Times New Roman" w:hAnsi="Times New Roman"/>
          <w:sz w:val="28"/>
          <w:szCs w:val="28"/>
        </w:rPr>
        <w:t>.</w:t>
      </w:r>
      <w:r w:rsidRPr="00A5054B">
        <w:rPr>
          <w:rFonts w:ascii="Times New Roman" w:hAnsi="Times New Roman"/>
          <w:sz w:val="28"/>
          <w:szCs w:val="28"/>
        </w:rPr>
        <w:tab/>
        <w:t xml:space="preserve">Отчет о ликвидации банка, филиала банка-нерезидента Республики Казахстан и ликвидационный баланс ликвидируемого банка представляются в уполномоченный орган для согласования (при принудительной ликвидации банка) или утверждения (при принудительном прекращении деятельности </w:t>
      </w:r>
      <w:r w:rsidRPr="00A5054B">
        <w:rPr>
          <w:rFonts w:ascii="Times New Roman" w:hAnsi="Times New Roman"/>
          <w:sz w:val="28"/>
          <w:szCs w:val="28"/>
        </w:rPr>
        <w:lastRenderedPageBreak/>
        <w:t>филиала банка-нерезидента Республики Казахстан), или рассмотрения до утверждения общим собранием акционеров ликвидируемого банка, уполномоченным органом банка-нерезидента Республики Казахстан (при добровольной ликвидации, добровольном прекращении деятельности филиала банка-нерезидента Республики Казахстан) в одном экземпляре.</w:t>
      </w:r>
    </w:p>
    <w:p w14:paraId="3D26EDD0" w14:textId="77777777" w:rsidR="00723C28" w:rsidRPr="00A5054B" w:rsidRDefault="00723C28" w:rsidP="001D68DA">
      <w:pPr>
        <w:widowControl w:val="0"/>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 xml:space="preserve">Уполномоченный орган согласовывает (при принудительной ликвидации банка) или утверждает и принимает решение </w:t>
      </w:r>
      <w:r w:rsidRPr="00A5054B">
        <w:rPr>
          <w:rFonts w:ascii="Times New Roman" w:hAnsi="Times New Roman"/>
          <w:sz w:val="28"/>
          <w:szCs w:val="28"/>
          <w:shd w:val="clear" w:color="auto" w:fill="FFFFFF"/>
        </w:rPr>
        <w:t>о завершении процедуры принудительного прекращения деятельности филиала банка-нерезидента Республики Казахстан</w:t>
      </w:r>
      <w:r w:rsidRPr="00A5054B">
        <w:rPr>
          <w:rFonts w:ascii="Times New Roman" w:hAnsi="Times New Roman"/>
          <w:sz w:val="28"/>
          <w:szCs w:val="28"/>
        </w:rPr>
        <w:t xml:space="preserve"> (при принудительном прекращении деятельности филиала банка-нерезидента Республики Казахстан), или рассматривает (при добровольной ликвидации, добровольном прекращении деятельности филиала банка-нерезидента Республики Казахстан) отчет о ликвидации банка, филиала банка-нерезидента Республики Казахстан и ликвидационный баланс ликвидируемого банка в течение 30 (тридцати) календарных дней со дня их поступления.</w:t>
      </w:r>
    </w:p>
    <w:p w14:paraId="197E08AD"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 о ликвидации банка, филиала банка-нерезидента Республики Казахстан, ликвидационный баланс ликвидируемого банка после согласования (при принудительной ликвидации), утверждения (при принудительном прекращении деятельности филиала банка-нерезидента)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остаются их копии.</w:t>
      </w:r>
    </w:p>
    <w:p w14:paraId="131F8C99" w14:textId="422FBCBB"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00972E46" w:rsidRPr="00A5054B">
        <w:rPr>
          <w:rFonts w:ascii="Times New Roman" w:hAnsi="Times New Roman" w:cs="Times New Roman"/>
          <w:sz w:val="28"/>
          <w:szCs w:val="28"/>
        </w:rPr>
        <w:t>4</w:t>
      </w:r>
      <w:r w:rsidRPr="00A5054B">
        <w:rPr>
          <w:rFonts w:ascii="Times New Roman" w:hAnsi="Times New Roman" w:cs="Times New Roman"/>
          <w:sz w:val="28"/>
          <w:szCs w:val="28"/>
        </w:rPr>
        <w:t>.</w:t>
      </w:r>
      <w:r w:rsidRPr="00A5054B">
        <w:rPr>
          <w:rFonts w:ascii="Times New Roman" w:hAnsi="Times New Roman" w:cs="Times New Roman"/>
          <w:sz w:val="28"/>
          <w:szCs w:val="28"/>
        </w:rPr>
        <w:tab/>
        <w:t>Ликвидационная комиссия:</w:t>
      </w:r>
    </w:p>
    <w:p w14:paraId="3C618274"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принудительно ликвидируемого банка в течение 5 (пяти) рабочих дней после согласования с уполномоченным органом представляет отчет о ликвидации и ликвидационный баланс ликвидируемого банка в суд для утверждения;</w:t>
      </w:r>
    </w:p>
    <w:p w14:paraId="03D670D0"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t>добровольно ликвидируемого банка в течение 10 (десяти) рабочих дней после рассмотрения уполномоченным органом выносит отчет о ликвидации и ликвидационный баланс ликвидируемого банка на утверждение общего собрания акционеров (единственного акционера).</w:t>
      </w:r>
    </w:p>
    <w:p w14:paraId="54B298C7" w14:textId="7777777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Ликвидационная комиссия принудительно ликвидируемого банка после представления отчета о ликвидации в суд ежемесячно не позднее 8 (восьмого) </w:t>
      </w:r>
      <w:proofErr w:type="spellStart"/>
      <w:r w:rsidRPr="00A5054B">
        <w:rPr>
          <w:rFonts w:ascii="Times New Roman" w:hAnsi="Times New Roman" w:cs="Times New Roman"/>
          <w:sz w:val="28"/>
          <w:szCs w:val="28"/>
          <w:lang w:val="kk-KZ"/>
        </w:rPr>
        <w:t>числа</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месяца</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следующего</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за</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месяцем</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предоставления</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отчета</w:t>
      </w:r>
      <w:proofErr w:type="spellEnd"/>
      <w:r w:rsidRPr="00A5054B">
        <w:rPr>
          <w:rFonts w:ascii="Times New Roman" w:hAnsi="Times New Roman" w:cs="Times New Roman"/>
          <w:sz w:val="28"/>
          <w:szCs w:val="28"/>
          <w:lang w:val="kk-KZ"/>
        </w:rPr>
        <w:t xml:space="preserve"> о </w:t>
      </w:r>
      <w:proofErr w:type="spellStart"/>
      <w:r w:rsidRPr="00A5054B">
        <w:rPr>
          <w:rFonts w:ascii="Times New Roman" w:hAnsi="Times New Roman" w:cs="Times New Roman"/>
          <w:sz w:val="28"/>
          <w:szCs w:val="28"/>
          <w:lang w:val="kk-KZ"/>
        </w:rPr>
        <w:t>ликвидации</w:t>
      </w:r>
      <w:proofErr w:type="spellEnd"/>
      <w:r w:rsidRPr="00A5054B">
        <w:rPr>
          <w:rFonts w:ascii="Times New Roman" w:hAnsi="Times New Roman" w:cs="Times New Roman"/>
          <w:sz w:val="28"/>
          <w:szCs w:val="28"/>
          <w:lang w:val="kk-KZ"/>
        </w:rPr>
        <w:t xml:space="preserve"> в </w:t>
      </w:r>
      <w:proofErr w:type="spellStart"/>
      <w:r w:rsidRPr="00A5054B">
        <w:rPr>
          <w:rFonts w:ascii="Times New Roman" w:hAnsi="Times New Roman" w:cs="Times New Roman"/>
          <w:sz w:val="28"/>
          <w:szCs w:val="28"/>
          <w:lang w:val="kk-KZ"/>
        </w:rPr>
        <w:t>суд</w:t>
      </w:r>
      <w:proofErr w:type="spellEnd"/>
      <w:r w:rsidRPr="00A5054B">
        <w:rPr>
          <w:rFonts w:ascii="Times New Roman" w:hAnsi="Times New Roman" w:cs="Times New Roman"/>
          <w:sz w:val="28"/>
          <w:szCs w:val="28"/>
          <w:lang w:val="kk-KZ"/>
        </w:rPr>
        <w:t xml:space="preserve">, </w:t>
      </w:r>
      <w:r w:rsidRPr="00A5054B">
        <w:rPr>
          <w:rFonts w:ascii="Times New Roman" w:hAnsi="Times New Roman" w:cs="Times New Roman"/>
          <w:sz w:val="28"/>
          <w:szCs w:val="28"/>
        </w:rPr>
        <w:t>представляет в уполномоченный орган информацию о ходе его рассмотрения в суде.</w:t>
      </w:r>
    </w:p>
    <w:p w14:paraId="629BF37E" w14:textId="3189A2DD"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Ликвидационная комиссия представляет копии утвержденных отчета о ликвидации и ликвидационного баланса ликвидируемого банка в уполномоченный орган в сроки, установленные пунктом </w:t>
      </w:r>
      <w:r w:rsidR="00A12200" w:rsidRPr="00A5054B">
        <w:rPr>
          <w:rFonts w:ascii="Times New Roman" w:hAnsi="Times New Roman" w:cs="Times New Roman"/>
          <w:sz w:val="28"/>
          <w:szCs w:val="28"/>
        </w:rPr>
        <w:t>9</w:t>
      </w:r>
      <w:r w:rsidRPr="00A5054B">
        <w:rPr>
          <w:rFonts w:ascii="Times New Roman" w:hAnsi="Times New Roman" w:cs="Times New Roman"/>
          <w:sz w:val="28"/>
          <w:szCs w:val="28"/>
        </w:rPr>
        <w:t xml:space="preserve"> статьи </w:t>
      </w:r>
      <w:r w:rsidR="00A12200" w:rsidRPr="00A5054B">
        <w:rPr>
          <w:rFonts w:ascii="Times New Roman" w:hAnsi="Times New Roman" w:cs="Times New Roman"/>
          <w:sz w:val="28"/>
          <w:szCs w:val="28"/>
        </w:rPr>
        <w:t>1</w:t>
      </w:r>
      <w:r w:rsidR="00B96B0D">
        <w:rPr>
          <w:rFonts w:ascii="Times New Roman" w:hAnsi="Times New Roman" w:cs="Times New Roman"/>
          <w:sz w:val="28"/>
          <w:szCs w:val="28"/>
        </w:rPr>
        <w:t>20</w:t>
      </w:r>
      <w:r w:rsidRPr="00A5054B">
        <w:rPr>
          <w:rFonts w:ascii="Times New Roman" w:hAnsi="Times New Roman" w:cs="Times New Roman"/>
          <w:sz w:val="28"/>
          <w:szCs w:val="28"/>
        </w:rPr>
        <w:t xml:space="preserve"> </w:t>
      </w:r>
      <w:hyperlink r:id="rId24" w:history="1">
        <w:r w:rsidRPr="00A5054B">
          <w:rPr>
            <w:rStyle w:val="a9"/>
            <w:color w:val="auto"/>
            <w:sz w:val="28"/>
            <w:szCs w:val="28"/>
            <w:u w:val="none"/>
          </w:rPr>
          <w:t>Закона</w:t>
        </w:r>
      </w:hyperlink>
      <w:r w:rsidRPr="00A5054B">
        <w:rPr>
          <w:rFonts w:ascii="Times New Roman" w:hAnsi="Times New Roman" w:cs="Times New Roman"/>
          <w:sz w:val="28"/>
          <w:szCs w:val="28"/>
        </w:rPr>
        <w:t xml:space="preserve"> Республики Казахстан «О банках и банковской деятельности в Республике Казахстан».</w:t>
      </w:r>
    </w:p>
    <w:p w14:paraId="13D90384" w14:textId="03EB3687"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15.</w:t>
      </w:r>
      <w:r w:rsidRPr="00A5054B">
        <w:rPr>
          <w:rFonts w:ascii="Times New Roman" w:hAnsi="Times New Roman" w:cs="Times New Roman"/>
          <w:sz w:val="28"/>
          <w:szCs w:val="28"/>
        </w:rPr>
        <w:tab/>
        <w:t xml:space="preserve">Ликвидационная комиссия добровольно прекращающего деятельность филиала банка-нерезидента Республики Казахстан в течение 10 (десяти) рабочих </w:t>
      </w:r>
      <w:r w:rsidRPr="00A5054B">
        <w:rPr>
          <w:rFonts w:ascii="Times New Roman" w:hAnsi="Times New Roman" w:cs="Times New Roman"/>
          <w:sz w:val="28"/>
          <w:szCs w:val="28"/>
        </w:rPr>
        <w:lastRenderedPageBreak/>
        <w:t>дней после рассмотрения уполномоченным органом выносит отчет о ликвидации филиала банка-нерезидента Республики Казахстан на утверждение уполномоченного органа банка-нерезидента Республики Казахстан.</w:t>
      </w:r>
    </w:p>
    <w:p w14:paraId="07689129" w14:textId="5740CD9E" w:rsidR="00723C28" w:rsidRPr="00A5054B" w:rsidRDefault="00723C2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Ликвидационная комиссия добровольно прекращающего деятельность филиала банка-нерезидента Республики Казахстан представляет копию утвержденного отчета о ликвидации, а также отчета об активах и обязательствах прекращающего деятельность филиала банка-нерезидента Республики Казахстан в уполномоченный орган в сроки, установленные пунктом </w:t>
      </w:r>
      <w:r w:rsidR="00232956">
        <w:rPr>
          <w:rFonts w:ascii="Times New Roman" w:hAnsi="Times New Roman" w:cs="Times New Roman"/>
          <w:sz w:val="28"/>
          <w:szCs w:val="28"/>
        </w:rPr>
        <w:t>5</w:t>
      </w:r>
      <w:r w:rsidR="00A12200" w:rsidRPr="00A5054B">
        <w:rPr>
          <w:rFonts w:ascii="Times New Roman" w:hAnsi="Times New Roman" w:cs="Times New Roman"/>
          <w:sz w:val="28"/>
          <w:szCs w:val="28"/>
        </w:rPr>
        <w:t xml:space="preserve"> </w:t>
      </w:r>
      <w:r w:rsidRPr="00A5054B">
        <w:rPr>
          <w:rFonts w:ascii="Times New Roman" w:hAnsi="Times New Roman" w:cs="Times New Roman"/>
          <w:sz w:val="28"/>
          <w:szCs w:val="28"/>
        </w:rPr>
        <w:t xml:space="preserve">статьи </w:t>
      </w:r>
      <w:r w:rsidR="00A12200" w:rsidRPr="00A5054B">
        <w:rPr>
          <w:rFonts w:ascii="Times New Roman" w:hAnsi="Times New Roman" w:cs="Times New Roman"/>
          <w:sz w:val="28"/>
          <w:szCs w:val="28"/>
        </w:rPr>
        <w:t>1</w:t>
      </w:r>
      <w:r w:rsidR="00B96B0D">
        <w:rPr>
          <w:rFonts w:ascii="Times New Roman" w:hAnsi="Times New Roman" w:cs="Times New Roman"/>
          <w:sz w:val="28"/>
          <w:szCs w:val="28"/>
        </w:rPr>
        <w:t>29</w:t>
      </w:r>
      <w:r w:rsidRPr="00A5054B">
        <w:rPr>
          <w:rFonts w:ascii="Times New Roman" w:hAnsi="Times New Roman" w:cs="Times New Roman"/>
          <w:sz w:val="28"/>
          <w:szCs w:val="28"/>
        </w:rPr>
        <w:t xml:space="preserve"> Закона Республики Казахстан «О банках и банковской деятельности в Республике Казахстан».»;</w:t>
      </w:r>
    </w:p>
    <w:p w14:paraId="5F12BE26" w14:textId="1FD4ED81" w:rsidR="00F96EE6" w:rsidRPr="00A5054B" w:rsidRDefault="001E00E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16</w:t>
      </w:r>
      <w:r w:rsidR="00723C28" w:rsidRPr="00A5054B">
        <w:rPr>
          <w:rFonts w:ascii="Times New Roman" w:hAnsi="Times New Roman" w:cs="Times New Roman"/>
          <w:sz w:val="28"/>
          <w:szCs w:val="28"/>
        </w:rPr>
        <w:t>.</w:t>
      </w:r>
      <w:r w:rsidR="00723C28" w:rsidRPr="00A5054B">
        <w:rPr>
          <w:rFonts w:ascii="Times New Roman" w:hAnsi="Times New Roman" w:cs="Times New Roman"/>
          <w:sz w:val="28"/>
          <w:szCs w:val="28"/>
        </w:rPr>
        <w:tab/>
      </w:r>
      <w:r w:rsidR="00F96EE6" w:rsidRPr="00A5054B">
        <w:rPr>
          <w:rFonts w:ascii="Times New Roman" w:hAnsi="Times New Roman" w:cs="Times New Roman"/>
          <w:color w:val="000000"/>
          <w:sz w:val="28"/>
          <w:szCs w:val="28"/>
        </w:rPr>
        <w:t>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приложению 2</w:t>
      </w:r>
      <w:r w:rsidR="000E5A82" w:rsidRPr="00A5054B">
        <w:rPr>
          <w:rFonts w:ascii="Times New Roman" w:hAnsi="Times New Roman" w:cs="Times New Roman"/>
          <w:color w:val="000000"/>
          <w:sz w:val="28"/>
          <w:szCs w:val="28"/>
        </w:rPr>
        <w:t>4</w:t>
      </w:r>
      <w:r w:rsidR="00F96EE6" w:rsidRPr="00A5054B">
        <w:rPr>
          <w:rFonts w:ascii="Times New Roman" w:hAnsi="Times New Roman" w:cs="Times New Roman"/>
          <w:color w:val="000000"/>
          <w:sz w:val="28"/>
          <w:szCs w:val="28"/>
        </w:rPr>
        <w:t xml:space="preserve"> к настоящему постановлению.</w:t>
      </w:r>
    </w:p>
    <w:p w14:paraId="6E6FB319" w14:textId="7B640D9A" w:rsidR="00723C28" w:rsidRPr="00A5054B" w:rsidRDefault="001E00E5"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sz w:val="28"/>
          <w:szCs w:val="28"/>
        </w:rPr>
        <w:t>17</w:t>
      </w:r>
      <w:r w:rsidR="00F96EE6" w:rsidRPr="00A5054B">
        <w:rPr>
          <w:rFonts w:ascii="Times New Roman" w:hAnsi="Times New Roman"/>
          <w:sz w:val="28"/>
          <w:szCs w:val="28"/>
        </w:rPr>
        <w:t>.</w:t>
      </w:r>
      <w:r w:rsidR="00F96EE6" w:rsidRPr="00A5054B">
        <w:rPr>
          <w:rFonts w:ascii="Times New Roman" w:hAnsi="Times New Roman"/>
          <w:sz w:val="28"/>
          <w:szCs w:val="28"/>
        </w:rPr>
        <w:tab/>
      </w:r>
      <w:r w:rsidR="00723C28" w:rsidRPr="00A5054B">
        <w:rPr>
          <w:rStyle w:val="s0"/>
          <w:color w:val="auto"/>
          <w:sz w:val="28"/>
          <w:szCs w:val="28"/>
        </w:rPr>
        <w:t xml:space="preserve">Департаменту </w:t>
      </w:r>
      <w:r w:rsidR="00723C28" w:rsidRPr="00A5054B">
        <w:rPr>
          <w:rFonts w:ascii="Times New Roman" w:hAnsi="Times New Roman" w:cs="Times New Roman"/>
          <w:iCs/>
          <w:sz w:val="28"/>
          <w:szCs w:val="28"/>
        </w:rPr>
        <w:t xml:space="preserve">банковского регулирования </w:t>
      </w:r>
      <w:r w:rsidR="00723C28" w:rsidRPr="00A5054B">
        <w:rPr>
          <w:rStyle w:val="s0"/>
          <w:color w:val="auto"/>
          <w:sz w:val="28"/>
          <w:szCs w:val="28"/>
        </w:rPr>
        <w:t>в установленном законодательством Республики Казахстан порядке обеспечить:</w:t>
      </w:r>
    </w:p>
    <w:p w14:paraId="4E36B44D" w14:textId="77777777" w:rsidR="00723C28" w:rsidRPr="00A5054B" w:rsidRDefault="00723C28" w:rsidP="001D68DA">
      <w:pPr>
        <w:shd w:val="clear" w:color="auto" w:fill="FFFFFF"/>
        <w:tabs>
          <w:tab w:val="left" w:pos="1134"/>
        </w:tabs>
        <w:spacing w:after="0" w:line="240" w:lineRule="auto"/>
        <w:ind w:firstLine="708"/>
        <w:jc w:val="both"/>
        <w:textAlignment w:val="baseline"/>
        <w:rPr>
          <w:rFonts w:ascii="Times New Roman" w:hAnsi="Times New Roman"/>
          <w:spacing w:val="2"/>
          <w:sz w:val="28"/>
          <w:szCs w:val="28"/>
        </w:rPr>
      </w:pPr>
      <w:r w:rsidRPr="00A5054B">
        <w:rPr>
          <w:rFonts w:ascii="Times New Roman" w:hAnsi="Times New Roman"/>
          <w:spacing w:val="2"/>
          <w:sz w:val="28"/>
          <w:szCs w:val="28"/>
        </w:rPr>
        <w:t>1)</w:t>
      </w:r>
      <w:r w:rsidRPr="00A5054B">
        <w:rPr>
          <w:rFonts w:ascii="Times New Roman" w:hAnsi="Times New Roman"/>
          <w:spacing w:val="2"/>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23AFCF4E" w14:textId="77777777" w:rsidR="00723C28" w:rsidRPr="00A5054B" w:rsidRDefault="00723C28" w:rsidP="001D68DA">
      <w:pPr>
        <w:shd w:val="clear" w:color="auto" w:fill="FFFFFF"/>
        <w:tabs>
          <w:tab w:val="left" w:pos="1134"/>
        </w:tabs>
        <w:spacing w:after="0" w:line="240" w:lineRule="auto"/>
        <w:ind w:firstLine="708"/>
        <w:jc w:val="both"/>
        <w:textAlignment w:val="baseline"/>
        <w:rPr>
          <w:rFonts w:ascii="Times New Roman" w:hAnsi="Times New Roman"/>
          <w:spacing w:val="2"/>
          <w:sz w:val="28"/>
          <w:szCs w:val="28"/>
        </w:rPr>
      </w:pPr>
      <w:r w:rsidRPr="00A5054B">
        <w:rPr>
          <w:rFonts w:ascii="Times New Roman" w:hAnsi="Times New Roman"/>
          <w:spacing w:val="2"/>
          <w:sz w:val="28"/>
          <w:szCs w:val="28"/>
        </w:rPr>
        <w:t>2)</w:t>
      </w:r>
      <w:r w:rsidRPr="00A5054B">
        <w:rPr>
          <w:rFonts w:ascii="Times New Roman" w:hAnsi="Times New Roman"/>
          <w:spacing w:val="2"/>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2AB0BB4E" w14:textId="77777777" w:rsidR="00723C28" w:rsidRPr="00A5054B" w:rsidRDefault="00723C28" w:rsidP="001D68DA">
      <w:pPr>
        <w:shd w:val="clear" w:color="auto" w:fill="FFFFFF"/>
        <w:tabs>
          <w:tab w:val="left" w:pos="1134"/>
        </w:tabs>
        <w:spacing w:after="0" w:line="240" w:lineRule="auto"/>
        <w:ind w:firstLine="708"/>
        <w:jc w:val="both"/>
        <w:textAlignment w:val="baseline"/>
        <w:rPr>
          <w:rFonts w:ascii="Times New Roman" w:hAnsi="Times New Roman"/>
          <w:spacing w:val="2"/>
          <w:sz w:val="28"/>
          <w:szCs w:val="28"/>
        </w:rPr>
      </w:pPr>
      <w:r w:rsidRPr="00A5054B">
        <w:rPr>
          <w:rFonts w:ascii="Times New Roman" w:hAnsi="Times New Roman"/>
          <w:spacing w:val="2"/>
          <w:sz w:val="28"/>
          <w:szCs w:val="28"/>
        </w:rPr>
        <w:t>3)</w:t>
      </w:r>
      <w:r w:rsidRPr="00A5054B">
        <w:rPr>
          <w:rFonts w:ascii="Times New Roman" w:hAnsi="Times New Roman"/>
          <w:spacing w:val="2"/>
          <w:sz w:val="28"/>
          <w:szCs w:val="28"/>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A5054B">
        <w:rPr>
          <w:rFonts w:ascii="Times New Roman" w:hAnsi="Times New Roman"/>
          <w:spacing w:val="2"/>
          <w:sz w:val="28"/>
          <w:szCs w:val="28"/>
        </w:rPr>
        <w:br/>
        <w:t>2) настоящего пункта.</w:t>
      </w:r>
    </w:p>
    <w:p w14:paraId="590E5C40" w14:textId="6C02EAA5" w:rsidR="00723C28" w:rsidRPr="00A5054B" w:rsidRDefault="001E00E5" w:rsidP="001D68DA">
      <w:pPr>
        <w:pStyle w:val="ab"/>
        <w:shd w:val="clear" w:color="auto" w:fill="FFFFFF" w:themeFill="background1"/>
        <w:tabs>
          <w:tab w:val="left" w:pos="1134"/>
        </w:tabs>
        <w:autoSpaceDE w:val="0"/>
        <w:autoSpaceDN w:val="0"/>
        <w:spacing w:after="0" w:line="240" w:lineRule="auto"/>
        <w:ind w:left="0" w:firstLine="708"/>
        <w:jc w:val="both"/>
        <w:rPr>
          <w:rFonts w:ascii="Times New Roman" w:hAnsi="Times New Roman"/>
          <w:sz w:val="28"/>
          <w:szCs w:val="28"/>
        </w:rPr>
      </w:pPr>
      <w:r w:rsidRPr="00A5054B">
        <w:rPr>
          <w:rStyle w:val="s0"/>
          <w:color w:val="auto"/>
          <w:sz w:val="28"/>
          <w:szCs w:val="28"/>
        </w:rPr>
        <w:t>18</w:t>
      </w:r>
      <w:r w:rsidR="00F96EE6" w:rsidRPr="00A5054B">
        <w:rPr>
          <w:rStyle w:val="s0"/>
          <w:color w:val="auto"/>
          <w:sz w:val="28"/>
          <w:szCs w:val="28"/>
        </w:rPr>
        <w:t>.</w:t>
      </w:r>
      <w:r w:rsidR="00F96EE6" w:rsidRPr="00A5054B">
        <w:rPr>
          <w:rStyle w:val="s0"/>
          <w:color w:val="auto"/>
          <w:sz w:val="28"/>
          <w:szCs w:val="28"/>
        </w:rPr>
        <w:tab/>
      </w:r>
      <w:r w:rsidR="00723C28" w:rsidRPr="00A5054B">
        <w:rPr>
          <w:rFonts w:ascii="Times New Roman" w:hAnsi="Times New Roman"/>
          <w:sz w:val="28"/>
          <w:szCs w:val="28"/>
        </w:rPr>
        <w:t xml:space="preserve">Контроль за исполнением настоящего постановления возложить на </w:t>
      </w:r>
      <w:proofErr w:type="spellStart"/>
      <w:r w:rsidR="00723C28" w:rsidRPr="00A5054B">
        <w:rPr>
          <w:rFonts w:ascii="Times New Roman" w:hAnsi="Times New Roman"/>
          <w:sz w:val="28"/>
          <w:szCs w:val="28"/>
          <w:lang w:val="kk-KZ"/>
        </w:rPr>
        <w:t>курирующего</w:t>
      </w:r>
      <w:proofErr w:type="spellEnd"/>
      <w:r w:rsidR="00723C28" w:rsidRPr="00A5054B">
        <w:rPr>
          <w:rFonts w:ascii="Times New Roman" w:hAnsi="Times New Roman"/>
          <w:sz w:val="28"/>
          <w:szCs w:val="28"/>
          <w:lang w:val="kk-KZ"/>
        </w:rPr>
        <w:t xml:space="preserve"> з</w:t>
      </w:r>
      <w:proofErr w:type="spellStart"/>
      <w:r w:rsidR="00723C28" w:rsidRPr="00A5054B">
        <w:rPr>
          <w:rFonts w:ascii="Times New Roman" w:hAnsi="Times New Roman"/>
          <w:sz w:val="28"/>
          <w:szCs w:val="28"/>
        </w:rPr>
        <w:t>аместителя</w:t>
      </w:r>
      <w:proofErr w:type="spellEnd"/>
      <w:r w:rsidR="00723C28" w:rsidRPr="00A5054B">
        <w:rPr>
          <w:rFonts w:ascii="Times New Roman" w:hAnsi="Times New Roman"/>
          <w:sz w:val="28"/>
          <w:szCs w:val="28"/>
        </w:rPr>
        <w:t xml:space="preserve"> Председателя </w:t>
      </w:r>
      <w:proofErr w:type="spellStart"/>
      <w:r w:rsidR="00723C28" w:rsidRPr="00A5054B">
        <w:rPr>
          <w:rFonts w:ascii="Times New Roman" w:hAnsi="Times New Roman"/>
          <w:sz w:val="28"/>
          <w:szCs w:val="28"/>
          <w:lang w:val="kk-KZ"/>
        </w:rPr>
        <w:t>Агентства</w:t>
      </w:r>
      <w:proofErr w:type="spellEnd"/>
      <w:r w:rsidR="00723C28" w:rsidRPr="00A5054B">
        <w:rPr>
          <w:rFonts w:ascii="Times New Roman" w:hAnsi="Times New Roman"/>
          <w:sz w:val="28"/>
          <w:szCs w:val="28"/>
        </w:rPr>
        <w:t xml:space="preserve"> Республики Казахстан по регулированию и развитию финансового рынка.</w:t>
      </w:r>
    </w:p>
    <w:p w14:paraId="16F5F6F1" w14:textId="3B4DA312" w:rsidR="00723C28" w:rsidRPr="00A5054B" w:rsidRDefault="001E00E5" w:rsidP="001D68DA">
      <w:pPr>
        <w:pStyle w:val="ac"/>
        <w:shd w:val="clear" w:color="auto" w:fill="FFFFFF" w:themeFill="background1"/>
        <w:tabs>
          <w:tab w:val="left" w:pos="1134"/>
        </w:tabs>
        <w:ind w:firstLine="709"/>
        <w:jc w:val="both"/>
        <w:rPr>
          <w:rStyle w:val="s0"/>
          <w:color w:val="auto"/>
          <w:sz w:val="28"/>
          <w:szCs w:val="28"/>
          <w:lang w:val="kk-KZ"/>
        </w:rPr>
      </w:pPr>
      <w:r w:rsidRPr="00A5054B">
        <w:rPr>
          <w:rStyle w:val="s0"/>
          <w:color w:val="auto"/>
          <w:sz w:val="28"/>
          <w:szCs w:val="28"/>
        </w:rPr>
        <w:t>19</w:t>
      </w:r>
      <w:r w:rsidR="00F96EE6" w:rsidRPr="00A5054B">
        <w:rPr>
          <w:rStyle w:val="s0"/>
          <w:color w:val="auto"/>
          <w:sz w:val="28"/>
          <w:szCs w:val="28"/>
        </w:rPr>
        <w:t>.</w:t>
      </w:r>
      <w:r w:rsidR="00F96EE6" w:rsidRPr="00A5054B">
        <w:rPr>
          <w:rStyle w:val="s0"/>
          <w:color w:val="auto"/>
          <w:sz w:val="28"/>
          <w:szCs w:val="28"/>
        </w:rPr>
        <w:tab/>
      </w:r>
      <w:r w:rsidR="00723C28" w:rsidRPr="00A5054B">
        <w:rPr>
          <w:rStyle w:val="s0"/>
          <w:color w:val="auto"/>
          <w:sz w:val="28"/>
          <w:szCs w:val="28"/>
        </w:rPr>
        <w:t>Настоящее постановление вводится в действие по истечении десяти календарных дней после дня его первого официального опубликования.</w:t>
      </w:r>
    </w:p>
    <w:p w14:paraId="750F4068" w14:textId="77777777" w:rsidR="00723C28" w:rsidRPr="00A5054B" w:rsidRDefault="00723C28" w:rsidP="001D68DA">
      <w:pPr>
        <w:tabs>
          <w:tab w:val="left" w:pos="1134"/>
          <w:tab w:val="left" w:pos="7230"/>
        </w:tabs>
        <w:spacing w:after="0" w:line="240" w:lineRule="auto"/>
        <w:ind w:left="709"/>
        <w:contextualSpacing/>
        <w:rPr>
          <w:rFonts w:ascii="Times New Roman" w:hAnsi="Times New Roman"/>
          <w:b/>
          <w:sz w:val="28"/>
          <w:szCs w:val="28"/>
          <w:lang w:val="kk-KZ"/>
        </w:rPr>
      </w:pPr>
    </w:p>
    <w:p w14:paraId="4474E9DC" w14:textId="543C8273" w:rsidR="008F38E8" w:rsidRPr="00A5054B" w:rsidRDefault="008F38E8" w:rsidP="001D68DA">
      <w:pPr>
        <w:pStyle w:val="ac"/>
        <w:shd w:val="clear" w:color="auto" w:fill="FFFFFF" w:themeFill="background1"/>
        <w:rPr>
          <w:rStyle w:val="s0"/>
          <w:color w:val="auto"/>
          <w:sz w:val="28"/>
          <w:szCs w:val="28"/>
          <w:lang w:val="kk-KZ"/>
        </w:rPr>
      </w:pPr>
    </w:p>
    <w:p w14:paraId="45997868" w14:textId="3D875E55" w:rsidR="008F38E8" w:rsidRPr="00A5054B" w:rsidRDefault="008F38E8" w:rsidP="001D68DA">
      <w:pPr>
        <w:tabs>
          <w:tab w:val="left" w:pos="1134"/>
          <w:tab w:val="left" w:pos="7088"/>
        </w:tabs>
        <w:spacing w:after="0" w:line="240" w:lineRule="auto"/>
        <w:contextualSpacing/>
        <w:rPr>
          <w:rFonts w:ascii="Times New Roman" w:hAnsi="Times New Roman"/>
          <w:sz w:val="28"/>
          <w:szCs w:val="28"/>
          <w:lang w:val="kk-KZ"/>
        </w:rPr>
      </w:pPr>
      <w:r w:rsidRPr="00A5054B">
        <w:rPr>
          <w:rFonts w:ascii="Times New Roman" w:hAnsi="Times New Roman"/>
          <w:b/>
          <w:sz w:val="28"/>
          <w:szCs w:val="28"/>
          <w:lang w:val="kk-KZ"/>
        </w:rPr>
        <w:t xml:space="preserve">Председатель </w:t>
      </w:r>
      <w:proofErr w:type="spellStart"/>
      <w:r w:rsidRPr="00A5054B">
        <w:rPr>
          <w:rFonts w:ascii="Times New Roman" w:hAnsi="Times New Roman"/>
          <w:b/>
          <w:sz w:val="28"/>
          <w:szCs w:val="28"/>
          <w:lang w:val="kk-KZ"/>
        </w:rPr>
        <w:t>Агентства</w:t>
      </w:r>
      <w:proofErr w:type="spellEnd"/>
      <w:r w:rsidRPr="00A5054B">
        <w:rPr>
          <w:rFonts w:ascii="Times New Roman" w:hAnsi="Times New Roman"/>
          <w:b/>
          <w:sz w:val="28"/>
          <w:szCs w:val="28"/>
          <w:lang w:val="kk-KZ"/>
        </w:rPr>
        <w:t xml:space="preserve"> </w:t>
      </w:r>
      <w:r w:rsidRPr="00A5054B">
        <w:rPr>
          <w:rFonts w:ascii="Times New Roman" w:hAnsi="Times New Roman"/>
          <w:b/>
          <w:sz w:val="28"/>
          <w:szCs w:val="28"/>
          <w:lang w:val="kk-KZ"/>
        </w:rPr>
        <w:br/>
      </w:r>
      <w:r w:rsidRPr="00A5054B">
        <w:rPr>
          <w:rFonts w:ascii="Times New Roman" w:hAnsi="Times New Roman"/>
          <w:b/>
          <w:sz w:val="28"/>
          <w:szCs w:val="28"/>
        </w:rPr>
        <w:t>Республики Казахстан</w:t>
      </w:r>
      <w:r w:rsidRPr="00A5054B">
        <w:rPr>
          <w:rFonts w:ascii="Times New Roman" w:hAnsi="Times New Roman"/>
          <w:b/>
          <w:sz w:val="28"/>
          <w:szCs w:val="28"/>
          <w:lang w:val="kk-KZ"/>
        </w:rPr>
        <w:t xml:space="preserve"> </w:t>
      </w:r>
      <w:r w:rsidRPr="00A5054B">
        <w:rPr>
          <w:rFonts w:ascii="Times New Roman" w:hAnsi="Times New Roman"/>
          <w:b/>
          <w:sz w:val="28"/>
          <w:szCs w:val="28"/>
          <w:lang w:val="kk-KZ"/>
        </w:rPr>
        <w:br/>
      </w:r>
      <w:proofErr w:type="spellStart"/>
      <w:r w:rsidRPr="00A5054B">
        <w:rPr>
          <w:rFonts w:ascii="Times New Roman" w:hAnsi="Times New Roman"/>
          <w:b/>
          <w:sz w:val="28"/>
          <w:szCs w:val="28"/>
          <w:lang w:val="kk-KZ"/>
        </w:rPr>
        <w:t>по</w:t>
      </w:r>
      <w:proofErr w:type="spellEnd"/>
      <w:r w:rsidRPr="00A5054B">
        <w:rPr>
          <w:rFonts w:ascii="Times New Roman" w:hAnsi="Times New Roman"/>
          <w:b/>
          <w:sz w:val="28"/>
          <w:szCs w:val="28"/>
          <w:lang w:val="kk-KZ"/>
        </w:rPr>
        <w:t xml:space="preserve"> </w:t>
      </w:r>
      <w:proofErr w:type="spellStart"/>
      <w:r w:rsidRPr="00A5054B">
        <w:rPr>
          <w:rFonts w:ascii="Times New Roman" w:hAnsi="Times New Roman"/>
          <w:b/>
          <w:sz w:val="28"/>
          <w:szCs w:val="28"/>
          <w:lang w:val="kk-KZ"/>
        </w:rPr>
        <w:t>регулированию</w:t>
      </w:r>
      <w:proofErr w:type="spellEnd"/>
      <w:r w:rsidRPr="00A5054B">
        <w:rPr>
          <w:rFonts w:ascii="Times New Roman" w:hAnsi="Times New Roman"/>
          <w:b/>
          <w:sz w:val="28"/>
          <w:szCs w:val="28"/>
          <w:lang w:val="kk-KZ"/>
        </w:rPr>
        <w:t xml:space="preserve"> и </w:t>
      </w:r>
      <w:proofErr w:type="spellStart"/>
      <w:r w:rsidRPr="00A5054B">
        <w:rPr>
          <w:rFonts w:ascii="Times New Roman" w:hAnsi="Times New Roman"/>
          <w:b/>
          <w:sz w:val="28"/>
          <w:szCs w:val="28"/>
          <w:lang w:val="kk-KZ"/>
        </w:rPr>
        <w:t>развитию</w:t>
      </w:r>
      <w:proofErr w:type="spellEnd"/>
      <w:r w:rsidRPr="00A5054B">
        <w:rPr>
          <w:rFonts w:ascii="Times New Roman" w:hAnsi="Times New Roman"/>
          <w:b/>
          <w:sz w:val="28"/>
          <w:szCs w:val="28"/>
          <w:lang w:val="kk-KZ"/>
        </w:rPr>
        <w:t xml:space="preserve"> </w:t>
      </w:r>
      <w:r w:rsidR="00463EB2" w:rsidRPr="00A5054B">
        <w:rPr>
          <w:rFonts w:ascii="Times New Roman" w:hAnsi="Times New Roman"/>
          <w:b/>
          <w:sz w:val="28"/>
          <w:szCs w:val="28"/>
          <w:lang w:val="kk-KZ"/>
        </w:rPr>
        <w:br/>
      </w:r>
      <w:proofErr w:type="spellStart"/>
      <w:r w:rsidRPr="00A5054B">
        <w:rPr>
          <w:rFonts w:ascii="Times New Roman" w:hAnsi="Times New Roman"/>
          <w:b/>
          <w:sz w:val="28"/>
          <w:szCs w:val="28"/>
          <w:lang w:val="kk-KZ"/>
        </w:rPr>
        <w:t>финансового</w:t>
      </w:r>
      <w:proofErr w:type="spellEnd"/>
      <w:r w:rsidRPr="00A5054B">
        <w:rPr>
          <w:rFonts w:ascii="Times New Roman" w:hAnsi="Times New Roman"/>
          <w:b/>
          <w:sz w:val="28"/>
          <w:szCs w:val="28"/>
          <w:lang w:val="kk-KZ"/>
        </w:rPr>
        <w:t xml:space="preserve"> </w:t>
      </w:r>
      <w:proofErr w:type="spellStart"/>
      <w:r w:rsidRPr="00A5054B">
        <w:rPr>
          <w:rFonts w:ascii="Times New Roman" w:hAnsi="Times New Roman"/>
          <w:b/>
          <w:sz w:val="28"/>
          <w:szCs w:val="28"/>
          <w:lang w:val="kk-KZ"/>
        </w:rPr>
        <w:t>рынка</w:t>
      </w:r>
      <w:proofErr w:type="spellEnd"/>
      <w:r w:rsidRPr="00A5054B">
        <w:rPr>
          <w:rFonts w:ascii="Times New Roman" w:hAnsi="Times New Roman"/>
          <w:b/>
          <w:sz w:val="28"/>
          <w:szCs w:val="28"/>
          <w:lang w:val="kk-KZ"/>
        </w:rPr>
        <w:t xml:space="preserve"> </w:t>
      </w:r>
      <w:r w:rsidRPr="00A5054B">
        <w:rPr>
          <w:rFonts w:ascii="Times New Roman" w:hAnsi="Times New Roman"/>
          <w:b/>
          <w:sz w:val="28"/>
          <w:szCs w:val="28"/>
          <w:lang w:val="kk-KZ"/>
        </w:rPr>
        <w:tab/>
        <w:t xml:space="preserve">М. </w:t>
      </w:r>
      <w:proofErr w:type="spellStart"/>
      <w:r w:rsidRPr="00A5054B">
        <w:rPr>
          <w:rFonts w:ascii="Times New Roman" w:hAnsi="Times New Roman"/>
          <w:b/>
          <w:sz w:val="28"/>
          <w:szCs w:val="28"/>
          <w:lang w:val="kk-KZ"/>
        </w:rPr>
        <w:t>Абылкасымова</w:t>
      </w:r>
      <w:proofErr w:type="spellEnd"/>
    </w:p>
    <w:p w14:paraId="268E64AA" w14:textId="77777777" w:rsidR="00340A00" w:rsidRPr="00A5054B" w:rsidRDefault="00340A00" w:rsidP="001D68DA">
      <w:pPr>
        <w:pStyle w:val="ac"/>
        <w:shd w:val="clear" w:color="auto" w:fill="FFFFFF" w:themeFill="background1"/>
        <w:rPr>
          <w:rStyle w:val="s0"/>
          <w:sz w:val="28"/>
          <w:szCs w:val="28"/>
          <w:lang w:val="kk-KZ"/>
        </w:rPr>
      </w:pPr>
    </w:p>
    <w:p w14:paraId="27A6C56A" w14:textId="77777777" w:rsidR="00340A00" w:rsidRPr="00A5054B" w:rsidRDefault="00340A00" w:rsidP="001D68DA">
      <w:pPr>
        <w:pStyle w:val="ac"/>
        <w:shd w:val="clear" w:color="auto" w:fill="FFFFFF" w:themeFill="background1"/>
        <w:rPr>
          <w:rStyle w:val="s0"/>
          <w:sz w:val="28"/>
          <w:szCs w:val="28"/>
          <w:lang w:val="kk-KZ"/>
        </w:rPr>
      </w:pPr>
    </w:p>
    <w:p w14:paraId="72393F01" w14:textId="77777777" w:rsidR="00340A00" w:rsidRPr="00A5054B" w:rsidRDefault="00340A00" w:rsidP="001D68DA">
      <w:pPr>
        <w:pStyle w:val="ac"/>
        <w:shd w:val="clear" w:color="auto" w:fill="FFFFFF" w:themeFill="background1"/>
        <w:rPr>
          <w:rStyle w:val="s0"/>
          <w:sz w:val="28"/>
          <w:szCs w:val="28"/>
          <w:lang w:val="kk-KZ"/>
        </w:rPr>
      </w:pPr>
    </w:p>
    <w:p w14:paraId="7C886F01" w14:textId="43F03BF7" w:rsidR="008B68BB" w:rsidRPr="00A5054B" w:rsidRDefault="008B68BB" w:rsidP="001D68DA">
      <w:pPr>
        <w:pStyle w:val="ac"/>
        <w:shd w:val="clear" w:color="auto" w:fill="FFFFFF" w:themeFill="background1"/>
        <w:rPr>
          <w:rFonts w:ascii="Times New Roman" w:hAnsi="Times New Roman" w:cs="Times New Roman"/>
          <w:lang w:val="kk-KZ"/>
        </w:rPr>
      </w:pPr>
      <w:r w:rsidRPr="00A5054B">
        <w:rPr>
          <w:rStyle w:val="s0"/>
          <w:sz w:val="28"/>
          <w:szCs w:val="28"/>
          <w:lang w:val="kk-KZ"/>
        </w:rPr>
        <w:t>«</w:t>
      </w:r>
      <w:r w:rsidRPr="00A5054B">
        <w:rPr>
          <w:rStyle w:val="s0"/>
          <w:sz w:val="28"/>
          <w:szCs w:val="28"/>
        </w:rPr>
        <w:t>СОГЛАСОВАНО</w:t>
      </w:r>
      <w:r w:rsidRPr="00A5054B">
        <w:rPr>
          <w:rStyle w:val="s0"/>
          <w:sz w:val="28"/>
          <w:szCs w:val="28"/>
          <w:lang w:val="kk-KZ"/>
        </w:rPr>
        <w:t>»</w:t>
      </w:r>
    </w:p>
    <w:p w14:paraId="30655457" w14:textId="339CCD10" w:rsidR="008F38E8" w:rsidRPr="00A5054B" w:rsidRDefault="008B68BB" w:rsidP="001D68DA">
      <w:pPr>
        <w:pStyle w:val="ac"/>
        <w:shd w:val="clear" w:color="auto" w:fill="FFFFFF" w:themeFill="background1"/>
        <w:rPr>
          <w:rFonts w:ascii="Times New Roman" w:hAnsi="Times New Roman"/>
          <w:sz w:val="28"/>
          <w:szCs w:val="28"/>
          <w:shd w:val="clear" w:color="auto" w:fill="FFFFFF"/>
        </w:rPr>
      </w:pPr>
      <w:r w:rsidRPr="00A5054B">
        <w:rPr>
          <w:rStyle w:val="s0"/>
          <w:sz w:val="28"/>
          <w:szCs w:val="28"/>
        </w:rPr>
        <w:t xml:space="preserve">Бюро национальной статистики </w:t>
      </w:r>
      <w:r w:rsidRPr="00A5054B">
        <w:rPr>
          <w:rStyle w:val="s0"/>
          <w:sz w:val="28"/>
          <w:szCs w:val="28"/>
        </w:rPr>
        <w:br/>
        <w:t xml:space="preserve">Агентства </w:t>
      </w:r>
      <w:r w:rsidRPr="00A5054B">
        <w:rPr>
          <w:rFonts w:ascii="Times New Roman" w:hAnsi="Times New Roman"/>
          <w:sz w:val="28"/>
          <w:szCs w:val="28"/>
          <w:shd w:val="clear" w:color="auto" w:fill="FFFFFF"/>
        </w:rPr>
        <w:t xml:space="preserve">по стратегическому </w:t>
      </w:r>
      <w:r w:rsidRPr="00A5054B">
        <w:rPr>
          <w:rFonts w:ascii="Times New Roman" w:hAnsi="Times New Roman"/>
          <w:sz w:val="28"/>
          <w:szCs w:val="28"/>
          <w:shd w:val="clear" w:color="auto" w:fill="FFFFFF"/>
        </w:rPr>
        <w:br/>
      </w:r>
      <w:r w:rsidRPr="00A5054B">
        <w:rPr>
          <w:rFonts w:ascii="Times New Roman" w:hAnsi="Times New Roman"/>
          <w:sz w:val="28"/>
          <w:szCs w:val="28"/>
          <w:shd w:val="clear" w:color="auto" w:fill="FFFFFF"/>
        </w:rPr>
        <w:lastRenderedPageBreak/>
        <w:t xml:space="preserve">планированию и реформам </w:t>
      </w:r>
      <w:r w:rsidRPr="00A5054B">
        <w:rPr>
          <w:rFonts w:ascii="Times New Roman" w:hAnsi="Times New Roman"/>
          <w:sz w:val="28"/>
          <w:szCs w:val="28"/>
          <w:shd w:val="clear" w:color="auto" w:fill="FFFFFF"/>
        </w:rPr>
        <w:br/>
        <w:t>Республики Казахстан</w:t>
      </w:r>
    </w:p>
    <w:p w14:paraId="2173B26F" w14:textId="6E911B12" w:rsidR="008B68BB" w:rsidRPr="00A5054B" w:rsidRDefault="008B68BB" w:rsidP="001D68DA">
      <w:pPr>
        <w:spacing w:after="0" w:line="240" w:lineRule="auto"/>
        <w:rPr>
          <w:rStyle w:val="s0"/>
          <w:rFonts w:eastAsiaTheme="minorHAnsi"/>
          <w:color w:val="auto"/>
          <w:sz w:val="28"/>
          <w:szCs w:val="28"/>
          <w:lang w:val="kk-KZ"/>
        </w:rPr>
      </w:pPr>
      <w:r w:rsidRPr="00A5054B">
        <w:rPr>
          <w:rStyle w:val="s0"/>
          <w:color w:val="auto"/>
          <w:sz w:val="28"/>
          <w:szCs w:val="28"/>
          <w:lang w:val="kk-KZ"/>
        </w:rPr>
        <w:br w:type="page"/>
      </w:r>
    </w:p>
    <w:p w14:paraId="1933061F" w14:textId="72E7D95D" w:rsidR="00340A00" w:rsidRPr="00A5054B" w:rsidRDefault="00340A00"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Приложение 1</w:t>
      </w:r>
    </w:p>
    <w:p w14:paraId="557E975F" w14:textId="438AA79E" w:rsidR="00340A00" w:rsidRPr="00A5054B" w:rsidRDefault="00340A00"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25"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7481F59E" w14:textId="77777777" w:rsidR="00340A00" w:rsidRPr="00A5054B" w:rsidRDefault="00340A00"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38B8B3FF" w14:textId="394D225A" w:rsidR="00340A00" w:rsidRPr="00A5054B" w:rsidRDefault="00340A00"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20DE1262" w14:textId="77777777" w:rsidR="00340A00" w:rsidRPr="00A5054B" w:rsidRDefault="00340A00"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0273FDCA" w14:textId="46DAF665" w:rsidR="00340A00" w:rsidRPr="00A5054B" w:rsidRDefault="00340A00"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FD00C7">
        <w:rPr>
          <w:rStyle w:val="s0"/>
          <w:color w:val="auto"/>
          <w:sz w:val="28"/>
          <w:szCs w:val="28"/>
        </w:rPr>
        <w:t>_____________</w:t>
      </w:r>
      <w:r w:rsidR="006562E0" w:rsidRPr="00A5054B">
        <w:rPr>
          <w:rStyle w:val="s0"/>
          <w:color w:val="auto"/>
          <w:sz w:val="28"/>
          <w:szCs w:val="28"/>
        </w:rPr>
        <w:t xml:space="preserve"> 202</w:t>
      </w:r>
      <w:r w:rsidR="00981492">
        <w:rPr>
          <w:rStyle w:val="s0"/>
          <w:color w:val="auto"/>
          <w:sz w:val="28"/>
          <w:szCs w:val="28"/>
        </w:rPr>
        <w:t>6</w:t>
      </w:r>
      <w:r w:rsidR="006562E0" w:rsidRPr="00A5054B">
        <w:rPr>
          <w:rStyle w:val="s0"/>
          <w:color w:val="auto"/>
          <w:sz w:val="28"/>
          <w:szCs w:val="28"/>
        </w:rPr>
        <w:t xml:space="preserve"> </w:t>
      </w:r>
      <w:r w:rsidRPr="00A5054B">
        <w:rPr>
          <w:rStyle w:val="s0"/>
          <w:color w:val="auto"/>
          <w:sz w:val="28"/>
          <w:szCs w:val="28"/>
        </w:rPr>
        <w:t>года №___</w:t>
      </w:r>
    </w:p>
    <w:p w14:paraId="67FCAAAE" w14:textId="77777777" w:rsidR="008746C4" w:rsidRPr="00A5054B" w:rsidRDefault="008746C4" w:rsidP="001D68DA">
      <w:pPr>
        <w:pStyle w:val="ac"/>
        <w:rPr>
          <w:rFonts w:ascii="Times New Roman" w:hAnsi="Times New Roman"/>
          <w:sz w:val="28"/>
          <w:szCs w:val="28"/>
        </w:rPr>
      </w:pPr>
    </w:p>
    <w:p w14:paraId="632CB1E5" w14:textId="77777777" w:rsidR="008746C4" w:rsidRPr="00A5054B" w:rsidRDefault="008746C4" w:rsidP="001D68DA">
      <w:pPr>
        <w:pStyle w:val="ac"/>
        <w:ind w:left="5670"/>
        <w:jc w:val="right"/>
        <w:rPr>
          <w:rFonts w:ascii="Times New Roman" w:hAnsi="Times New Roman"/>
          <w:sz w:val="28"/>
          <w:szCs w:val="28"/>
        </w:rPr>
      </w:pPr>
      <w:r w:rsidRPr="00A5054B">
        <w:rPr>
          <w:rFonts w:ascii="Times New Roman" w:hAnsi="Times New Roman"/>
          <w:sz w:val="28"/>
          <w:szCs w:val="28"/>
        </w:rPr>
        <w:t>Форма,</w:t>
      </w:r>
    </w:p>
    <w:p w14:paraId="44B1927B" w14:textId="77777777" w:rsidR="008746C4" w:rsidRPr="00A5054B" w:rsidRDefault="008746C4" w:rsidP="001D68DA">
      <w:pPr>
        <w:pStyle w:val="ac"/>
        <w:ind w:left="5670"/>
        <w:jc w:val="right"/>
        <w:rPr>
          <w:rFonts w:ascii="Times New Roman" w:hAnsi="Times New Roman"/>
          <w:sz w:val="28"/>
          <w:szCs w:val="28"/>
        </w:rPr>
      </w:pPr>
      <w:r w:rsidRPr="00A5054B">
        <w:rPr>
          <w:rFonts w:ascii="Times New Roman" w:hAnsi="Times New Roman"/>
          <w:sz w:val="28"/>
          <w:szCs w:val="28"/>
        </w:rPr>
        <w:t>предназначенная для сбора</w:t>
      </w:r>
    </w:p>
    <w:p w14:paraId="6B4D4EEC" w14:textId="77777777" w:rsidR="008746C4" w:rsidRPr="00A5054B" w:rsidRDefault="008746C4" w:rsidP="001D68DA">
      <w:pPr>
        <w:pStyle w:val="ac"/>
        <w:ind w:left="5670"/>
        <w:jc w:val="right"/>
        <w:rPr>
          <w:rFonts w:ascii="Times New Roman" w:hAnsi="Times New Roman"/>
          <w:sz w:val="28"/>
          <w:szCs w:val="28"/>
        </w:rPr>
      </w:pPr>
      <w:r w:rsidRPr="00A5054B">
        <w:rPr>
          <w:rFonts w:ascii="Times New Roman" w:hAnsi="Times New Roman"/>
          <w:sz w:val="28"/>
          <w:szCs w:val="28"/>
        </w:rPr>
        <w:t>административных данных</w:t>
      </w:r>
    </w:p>
    <w:p w14:paraId="0FD9B690" w14:textId="77777777" w:rsidR="008746C4" w:rsidRPr="00A5054B" w:rsidRDefault="008746C4" w:rsidP="001D68DA">
      <w:pPr>
        <w:pStyle w:val="ac"/>
        <w:shd w:val="clear" w:color="auto" w:fill="FFFFFF" w:themeFill="background1"/>
        <w:jc w:val="center"/>
        <w:rPr>
          <w:rFonts w:ascii="Times New Roman" w:hAnsi="Times New Roman"/>
          <w:sz w:val="28"/>
          <w:szCs w:val="28"/>
        </w:rPr>
      </w:pPr>
    </w:p>
    <w:p w14:paraId="2E3D6B7C" w14:textId="77777777" w:rsidR="008746C4" w:rsidRPr="00A5054B" w:rsidRDefault="008746C4"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05513E3B" w14:textId="77777777" w:rsidR="008746C4" w:rsidRPr="00A5054B" w:rsidRDefault="008746C4" w:rsidP="001D68DA">
      <w:pPr>
        <w:pStyle w:val="ac"/>
        <w:shd w:val="clear" w:color="auto" w:fill="FFFFFF" w:themeFill="background1"/>
        <w:ind w:firstLine="708"/>
        <w:jc w:val="both"/>
        <w:rPr>
          <w:rFonts w:ascii="Times New Roman" w:hAnsi="Times New Roman" w:cs="Times New Roman"/>
          <w:sz w:val="28"/>
          <w:szCs w:val="28"/>
        </w:rPr>
      </w:pPr>
    </w:p>
    <w:p w14:paraId="18CD0A2B" w14:textId="77777777" w:rsidR="008746C4" w:rsidRPr="00A5054B" w:rsidRDefault="008746C4"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26" w:history="1">
        <w:r w:rsidRPr="00A5054B">
          <w:rPr>
            <w:rStyle w:val="a9"/>
            <w:bCs/>
            <w:color w:val="auto"/>
            <w:sz w:val="28"/>
            <w:szCs w:val="28"/>
            <w:u w:val="none"/>
          </w:rPr>
          <w:t>www.gov.kz/memleket/entities/ardfm</w:t>
        </w:r>
      </w:hyperlink>
    </w:p>
    <w:p w14:paraId="0D0BD7F6" w14:textId="77777777" w:rsidR="008746C4" w:rsidRPr="00A5054B" w:rsidRDefault="008746C4" w:rsidP="001D68DA">
      <w:pPr>
        <w:pStyle w:val="ac"/>
        <w:shd w:val="clear" w:color="auto" w:fill="FFFFFF" w:themeFill="background1"/>
        <w:ind w:firstLine="708"/>
        <w:jc w:val="both"/>
        <w:rPr>
          <w:rFonts w:ascii="Times New Roman" w:hAnsi="Times New Roman" w:cs="Times New Roman"/>
          <w:bCs/>
          <w:sz w:val="28"/>
          <w:szCs w:val="28"/>
        </w:rPr>
      </w:pPr>
      <w:r w:rsidRPr="00A5054B">
        <w:rPr>
          <w:rStyle w:val="s1"/>
          <w:rFonts w:ascii="Times New Roman" w:hAnsi="Times New Roman" w:cs="Times New Roman"/>
          <w:b w:val="0"/>
          <w:color w:val="auto"/>
          <w:sz w:val="28"/>
          <w:szCs w:val="28"/>
        </w:rPr>
        <w:t>Наименование административной формы: Баланс ликвидируемого банка</w:t>
      </w:r>
    </w:p>
    <w:p w14:paraId="1A689EA8" w14:textId="77777777" w:rsidR="008746C4" w:rsidRPr="00A5054B" w:rsidRDefault="008746C4"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F1-LKB</w:t>
      </w:r>
    </w:p>
    <w:p w14:paraId="3A9B65E7" w14:textId="77777777" w:rsidR="008746C4" w:rsidRPr="00A5054B" w:rsidRDefault="008746C4"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Периодичность: </w:t>
      </w:r>
      <w:r w:rsidRPr="00A5054B">
        <w:rPr>
          <w:rFonts w:ascii="Times New Roman" w:hAnsi="Times New Roman" w:cs="Times New Roman"/>
          <w:sz w:val="28"/>
          <w:szCs w:val="28"/>
        </w:rPr>
        <w:t>ежемесячная, полугодовая, годовая</w:t>
      </w:r>
    </w:p>
    <w:p w14:paraId="76A124B5" w14:textId="77777777" w:rsidR="008746C4" w:rsidRPr="00A5054B" w:rsidRDefault="008746C4"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F0A3322" w14:textId="77777777" w:rsidR="008746C4" w:rsidRPr="00A5054B" w:rsidRDefault="008746C4" w:rsidP="001D68DA">
      <w:pPr>
        <w:pStyle w:val="ac"/>
        <w:shd w:val="clear" w:color="auto" w:fill="FFFFFF" w:themeFill="background1"/>
        <w:ind w:firstLine="708"/>
        <w:jc w:val="both"/>
        <w:rPr>
          <w:rStyle w:val="s0"/>
          <w:color w:val="auto"/>
          <w:sz w:val="28"/>
          <w:szCs w:val="28"/>
        </w:rPr>
      </w:pPr>
      <w:bookmarkStart w:id="17" w:name="_Hlk183423453"/>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w:t>
      </w:r>
      <w:r w:rsidRPr="00A5054B">
        <w:rPr>
          <w:rFonts w:ascii="Times New Roman" w:hAnsi="Times New Roman" w:cs="Times New Roman"/>
          <w:spacing w:val="2"/>
          <w:sz w:val="28"/>
          <w:szCs w:val="28"/>
        </w:rPr>
        <w:br/>
      </w:r>
      <w:r w:rsidRPr="00A5054B">
        <w:rPr>
          <w:rFonts w:ascii="Times New Roman" w:hAnsi="Times New Roman" w:cs="Times New Roman"/>
          <w:spacing w:val="2"/>
          <w:sz w:val="28"/>
          <w:szCs w:val="28"/>
          <w:shd w:val="clear" w:color="auto" w:fill="FFFFFF"/>
        </w:rPr>
        <w:t>административных данных на безвозмездной основе</w:t>
      </w:r>
      <w:bookmarkEnd w:id="17"/>
      <w:r w:rsidRPr="00A5054B">
        <w:rPr>
          <w:rStyle w:val="s0"/>
          <w:color w:val="auto"/>
          <w:sz w:val="28"/>
          <w:szCs w:val="28"/>
        </w:rPr>
        <w:t>: ликвидационные комиссии ликвидируемых банков</w:t>
      </w:r>
    </w:p>
    <w:p w14:paraId="65587119" w14:textId="77777777" w:rsidR="008746C4" w:rsidRPr="00A5054B" w:rsidRDefault="008746C4"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Fonts w:ascii="Times New Roman" w:hAnsi="Times New Roman" w:cs="Times New Roman"/>
          <w:spacing w:val="2"/>
          <w:sz w:val="28"/>
          <w:szCs w:val="28"/>
          <w:shd w:val="clear" w:color="auto" w:fill="FFFFFF"/>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 xml:space="preserve">: </w:t>
      </w:r>
    </w:p>
    <w:p w14:paraId="0CF7AC71" w14:textId="77777777" w:rsidR="008746C4" w:rsidRPr="00A5054B" w:rsidRDefault="008746C4"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149F3528" w14:textId="701A7C14" w:rsidR="008746C4" w:rsidRPr="00A5054B" w:rsidRDefault="008746C4"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18440B" w:rsidRPr="00A5054B">
        <w:rPr>
          <w:rStyle w:val="s0"/>
          <w:color w:val="auto"/>
          <w:sz w:val="28"/>
          <w:szCs w:val="28"/>
        </w:rPr>
        <w:t xml:space="preserve">30 (тридцатого) </w:t>
      </w:r>
      <w:r w:rsidRPr="00A5054B">
        <w:rPr>
          <w:rStyle w:val="s0"/>
          <w:color w:val="auto"/>
          <w:sz w:val="28"/>
          <w:szCs w:val="28"/>
        </w:rPr>
        <w:t>июля;</w:t>
      </w:r>
    </w:p>
    <w:p w14:paraId="3AC70BA9" w14:textId="77777777" w:rsidR="008746C4" w:rsidRPr="00A5054B" w:rsidRDefault="008746C4"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01171ADB" w14:textId="77777777" w:rsidR="008746C4" w:rsidRPr="00A5054B" w:rsidRDefault="008746C4" w:rsidP="001D68DA">
      <w:pPr>
        <w:pStyle w:val="ac"/>
        <w:shd w:val="clear" w:color="auto" w:fill="FFFFFF" w:themeFill="background1"/>
        <w:ind w:firstLine="708"/>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6E6DE978" w14:textId="4AF12ED7" w:rsidR="008746C4" w:rsidRDefault="008746C4"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219EC16E" w14:textId="77777777" w:rsidR="008F6493" w:rsidRPr="00A5054B" w:rsidRDefault="008F6493"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p>
    <w:p w14:paraId="09A29D5B" w14:textId="626F4BD6" w:rsidR="008746C4" w:rsidRDefault="008746C4" w:rsidP="001D68DA">
      <w:pPr>
        <w:pStyle w:val="ac"/>
        <w:shd w:val="clear" w:color="auto" w:fill="FFFFFF" w:themeFill="background1"/>
        <w:jc w:val="right"/>
        <w:rPr>
          <w:rStyle w:val="s0"/>
          <w:color w:val="auto"/>
          <w:sz w:val="28"/>
          <w:szCs w:val="28"/>
        </w:rPr>
      </w:pPr>
      <w:r w:rsidRPr="00A5054B">
        <w:rPr>
          <w:rStyle w:val="s0"/>
          <w:color w:val="auto"/>
          <w:sz w:val="28"/>
          <w:szCs w:val="28"/>
        </w:rPr>
        <w:t>Форма</w:t>
      </w:r>
    </w:p>
    <w:p w14:paraId="62BD3764" w14:textId="77777777" w:rsidR="008F6493" w:rsidRPr="00A5054B" w:rsidRDefault="008F6493" w:rsidP="001D68DA">
      <w:pPr>
        <w:pStyle w:val="ac"/>
        <w:shd w:val="clear" w:color="auto" w:fill="FFFFFF" w:themeFill="background1"/>
        <w:jc w:val="right"/>
        <w:rPr>
          <w:rStyle w:val="s0"/>
          <w:color w:val="auto"/>
          <w:sz w:val="28"/>
          <w:szCs w:val="28"/>
        </w:rPr>
      </w:pPr>
    </w:p>
    <w:p w14:paraId="3E7B5558" w14:textId="77777777" w:rsidR="008746C4" w:rsidRPr="00A5054B" w:rsidRDefault="008746C4" w:rsidP="001D68DA">
      <w:pPr>
        <w:pStyle w:val="ac"/>
        <w:shd w:val="clear" w:color="auto" w:fill="FFFFFF" w:themeFill="background1"/>
        <w:jc w:val="center"/>
        <w:rPr>
          <w:rStyle w:val="s0"/>
          <w:color w:val="auto"/>
          <w:sz w:val="28"/>
          <w:szCs w:val="28"/>
          <w:lang w:val="kk-KZ"/>
        </w:rPr>
      </w:pPr>
      <w:r w:rsidRPr="00A5054B">
        <w:rPr>
          <w:rStyle w:val="s1"/>
          <w:rFonts w:ascii="Times New Roman" w:hAnsi="Times New Roman" w:cs="Times New Roman"/>
          <w:b w:val="0"/>
          <w:color w:val="auto"/>
          <w:sz w:val="28"/>
          <w:szCs w:val="28"/>
        </w:rPr>
        <w:t>Баланс ликвидируемого банка</w:t>
      </w:r>
    </w:p>
    <w:p w14:paraId="1C85EE08" w14:textId="77777777" w:rsidR="008746C4" w:rsidRPr="00A5054B" w:rsidRDefault="008746C4" w:rsidP="001D68DA">
      <w:pPr>
        <w:pStyle w:val="ac"/>
        <w:shd w:val="clear" w:color="auto" w:fill="FFFFFF" w:themeFill="background1"/>
        <w:jc w:val="right"/>
        <w:rPr>
          <w:rStyle w:val="s0"/>
          <w:color w:val="auto"/>
          <w:sz w:val="28"/>
          <w:szCs w:val="28"/>
        </w:rPr>
      </w:pPr>
      <w:r w:rsidRPr="00A5054B">
        <w:rPr>
          <w:rStyle w:val="s0"/>
          <w:color w:val="auto"/>
          <w:sz w:val="28"/>
          <w:szCs w:val="28"/>
        </w:rPr>
        <w:t>(в тысячах тенге)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62"/>
        <w:gridCol w:w="2013"/>
      </w:tblGrid>
      <w:tr w:rsidR="008746C4" w:rsidRPr="00A5054B" w14:paraId="11867790" w14:textId="77777777" w:rsidTr="008746C4">
        <w:tc>
          <w:tcPr>
            <w:tcW w:w="959" w:type="dxa"/>
          </w:tcPr>
          <w:p w14:paraId="5909734F"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w:t>
            </w:r>
          </w:p>
        </w:tc>
        <w:tc>
          <w:tcPr>
            <w:tcW w:w="6662" w:type="dxa"/>
          </w:tcPr>
          <w:p w14:paraId="5A9985B3"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Показатели</w:t>
            </w:r>
          </w:p>
        </w:tc>
        <w:tc>
          <w:tcPr>
            <w:tcW w:w="2013" w:type="dxa"/>
          </w:tcPr>
          <w:p w14:paraId="4EAB025D"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На отчетную дату</w:t>
            </w:r>
          </w:p>
        </w:tc>
      </w:tr>
      <w:tr w:rsidR="008746C4" w:rsidRPr="00A5054B" w14:paraId="26F3B1EB" w14:textId="77777777" w:rsidTr="008746C4">
        <w:tc>
          <w:tcPr>
            <w:tcW w:w="959" w:type="dxa"/>
          </w:tcPr>
          <w:p w14:paraId="6EA5979E" w14:textId="77777777" w:rsidR="008746C4" w:rsidRPr="00A5054B" w:rsidRDefault="008746C4" w:rsidP="001D68DA">
            <w:pPr>
              <w:pStyle w:val="ac"/>
              <w:shd w:val="clear" w:color="auto" w:fill="FFFFFF" w:themeFill="background1"/>
              <w:jc w:val="center"/>
              <w:rPr>
                <w:rStyle w:val="s0"/>
                <w:color w:val="auto"/>
                <w:sz w:val="28"/>
                <w:szCs w:val="28"/>
              </w:rPr>
            </w:pPr>
            <w:r w:rsidRPr="00A5054B">
              <w:rPr>
                <w:rStyle w:val="s0"/>
                <w:color w:val="auto"/>
                <w:sz w:val="28"/>
                <w:szCs w:val="28"/>
              </w:rPr>
              <w:t>1</w:t>
            </w:r>
          </w:p>
        </w:tc>
        <w:tc>
          <w:tcPr>
            <w:tcW w:w="6662" w:type="dxa"/>
          </w:tcPr>
          <w:p w14:paraId="61B66D1A" w14:textId="77777777" w:rsidR="008746C4" w:rsidRPr="00A5054B" w:rsidRDefault="008746C4" w:rsidP="001D68DA">
            <w:pPr>
              <w:pStyle w:val="ac"/>
              <w:shd w:val="clear" w:color="auto" w:fill="FFFFFF" w:themeFill="background1"/>
              <w:jc w:val="center"/>
              <w:rPr>
                <w:rStyle w:val="s0"/>
                <w:color w:val="auto"/>
                <w:sz w:val="28"/>
                <w:szCs w:val="28"/>
              </w:rPr>
            </w:pPr>
            <w:r w:rsidRPr="00A5054B">
              <w:rPr>
                <w:rStyle w:val="s0"/>
                <w:color w:val="auto"/>
                <w:sz w:val="28"/>
                <w:szCs w:val="28"/>
              </w:rPr>
              <w:t>2</w:t>
            </w:r>
          </w:p>
        </w:tc>
        <w:tc>
          <w:tcPr>
            <w:tcW w:w="2013" w:type="dxa"/>
          </w:tcPr>
          <w:p w14:paraId="2E845D15" w14:textId="77777777" w:rsidR="008746C4" w:rsidRPr="00A5054B" w:rsidRDefault="008746C4" w:rsidP="001D68DA">
            <w:pPr>
              <w:pStyle w:val="ac"/>
              <w:shd w:val="clear" w:color="auto" w:fill="FFFFFF" w:themeFill="background1"/>
              <w:jc w:val="center"/>
              <w:rPr>
                <w:rStyle w:val="s0"/>
                <w:color w:val="auto"/>
                <w:sz w:val="28"/>
                <w:szCs w:val="28"/>
              </w:rPr>
            </w:pPr>
            <w:r w:rsidRPr="00A5054B">
              <w:rPr>
                <w:rStyle w:val="s0"/>
                <w:color w:val="auto"/>
                <w:sz w:val="28"/>
                <w:szCs w:val="28"/>
              </w:rPr>
              <w:t>3</w:t>
            </w:r>
          </w:p>
        </w:tc>
      </w:tr>
      <w:tr w:rsidR="008746C4" w:rsidRPr="00A5054B" w14:paraId="42E60699" w14:textId="77777777" w:rsidTr="008746C4">
        <w:tc>
          <w:tcPr>
            <w:tcW w:w="959" w:type="dxa"/>
          </w:tcPr>
          <w:p w14:paraId="6DFD3C31"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26FB0A01"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АКТИВЫ</w:t>
            </w:r>
          </w:p>
        </w:tc>
        <w:tc>
          <w:tcPr>
            <w:tcW w:w="2013" w:type="dxa"/>
          </w:tcPr>
          <w:p w14:paraId="07BB98EA"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32FEE6BF" w14:textId="77777777" w:rsidTr="008746C4">
        <w:tc>
          <w:tcPr>
            <w:tcW w:w="959" w:type="dxa"/>
          </w:tcPr>
          <w:p w14:paraId="0D980143"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lastRenderedPageBreak/>
              <w:t>1.</w:t>
            </w:r>
          </w:p>
        </w:tc>
        <w:tc>
          <w:tcPr>
            <w:tcW w:w="6662" w:type="dxa"/>
          </w:tcPr>
          <w:p w14:paraId="1B752D7A"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Деньги и их эквиваленты</w:t>
            </w:r>
          </w:p>
        </w:tc>
        <w:tc>
          <w:tcPr>
            <w:tcW w:w="2013" w:type="dxa"/>
          </w:tcPr>
          <w:p w14:paraId="795E5564"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386EBD57" w14:textId="77777777" w:rsidTr="008746C4">
        <w:tc>
          <w:tcPr>
            <w:tcW w:w="959" w:type="dxa"/>
          </w:tcPr>
          <w:p w14:paraId="77E70C51"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w:t>
            </w:r>
          </w:p>
        </w:tc>
        <w:tc>
          <w:tcPr>
            <w:tcW w:w="6662" w:type="dxa"/>
          </w:tcPr>
          <w:p w14:paraId="75D084F2"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Средства в ликвидируемом банке и их эквиваленты</w:t>
            </w:r>
          </w:p>
        </w:tc>
        <w:tc>
          <w:tcPr>
            <w:tcW w:w="2013" w:type="dxa"/>
          </w:tcPr>
          <w:p w14:paraId="5B892C20"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69B5F71D" w14:textId="77777777" w:rsidTr="008746C4">
        <w:tc>
          <w:tcPr>
            <w:tcW w:w="959" w:type="dxa"/>
          </w:tcPr>
          <w:p w14:paraId="0B6273CC"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w:t>
            </w:r>
          </w:p>
        </w:tc>
        <w:tc>
          <w:tcPr>
            <w:tcW w:w="6662" w:type="dxa"/>
          </w:tcPr>
          <w:p w14:paraId="5B010DA2"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Ценные бумаги, в том числе начисленное вознаграждение </w:t>
            </w:r>
          </w:p>
        </w:tc>
        <w:tc>
          <w:tcPr>
            <w:tcW w:w="2013" w:type="dxa"/>
          </w:tcPr>
          <w:p w14:paraId="5274E65A"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3637A50F" w14:textId="77777777" w:rsidTr="008746C4">
        <w:tc>
          <w:tcPr>
            <w:tcW w:w="959" w:type="dxa"/>
          </w:tcPr>
          <w:p w14:paraId="04D60D5F"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4.</w:t>
            </w:r>
          </w:p>
        </w:tc>
        <w:tc>
          <w:tcPr>
            <w:tcW w:w="6662" w:type="dxa"/>
          </w:tcPr>
          <w:p w14:paraId="22CBB654"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Займы, выданные клиентам</w:t>
            </w:r>
          </w:p>
        </w:tc>
        <w:tc>
          <w:tcPr>
            <w:tcW w:w="2013" w:type="dxa"/>
          </w:tcPr>
          <w:p w14:paraId="7C1E6C8F"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0A2F04BA" w14:textId="77777777" w:rsidTr="008746C4">
        <w:tc>
          <w:tcPr>
            <w:tcW w:w="959" w:type="dxa"/>
          </w:tcPr>
          <w:p w14:paraId="0FC3F4B6"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5.</w:t>
            </w:r>
          </w:p>
        </w:tc>
        <w:tc>
          <w:tcPr>
            <w:tcW w:w="6662" w:type="dxa"/>
          </w:tcPr>
          <w:p w14:paraId="6B8FAFCC"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Долгосрочные активы, предназначенные для продажи</w:t>
            </w:r>
          </w:p>
        </w:tc>
        <w:tc>
          <w:tcPr>
            <w:tcW w:w="2013" w:type="dxa"/>
          </w:tcPr>
          <w:p w14:paraId="02582278"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68D7443C" w14:textId="77777777" w:rsidTr="008746C4">
        <w:tc>
          <w:tcPr>
            <w:tcW w:w="959" w:type="dxa"/>
          </w:tcPr>
          <w:p w14:paraId="48D510B7"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6.</w:t>
            </w:r>
          </w:p>
        </w:tc>
        <w:tc>
          <w:tcPr>
            <w:tcW w:w="6662" w:type="dxa"/>
          </w:tcPr>
          <w:p w14:paraId="30EF0F58"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Основные средства, нематериальные активы и прочие запасы</w:t>
            </w:r>
          </w:p>
        </w:tc>
        <w:tc>
          <w:tcPr>
            <w:tcW w:w="2013" w:type="dxa"/>
          </w:tcPr>
          <w:p w14:paraId="5E2C697A"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24D616C8" w14:textId="77777777" w:rsidTr="008746C4">
        <w:tc>
          <w:tcPr>
            <w:tcW w:w="959" w:type="dxa"/>
          </w:tcPr>
          <w:p w14:paraId="2561A69D"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7.</w:t>
            </w:r>
          </w:p>
        </w:tc>
        <w:tc>
          <w:tcPr>
            <w:tcW w:w="6662" w:type="dxa"/>
          </w:tcPr>
          <w:p w14:paraId="2E418F55"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Прочие активы</w:t>
            </w:r>
          </w:p>
        </w:tc>
        <w:tc>
          <w:tcPr>
            <w:tcW w:w="2013" w:type="dxa"/>
          </w:tcPr>
          <w:p w14:paraId="24246F7F"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7F931B17" w14:textId="77777777" w:rsidTr="008746C4">
        <w:tc>
          <w:tcPr>
            <w:tcW w:w="959" w:type="dxa"/>
          </w:tcPr>
          <w:p w14:paraId="4434C09C"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36CE053A"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Итого по активам:</w:t>
            </w:r>
          </w:p>
        </w:tc>
        <w:tc>
          <w:tcPr>
            <w:tcW w:w="2013" w:type="dxa"/>
          </w:tcPr>
          <w:p w14:paraId="18AB52C5"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1A67AF05" w14:textId="77777777" w:rsidTr="008746C4">
        <w:tc>
          <w:tcPr>
            <w:tcW w:w="959" w:type="dxa"/>
          </w:tcPr>
          <w:p w14:paraId="49834527"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4C00D67D"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c>
          <w:tcPr>
            <w:tcW w:w="2013" w:type="dxa"/>
          </w:tcPr>
          <w:p w14:paraId="573153C6"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1F74DB9A" w14:textId="77777777" w:rsidTr="008746C4">
        <w:tc>
          <w:tcPr>
            <w:tcW w:w="959" w:type="dxa"/>
          </w:tcPr>
          <w:p w14:paraId="16B20F5C"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48040D45"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ОБЯЗАТЕЛЬСТВА</w:t>
            </w:r>
          </w:p>
        </w:tc>
        <w:tc>
          <w:tcPr>
            <w:tcW w:w="2013" w:type="dxa"/>
          </w:tcPr>
          <w:p w14:paraId="5E7DE987"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49649241" w14:textId="77777777" w:rsidTr="008746C4">
        <w:tc>
          <w:tcPr>
            <w:tcW w:w="959" w:type="dxa"/>
          </w:tcPr>
          <w:p w14:paraId="61196A93"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w:t>
            </w:r>
          </w:p>
        </w:tc>
        <w:tc>
          <w:tcPr>
            <w:tcW w:w="6662" w:type="dxa"/>
          </w:tcPr>
          <w:p w14:paraId="271A7C1F"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Корреспондентские счета и вклады других банков</w:t>
            </w:r>
          </w:p>
        </w:tc>
        <w:tc>
          <w:tcPr>
            <w:tcW w:w="2013" w:type="dxa"/>
          </w:tcPr>
          <w:p w14:paraId="3E186842"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04284C95" w14:textId="77777777" w:rsidTr="008746C4">
        <w:tc>
          <w:tcPr>
            <w:tcW w:w="959" w:type="dxa"/>
          </w:tcPr>
          <w:p w14:paraId="324B9F21"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w:t>
            </w:r>
          </w:p>
        </w:tc>
        <w:tc>
          <w:tcPr>
            <w:tcW w:w="6662" w:type="dxa"/>
          </w:tcPr>
          <w:p w14:paraId="1A2494D3" w14:textId="77777777" w:rsidR="008746C4" w:rsidRPr="00A5054B" w:rsidRDefault="008746C4"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pacing w:val="2"/>
                <w:sz w:val="28"/>
                <w:szCs w:val="28"/>
                <w:shd w:val="clear" w:color="auto" w:fill="FFFFFF"/>
              </w:rPr>
              <w:t>Займы, полученные от других банков и организаций, осуществляющих отдельные виды банковских операций</w:t>
            </w:r>
          </w:p>
        </w:tc>
        <w:tc>
          <w:tcPr>
            <w:tcW w:w="2013" w:type="dxa"/>
          </w:tcPr>
          <w:p w14:paraId="086E2258"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0811474F" w14:textId="77777777" w:rsidTr="008746C4">
        <w:tc>
          <w:tcPr>
            <w:tcW w:w="959" w:type="dxa"/>
          </w:tcPr>
          <w:p w14:paraId="190EB5F7"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w:t>
            </w:r>
          </w:p>
        </w:tc>
        <w:tc>
          <w:tcPr>
            <w:tcW w:w="6662" w:type="dxa"/>
          </w:tcPr>
          <w:p w14:paraId="6467834B"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Средства клиентов</w:t>
            </w:r>
          </w:p>
        </w:tc>
        <w:tc>
          <w:tcPr>
            <w:tcW w:w="2013" w:type="dxa"/>
          </w:tcPr>
          <w:p w14:paraId="7224C7C8"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666D3C7B" w14:textId="77777777" w:rsidTr="008746C4">
        <w:tc>
          <w:tcPr>
            <w:tcW w:w="959" w:type="dxa"/>
          </w:tcPr>
          <w:p w14:paraId="19E95AB9"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3.1</w:t>
            </w:r>
          </w:p>
        </w:tc>
        <w:tc>
          <w:tcPr>
            <w:tcW w:w="6662" w:type="dxa"/>
          </w:tcPr>
          <w:p w14:paraId="284A2773"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Физические лица</w:t>
            </w:r>
          </w:p>
        </w:tc>
        <w:tc>
          <w:tcPr>
            <w:tcW w:w="2013" w:type="dxa"/>
          </w:tcPr>
          <w:p w14:paraId="3FD8421E"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7965097B" w14:textId="77777777" w:rsidTr="008746C4">
        <w:tc>
          <w:tcPr>
            <w:tcW w:w="959" w:type="dxa"/>
          </w:tcPr>
          <w:p w14:paraId="07B634BF"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3.2</w:t>
            </w:r>
          </w:p>
        </w:tc>
        <w:tc>
          <w:tcPr>
            <w:tcW w:w="6662" w:type="dxa"/>
          </w:tcPr>
          <w:p w14:paraId="741232BD"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Юридические лица</w:t>
            </w:r>
          </w:p>
        </w:tc>
        <w:tc>
          <w:tcPr>
            <w:tcW w:w="2013" w:type="dxa"/>
          </w:tcPr>
          <w:p w14:paraId="79317511"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71BD3CCB" w14:textId="77777777" w:rsidTr="008746C4">
        <w:tc>
          <w:tcPr>
            <w:tcW w:w="959" w:type="dxa"/>
          </w:tcPr>
          <w:p w14:paraId="34299AB6"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3.3</w:t>
            </w:r>
          </w:p>
        </w:tc>
        <w:tc>
          <w:tcPr>
            <w:tcW w:w="6662" w:type="dxa"/>
          </w:tcPr>
          <w:p w14:paraId="3B2108AA" w14:textId="77777777" w:rsidR="008746C4" w:rsidRPr="00A5054B" w:rsidRDefault="008746C4" w:rsidP="001D68DA">
            <w:pPr>
              <w:pStyle w:val="ac"/>
              <w:shd w:val="clear" w:color="auto" w:fill="FFFFFF" w:themeFill="background1"/>
              <w:rPr>
                <w:rFonts w:ascii="Times New Roman" w:hAnsi="Times New Roman" w:cs="Times New Roman"/>
                <w:sz w:val="28"/>
                <w:szCs w:val="28"/>
              </w:rPr>
            </w:pPr>
            <w:proofErr w:type="spellStart"/>
            <w:r w:rsidRPr="00A5054B">
              <w:rPr>
                <w:rFonts w:ascii="Times New Roman" w:hAnsi="Times New Roman" w:cs="Times New Roman"/>
                <w:sz w:val="28"/>
                <w:szCs w:val="28"/>
              </w:rPr>
              <w:t>Квазигосударственный</w:t>
            </w:r>
            <w:proofErr w:type="spellEnd"/>
            <w:r w:rsidRPr="00A5054B">
              <w:rPr>
                <w:rFonts w:ascii="Times New Roman" w:hAnsi="Times New Roman" w:cs="Times New Roman"/>
                <w:sz w:val="28"/>
                <w:szCs w:val="28"/>
              </w:rPr>
              <w:t xml:space="preserve"> сектор</w:t>
            </w:r>
          </w:p>
        </w:tc>
        <w:tc>
          <w:tcPr>
            <w:tcW w:w="2013" w:type="dxa"/>
          </w:tcPr>
          <w:p w14:paraId="7D5645B5"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3473801D" w14:textId="77777777" w:rsidTr="008746C4">
        <w:tc>
          <w:tcPr>
            <w:tcW w:w="959" w:type="dxa"/>
          </w:tcPr>
          <w:p w14:paraId="03D22452"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4.</w:t>
            </w:r>
          </w:p>
        </w:tc>
        <w:tc>
          <w:tcPr>
            <w:tcW w:w="6662" w:type="dxa"/>
          </w:tcPr>
          <w:p w14:paraId="2FC818E9"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Отложенные налоговые обязательства</w:t>
            </w:r>
          </w:p>
        </w:tc>
        <w:tc>
          <w:tcPr>
            <w:tcW w:w="2013" w:type="dxa"/>
          </w:tcPr>
          <w:p w14:paraId="2A70622F"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16FC87A5" w14:textId="77777777" w:rsidTr="008746C4">
        <w:tc>
          <w:tcPr>
            <w:tcW w:w="959" w:type="dxa"/>
          </w:tcPr>
          <w:p w14:paraId="4E06A69C"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5.</w:t>
            </w:r>
          </w:p>
        </w:tc>
        <w:tc>
          <w:tcPr>
            <w:tcW w:w="6662" w:type="dxa"/>
          </w:tcPr>
          <w:p w14:paraId="703292D9"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Прочие обязательства</w:t>
            </w:r>
          </w:p>
        </w:tc>
        <w:tc>
          <w:tcPr>
            <w:tcW w:w="2013" w:type="dxa"/>
          </w:tcPr>
          <w:p w14:paraId="5F38896A"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58EE4239" w14:textId="77777777" w:rsidTr="008746C4">
        <w:tc>
          <w:tcPr>
            <w:tcW w:w="959" w:type="dxa"/>
          </w:tcPr>
          <w:p w14:paraId="70EC7A23"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3B168F92"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Итого по обязательствам</w:t>
            </w:r>
          </w:p>
        </w:tc>
        <w:tc>
          <w:tcPr>
            <w:tcW w:w="2013" w:type="dxa"/>
          </w:tcPr>
          <w:p w14:paraId="6B8E9B72"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75CDDF51" w14:textId="77777777" w:rsidTr="008746C4">
        <w:tc>
          <w:tcPr>
            <w:tcW w:w="959" w:type="dxa"/>
          </w:tcPr>
          <w:p w14:paraId="476F6E6E"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18EC571E"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c>
          <w:tcPr>
            <w:tcW w:w="2013" w:type="dxa"/>
          </w:tcPr>
          <w:p w14:paraId="3DD6D59E"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5D84A059" w14:textId="77777777" w:rsidTr="008746C4">
        <w:tc>
          <w:tcPr>
            <w:tcW w:w="959" w:type="dxa"/>
          </w:tcPr>
          <w:p w14:paraId="75FD2D38"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0CBCB4DC"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СОБСТВЕННЫЙ КАПИТАЛ</w:t>
            </w:r>
          </w:p>
        </w:tc>
        <w:tc>
          <w:tcPr>
            <w:tcW w:w="2013" w:type="dxa"/>
          </w:tcPr>
          <w:p w14:paraId="3E73049C"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50FE7BE8" w14:textId="77777777" w:rsidTr="008746C4">
        <w:tc>
          <w:tcPr>
            <w:tcW w:w="959" w:type="dxa"/>
          </w:tcPr>
          <w:p w14:paraId="440861B4"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w:t>
            </w:r>
          </w:p>
        </w:tc>
        <w:tc>
          <w:tcPr>
            <w:tcW w:w="6662" w:type="dxa"/>
          </w:tcPr>
          <w:p w14:paraId="10991B66"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Уставной капитал</w:t>
            </w:r>
          </w:p>
        </w:tc>
        <w:tc>
          <w:tcPr>
            <w:tcW w:w="2013" w:type="dxa"/>
          </w:tcPr>
          <w:p w14:paraId="5CBCC5D6"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3DB06506" w14:textId="77777777" w:rsidTr="008746C4">
        <w:tc>
          <w:tcPr>
            <w:tcW w:w="959" w:type="dxa"/>
          </w:tcPr>
          <w:p w14:paraId="4DE452F7"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w:t>
            </w:r>
          </w:p>
        </w:tc>
        <w:tc>
          <w:tcPr>
            <w:tcW w:w="6662" w:type="dxa"/>
          </w:tcPr>
          <w:p w14:paraId="4B4FA5D9"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Резервный капитал и резервы переоценки</w:t>
            </w:r>
          </w:p>
        </w:tc>
        <w:tc>
          <w:tcPr>
            <w:tcW w:w="2013" w:type="dxa"/>
          </w:tcPr>
          <w:p w14:paraId="499A40AF"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16BDC207" w14:textId="77777777" w:rsidTr="008746C4">
        <w:tc>
          <w:tcPr>
            <w:tcW w:w="959" w:type="dxa"/>
          </w:tcPr>
          <w:p w14:paraId="33205CCA"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w:t>
            </w:r>
          </w:p>
        </w:tc>
        <w:tc>
          <w:tcPr>
            <w:tcW w:w="6662" w:type="dxa"/>
          </w:tcPr>
          <w:p w14:paraId="7B948167"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Нераспределенная чистая прибыль (непокрытый убыток) </w:t>
            </w:r>
          </w:p>
        </w:tc>
        <w:tc>
          <w:tcPr>
            <w:tcW w:w="2013" w:type="dxa"/>
          </w:tcPr>
          <w:p w14:paraId="0B354C53"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r w:rsidR="008746C4" w:rsidRPr="00A5054B" w14:paraId="3A1273F3" w14:textId="77777777" w:rsidTr="008746C4">
        <w:tc>
          <w:tcPr>
            <w:tcW w:w="959" w:type="dxa"/>
          </w:tcPr>
          <w:p w14:paraId="08C95106"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p>
        </w:tc>
        <w:tc>
          <w:tcPr>
            <w:tcW w:w="6662" w:type="dxa"/>
          </w:tcPr>
          <w:p w14:paraId="2E361BC9"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Итого по собственному капиталу</w:t>
            </w:r>
          </w:p>
        </w:tc>
        <w:tc>
          <w:tcPr>
            <w:tcW w:w="2013" w:type="dxa"/>
          </w:tcPr>
          <w:p w14:paraId="6CD4C83B"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tc>
      </w:tr>
    </w:tbl>
    <w:p w14:paraId="70F6F622"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p>
    <w:p w14:paraId="4D4D73C8" w14:textId="77777777" w:rsidR="008746C4" w:rsidRPr="00A5054B" w:rsidRDefault="008746C4"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2F5F9C32" w14:textId="77777777" w:rsidR="008746C4" w:rsidRPr="00A5054B" w:rsidRDefault="008746C4" w:rsidP="001D68DA">
      <w:pPr>
        <w:pStyle w:val="ac"/>
        <w:shd w:val="clear" w:color="auto" w:fill="FFFFFF" w:themeFill="background1"/>
        <w:rPr>
          <w:rFonts w:ascii="Times New Roman" w:hAnsi="Times New Roman" w:cs="Times New Roman"/>
          <w:sz w:val="28"/>
          <w:szCs w:val="28"/>
        </w:rPr>
      </w:pPr>
    </w:p>
    <w:p w14:paraId="01F7EA28"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1EDEB8A8" w14:textId="77777777" w:rsidR="008746C4" w:rsidRPr="00A5054B" w:rsidRDefault="008746C4" w:rsidP="001D68DA">
      <w:pPr>
        <w:pStyle w:val="ac"/>
        <w:shd w:val="clear" w:color="auto" w:fill="FFFFFF" w:themeFill="background1"/>
        <w:rPr>
          <w:rFonts w:ascii="Times New Roman" w:hAnsi="Times New Roman" w:cs="Times New Roman"/>
          <w:sz w:val="28"/>
          <w:szCs w:val="28"/>
        </w:rPr>
      </w:pPr>
    </w:p>
    <w:p w14:paraId="615EBA61"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0A2118AC" w14:textId="77777777" w:rsidR="008746C4" w:rsidRPr="00A5054B" w:rsidRDefault="008746C4" w:rsidP="001D68DA">
      <w:pPr>
        <w:pStyle w:val="ac"/>
        <w:shd w:val="clear" w:color="auto" w:fill="FFFFFF" w:themeFill="background1"/>
        <w:rPr>
          <w:rFonts w:ascii="Times New Roman" w:hAnsi="Times New Roman" w:cs="Times New Roman"/>
          <w:sz w:val="28"/>
          <w:szCs w:val="28"/>
        </w:rPr>
      </w:pPr>
    </w:p>
    <w:p w14:paraId="32BC3482" w14:textId="77777777" w:rsidR="008746C4" w:rsidRPr="00A5054B" w:rsidRDefault="008746C4"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793737A4" w14:textId="77777777" w:rsidR="008746C4" w:rsidRPr="00A5054B" w:rsidRDefault="008746C4"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65E754E" w14:textId="77777777" w:rsidR="008746C4" w:rsidRPr="00A5054B" w:rsidRDefault="008746C4" w:rsidP="001D68DA">
      <w:pPr>
        <w:pStyle w:val="ac"/>
        <w:shd w:val="clear" w:color="auto" w:fill="FFFFFF" w:themeFill="background1"/>
        <w:rPr>
          <w:rFonts w:ascii="Times New Roman" w:hAnsi="Times New Roman" w:cs="Times New Roman"/>
          <w:sz w:val="28"/>
          <w:szCs w:val="28"/>
        </w:rPr>
      </w:pPr>
    </w:p>
    <w:p w14:paraId="00C70C61"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6F328CF3" w14:textId="77777777" w:rsidR="008746C4" w:rsidRPr="00A5054B" w:rsidRDefault="008746C4"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lastRenderedPageBreak/>
        <w:t>_____________________________________</w:t>
      </w:r>
      <w:r w:rsidRPr="00A5054B">
        <w:rPr>
          <w:rFonts w:ascii="Times New Roman" w:hAnsi="Times New Roman" w:cs="Times New Roman"/>
          <w:sz w:val="28"/>
          <w:szCs w:val="28"/>
        </w:rPr>
        <w:tab/>
        <w:t>____________________</w:t>
      </w:r>
    </w:p>
    <w:p w14:paraId="01562A76" w14:textId="77777777" w:rsidR="008746C4" w:rsidRPr="00A5054B" w:rsidRDefault="008746C4"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61A7AA56" w14:textId="77777777" w:rsidR="008746C4" w:rsidRPr="00A5054B" w:rsidRDefault="008746C4" w:rsidP="001D68DA">
      <w:pPr>
        <w:pStyle w:val="ac"/>
        <w:shd w:val="clear" w:color="auto" w:fill="FFFFFF" w:themeFill="background1"/>
        <w:rPr>
          <w:rFonts w:ascii="Times New Roman" w:hAnsi="Times New Roman" w:cs="Times New Roman"/>
          <w:sz w:val="28"/>
          <w:szCs w:val="28"/>
        </w:rPr>
      </w:pPr>
    </w:p>
    <w:p w14:paraId="783E8B4B"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1272B0B0" w14:textId="77777777" w:rsidR="008746C4" w:rsidRPr="00A5054B" w:rsidRDefault="008746C4"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54F10DE7" w14:textId="77777777" w:rsidR="008746C4" w:rsidRPr="00A5054B" w:rsidRDefault="008746C4"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EAF3913" w14:textId="77777777" w:rsidR="008746C4" w:rsidRPr="00A5054B" w:rsidRDefault="008746C4" w:rsidP="001D68DA">
      <w:pPr>
        <w:pStyle w:val="ac"/>
        <w:shd w:val="clear" w:color="auto" w:fill="FFFFFF" w:themeFill="background1"/>
        <w:rPr>
          <w:rFonts w:ascii="Times New Roman" w:hAnsi="Times New Roman" w:cs="Times New Roman"/>
          <w:sz w:val="28"/>
          <w:szCs w:val="28"/>
        </w:rPr>
      </w:pPr>
    </w:p>
    <w:p w14:paraId="632D65CB"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r w:rsidRPr="00A5054B">
        <w:rPr>
          <w:rFonts w:ascii="Times New Roman" w:hAnsi="Times New Roman" w:cs="Times New Roman"/>
          <w:sz w:val="28"/>
          <w:szCs w:val="28"/>
        </w:rPr>
        <w:br w:type="page"/>
      </w:r>
    </w:p>
    <w:p w14:paraId="5FA6F90E"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23AD85E6" w14:textId="77777777" w:rsidR="008746C4" w:rsidRPr="00A5054B" w:rsidRDefault="008746C4"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27"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Fonts w:ascii="Times New Roman" w:hAnsi="Times New Roman" w:cs="Times New Roman"/>
          <w:sz w:val="28"/>
          <w:szCs w:val="28"/>
        </w:rPr>
        <w:t>баланса ликвидируемого банка</w:t>
      </w:r>
    </w:p>
    <w:p w14:paraId="52F68D0A" w14:textId="77777777" w:rsidR="008746C4" w:rsidRPr="00A5054B" w:rsidRDefault="008746C4" w:rsidP="001D68DA">
      <w:pPr>
        <w:pStyle w:val="ac"/>
        <w:shd w:val="clear" w:color="auto" w:fill="FFFFFF" w:themeFill="background1"/>
        <w:rPr>
          <w:rStyle w:val="s1"/>
          <w:rFonts w:ascii="Times New Roman" w:hAnsi="Times New Roman" w:cs="Times New Roman"/>
          <w:b w:val="0"/>
          <w:bCs w:val="0"/>
          <w:color w:val="auto"/>
          <w:sz w:val="28"/>
          <w:szCs w:val="28"/>
        </w:rPr>
      </w:pPr>
    </w:p>
    <w:p w14:paraId="578D9338" w14:textId="77777777" w:rsidR="008746C4" w:rsidRPr="00A5054B" w:rsidRDefault="008746C4" w:rsidP="001D68DA">
      <w:pPr>
        <w:pStyle w:val="ac"/>
        <w:shd w:val="clear" w:color="auto" w:fill="FFFFFF" w:themeFill="background1"/>
        <w:rPr>
          <w:rStyle w:val="s1"/>
          <w:rFonts w:ascii="Times New Roman" w:hAnsi="Times New Roman" w:cs="Times New Roman"/>
          <w:b w:val="0"/>
          <w:bCs w:val="0"/>
          <w:color w:val="auto"/>
          <w:sz w:val="28"/>
          <w:szCs w:val="28"/>
        </w:rPr>
      </w:pPr>
    </w:p>
    <w:p w14:paraId="6D55BC55" w14:textId="77777777" w:rsidR="008746C4" w:rsidRPr="00A5054B" w:rsidRDefault="008746C4" w:rsidP="001D68DA">
      <w:pPr>
        <w:pStyle w:val="3"/>
        <w:shd w:val="clear" w:color="auto" w:fill="FFFFFF"/>
        <w:spacing w:before="0" w:beforeAutospacing="0" w:after="0" w:afterAutospacing="0"/>
        <w:jc w:val="center"/>
        <w:textAlignment w:val="baseline"/>
        <w:rPr>
          <w:b w:val="0"/>
          <w:bCs w:val="0"/>
          <w:sz w:val="32"/>
          <w:szCs w:val="32"/>
        </w:rPr>
      </w:pPr>
      <w:bookmarkStart w:id="18" w:name="_Hlk183422312"/>
      <w:r w:rsidRPr="00A5054B">
        <w:rPr>
          <w:rStyle w:val="s1"/>
          <w:rFonts w:ascii="Times New Roman" w:hAnsi="Times New Roman" w:cs="Times New Roman"/>
          <w:color w:val="auto"/>
          <w:sz w:val="28"/>
          <w:szCs w:val="28"/>
        </w:rPr>
        <w:t>Пояснение по заполнению формы</w:t>
      </w:r>
      <w:bookmarkStart w:id="19" w:name="_Hlk183423742"/>
      <w:r w:rsidRPr="00A5054B">
        <w:rPr>
          <w:b w:val="0"/>
          <w:bCs w:val="0"/>
          <w:sz w:val="28"/>
          <w:szCs w:val="28"/>
        </w:rPr>
        <w:t>, предназначенной для сбора административных данных на безвозмездной основе</w:t>
      </w:r>
      <w:bookmarkEnd w:id="18"/>
      <w:bookmarkEnd w:id="19"/>
    </w:p>
    <w:p w14:paraId="0D2705CA" w14:textId="77777777" w:rsidR="008746C4" w:rsidRPr="00A5054B" w:rsidRDefault="008746C4" w:rsidP="001D68DA">
      <w:pPr>
        <w:pStyle w:val="ac"/>
        <w:shd w:val="clear" w:color="auto" w:fill="FFFFFF" w:themeFill="background1"/>
        <w:jc w:val="center"/>
        <w:rPr>
          <w:rStyle w:val="s1"/>
          <w:rFonts w:ascii="Times New Roman" w:hAnsi="Times New Roman" w:cs="Times New Roman"/>
          <w:b w:val="0"/>
          <w:color w:val="auto"/>
          <w:sz w:val="28"/>
          <w:szCs w:val="28"/>
        </w:rPr>
      </w:pPr>
    </w:p>
    <w:p w14:paraId="2D15C211" w14:textId="77777777" w:rsidR="008746C4" w:rsidRPr="00A5054B" w:rsidRDefault="008746C4" w:rsidP="001D68DA">
      <w:pPr>
        <w:pStyle w:val="ac"/>
        <w:shd w:val="clear" w:color="auto" w:fill="FFFFFF" w:themeFill="background1"/>
        <w:jc w:val="center"/>
        <w:rPr>
          <w:rStyle w:val="s1"/>
          <w:rFonts w:ascii="Times New Roman" w:hAnsi="Times New Roman" w:cs="Times New Roman"/>
          <w:b w:val="0"/>
          <w:color w:val="auto"/>
          <w:sz w:val="28"/>
          <w:szCs w:val="28"/>
        </w:rPr>
      </w:pPr>
    </w:p>
    <w:p w14:paraId="36C2DC0B" w14:textId="77777777" w:rsidR="008746C4" w:rsidRPr="00A5054B" w:rsidRDefault="008746C4"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bCs/>
          <w:sz w:val="28"/>
          <w:szCs w:val="28"/>
        </w:rPr>
        <w:t>Баланс ликвидируемого банка</w:t>
      </w:r>
    </w:p>
    <w:p w14:paraId="6C8071FA" w14:textId="77777777" w:rsidR="008746C4" w:rsidRPr="00A5054B" w:rsidRDefault="008746C4"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F1-LKB, периодичность: ежемесячная, полугодовая, годовая)</w:t>
      </w:r>
    </w:p>
    <w:p w14:paraId="16A177D0" w14:textId="77777777" w:rsidR="008746C4" w:rsidRPr="00A5054B" w:rsidRDefault="008746C4" w:rsidP="001D68DA">
      <w:pPr>
        <w:pStyle w:val="ac"/>
        <w:shd w:val="clear" w:color="auto" w:fill="FFFFFF" w:themeFill="background1"/>
        <w:jc w:val="center"/>
        <w:rPr>
          <w:rStyle w:val="s1"/>
          <w:rFonts w:ascii="Times New Roman" w:hAnsi="Times New Roman" w:cs="Times New Roman"/>
          <w:b w:val="0"/>
          <w:color w:val="auto"/>
          <w:sz w:val="28"/>
          <w:szCs w:val="28"/>
        </w:rPr>
      </w:pPr>
    </w:p>
    <w:p w14:paraId="4B7E20EE" w14:textId="77777777" w:rsidR="008746C4" w:rsidRPr="00A5054B" w:rsidRDefault="008746C4" w:rsidP="001D68DA">
      <w:pPr>
        <w:pStyle w:val="ac"/>
        <w:shd w:val="clear" w:color="auto" w:fill="FFFFFF" w:themeFill="background1"/>
        <w:jc w:val="center"/>
        <w:rPr>
          <w:rStyle w:val="s1"/>
          <w:rFonts w:ascii="Times New Roman" w:hAnsi="Times New Roman" w:cs="Times New Roman"/>
          <w:b w:val="0"/>
          <w:color w:val="auto"/>
          <w:sz w:val="28"/>
          <w:szCs w:val="28"/>
        </w:rPr>
      </w:pPr>
    </w:p>
    <w:p w14:paraId="40C23768" w14:textId="77777777" w:rsidR="008746C4" w:rsidRPr="00A5054B" w:rsidRDefault="008746C4"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75D46EAA" w14:textId="77777777" w:rsidR="008746C4" w:rsidRPr="00A5054B" w:rsidRDefault="008746C4"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71A66072" w14:textId="77777777" w:rsidR="008746C4" w:rsidRPr="00A5054B" w:rsidRDefault="008746C4"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bCs/>
          <w:sz w:val="28"/>
          <w:szCs w:val="28"/>
        </w:rPr>
        <w:t>Баланс ликвидируемого банка</w:t>
      </w:r>
      <w:r w:rsidRPr="00A5054B">
        <w:rPr>
          <w:rStyle w:val="s0"/>
          <w:color w:val="auto"/>
          <w:sz w:val="28"/>
          <w:szCs w:val="28"/>
        </w:rPr>
        <w:t>» (далее – Форма).</w:t>
      </w:r>
    </w:p>
    <w:p w14:paraId="16CEFCD0" w14:textId="6F30C45B" w:rsidR="008746C4" w:rsidRPr="00A5054B" w:rsidRDefault="008746C4"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t xml:space="preserve">Форма разработана в соответствии с </w:t>
      </w:r>
      <w:hyperlink r:id="rId28" w:history="1">
        <w:r w:rsidRPr="00A5054B">
          <w:rPr>
            <w:rStyle w:val="a9"/>
            <w:color w:val="auto"/>
            <w:sz w:val="28"/>
            <w:szCs w:val="28"/>
            <w:u w:val="none"/>
          </w:rPr>
          <w:t xml:space="preserve">подпунктом </w:t>
        </w:r>
        <w:r w:rsidR="001924BE" w:rsidRPr="00A5054B">
          <w:rPr>
            <w:rStyle w:val="a9"/>
            <w:color w:val="auto"/>
            <w:sz w:val="28"/>
            <w:szCs w:val="28"/>
            <w:u w:val="none"/>
          </w:rPr>
          <w:t>1</w:t>
        </w:r>
        <w:r w:rsidRPr="00A5054B">
          <w:rPr>
            <w:rStyle w:val="a9"/>
            <w:color w:val="auto"/>
            <w:sz w:val="28"/>
            <w:szCs w:val="28"/>
            <w:u w:val="none"/>
          </w:rPr>
          <w:t xml:space="preserve">) пункта 1 статьи </w:t>
        </w:r>
        <w:r w:rsidRPr="00A5054B">
          <w:rPr>
            <w:rStyle w:val="a9"/>
            <w:color w:val="auto"/>
            <w:sz w:val="28"/>
            <w:szCs w:val="28"/>
            <w:u w:val="none"/>
          </w:rPr>
          <w:br/>
        </w:r>
        <w:r w:rsidR="001924BE" w:rsidRPr="00A5054B">
          <w:rPr>
            <w:rStyle w:val="a9"/>
            <w:color w:val="auto"/>
            <w:sz w:val="28"/>
            <w:szCs w:val="28"/>
            <w:u w:val="none"/>
          </w:rPr>
          <w:t>11</w:t>
        </w:r>
        <w:r w:rsidR="00981492">
          <w:rPr>
            <w:rStyle w:val="a9"/>
            <w:color w:val="auto"/>
            <w:sz w:val="28"/>
            <w:szCs w:val="28"/>
            <w:u w:val="none"/>
          </w:rPr>
          <w:t>5</w:t>
        </w:r>
        <w:r w:rsidRPr="00A5054B">
          <w:rPr>
            <w:rStyle w:val="a9"/>
            <w:color w:val="auto"/>
            <w:sz w:val="28"/>
            <w:szCs w:val="28"/>
            <w:u w:val="none"/>
          </w:rPr>
          <w:t xml:space="preserve"> Закона</w:t>
        </w:r>
      </w:hyperlink>
      <w:r w:rsidRPr="00A5054B">
        <w:rPr>
          <w:rStyle w:val="s0"/>
          <w:color w:val="auto"/>
          <w:sz w:val="28"/>
          <w:szCs w:val="28"/>
        </w:rPr>
        <w:t xml:space="preserve"> Республики Казахстан «О банках и банковской деятельности в Республике Казахстан».</w:t>
      </w:r>
    </w:p>
    <w:p w14:paraId="1DC573BB" w14:textId="77777777" w:rsidR="008746C4" w:rsidRPr="00A5054B" w:rsidRDefault="008746C4"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3.</w:t>
      </w:r>
      <w:r w:rsidRPr="00A5054B">
        <w:rPr>
          <w:rStyle w:val="s0"/>
          <w:color w:val="auto"/>
          <w:sz w:val="28"/>
          <w:szCs w:val="28"/>
        </w:rPr>
        <w:tab/>
        <w:t>Единица измерения, используемая при составлении Формы, устанавливается в тысячах тенге.</w:t>
      </w:r>
    </w:p>
    <w:p w14:paraId="3AF5A14E" w14:textId="77777777" w:rsidR="008746C4" w:rsidRPr="00A5054B" w:rsidRDefault="008746C4"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7C39F50A" w14:textId="77777777" w:rsidR="008746C4" w:rsidRPr="00A5054B" w:rsidRDefault="008746C4"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567A7A51" w14:textId="77777777" w:rsidR="008746C4" w:rsidRPr="00A5054B" w:rsidRDefault="008746C4"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33B34EAB" w14:textId="77777777" w:rsidR="008746C4" w:rsidRPr="00A5054B" w:rsidRDefault="008746C4"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Глава 2. Пояснение по заполнению Формы </w:t>
      </w:r>
    </w:p>
    <w:p w14:paraId="00DDB66A" w14:textId="77777777" w:rsidR="008746C4" w:rsidRPr="00A5054B" w:rsidRDefault="008746C4" w:rsidP="001D68DA">
      <w:pPr>
        <w:pStyle w:val="ac"/>
        <w:shd w:val="clear" w:color="auto" w:fill="FFFFFF" w:themeFill="background1"/>
        <w:tabs>
          <w:tab w:val="left" w:pos="1134"/>
        </w:tabs>
        <w:ind w:firstLine="708"/>
        <w:rPr>
          <w:rFonts w:ascii="Times New Roman" w:hAnsi="Times New Roman" w:cs="Times New Roman"/>
          <w:sz w:val="28"/>
          <w:szCs w:val="28"/>
        </w:rPr>
      </w:pPr>
    </w:p>
    <w:p w14:paraId="54ABAE23" w14:textId="77777777" w:rsidR="008746C4" w:rsidRPr="00A5054B" w:rsidRDefault="008746C4" w:rsidP="001D68DA">
      <w:pPr>
        <w:tabs>
          <w:tab w:val="left" w:pos="1134"/>
        </w:tabs>
        <w:spacing w:after="0" w:line="240" w:lineRule="auto"/>
        <w:ind w:firstLine="709"/>
        <w:jc w:val="both"/>
        <w:rPr>
          <w:rStyle w:val="s0"/>
          <w:color w:val="auto"/>
          <w:sz w:val="28"/>
          <w:szCs w:val="28"/>
        </w:rPr>
      </w:pPr>
      <w:proofErr w:type="gramStart"/>
      <w:r w:rsidRPr="00A5054B">
        <w:rPr>
          <w:rStyle w:val="s0"/>
          <w:color w:val="auto"/>
          <w:sz w:val="28"/>
          <w:szCs w:val="28"/>
        </w:rPr>
        <w:t>5.</w:t>
      </w:r>
      <w:r w:rsidRPr="00A5054B">
        <w:rPr>
          <w:rStyle w:val="s0"/>
          <w:color w:val="auto"/>
          <w:sz w:val="28"/>
          <w:szCs w:val="28"/>
        </w:rPr>
        <w:tab/>
        <w:t>В</w:t>
      </w:r>
      <w:proofErr w:type="gramEnd"/>
      <w:r w:rsidRPr="00A5054B">
        <w:rPr>
          <w:rStyle w:val="s0"/>
          <w:color w:val="auto"/>
          <w:sz w:val="28"/>
          <w:szCs w:val="28"/>
        </w:rPr>
        <w:t xml:space="preserve"> графе 2 указывается наименование статьи баланса ликвидируемого банка. </w:t>
      </w:r>
    </w:p>
    <w:p w14:paraId="4FC87E12" w14:textId="56804DEC" w:rsidR="00EF375F" w:rsidRPr="00A5054B" w:rsidRDefault="008746C4" w:rsidP="001D68DA">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A5054B">
        <w:rPr>
          <w:rStyle w:val="s0"/>
          <w:color w:val="auto"/>
          <w:sz w:val="28"/>
          <w:szCs w:val="28"/>
        </w:rPr>
        <w:t>6.</w:t>
      </w:r>
      <w:r w:rsidRPr="00A5054B">
        <w:rPr>
          <w:rStyle w:val="s0"/>
          <w:color w:val="auto"/>
          <w:sz w:val="28"/>
          <w:szCs w:val="28"/>
        </w:rPr>
        <w:tab/>
      </w:r>
      <w:r w:rsidRPr="00A5054B">
        <w:rPr>
          <w:rFonts w:ascii="Times New Roman" w:hAnsi="Times New Roman"/>
          <w:sz w:val="28"/>
          <w:szCs w:val="28"/>
        </w:rPr>
        <w:t>В</w:t>
      </w:r>
      <w:proofErr w:type="gramEnd"/>
      <w:r w:rsidRPr="00A5054B">
        <w:rPr>
          <w:rStyle w:val="s0"/>
          <w:color w:val="auto"/>
          <w:sz w:val="28"/>
          <w:szCs w:val="28"/>
        </w:rPr>
        <w:t xml:space="preserve"> графе 3 указывается сумма статей баланса ликвидируемого банка.</w:t>
      </w:r>
    </w:p>
    <w:p w14:paraId="47AA8DFE" w14:textId="77777777" w:rsidR="00EF375F" w:rsidRPr="00A5054B" w:rsidRDefault="00EF375F" w:rsidP="001D68DA">
      <w:pPr>
        <w:spacing w:after="0" w:line="240" w:lineRule="auto"/>
        <w:rPr>
          <w:rStyle w:val="s0"/>
          <w:rFonts w:eastAsiaTheme="minorHAnsi"/>
          <w:color w:val="auto"/>
          <w:sz w:val="28"/>
          <w:szCs w:val="28"/>
        </w:rPr>
      </w:pPr>
      <w:r w:rsidRPr="00A5054B">
        <w:rPr>
          <w:rStyle w:val="s0"/>
          <w:color w:val="auto"/>
          <w:sz w:val="28"/>
          <w:szCs w:val="28"/>
        </w:rPr>
        <w:br w:type="page"/>
      </w:r>
    </w:p>
    <w:p w14:paraId="2E88F014" w14:textId="43950B14" w:rsidR="008C7E11" w:rsidRPr="00A5054B" w:rsidRDefault="008C7E11"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w:t>
      </w:r>
      <w:r w:rsidR="00832E42" w:rsidRPr="00A5054B">
        <w:rPr>
          <w:rStyle w:val="s0"/>
          <w:color w:val="auto"/>
          <w:sz w:val="28"/>
          <w:szCs w:val="28"/>
        </w:rPr>
        <w:t>2</w:t>
      </w:r>
      <w:r w:rsidRPr="00A5054B">
        <w:rPr>
          <w:rStyle w:val="s0"/>
          <w:color w:val="auto"/>
          <w:sz w:val="28"/>
          <w:szCs w:val="28"/>
        </w:rPr>
        <w:t xml:space="preserve"> </w:t>
      </w:r>
    </w:p>
    <w:p w14:paraId="566F0E0D" w14:textId="77777777" w:rsidR="008C7E11" w:rsidRPr="00A5054B" w:rsidRDefault="008C7E11"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29"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7D7AD9F1" w14:textId="77777777" w:rsidR="008C7E11" w:rsidRPr="00A5054B" w:rsidRDefault="008C7E11"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6D07EEDB" w14:textId="77777777" w:rsidR="008C7E11" w:rsidRPr="00A5054B" w:rsidRDefault="008C7E11"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64632E95" w14:textId="77777777" w:rsidR="008C7E11" w:rsidRPr="00A5054B" w:rsidRDefault="008C7E11"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4BFF010A" w14:textId="4FE0D679" w:rsidR="008C7E11" w:rsidRPr="00A5054B" w:rsidRDefault="008C7E11"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6354CF">
        <w:rPr>
          <w:rStyle w:val="s0"/>
          <w:color w:val="auto"/>
          <w:sz w:val="28"/>
          <w:szCs w:val="28"/>
        </w:rPr>
        <w:t>____________</w:t>
      </w:r>
      <w:r w:rsidR="006562E0" w:rsidRPr="00A5054B">
        <w:rPr>
          <w:rStyle w:val="s0"/>
          <w:color w:val="auto"/>
          <w:sz w:val="28"/>
          <w:szCs w:val="28"/>
        </w:rPr>
        <w:t>202</w:t>
      </w:r>
      <w:r w:rsidR="00981492">
        <w:rPr>
          <w:rStyle w:val="s0"/>
          <w:color w:val="auto"/>
          <w:sz w:val="28"/>
          <w:szCs w:val="28"/>
        </w:rPr>
        <w:t>6</w:t>
      </w:r>
      <w:r w:rsidR="006562E0" w:rsidRPr="00A5054B">
        <w:rPr>
          <w:rStyle w:val="s0"/>
          <w:color w:val="auto"/>
          <w:sz w:val="28"/>
          <w:szCs w:val="28"/>
        </w:rPr>
        <w:t xml:space="preserve"> </w:t>
      </w:r>
      <w:r w:rsidRPr="00A5054B">
        <w:rPr>
          <w:rStyle w:val="s0"/>
          <w:color w:val="auto"/>
          <w:sz w:val="28"/>
          <w:szCs w:val="28"/>
        </w:rPr>
        <w:t xml:space="preserve">года №___  </w:t>
      </w:r>
    </w:p>
    <w:p w14:paraId="1E972A49" w14:textId="77777777" w:rsidR="006516F8" w:rsidRPr="00A5054B" w:rsidRDefault="006516F8" w:rsidP="001D68DA">
      <w:pPr>
        <w:pStyle w:val="ac"/>
        <w:shd w:val="clear" w:color="auto" w:fill="FFFFFF" w:themeFill="background1"/>
        <w:ind w:left="5670"/>
        <w:jc w:val="center"/>
        <w:rPr>
          <w:rFonts w:ascii="Times New Roman" w:hAnsi="Times New Roman"/>
          <w:sz w:val="28"/>
          <w:szCs w:val="28"/>
        </w:rPr>
      </w:pPr>
    </w:p>
    <w:p w14:paraId="283DFEE0" w14:textId="77777777" w:rsidR="006516F8" w:rsidRPr="00A5054B" w:rsidRDefault="006516F8" w:rsidP="001D68DA">
      <w:pPr>
        <w:pStyle w:val="ac"/>
        <w:shd w:val="clear" w:color="auto" w:fill="FFFFFF" w:themeFill="background1"/>
        <w:ind w:left="5670"/>
        <w:jc w:val="right"/>
        <w:rPr>
          <w:rFonts w:ascii="Times New Roman" w:hAnsi="Times New Roman"/>
          <w:sz w:val="28"/>
          <w:szCs w:val="28"/>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6D678E5F" w14:textId="77777777" w:rsidR="006516F8" w:rsidRPr="00A5054B" w:rsidRDefault="006516F8" w:rsidP="001D68DA">
      <w:pPr>
        <w:pStyle w:val="ac"/>
        <w:shd w:val="clear" w:color="auto" w:fill="FFFFFF" w:themeFill="background1"/>
        <w:jc w:val="center"/>
        <w:rPr>
          <w:rFonts w:ascii="Times New Roman" w:hAnsi="Times New Roman" w:cs="Times New Roman"/>
          <w:sz w:val="28"/>
          <w:szCs w:val="28"/>
        </w:rPr>
      </w:pPr>
    </w:p>
    <w:p w14:paraId="38CDB8CA" w14:textId="77777777" w:rsidR="006516F8" w:rsidRPr="00A5054B" w:rsidRDefault="006516F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4736F4F9" w14:textId="77777777" w:rsidR="006516F8" w:rsidRPr="00A5054B" w:rsidRDefault="006516F8" w:rsidP="001D68DA">
      <w:pPr>
        <w:pStyle w:val="ac"/>
        <w:shd w:val="clear" w:color="auto" w:fill="FFFFFF" w:themeFill="background1"/>
        <w:ind w:firstLine="708"/>
        <w:jc w:val="both"/>
        <w:rPr>
          <w:rFonts w:ascii="Times New Roman" w:hAnsi="Times New Roman" w:cs="Times New Roman"/>
          <w:sz w:val="28"/>
          <w:szCs w:val="28"/>
        </w:rPr>
      </w:pPr>
    </w:p>
    <w:p w14:paraId="2260DB43" w14:textId="77777777" w:rsidR="006516F8" w:rsidRPr="00A5054B" w:rsidRDefault="006516F8"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30" w:history="1">
        <w:r w:rsidRPr="00A5054B">
          <w:rPr>
            <w:rStyle w:val="a9"/>
            <w:bCs/>
            <w:color w:val="auto"/>
            <w:sz w:val="28"/>
            <w:szCs w:val="28"/>
            <w:u w:val="none"/>
          </w:rPr>
          <w:t>www.gov.kz/memleket/entities/ardfm</w:t>
        </w:r>
      </w:hyperlink>
    </w:p>
    <w:p w14:paraId="78C854E8" w14:textId="77777777" w:rsidR="006516F8" w:rsidRPr="00A5054B" w:rsidRDefault="006516F8" w:rsidP="001D68DA">
      <w:pPr>
        <w:pStyle w:val="ac"/>
        <w:shd w:val="clear" w:color="auto" w:fill="FFFFFF" w:themeFill="background1"/>
        <w:ind w:firstLine="708"/>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Наименование административной формы: Отчет о состоянии активов ликвидируемого банка</w:t>
      </w:r>
    </w:p>
    <w:p w14:paraId="386E31A2" w14:textId="77777777" w:rsidR="006516F8" w:rsidRPr="00A5054B" w:rsidRDefault="006516F8"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F2-LKB</w:t>
      </w:r>
    </w:p>
    <w:p w14:paraId="7672D64F" w14:textId="77777777" w:rsidR="006516F8" w:rsidRPr="00A5054B" w:rsidRDefault="006516F8"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Периодичность: </w:t>
      </w:r>
      <w:r w:rsidRPr="00A5054B">
        <w:rPr>
          <w:rFonts w:ascii="Times New Roman" w:hAnsi="Times New Roman" w:cs="Times New Roman"/>
          <w:sz w:val="28"/>
          <w:szCs w:val="28"/>
        </w:rPr>
        <w:t>ежемесячная, полугодовая, годовая</w:t>
      </w:r>
    </w:p>
    <w:p w14:paraId="2E949953" w14:textId="77777777" w:rsidR="006516F8" w:rsidRPr="00A5054B" w:rsidRDefault="006516F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5CACC1D" w14:textId="77777777" w:rsidR="006516F8" w:rsidRPr="00A5054B" w:rsidRDefault="006516F8" w:rsidP="001D68DA">
      <w:pPr>
        <w:pStyle w:val="ac"/>
        <w:shd w:val="clear" w:color="auto" w:fill="FFFFFF" w:themeFill="background1"/>
        <w:ind w:firstLine="708"/>
        <w:jc w:val="both"/>
        <w:rPr>
          <w:rStyle w:val="s0"/>
          <w:color w:val="auto"/>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w:t>
      </w:r>
      <w:r w:rsidRPr="00A5054B">
        <w:rPr>
          <w:rFonts w:ascii="Times New Roman" w:hAnsi="Times New Roman" w:cs="Times New Roman"/>
          <w:spacing w:val="2"/>
          <w:sz w:val="28"/>
          <w:szCs w:val="28"/>
        </w:rPr>
        <w:br/>
      </w:r>
      <w:r w:rsidRPr="00A5054B">
        <w:rPr>
          <w:rFonts w:ascii="Times New Roman" w:hAnsi="Times New Roman" w:cs="Times New Roman"/>
          <w:spacing w:val="2"/>
          <w:sz w:val="28"/>
          <w:szCs w:val="28"/>
          <w:shd w:val="clear" w:color="auto" w:fill="FFFFFF"/>
        </w:rPr>
        <w:t>административных данных на безвозмездной основе</w:t>
      </w:r>
      <w:r w:rsidRPr="00A5054B">
        <w:rPr>
          <w:rStyle w:val="s0"/>
          <w:color w:val="auto"/>
          <w:sz w:val="28"/>
          <w:szCs w:val="28"/>
        </w:rPr>
        <w:t>: ликвидационные комиссии ликвидируемых банков</w:t>
      </w:r>
    </w:p>
    <w:p w14:paraId="2005288A" w14:textId="77777777" w:rsidR="006516F8" w:rsidRPr="00A5054B" w:rsidRDefault="006516F8"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Fonts w:ascii="Times New Roman" w:hAnsi="Times New Roman" w:cs="Times New Roman"/>
          <w:spacing w:val="2"/>
          <w:sz w:val="28"/>
          <w:szCs w:val="28"/>
          <w:shd w:val="clear" w:color="auto" w:fill="FFFFFF"/>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 xml:space="preserve">: </w:t>
      </w:r>
    </w:p>
    <w:p w14:paraId="00F0EBDC" w14:textId="77777777" w:rsidR="006516F8" w:rsidRPr="00A5054B" w:rsidRDefault="006516F8"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35951377" w14:textId="65E64EED" w:rsidR="006516F8" w:rsidRPr="00A5054B" w:rsidRDefault="006516F8"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18440B" w:rsidRPr="00A5054B">
        <w:rPr>
          <w:rStyle w:val="s0"/>
          <w:color w:val="auto"/>
          <w:sz w:val="28"/>
          <w:szCs w:val="28"/>
        </w:rPr>
        <w:t xml:space="preserve">30 (тридцатого) </w:t>
      </w:r>
      <w:r w:rsidRPr="00A5054B">
        <w:rPr>
          <w:rStyle w:val="s0"/>
          <w:color w:val="auto"/>
          <w:sz w:val="28"/>
          <w:szCs w:val="28"/>
        </w:rPr>
        <w:t>июля;</w:t>
      </w:r>
    </w:p>
    <w:p w14:paraId="33188D15" w14:textId="77777777" w:rsidR="006516F8" w:rsidRPr="00A5054B" w:rsidRDefault="006516F8"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4FE91D32" w14:textId="77777777" w:rsidR="006516F8" w:rsidRPr="00A5054B" w:rsidRDefault="006516F8"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3D11D457" w14:textId="1002F1B0" w:rsidR="006516F8" w:rsidRDefault="006516F8"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5BFEB82A" w14:textId="77777777" w:rsidR="008F6493" w:rsidRPr="00A5054B" w:rsidRDefault="008F6493"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p>
    <w:p w14:paraId="700BEAE3" w14:textId="55EC0B2F" w:rsidR="006516F8" w:rsidRDefault="006516F8" w:rsidP="001D68DA">
      <w:pPr>
        <w:pStyle w:val="ac"/>
        <w:shd w:val="clear" w:color="auto" w:fill="FFFFFF" w:themeFill="background1"/>
        <w:ind w:firstLine="708"/>
        <w:jc w:val="right"/>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Форма</w:t>
      </w:r>
    </w:p>
    <w:p w14:paraId="5B75E170" w14:textId="77777777" w:rsidR="008F6493" w:rsidRPr="00A5054B" w:rsidRDefault="008F6493" w:rsidP="001D68DA">
      <w:pPr>
        <w:pStyle w:val="ac"/>
        <w:shd w:val="clear" w:color="auto" w:fill="FFFFFF" w:themeFill="background1"/>
        <w:ind w:firstLine="708"/>
        <w:jc w:val="right"/>
        <w:rPr>
          <w:rFonts w:ascii="Times New Roman" w:eastAsia="Times New Roman" w:hAnsi="Times New Roman" w:cs="Times New Roman"/>
          <w:sz w:val="28"/>
          <w:szCs w:val="28"/>
          <w:lang w:eastAsia="ru-RU"/>
        </w:rPr>
      </w:pPr>
    </w:p>
    <w:p w14:paraId="143F0C24" w14:textId="77777777" w:rsidR="006516F8" w:rsidRPr="00A5054B" w:rsidRDefault="006516F8" w:rsidP="001D68DA">
      <w:pPr>
        <w:pStyle w:val="ac"/>
        <w:shd w:val="clear" w:color="auto" w:fill="FFFFFF" w:themeFill="background1"/>
        <w:ind w:firstLine="708"/>
        <w:jc w:val="center"/>
        <w:rPr>
          <w:rFonts w:ascii="Times New Roman" w:eastAsia="Times New Roman" w:hAnsi="Times New Roman" w:cs="Times New Roman"/>
          <w:sz w:val="28"/>
          <w:szCs w:val="28"/>
          <w:lang w:val="kk-KZ" w:eastAsia="ru-RU"/>
        </w:rPr>
      </w:pPr>
      <w:r w:rsidRPr="00A5054B">
        <w:rPr>
          <w:rStyle w:val="s1"/>
          <w:rFonts w:ascii="Times New Roman" w:hAnsi="Times New Roman" w:cs="Times New Roman"/>
          <w:b w:val="0"/>
          <w:color w:val="auto"/>
          <w:sz w:val="28"/>
          <w:szCs w:val="28"/>
        </w:rPr>
        <w:t>Отчет о состоянии активов ликвидируемого банка</w:t>
      </w:r>
    </w:p>
    <w:p w14:paraId="51C1765A" w14:textId="77777777" w:rsidR="006516F8" w:rsidRPr="00A5054B" w:rsidRDefault="006516F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(в тысячах тенге)</w:t>
      </w:r>
    </w:p>
    <w:tbl>
      <w:tblPr>
        <w:tblW w:w="9694" w:type="dxa"/>
        <w:jc w:val="center"/>
        <w:tblLayout w:type="fixed"/>
        <w:tblCellMar>
          <w:left w:w="0" w:type="dxa"/>
          <w:right w:w="0" w:type="dxa"/>
        </w:tblCellMar>
        <w:tblLook w:val="04A0" w:firstRow="1" w:lastRow="0" w:firstColumn="1" w:lastColumn="0" w:noHBand="0" w:noVBand="1"/>
      </w:tblPr>
      <w:tblGrid>
        <w:gridCol w:w="739"/>
        <w:gridCol w:w="2266"/>
        <w:gridCol w:w="1561"/>
        <w:gridCol w:w="2131"/>
        <w:gridCol w:w="1702"/>
        <w:gridCol w:w="1295"/>
      </w:tblGrid>
      <w:tr w:rsidR="006516F8" w:rsidRPr="00A5054B" w14:paraId="504484F3" w14:textId="77777777" w:rsidTr="00702AC6">
        <w:trPr>
          <w:trHeight w:val="142"/>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63A28"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1D3BD"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Показатели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4F73E"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Номер балансового счета</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DC97B"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На начало ликвидационного процесса</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76A39"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 xml:space="preserve">На предыдущую </w:t>
            </w:r>
            <w:r w:rsidRPr="00A5054B">
              <w:rPr>
                <w:rStyle w:val="s0"/>
                <w:color w:val="auto"/>
                <w:sz w:val="24"/>
                <w:szCs w:val="24"/>
              </w:rPr>
              <w:lastRenderedPageBreak/>
              <w:t>отчетную дату</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2CDF9"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lastRenderedPageBreak/>
              <w:t>На отчетную дату</w:t>
            </w:r>
          </w:p>
        </w:tc>
      </w:tr>
      <w:tr w:rsidR="006516F8" w:rsidRPr="00A5054B" w14:paraId="0CB92870"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D40A8"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659D3"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2</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0E9F6"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3</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C7B4C"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4</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31968"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7BED"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6</w:t>
            </w:r>
          </w:p>
        </w:tc>
      </w:tr>
      <w:tr w:rsidR="006516F8" w:rsidRPr="00A5054B" w14:paraId="79BEB42E"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1158C"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472E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Деньги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9CA7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9CF7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8C899"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44A2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45F03FB7" w14:textId="77777777" w:rsidTr="00702AC6">
        <w:trPr>
          <w:trHeight w:val="30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33103"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1.1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C13F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Наличность в кассе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59B7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A877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C9D1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3CE5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798F0808"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93456" w14:textId="77777777" w:rsidR="006516F8" w:rsidRPr="00A5054B" w:rsidRDefault="006516F8" w:rsidP="001D68DA">
            <w:pPr>
              <w:pStyle w:val="ac"/>
              <w:shd w:val="clear" w:color="auto" w:fill="FFFFFF" w:themeFill="background1"/>
              <w:jc w:val="center"/>
              <w:rPr>
                <w:rStyle w:val="s0"/>
                <w:color w:val="auto"/>
                <w:sz w:val="24"/>
                <w:szCs w:val="24"/>
              </w:rPr>
            </w:pPr>
            <w:r w:rsidRPr="00A5054B">
              <w:rPr>
                <w:rStyle w:val="s0"/>
                <w:color w:val="auto"/>
                <w:sz w:val="24"/>
                <w:szCs w:val="24"/>
              </w:rPr>
              <w:t>1.2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98D73" w14:textId="77777777" w:rsidR="006516F8" w:rsidRPr="00A5054B" w:rsidRDefault="006516F8" w:rsidP="001D68DA">
            <w:pPr>
              <w:pStyle w:val="ac"/>
              <w:shd w:val="clear" w:color="auto" w:fill="FFFFFF" w:themeFill="background1"/>
              <w:rPr>
                <w:rStyle w:val="s0"/>
                <w:color w:val="auto"/>
                <w:sz w:val="24"/>
                <w:szCs w:val="24"/>
              </w:rPr>
            </w:pPr>
            <w:r w:rsidRPr="00A5054B">
              <w:rPr>
                <w:rStyle w:val="s0"/>
                <w:color w:val="auto"/>
                <w:sz w:val="24"/>
                <w:szCs w:val="24"/>
              </w:rPr>
              <w:t>Банкноты и монеты в пути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4562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B280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B3E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D92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r>
      <w:tr w:rsidR="006516F8" w:rsidRPr="00A5054B" w14:paraId="0F5CE387" w14:textId="77777777" w:rsidTr="00702AC6">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40AB2"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B4F2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Корреспондентские и текущие счета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8EBE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DE69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E0A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AB19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694C96EA"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15F73"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7A6F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Ценные бумаги,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D2E6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A8CC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8445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30D28"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2562D167" w14:textId="77777777" w:rsidTr="00702AC6">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6719D"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3.1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16F6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начисленное вознаграждение по ценным бумагам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A7975"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2779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1A51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7D5D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29A1B334"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8167C"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38A7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Вклады,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47F0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B04E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8742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BD7C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355F53BA"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4976D"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4.1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1F9A8"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начисленное вознаграждение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3595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6C74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8C25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5717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55B414FC"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BCA75"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2B3B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Выданные займы,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5125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DDA3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A444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B3EC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715F051B"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5E654"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21C1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юридическим лицам: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CE76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5A7E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7ABE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9917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3B07B138" w14:textId="77777777" w:rsidTr="00702AC6">
        <w:trPr>
          <w:trHeight w:val="30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3CC73"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5.1.1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74A7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основной долг</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1A12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F7BA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6A70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1B13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01F71FF5"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673F5"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5.1.2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B43D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начисленное вознаграждение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64DA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E8CA9"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70CA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E4E8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4A80997E" w14:textId="77777777" w:rsidTr="00702AC6">
        <w:trPr>
          <w:trHeight w:val="321"/>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1B31A"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5.1.3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0AFA8"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 xml:space="preserve">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FAE3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C7509"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2C57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F49D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466C9E89" w14:textId="77777777" w:rsidTr="00702AC6">
        <w:trPr>
          <w:trHeight w:val="269"/>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D4F30"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5.1.4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3CB2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 xml:space="preserve">необеспеченные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5E538"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A782D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24DE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4CB0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473025F1"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AB7F3"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FB85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физическим лицам: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0FF3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B874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134F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8B12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12CFAC20"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C580F"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5.2.1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AF23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основной долг</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A2B39"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9195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5E0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ACFB9"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08820968"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AF8C7"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5.2.2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6CA2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начисленное вознаграждение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513A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0BCF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E703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43DC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1DC207CC" w14:textId="77777777" w:rsidTr="00702AC6">
        <w:trPr>
          <w:trHeight w:val="29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F8AA8"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5.2.3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751D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 xml:space="preserve">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C1E1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B48E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872C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8F4B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3D5E4928" w14:textId="77777777" w:rsidTr="00702AC6">
        <w:trPr>
          <w:trHeight w:val="269"/>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1F0BB"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5.2.4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D04A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 xml:space="preserve">необеспеченные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983B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FE58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B4DC7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A56B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4E992354"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95BB8"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6.</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09A0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Прочие запасы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1E5D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C621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B200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7D3E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62B9C5C7" w14:textId="77777777" w:rsidTr="00702AC6">
        <w:trPr>
          <w:trHeight w:val="95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D2242"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7.</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288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Основные средства и нематериальные активы,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781C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9CA9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DD7E5"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0729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289F0303" w14:textId="77777777" w:rsidTr="00702AC6">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54DD8"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7.1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8162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строящиеся (устанавливаемые) основные средства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7E43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9DA7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F80B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ACD9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0D600282"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3510B"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7.2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913B8"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земля, здания и сооружения</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67C7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0EBF8"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958A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B6E3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5BD61E3E"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CF67D"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lastRenderedPageBreak/>
              <w:t>7.3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8FB45"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компьютерное оборудование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C4215"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00C6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9818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BAA6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61B13BC3"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1A19" w14:textId="77777777" w:rsidR="006516F8" w:rsidRPr="00A5054B" w:rsidRDefault="006516F8" w:rsidP="001D68DA">
            <w:pPr>
              <w:pStyle w:val="ac"/>
              <w:shd w:val="clear" w:color="auto" w:fill="FFFFFF" w:themeFill="background1"/>
              <w:jc w:val="center"/>
              <w:rPr>
                <w:rStyle w:val="s0"/>
                <w:color w:val="auto"/>
                <w:sz w:val="24"/>
                <w:szCs w:val="24"/>
              </w:rPr>
            </w:pPr>
            <w:r w:rsidRPr="00A5054B">
              <w:rPr>
                <w:rStyle w:val="s0"/>
                <w:color w:val="auto"/>
                <w:sz w:val="24"/>
                <w:szCs w:val="24"/>
              </w:rPr>
              <w:t>7.4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D084C" w14:textId="77777777" w:rsidR="006516F8" w:rsidRPr="00A5054B" w:rsidRDefault="006516F8" w:rsidP="001D68DA">
            <w:pPr>
              <w:pStyle w:val="ac"/>
              <w:shd w:val="clear" w:color="auto" w:fill="FFFFFF" w:themeFill="background1"/>
              <w:rPr>
                <w:rStyle w:val="s0"/>
                <w:color w:val="auto"/>
                <w:sz w:val="24"/>
                <w:szCs w:val="24"/>
              </w:rPr>
            </w:pPr>
            <w:r w:rsidRPr="00A5054B">
              <w:rPr>
                <w:rStyle w:val="s0"/>
                <w:color w:val="auto"/>
                <w:sz w:val="24"/>
                <w:szCs w:val="24"/>
              </w:rPr>
              <w:t>прочие основные средства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435E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5E20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BDB1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BB7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r>
      <w:tr w:rsidR="006516F8" w:rsidRPr="00A5054B" w14:paraId="630837EC" w14:textId="77777777" w:rsidTr="00702AC6">
        <w:trPr>
          <w:trHeight w:val="62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93F6" w14:textId="77777777" w:rsidR="006516F8" w:rsidRPr="00A5054B" w:rsidRDefault="006516F8" w:rsidP="001D68DA">
            <w:pPr>
              <w:pStyle w:val="ac"/>
              <w:shd w:val="clear" w:color="auto" w:fill="FFFFFF" w:themeFill="background1"/>
              <w:jc w:val="center"/>
              <w:rPr>
                <w:rStyle w:val="s0"/>
                <w:color w:val="auto"/>
                <w:sz w:val="24"/>
                <w:szCs w:val="24"/>
              </w:rPr>
            </w:pPr>
            <w:r w:rsidRPr="00A5054B">
              <w:rPr>
                <w:rStyle w:val="s0"/>
                <w:color w:val="auto"/>
                <w:sz w:val="24"/>
                <w:szCs w:val="24"/>
              </w:rPr>
              <w:t>7.5</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F2254" w14:textId="77777777" w:rsidR="006516F8" w:rsidRPr="00A5054B" w:rsidRDefault="006516F8" w:rsidP="001D68DA">
            <w:pPr>
              <w:pStyle w:val="ac"/>
              <w:shd w:val="clear" w:color="auto" w:fill="FFFFFF" w:themeFill="background1"/>
              <w:rPr>
                <w:rStyle w:val="s0"/>
                <w:color w:val="auto"/>
                <w:sz w:val="24"/>
                <w:szCs w:val="24"/>
              </w:rPr>
            </w:pPr>
            <w:r w:rsidRPr="00A5054B">
              <w:rPr>
                <w:rStyle w:val="s0"/>
                <w:color w:val="auto"/>
                <w:sz w:val="24"/>
                <w:szCs w:val="24"/>
              </w:rPr>
              <w:t>капитальные затраты по арендованным зданиям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4C1D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C2579"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75C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1904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tc>
      </w:tr>
      <w:tr w:rsidR="006516F8" w:rsidRPr="00A5054B" w14:paraId="77681845"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653FE"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7.6</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1096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транспортные средства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32448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BCAE9"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3F46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650B1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63CF6569"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80CDE"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7.7</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29FF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нематериальные активы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F1E7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1B34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8374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CD83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2DB07528" w14:textId="77777777" w:rsidTr="00702AC6">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24629"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8</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A64A5"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Долгосрочные активы, предназначенные для продажи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3C7F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A0C4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6656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BDC5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205E9975" w14:textId="77777777" w:rsidTr="00702AC6">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B55EC"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9.</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C3785"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Прочие активы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ABBA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E3422"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2F23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2F71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4E0D89A1" w14:textId="77777777" w:rsidTr="00702AC6">
        <w:trPr>
          <w:trHeight w:val="69"/>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6831DE6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Итого по активу,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D87B4"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BFB6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77CC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B7FA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55264E83" w14:textId="77777777" w:rsidTr="00702AC6">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7865BC6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резервы (провизии)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9B03A"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AA82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2404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8C8A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2E4D0564" w14:textId="77777777" w:rsidTr="00702AC6">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399ED8F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счет отрицательной корректировки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8D9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EF93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AE73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583C5"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45C9B74B" w14:textId="77777777" w:rsidTr="00702AC6">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5BD4AB9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начисленная амортизация</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786AB"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5F42F"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59367"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4B89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bl>
    <w:p w14:paraId="6689948E" w14:textId="77777777" w:rsidR="006516F8" w:rsidRPr="00A5054B" w:rsidRDefault="006516F8" w:rsidP="001D68DA">
      <w:pPr>
        <w:pStyle w:val="ac"/>
        <w:shd w:val="clear" w:color="auto" w:fill="FFFFFF" w:themeFill="background1"/>
        <w:rPr>
          <w:rFonts w:ascii="Times New Roman" w:hAnsi="Times New Roman" w:cs="Times New Roman"/>
          <w:sz w:val="24"/>
          <w:szCs w:val="24"/>
        </w:rPr>
      </w:pPr>
    </w:p>
    <w:p w14:paraId="47150365" w14:textId="77777777" w:rsidR="006516F8" w:rsidRPr="00A5054B" w:rsidRDefault="006516F8" w:rsidP="001D68DA">
      <w:pPr>
        <w:pStyle w:val="ac"/>
        <w:shd w:val="clear" w:color="auto" w:fill="FFFFFF" w:themeFill="background1"/>
        <w:rPr>
          <w:rStyle w:val="s0"/>
          <w:color w:val="auto"/>
          <w:sz w:val="28"/>
          <w:szCs w:val="28"/>
          <w:lang w:val="kk-KZ"/>
        </w:rPr>
      </w:pPr>
      <w:r w:rsidRPr="00A5054B">
        <w:rPr>
          <w:rStyle w:val="s3"/>
          <w:i w:val="0"/>
          <w:color w:val="auto"/>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5"/>
        <w:gridCol w:w="4952"/>
      </w:tblGrid>
      <w:tr w:rsidR="006516F8" w:rsidRPr="00A5054B" w14:paraId="2DF69CB9" w14:textId="77777777" w:rsidTr="00702AC6">
        <w:trPr>
          <w:jc w:val="center"/>
        </w:trPr>
        <w:tc>
          <w:tcPr>
            <w:tcW w:w="5000" w:type="pct"/>
            <w:gridSpan w:val="2"/>
            <w:tcMar>
              <w:top w:w="0" w:type="dxa"/>
              <w:left w:w="108" w:type="dxa"/>
              <w:bottom w:w="0" w:type="dxa"/>
              <w:right w:w="108" w:type="dxa"/>
            </w:tcMar>
            <w:hideMark/>
          </w:tcPr>
          <w:p w14:paraId="0C30248B"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Изменения</w:t>
            </w:r>
          </w:p>
        </w:tc>
      </w:tr>
      <w:tr w:rsidR="006516F8" w:rsidRPr="00A5054B" w14:paraId="410EF17E" w14:textId="77777777" w:rsidTr="00702AC6">
        <w:trPr>
          <w:jc w:val="center"/>
        </w:trPr>
        <w:tc>
          <w:tcPr>
            <w:tcW w:w="2428" w:type="pct"/>
            <w:tcMar>
              <w:top w:w="0" w:type="dxa"/>
              <w:left w:w="108" w:type="dxa"/>
              <w:bottom w:w="0" w:type="dxa"/>
              <w:right w:w="108" w:type="dxa"/>
            </w:tcMar>
            <w:hideMark/>
          </w:tcPr>
          <w:p w14:paraId="68E72FD5"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по сравнению с данными на начало ликвидационного процесса</w:t>
            </w:r>
          </w:p>
        </w:tc>
        <w:tc>
          <w:tcPr>
            <w:tcW w:w="2572" w:type="pct"/>
            <w:tcMar>
              <w:top w:w="0" w:type="dxa"/>
              <w:left w:w="108" w:type="dxa"/>
              <w:bottom w:w="0" w:type="dxa"/>
              <w:right w:w="108" w:type="dxa"/>
            </w:tcMar>
            <w:hideMark/>
          </w:tcPr>
          <w:p w14:paraId="0822FB4A" w14:textId="7777777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по сравнению с данными на дату предыдущего отчета</w:t>
            </w:r>
          </w:p>
        </w:tc>
      </w:tr>
      <w:tr w:rsidR="006516F8" w:rsidRPr="00A5054B" w14:paraId="4ACF151B" w14:textId="77777777" w:rsidTr="00702AC6">
        <w:trPr>
          <w:jc w:val="center"/>
        </w:trPr>
        <w:tc>
          <w:tcPr>
            <w:tcW w:w="2428" w:type="pct"/>
            <w:tcMar>
              <w:top w:w="0" w:type="dxa"/>
              <w:left w:w="108" w:type="dxa"/>
              <w:bottom w:w="0" w:type="dxa"/>
              <w:right w:w="108" w:type="dxa"/>
            </w:tcMar>
            <w:hideMark/>
          </w:tcPr>
          <w:p w14:paraId="75533DAC" w14:textId="557094A7"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 xml:space="preserve">7 (графа </w:t>
            </w:r>
            <w:r w:rsidR="004E1908" w:rsidRPr="00A5054B">
              <w:rPr>
                <w:rStyle w:val="s0"/>
                <w:color w:val="auto"/>
                <w:sz w:val="24"/>
                <w:szCs w:val="24"/>
              </w:rPr>
              <w:t>6</w:t>
            </w:r>
            <w:r w:rsidRPr="00A5054B">
              <w:rPr>
                <w:rStyle w:val="s0"/>
                <w:color w:val="auto"/>
                <w:sz w:val="24"/>
                <w:szCs w:val="24"/>
              </w:rPr>
              <w:t xml:space="preserve"> – графа </w:t>
            </w:r>
            <w:r w:rsidR="004E1908" w:rsidRPr="00A5054B">
              <w:rPr>
                <w:rStyle w:val="s0"/>
                <w:color w:val="auto"/>
                <w:sz w:val="24"/>
                <w:szCs w:val="24"/>
              </w:rPr>
              <w:t>4</w:t>
            </w:r>
            <w:r w:rsidRPr="00A5054B">
              <w:rPr>
                <w:rStyle w:val="s0"/>
                <w:color w:val="auto"/>
                <w:sz w:val="24"/>
                <w:szCs w:val="24"/>
              </w:rPr>
              <w:t>)</w:t>
            </w:r>
          </w:p>
        </w:tc>
        <w:tc>
          <w:tcPr>
            <w:tcW w:w="2572" w:type="pct"/>
            <w:tcMar>
              <w:top w:w="0" w:type="dxa"/>
              <w:left w:w="108" w:type="dxa"/>
              <w:bottom w:w="0" w:type="dxa"/>
              <w:right w:w="108" w:type="dxa"/>
            </w:tcMar>
            <w:hideMark/>
          </w:tcPr>
          <w:p w14:paraId="1571D397" w14:textId="7E6C76DB" w:rsidR="006516F8" w:rsidRPr="00A5054B" w:rsidRDefault="006516F8"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 xml:space="preserve">8 (графа </w:t>
            </w:r>
            <w:r w:rsidR="004E1908" w:rsidRPr="00A5054B">
              <w:rPr>
                <w:rStyle w:val="s0"/>
                <w:color w:val="auto"/>
                <w:sz w:val="24"/>
                <w:szCs w:val="24"/>
              </w:rPr>
              <w:t>6</w:t>
            </w:r>
            <w:r w:rsidRPr="00A5054B">
              <w:rPr>
                <w:rStyle w:val="s0"/>
                <w:color w:val="auto"/>
                <w:sz w:val="24"/>
                <w:szCs w:val="24"/>
              </w:rPr>
              <w:t xml:space="preserve"> – графа </w:t>
            </w:r>
            <w:r w:rsidR="004E1908" w:rsidRPr="00A5054B">
              <w:rPr>
                <w:rStyle w:val="s0"/>
                <w:color w:val="auto"/>
                <w:sz w:val="24"/>
                <w:szCs w:val="24"/>
              </w:rPr>
              <w:t>5</w:t>
            </w:r>
            <w:r w:rsidRPr="00A5054B">
              <w:rPr>
                <w:rStyle w:val="s0"/>
                <w:color w:val="auto"/>
                <w:sz w:val="24"/>
                <w:szCs w:val="24"/>
              </w:rPr>
              <w:t>)</w:t>
            </w:r>
          </w:p>
        </w:tc>
      </w:tr>
      <w:tr w:rsidR="006516F8" w:rsidRPr="00A5054B" w14:paraId="122D5204" w14:textId="77777777" w:rsidTr="00702AC6">
        <w:trPr>
          <w:jc w:val="center"/>
        </w:trPr>
        <w:tc>
          <w:tcPr>
            <w:tcW w:w="2428" w:type="pct"/>
            <w:tcMar>
              <w:top w:w="0" w:type="dxa"/>
              <w:left w:w="108" w:type="dxa"/>
              <w:bottom w:w="0" w:type="dxa"/>
              <w:right w:w="108" w:type="dxa"/>
            </w:tcMar>
            <w:hideMark/>
          </w:tcPr>
          <w:p w14:paraId="05699111"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2572" w:type="pct"/>
            <w:tcMar>
              <w:top w:w="0" w:type="dxa"/>
              <w:left w:w="108" w:type="dxa"/>
              <w:bottom w:w="0" w:type="dxa"/>
              <w:right w:w="108" w:type="dxa"/>
            </w:tcMar>
            <w:hideMark/>
          </w:tcPr>
          <w:p w14:paraId="3DEEEE00"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5949D8D4" w14:textId="77777777" w:rsidTr="00702AC6">
        <w:trPr>
          <w:jc w:val="center"/>
        </w:trPr>
        <w:tc>
          <w:tcPr>
            <w:tcW w:w="2428" w:type="pct"/>
            <w:tcMar>
              <w:top w:w="0" w:type="dxa"/>
              <w:left w:w="108" w:type="dxa"/>
              <w:bottom w:w="0" w:type="dxa"/>
              <w:right w:w="108" w:type="dxa"/>
            </w:tcMar>
            <w:hideMark/>
          </w:tcPr>
          <w:p w14:paraId="6FB01906"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2572" w:type="pct"/>
            <w:tcMar>
              <w:top w:w="0" w:type="dxa"/>
              <w:left w:w="108" w:type="dxa"/>
              <w:bottom w:w="0" w:type="dxa"/>
              <w:right w:w="108" w:type="dxa"/>
            </w:tcMar>
            <w:hideMark/>
          </w:tcPr>
          <w:p w14:paraId="51BCF683"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6516F8" w:rsidRPr="00A5054B" w14:paraId="09C3E922" w14:textId="77777777" w:rsidTr="00702AC6">
        <w:trPr>
          <w:jc w:val="center"/>
        </w:trPr>
        <w:tc>
          <w:tcPr>
            <w:tcW w:w="2428" w:type="pct"/>
            <w:tcMar>
              <w:top w:w="0" w:type="dxa"/>
              <w:left w:w="108" w:type="dxa"/>
              <w:bottom w:w="0" w:type="dxa"/>
              <w:right w:w="108" w:type="dxa"/>
            </w:tcMar>
            <w:hideMark/>
          </w:tcPr>
          <w:p w14:paraId="011023AC"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2572" w:type="pct"/>
            <w:tcMar>
              <w:top w:w="0" w:type="dxa"/>
              <w:left w:w="108" w:type="dxa"/>
              <w:bottom w:w="0" w:type="dxa"/>
              <w:right w:w="108" w:type="dxa"/>
            </w:tcMar>
            <w:hideMark/>
          </w:tcPr>
          <w:p w14:paraId="63352B1D" w14:textId="77777777" w:rsidR="006516F8" w:rsidRPr="00A5054B" w:rsidRDefault="006516F8"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bl>
    <w:p w14:paraId="3BD36404" w14:textId="77777777" w:rsidR="006516F8" w:rsidRPr="00A5054B" w:rsidRDefault="006516F8" w:rsidP="001D68DA">
      <w:pPr>
        <w:pStyle w:val="ac"/>
        <w:shd w:val="clear" w:color="auto" w:fill="FFFFFF" w:themeFill="background1"/>
        <w:jc w:val="right"/>
        <w:rPr>
          <w:rFonts w:ascii="Times New Roman" w:hAnsi="Times New Roman" w:cs="Times New Roman"/>
          <w:sz w:val="28"/>
          <w:szCs w:val="28"/>
        </w:rPr>
      </w:pPr>
    </w:p>
    <w:p w14:paraId="37B0BCCE" w14:textId="77777777" w:rsidR="006516F8" w:rsidRPr="00A5054B" w:rsidRDefault="006516F8"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1247EC07"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6C367D11" w14:textId="77777777" w:rsidR="006516F8" w:rsidRPr="00A5054B" w:rsidRDefault="006516F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0168DBAF"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2EC06845" w14:textId="77777777" w:rsidR="006516F8" w:rsidRPr="00A5054B" w:rsidRDefault="006516F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266CF28A"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3CA16473" w14:textId="77777777" w:rsidR="006516F8" w:rsidRPr="00A5054B" w:rsidRDefault="006516F8"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1697567A" w14:textId="77777777" w:rsidR="006516F8" w:rsidRPr="00A5054B" w:rsidRDefault="006516F8"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46DD3513"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2F4A00EE" w14:textId="77777777" w:rsidR="006516F8" w:rsidRPr="00A5054B" w:rsidRDefault="006516F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45127AEF" w14:textId="77777777" w:rsidR="006516F8" w:rsidRPr="00A5054B" w:rsidRDefault="006516F8"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7102FFCF" w14:textId="77777777" w:rsidR="006516F8" w:rsidRPr="00A5054B" w:rsidRDefault="006516F8"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1B1C9200"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3219CFC2" w14:textId="77777777" w:rsidR="006516F8" w:rsidRPr="00A5054B" w:rsidRDefault="006516F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lastRenderedPageBreak/>
        <w:t xml:space="preserve">Председатель или лицо, уполномоченное на подписание отчета  </w:t>
      </w:r>
    </w:p>
    <w:p w14:paraId="23442370" w14:textId="77777777" w:rsidR="006516F8" w:rsidRPr="00A5054B" w:rsidRDefault="006516F8"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081050FD" w14:textId="77777777" w:rsidR="006516F8" w:rsidRPr="00A5054B" w:rsidRDefault="006516F8"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4FFB074"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10215B56" w14:textId="77777777" w:rsidR="006516F8" w:rsidRPr="00A5054B" w:rsidRDefault="006516F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6AB9BC32" w14:textId="77777777" w:rsidR="006516F8" w:rsidRPr="00A5054B" w:rsidRDefault="006516F8" w:rsidP="001D68DA">
      <w:pPr>
        <w:spacing w:after="0" w:line="240" w:lineRule="auto"/>
        <w:jc w:val="right"/>
        <w:rPr>
          <w:rFonts w:ascii="Times New Roman" w:hAnsi="Times New Roman"/>
          <w:sz w:val="28"/>
          <w:szCs w:val="28"/>
        </w:rPr>
      </w:pPr>
      <w:r w:rsidRPr="00A5054B">
        <w:rPr>
          <w:rStyle w:val="s0"/>
          <w:color w:val="auto"/>
          <w:sz w:val="28"/>
          <w:szCs w:val="28"/>
          <w:lang w:val="kk-KZ"/>
        </w:rPr>
        <w:br w:type="page"/>
      </w:r>
      <w:r w:rsidRPr="00A5054B">
        <w:rPr>
          <w:rStyle w:val="s0"/>
          <w:color w:val="auto"/>
          <w:sz w:val="28"/>
          <w:szCs w:val="28"/>
        </w:rPr>
        <w:lastRenderedPageBreak/>
        <w:t>Приложение</w:t>
      </w:r>
    </w:p>
    <w:p w14:paraId="7275AEB7" w14:textId="77777777" w:rsidR="006516F8" w:rsidRPr="00A5054B" w:rsidRDefault="006516F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31" w:history="1">
        <w:r w:rsidRPr="00A5054B">
          <w:rPr>
            <w:rStyle w:val="a9"/>
            <w:color w:val="auto"/>
            <w:sz w:val="28"/>
            <w:szCs w:val="28"/>
            <w:u w:val="none"/>
          </w:rPr>
          <w:t>форме</w:t>
        </w:r>
      </w:hyperlink>
      <w:r w:rsidRPr="00A5054B">
        <w:rPr>
          <w:rStyle w:val="s0"/>
          <w:color w:val="auto"/>
          <w:sz w:val="28"/>
          <w:szCs w:val="28"/>
        </w:rPr>
        <w:t xml:space="preserve"> отчета </w:t>
      </w:r>
      <w:r w:rsidRPr="00A5054B">
        <w:rPr>
          <w:rStyle w:val="s1"/>
          <w:rFonts w:ascii="Times New Roman" w:hAnsi="Times New Roman" w:cs="Times New Roman"/>
          <w:b w:val="0"/>
          <w:color w:val="auto"/>
          <w:sz w:val="28"/>
          <w:szCs w:val="28"/>
        </w:rPr>
        <w:t xml:space="preserve">о состоянии </w:t>
      </w:r>
      <w:r w:rsidRPr="00A5054B">
        <w:rPr>
          <w:rStyle w:val="s1"/>
          <w:rFonts w:ascii="Times New Roman" w:hAnsi="Times New Roman" w:cs="Times New Roman"/>
          <w:b w:val="0"/>
          <w:color w:val="auto"/>
          <w:sz w:val="28"/>
          <w:szCs w:val="28"/>
        </w:rPr>
        <w:br/>
        <w:t>активов ликвидируемого банка</w:t>
      </w:r>
    </w:p>
    <w:p w14:paraId="27BC998B" w14:textId="77777777" w:rsidR="006516F8" w:rsidRPr="00A5054B" w:rsidRDefault="006516F8" w:rsidP="001D68DA">
      <w:pPr>
        <w:pStyle w:val="ac"/>
        <w:shd w:val="clear" w:color="auto" w:fill="FFFFFF" w:themeFill="background1"/>
        <w:rPr>
          <w:rFonts w:ascii="Times New Roman" w:hAnsi="Times New Roman" w:cs="Times New Roman"/>
          <w:bCs/>
          <w:sz w:val="28"/>
          <w:szCs w:val="28"/>
          <w:lang w:val="kk-KZ"/>
        </w:rPr>
      </w:pPr>
    </w:p>
    <w:p w14:paraId="095B351A" w14:textId="77777777" w:rsidR="006516F8" w:rsidRPr="00A5054B" w:rsidRDefault="006516F8" w:rsidP="001D68DA">
      <w:pPr>
        <w:pStyle w:val="ac"/>
        <w:shd w:val="clear" w:color="auto" w:fill="FFFFFF" w:themeFill="background1"/>
        <w:rPr>
          <w:rFonts w:ascii="Times New Roman" w:hAnsi="Times New Roman" w:cs="Times New Roman"/>
          <w:bCs/>
          <w:sz w:val="28"/>
          <w:szCs w:val="28"/>
          <w:lang w:val="kk-KZ"/>
        </w:rPr>
      </w:pPr>
    </w:p>
    <w:p w14:paraId="0B10E47D" w14:textId="77777777" w:rsidR="006516F8" w:rsidRPr="00A5054B" w:rsidRDefault="006516F8" w:rsidP="001D68DA">
      <w:pPr>
        <w:pStyle w:val="ac"/>
        <w:shd w:val="clear" w:color="auto" w:fill="FFFFFF" w:themeFill="background1"/>
        <w:jc w:val="center"/>
        <w:rPr>
          <w:rFonts w:ascii="Times New Roman" w:hAnsi="Times New Roman" w:cs="Times New Roman"/>
          <w:bCs/>
          <w:sz w:val="28"/>
          <w:szCs w:val="28"/>
        </w:rPr>
      </w:pPr>
      <w:r w:rsidRPr="00A5054B">
        <w:rPr>
          <w:rStyle w:val="s1"/>
          <w:rFonts w:ascii="Times New Roman" w:hAnsi="Times New Roman" w:cs="Times New Roman"/>
          <w:b w:val="0"/>
          <w:color w:val="auto"/>
          <w:sz w:val="28"/>
          <w:szCs w:val="28"/>
        </w:rPr>
        <w:t>Пояснение по заполнению формы</w:t>
      </w:r>
      <w:r w:rsidRPr="00A5054B">
        <w:rPr>
          <w:rFonts w:ascii="Times New Roman" w:hAnsi="Times New Roman" w:cs="Times New Roman"/>
          <w:sz w:val="28"/>
          <w:szCs w:val="28"/>
        </w:rPr>
        <w:t>, предназначенной для сбора административных данных на безвозмездной основе</w:t>
      </w:r>
    </w:p>
    <w:p w14:paraId="221A522C" w14:textId="77777777" w:rsidR="006516F8" w:rsidRPr="00A5054B" w:rsidRDefault="006516F8" w:rsidP="001D68DA">
      <w:pPr>
        <w:pStyle w:val="ac"/>
        <w:shd w:val="clear" w:color="auto" w:fill="FFFFFF" w:themeFill="background1"/>
        <w:jc w:val="center"/>
        <w:rPr>
          <w:rFonts w:ascii="Times New Roman" w:hAnsi="Times New Roman" w:cs="Times New Roman"/>
          <w:bCs/>
          <w:sz w:val="28"/>
          <w:szCs w:val="28"/>
        </w:rPr>
      </w:pPr>
    </w:p>
    <w:p w14:paraId="66CF35C1" w14:textId="77777777" w:rsidR="006516F8" w:rsidRPr="00A5054B" w:rsidRDefault="006516F8" w:rsidP="001D68DA">
      <w:pPr>
        <w:pStyle w:val="ac"/>
        <w:shd w:val="clear" w:color="auto" w:fill="FFFFFF" w:themeFill="background1"/>
        <w:jc w:val="center"/>
        <w:rPr>
          <w:rFonts w:ascii="Times New Roman" w:hAnsi="Times New Roman" w:cs="Times New Roman"/>
          <w:bCs/>
          <w:sz w:val="28"/>
          <w:szCs w:val="28"/>
        </w:rPr>
      </w:pPr>
      <w:r w:rsidRPr="00A5054B">
        <w:rPr>
          <w:rStyle w:val="s1"/>
          <w:rFonts w:ascii="Times New Roman" w:hAnsi="Times New Roman" w:cs="Times New Roman"/>
          <w:b w:val="0"/>
          <w:color w:val="auto"/>
          <w:sz w:val="28"/>
          <w:szCs w:val="28"/>
        </w:rPr>
        <w:t>Отчет о состоянии активов ликвидируемого банка</w:t>
      </w:r>
    </w:p>
    <w:p w14:paraId="364E09CD" w14:textId="77777777" w:rsidR="006516F8" w:rsidRPr="00A5054B" w:rsidRDefault="006516F8"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F2-LKB, периодичность: ежемесячная, полугодовая, годовая)</w:t>
      </w:r>
    </w:p>
    <w:p w14:paraId="6ADACB65" w14:textId="77777777" w:rsidR="006516F8" w:rsidRPr="00A5054B" w:rsidRDefault="006516F8"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66B9DE4C" w14:textId="77777777" w:rsidR="006516F8" w:rsidRPr="00A5054B" w:rsidRDefault="006516F8"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0391E626" w14:textId="77777777" w:rsidR="006516F8" w:rsidRPr="00A5054B" w:rsidRDefault="006516F8"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0F36FFCC"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4BFFED3B" w14:textId="77777777" w:rsidR="006516F8" w:rsidRPr="00A5054B" w:rsidRDefault="006516F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Style w:val="s1"/>
          <w:rFonts w:ascii="Times New Roman" w:hAnsi="Times New Roman" w:cs="Times New Roman"/>
          <w:b w:val="0"/>
          <w:color w:val="auto"/>
          <w:sz w:val="28"/>
          <w:szCs w:val="28"/>
        </w:rPr>
        <w:t>Отчет о состоянии активов ликвидируемого банка</w:t>
      </w:r>
      <w:r w:rsidRPr="00A5054B">
        <w:rPr>
          <w:rStyle w:val="s0"/>
          <w:color w:val="auto"/>
          <w:sz w:val="28"/>
          <w:szCs w:val="28"/>
        </w:rPr>
        <w:t xml:space="preserve">» (далее - Форма). </w:t>
      </w:r>
    </w:p>
    <w:p w14:paraId="343CCC26" w14:textId="1B03459C" w:rsidR="006516F8" w:rsidRPr="00A5054B" w:rsidRDefault="006516F8"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4E1908" w:rsidRPr="00A5054B">
        <w:rPr>
          <w:rStyle w:val="s0"/>
          <w:color w:val="auto"/>
          <w:sz w:val="28"/>
          <w:szCs w:val="28"/>
        </w:rPr>
        <w:t xml:space="preserve">Форма разработана в соответствии с </w:t>
      </w:r>
      <w:hyperlink r:id="rId32" w:history="1">
        <w:r w:rsidR="004E1908" w:rsidRPr="00A5054B">
          <w:rPr>
            <w:rStyle w:val="a9"/>
            <w:color w:val="auto"/>
            <w:sz w:val="28"/>
            <w:szCs w:val="28"/>
            <w:u w:val="none"/>
          </w:rPr>
          <w:t xml:space="preserve">подпунктом 1) пункта 1 статьи </w:t>
        </w:r>
        <w:r w:rsidR="004E1908" w:rsidRPr="00A5054B">
          <w:rPr>
            <w:rStyle w:val="a9"/>
            <w:color w:val="auto"/>
            <w:sz w:val="28"/>
            <w:szCs w:val="28"/>
            <w:u w:val="none"/>
          </w:rPr>
          <w:br/>
          <w:t>11</w:t>
        </w:r>
        <w:r w:rsidR="00981492">
          <w:rPr>
            <w:rStyle w:val="a9"/>
            <w:color w:val="auto"/>
            <w:sz w:val="28"/>
            <w:szCs w:val="28"/>
            <w:u w:val="none"/>
          </w:rPr>
          <w:t>5</w:t>
        </w:r>
        <w:r w:rsidR="004E1908" w:rsidRPr="00A5054B">
          <w:rPr>
            <w:rStyle w:val="a9"/>
            <w:color w:val="auto"/>
            <w:sz w:val="28"/>
            <w:szCs w:val="28"/>
            <w:u w:val="none"/>
          </w:rPr>
          <w:t xml:space="preserve"> Закона</w:t>
        </w:r>
      </w:hyperlink>
      <w:r w:rsidR="004E190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 xml:space="preserve">. </w:t>
      </w:r>
    </w:p>
    <w:p w14:paraId="1B708DDF" w14:textId="443FA50A" w:rsidR="006516F8" w:rsidRPr="00A5054B" w:rsidRDefault="006516F8"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47FF631A" w14:textId="77777777" w:rsidR="006516F8" w:rsidRPr="00A5054B" w:rsidRDefault="006516F8" w:rsidP="001D68DA">
      <w:pPr>
        <w:pStyle w:val="ac"/>
        <w:tabs>
          <w:tab w:val="left" w:pos="1134"/>
        </w:tabs>
        <w:ind w:firstLine="708"/>
        <w:jc w:val="both"/>
        <w:rPr>
          <w:rFonts w:ascii="Times New Roman" w:hAnsi="Times New Roman" w:cs="Times New Roman"/>
          <w:sz w:val="28"/>
          <w:szCs w:val="28"/>
          <w:lang w:val="kk-KZ"/>
        </w:rPr>
      </w:pPr>
      <w:r w:rsidRPr="00A5054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A5054B">
        <w:rPr>
          <w:rStyle w:val="s0"/>
          <w:color w:val="auto"/>
          <w:sz w:val="28"/>
          <w:szCs w:val="28"/>
          <w:lang w:val="kk-KZ"/>
        </w:rPr>
        <w:t xml:space="preserve"> </w:t>
      </w:r>
      <w:r w:rsidRPr="00A5054B">
        <w:rPr>
          <w:rStyle w:val="s0"/>
          <w:color w:val="auto"/>
          <w:sz w:val="28"/>
          <w:szCs w:val="28"/>
        </w:rPr>
        <w:t xml:space="preserve">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rPr>
        <w:t>.</w:t>
      </w:r>
    </w:p>
    <w:p w14:paraId="2B89B40A" w14:textId="77777777" w:rsidR="006516F8" w:rsidRPr="00A5054B" w:rsidRDefault="006516F8"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5CCCA412" w14:textId="77777777" w:rsidR="006516F8" w:rsidRPr="00A5054B" w:rsidRDefault="006516F8" w:rsidP="001D68DA">
      <w:pPr>
        <w:pStyle w:val="ac"/>
        <w:shd w:val="clear" w:color="auto" w:fill="FFFFFF" w:themeFill="background1"/>
        <w:tabs>
          <w:tab w:val="left" w:pos="1134"/>
        </w:tabs>
        <w:ind w:firstLine="708"/>
        <w:jc w:val="both"/>
        <w:rPr>
          <w:rFonts w:ascii="Times New Roman" w:hAnsi="Times New Roman" w:cs="Times New Roman"/>
          <w:sz w:val="28"/>
          <w:szCs w:val="28"/>
          <w:lang w:eastAsia="ru-RU"/>
        </w:rPr>
      </w:pPr>
      <w:r w:rsidRPr="00A5054B">
        <w:rPr>
          <w:rStyle w:val="s0"/>
          <w:color w:val="auto"/>
          <w:sz w:val="28"/>
          <w:szCs w:val="28"/>
        </w:rPr>
        <w:t>4.</w:t>
      </w:r>
      <w:r w:rsidRPr="00A5054B">
        <w:rPr>
          <w:rStyle w:val="s0"/>
          <w:color w:val="auto"/>
          <w:sz w:val="28"/>
          <w:szCs w:val="28"/>
        </w:rPr>
        <w:tab/>
      </w:r>
      <w:r w:rsidRPr="00A5054B">
        <w:rPr>
          <w:rFonts w:ascii="Times New Roman" w:hAnsi="Times New Roman" w:cs="Times New Roman"/>
          <w:sz w:val="28"/>
          <w:szCs w:val="28"/>
          <w:lang w:eastAsia="ru-RU"/>
        </w:rPr>
        <w:t xml:space="preserve">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 </w:t>
      </w:r>
    </w:p>
    <w:p w14:paraId="31BF2879" w14:textId="77777777" w:rsidR="006516F8" w:rsidRPr="00A5054B" w:rsidRDefault="006516F8" w:rsidP="001D68DA">
      <w:pPr>
        <w:pStyle w:val="ac"/>
        <w:shd w:val="clear" w:color="auto" w:fill="FFFFFF" w:themeFill="background1"/>
        <w:tabs>
          <w:tab w:val="left" w:pos="1134"/>
        </w:tabs>
        <w:ind w:firstLine="709"/>
        <w:jc w:val="both"/>
        <w:rPr>
          <w:rStyle w:val="s0"/>
          <w:color w:val="auto"/>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 главный бухгалтер или лица, уполномоченные на подписание отчета, и исполнитель.</w:t>
      </w:r>
    </w:p>
    <w:p w14:paraId="0D806CF2" w14:textId="77777777" w:rsidR="006516F8" w:rsidRPr="00A5054B" w:rsidRDefault="006516F8" w:rsidP="001D68DA">
      <w:pPr>
        <w:pStyle w:val="ac"/>
        <w:shd w:val="clear" w:color="auto" w:fill="FFFFFF" w:themeFill="background1"/>
        <w:rPr>
          <w:rFonts w:ascii="Times New Roman" w:hAnsi="Times New Roman" w:cs="Times New Roman"/>
          <w:sz w:val="28"/>
          <w:szCs w:val="28"/>
          <w:lang w:val="kk-KZ"/>
        </w:rPr>
      </w:pPr>
    </w:p>
    <w:p w14:paraId="12E0423B" w14:textId="77777777" w:rsidR="006516F8" w:rsidRPr="00A5054B" w:rsidRDefault="006516F8" w:rsidP="001D68DA">
      <w:pPr>
        <w:pStyle w:val="ac"/>
        <w:shd w:val="clear" w:color="auto" w:fill="FFFFFF" w:themeFill="background1"/>
        <w:rPr>
          <w:rFonts w:ascii="Times New Roman" w:hAnsi="Times New Roman" w:cs="Times New Roman"/>
          <w:sz w:val="28"/>
          <w:szCs w:val="28"/>
          <w:lang w:val="kk-KZ"/>
        </w:rPr>
      </w:pPr>
    </w:p>
    <w:p w14:paraId="40597B65" w14:textId="77777777" w:rsidR="006516F8" w:rsidRPr="00A5054B" w:rsidRDefault="006516F8"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43DFA0BE" w14:textId="77777777" w:rsidR="006516F8" w:rsidRPr="00A5054B" w:rsidRDefault="006516F8" w:rsidP="001D68DA">
      <w:pPr>
        <w:pStyle w:val="ac"/>
        <w:shd w:val="clear" w:color="auto" w:fill="FFFFFF" w:themeFill="background1"/>
        <w:rPr>
          <w:rFonts w:ascii="Times New Roman" w:hAnsi="Times New Roman" w:cs="Times New Roman"/>
          <w:sz w:val="28"/>
          <w:szCs w:val="28"/>
        </w:rPr>
      </w:pPr>
    </w:p>
    <w:p w14:paraId="752664B3" w14:textId="77777777" w:rsidR="006516F8" w:rsidRPr="00A5054B" w:rsidRDefault="006516F8"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5CF21266" w14:textId="77777777" w:rsidR="006516F8" w:rsidRPr="00A5054B" w:rsidRDefault="006516F8"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lastRenderedPageBreak/>
        <w:t>7.</w:t>
      </w:r>
      <w:r w:rsidRPr="00A5054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4DB8B822" w14:textId="658B74FB" w:rsidR="006516F8" w:rsidRPr="00A5054B" w:rsidRDefault="006516F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8</w:t>
      </w:r>
      <w:r w:rsidRPr="00A5054B">
        <w:rPr>
          <w:rStyle w:val="s0"/>
          <w:color w:val="auto"/>
          <w:sz w:val="28"/>
          <w:szCs w:val="28"/>
        </w:rPr>
        <w:t>.</w:t>
      </w:r>
      <w:r w:rsidRPr="00A5054B">
        <w:rPr>
          <w:rStyle w:val="s0"/>
          <w:color w:val="auto"/>
          <w:sz w:val="28"/>
          <w:szCs w:val="28"/>
        </w:rPr>
        <w:tab/>
        <w:t xml:space="preserve">В графе 3 указываются номера балансовых счетов, предусмотренные </w:t>
      </w:r>
      <w:hyperlink r:id="rId33" w:history="1">
        <w:r w:rsidRPr="00A5054B">
          <w:rPr>
            <w:rStyle w:val="a9"/>
            <w:color w:val="auto"/>
            <w:sz w:val="28"/>
            <w:szCs w:val="28"/>
            <w:u w:val="none"/>
          </w:rPr>
          <w:t>постановлением</w:t>
        </w:r>
      </w:hyperlink>
      <w:r w:rsidRPr="00A5054B">
        <w:rPr>
          <w:rStyle w:val="s0"/>
          <w:color w:val="auto"/>
          <w:sz w:val="28"/>
          <w:szCs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w:t>
      </w:r>
      <w:r w:rsidR="00A72DE6">
        <w:rPr>
          <w:rStyle w:val="s0"/>
          <w:color w:val="auto"/>
          <w:sz w:val="28"/>
          <w:szCs w:val="28"/>
        </w:rPr>
        <w:t>(</w:t>
      </w:r>
      <w:r w:rsidRPr="00A5054B">
        <w:rPr>
          <w:rStyle w:val="s0"/>
          <w:color w:val="auto"/>
          <w:sz w:val="28"/>
          <w:szCs w:val="28"/>
        </w:rPr>
        <w:t>зарегистрированным в Реестре государственной регистрации нормативных правовых актов под № 6793</w:t>
      </w:r>
      <w:r w:rsidR="00A72DE6">
        <w:rPr>
          <w:rStyle w:val="s0"/>
          <w:color w:val="auto"/>
          <w:sz w:val="28"/>
          <w:szCs w:val="28"/>
        </w:rPr>
        <w:t>)</w:t>
      </w:r>
      <w:r w:rsidRPr="00A5054B">
        <w:rPr>
          <w:rStyle w:val="s0"/>
          <w:color w:val="auto"/>
          <w:sz w:val="28"/>
          <w:szCs w:val="28"/>
        </w:rPr>
        <w:t xml:space="preserve">. </w:t>
      </w:r>
    </w:p>
    <w:p w14:paraId="1DF265ED" w14:textId="427CCB77" w:rsidR="00EF375F" w:rsidRPr="00A5054B" w:rsidRDefault="006516F8"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Style w:val="s0"/>
          <w:color w:val="auto"/>
          <w:sz w:val="28"/>
          <w:szCs w:val="28"/>
        </w:rPr>
        <w:t>9.</w:t>
      </w:r>
      <w:r w:rsidRPr="00A5054B">
        <w:rPr>
          <w:rStyle w:val="s0"/>
          <w:color w:val="auto"/>
          <w:sz w:val="28"/>
          <w:szCs w:val="28"/>
        </w:rPr>
        <w:tab/>
        <w:t>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p>
    <w:p w14:paraId="773D0079" w14:textId="4A987EF7" w:rsidR="008C7E11" w:rsidRPr="00A5054B" w:rsidRDefault="008C7E11" w:rsidP="001D68DA">
      <w:pPr>
        <w:spacing w:after="0" w:line="240" w:lineRule="auto"/>
        <w:rPr>
          <w:rStyle w:val="s0"/>
          <w:sz w:val="28"/>
          <w:szCs w:val="28"/>
          <w:lang w:val="kk-KZ"/>
        </w:rPr>
      </w:pPr>
      <w:r w:rsidRPr="00A5054B">
        <w:rPr>
          <w:rStyle w:val="s0"/>
          <w:sz w:val="28"/>
          <w:szCs w:val="28"/>
          <w:lang w:val="kk-KZ"/>
        </w:rPr>
        <w:br w:type="page"/>
      </w:r>
    </w:p>
    <w:p w14:paraId="5E331CD3" w14:textId="3DA29DA6" w:rsidR="00E86B7D" w:rsidRPr="00A5054B" w:rsidRDefault="00E86B7D" w:rsidP="001D68DA">
      <w:pPr>
        <w:shd w:val="clear" w:color="auto" w:fill="FFFFFF" w:themeFill="background1"/>
        <w:spacing w:after="0" w:line="240" w:lineRule="auto"/>
        <w:jc w:val="right"/>
        <w:rPr>
          <w:rFonts w:ascii="Times New Roman" w:hAnsi="Times New Roman"/>
          <w:sz w:val="28"/>
          <w:szCs w:val="28"/>
        </w:rPr>
      </w:pPr>
      <w:bookmarkStart w:id="20" w:name="_Hlk183422850"/>
      <w:r w:rsidRPr="00A5054B">
        <w:rPr>
          <w:rStyle w:val="s0"/>
          <w:color w:val="auto"/>
          <w:sz w:val="28"/>
          <w:szCs w:val="28"/>
        </w:rPr>
        <w:lastRenderedPageBreak/>
        <w:t>Приложение 3</w:t>
      </w:r>
    </w:p>
    <w:p w14:paraId="69E5A397" w14:textId="229FB65F" w:rsidR="00E86B7D" w:rsidRPr="00A5054B" w:rsidRDefault="00E86B7D"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34"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29C1C900" w14:textId="77777777"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0A48C31F" w14:textId="2286B5A9"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24721FA1" w14:textId="77777777"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49343323" w14:textId="63CF6000"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6354CF">
        <w:rPr>
          <w:rStyle w:val="s0"/>
          <w:color w:val="auto"/>
          <w:sz w:val="28"/>
          <w:szCs w:val="28"/>
        </w:rPr>
        <w:t>____________</w:t>
      </w:r>
      <w:r w:rsidR="006562E0" w:rsidRPr="00A5054B">
        <w:rPr>
          <w:rStyle w:val="s0"/>
          <w:color w:val="auto"/>
          <w:sz w:val="28"/>
          <w:szCs w:val="28"/>
        </w:rPr>
        <w:t>202</w:t>
      </w:r>
      <w:r w:rsidR="00F12145">
        <w:rPr>
          <w:rStyle w:val="s0"/>
          <w:color w:val="auto"/>
          <w:sz w:val="28"/>
          <w:szCs w:val="28"/>
        </w:rPr>
        <w:t>6</w:t>
      </w:r>
      <w:r w:rsidR="006562E0" w:rsidRPr="00A5054B">
        <w:rPr>
          <w:rStyle w:val="s0"/>
          <w:color w:val="auto"/>
          <w:sz w:val="28"/>
          <w:szCs w:val="28"/>
        </w:rPr>
        <w:t xml:space="preserve"> </w:t>
      </w:r>
      <w:r w:rsidRPr="00A5054B">
        <w:rPr>
          <w:rStyle w:val="s0"/>
          <w:color w:val="auto"/>
          <w:sz w:val="28"/>
          <w:szCs w:val="28"/>
        </w:rPr>
        <w:t>года №___</w:t>
      </w:r>
    </w:p>
    <w:p w14:paraId="47F7BB47" w14:textId="77777777" w:rsidR="005574DE" w:rsidRPr="00A5054B" w:rsidRDefault="005574DE" w:rsidP="001D68DA">
      <w:pPr>
        <w:pStyle w:val="ac"/>
        <w:shd w:val="clear" w:color="auto" w:fill="FFFFFF" w:themeFill="background1"/>
        <w:ind w:left="5670"/>
        <w:jc w:val="right"/>
        <w:rPr>
          <w:rFonts w:ascii="Times New Roman" w:hAnsi="Times New Roman"/>
          <w:sz w:val="28"/>
          <w:szCs w:val="28"/>
        </w:rPr>
      </w:pPr>
    </w:p>
    <w:p w14:paraId="316376B3" w14:textId="3649CAD9" w:rsidR="00E86B7D" w:rsidRPr="00A5054B" w:rsidRDefault="00E86B7D" w:rsidP="001D68DA">
      <w:pPr>
        <w:pStyle w:val="ac"/>
        <w:shd w:val="clear" w:color="auto" w:fill="FFFFFF" w:themeFill="background1"/>
        <w:ind w:left="5670"/>
        <w:jc w:val="right"/>
        <w:rPr>
          <w:rFonts w:ascii="Times New Roman" w:hAnsi="Times New Roman"/>
          <w:sz w:val="28"/>
          <w:szCs w:val="28"/>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4FCD72BD" w14:textId="77777777" w:rsidR="00E86B7D" w:rsidRPr="00A5054B" w:rsidRDefault="00E86B7D" w:rsidP="001D68DA">
      <w:pPr>
        <w:pStyle w:val="ac"/>
        <w:shd w:val="clear" w:color="auto" w:fill="FFFFFF" w:themeFill="background1"/>
        <w:jc w:val="center"/>
        <w:rPr>
          <w:rFonts w:ascii="Times New Roman" w:hAnsi="Times New Roman"/>
          <w:sz w:val="28"/>
          <w:szCs w:val="28"/>
        </w:rPr>
      </w:pPr>
    </w:p>
    <w:p w14:paraId="75C37112" w14:textId="1AEA038F" w:rsidR="008C7E11" w:rsidRPr="00A5054B" w:rsidRDefault="008C7E11"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bookmarkEnd w:id="20"/>
    <w:p w14:paraId="1808E64A" w14:textId="77777777" w:rsidR="002657D8" w:rsidRPr="00A5054B" w:rsidRDefault="002657D8" w:rsidP="001D68DA">
      <w:pPr>
        <w:pStyle w:val="ac"/>
        <w:shd w:val="clear" w:color="auto" w:fill="FFFFFF" w:themeFill="background1"/>
        <w:ind w:firstLine="708"/>
        <w:jc w:val="both"/>
        <w:rPr>
          <w:rFonts w:ascii="Times New Roman" w:hAnsi="Times New Roman" w:cs="Times New Roman"/>
          <w:sz w:val="28"/>
          <w:szCs w:val="28"/>
        </w:rPr>
      </w:pPr>
    </w:p>
    <w:p w14:paraId="287764CC" w14:textId="77777777" w:rsidR="002657D8" w:rsidRPr="00A5054B" w:rsidRDefault="002657D8"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35" w:history="1">
        <w:r w:rsidRPr="00A5054B">
          <w:rPr>
            <w:rStyle w:val="a9"/>
            <w:bCs/>
            <w:color w:val="auto"/>
            <w:sz w:val="28"/>
            <w:szCs w:val="28"/>
            <w:u w:val="none"/>
          </w:rPr>
          <w:t>www.gov.kz/memleket/entities/ardfm</w:t>
        </w:r>
      </w:hyperlink>
    </w:p>
    <w:p w14:paraId="0762BDA1" w14:textId="77777777" w:rsidR="002657D8" w:rsidRPr="00A5054B" w:rsidRDefault="002657D8" w:rsidP="001D68DA">
      <w:pPr>
        <w:pStyle w:val="ac"/>
        <w:shd w:val="clear" w:color="auto" w:fill="FFFFFF" w:themeFill="background1"/>
        <w:ind w:firstLine="708"/>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Наименование административной формы: Отчет о состоянии обязательств ликвидируемого банка</w:t>
      </w:r>
    </w:p>
    <w:p w14:paraId="721182F5" w14:textId="77777777" w:rsidR="002657D8" w:rsidRPr="00A5054B" w:rsidRDefault="002657D8"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Индекс формы</w:t>
      </w:r>
      <w:bookmarkStart w:id="21" w:name="_Hlk183422897"/>
      <w:r w:rsidRPr="00A5054B">
        <w:rPr>
          <w:rStyle w:val="s0"/>
          <w:color w:val="auto"/>
          <w:sz w:val="28"/>
          <w:szCs w:val="28"/>
        </w:rPr>
        <w:t>, предназначенной для сбора административных данных на безвозмездной основе</w:t>
      </w:r>
      <w:bookmarkEnd w:id="21"/>
      <w:r w:rsidRPr="00A5054B">
        <w:rPr>
          <w:rStyle w:val="s0"/>
          <w:color w:val="auto"/>
          <w:sz w:val="28"/>
          <w:szCs w:val="28"/>
        </w:rPr>
        <w:t>: F3-LKB</w:t>
      </w:r>
    </w:p>
    <w:p w14:paraId="24D9D70F" w14:textId="77777777" w:rsidR="002657D8" w:rsidRPr="00A5054B" w:rsidRDefault="002657D8"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Периодичность: </w:t>
      </w:r>
      <w:r w:rsidRPr="00A5054B">
        <w:rPr>
          <w:rFonts w:ascii="Times New Roman" w:hAnsi="Times New Roman" w:cs="Times New Roman"/>
          <w:sz w:val="28"/>
          <w:szCs w:val="28"/>
        </w:rPr>
        <w:t>ежемесячная, полугодовая, годовая</w:t>
      </w:r>
    </w:p>
    <w:p w14:paraId="541C1D36" w14:textId="77777777" w:rsidR="002657D8" w:rsidRPr="00A5054B" w:rsidRDefault="002657D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55997463" w14:textId="77777777" w:rsidR="002657D8" w:rsidRPr="00A5054B" w:rsidRDefault="002657D8" w:rsidP="001D68DA">
      <w:pPr>
        <w:pStyle w:val="ac"/>
        <w:shd w:val="clear" w:color="auto" w:fill="FFFFFF" w:themeFill="background1"/>
        <w:ind w:firstLine="708"/>
        <w:jc w:val="both"/>
        <w:rPr>
          <w:rStyle w:val="s0"/>
          <w:color w:val="auto"/>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w:t>
      </w:r>
      <w:r w:rsidRPr="00A5054B">
        <w:rPr>
          <w:rFonts w:ascii="Times New Roman" w:hAnsi="Times New Roman" w:cs="Times New Roman"/>
          <w:spacing w:val="2"/>
          <w:sz w:val="28"/>
          <w:szCs w:val="28"/>
        </w:rPr>
        <w:br/>
      </w:r>
      <w:r w:rsidRPr="00A5054B">
        <w:rPr>
          <w:rFonts w:ascii="Times New Roman" w:hAnsi="Times New Roman" w:cs="Times New Roman"/>
          <w:spacing w:val="2"/>
          <w:sz w:val="28"/>
          <w:szCs w:val="28"/>
          <w:shd w:val="clear" w:color="auto" w:fill="FFFFFF"/>
        </w:rPr>
        <w:t>административных данных на безвозмездной основе</w:t>
      </w:r>
      <w:r w:rsidRPr="00A5054B">
        <w:rPr>
          <w:rStyle w:val="s0"/>
          <w:color w:val="auto"/>
          <w:sz w:val="28"/>
          <w:szCs w:val="28"/>
        </w:rPr>
        <w:t>: ликвидационные комиссии ликвидируемых банков</w:t>
      </w:r>
    </w:p>
    <w:p w14:paraId="7B12D6A6" w14:textId="77777777" w:rsidR="002657D8" w:rsidRPr="00A5054B" w:rsidRDefault="002657D8"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Fonts w:ascii="Times New Roman" w:hAnsi="Times New Roman" w:cs="Times New Roman"/>
          <w:spacing w:val="2"/>
          <w:sz w:val="28"/>
          <w:szCs w:val="28"/>
          <w:shd w:val="clear" w:color="auto" w:fill="FFFFFF"/>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 xml:space="preserve">: </w:t>
      </w:r>
    </w:p>
    <w:p w14:paraId="1CC19299" w14:textId="77777777" w:rsidR="002657D8" w:rsidRPr="00A5054B" w:rsidRDefault="002657D8"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4921A776" w14:textId="66CE5AC7" w:rsidR="002657D8" w:rsidRPr="00A5054B" w:rsidRDefault="002657D8"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18440B" w:rsidRPr="00A5054B">
        <w:rPr>
          <w:rStyle w:val="s0"/>
          <w:color w:val="auto"/>
          <w:sz w:val="28"/>
          <w:szCs w:val="28"/>
        </w:rPr>
        <w:t xml:space="preserve">30 (тридцатого) </w:t>
      </w:r>
      <w:r w:rsidRPr="00A5054B">
        <w:rPr>
          <w:rStyle w:val="s0"/>
          <w:color w:val="auto"/>
          <w:sz w:val="28"/>
          <w:szCs w:val="28"/>
        </w:rPr>
        <w:t>июля;</w:t>
      </w:r>
    </w:p>
    <w:p w14:paraId="2B223655" w14:textId="77777777" w:rsidR="002657D8" w:rsidRPr="00A5054B" w:rsidRDefault="002657D8"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5A8B13E6" w14:textId="77777777" w:rsidR="002657D8" w:rsidRPr="00A5054B" w:rsidRDefault="002657D8"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22" w:name="_Hlk183422963"/>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2487412A" w14:textId="77777777" w:rsidR="002657D8" w:rsidRPr="00A5054B" w:rsidRDefault="002657D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22"/>
    </w:p>
    <w:p w14:paraId="73DB9D3B" w14:textId="77777777" w:rsidR="002657D8" w:rsidRPr="00A5054B" w:rsidRDefault="002657D8" w:rsidP="001D68DA">
      <w:pPr>
        <w:pStyle w:val="ac"/>
        <w:shd w:val="clear" w:color="auto" w:fill="FFFFFF" w:themeFill="background1"/>
        <w:rPr>
          <w:rStyle w:val="s0"/>
          <w:color w:val="auto"/>
          <w:sz w:val="28"/>
          <w:szCs w:val="28"/>
          <w:lang w:val="kk-KZ"/>
        </w:rPr>
      </w:pPr>
    </w:p>
    <w:p w14:paraId="4B2BCA62" w14:textId="77777777" w:rsidR="002657D8" w:rsidRPr="00A5054B" w:rsidRDefault="002657D8" w:rsidP="001D68DA">
      <w:pPr>
        <w:pStyle w:val="ac"/>
        <w:shd w:val="clear" w:color="auto" w:fill="FFFFFF" w:themeFill="background1"/>
        <w:jc w:val="right"/>
        <w:rPr>
          <w:rStyle w:val="s0"/>
          <w:color w:val="auto"/>
          <w:sz w:val="28"/>
          <w:szCs w:val="28"/>
        </w:rPr>
      </w:pPr>
      <w:r w:rsidRPr="00A5054B">
        <w:rPr>
          <w:rStyle w:val="s0"/>
          <w:color w:val="auto"/>
          <w:sz w:val="28"/>
          <w:szCs w:val="28"/>
        </w:rPr>
        <w:t>Форма</w:t>
      </w:r>
    </w:p>
    <w:p w14:paraId="69FFE572" w14:textId="77777777" w:rsidR="002657D8" w:rsidRPr="00A5054B" w:rsidRDefault="002657D8"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Отчет о состоянии обязательств ликвидируемого банка</w:t>
      </w:r>
    </w:p>
    <w:p w14:paraId="19122A12" w14:textId="00AD031F" w:rsidR="002657D8" w:rsidRPr="00A5054B" w:rsidRDefault="002657D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(в тысячах тенге)</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1933"/>
        <w:gridCol w:w="1460"/>
        <w:gridCol w:w="1496"/>
        <w:gridCol w:w="1138"/>
        <w:gridCol w:w="1460"/>
        <w:gridCol w:w="1515"/>
      </w:tblGrid>
      <w:tr w:rsidR="002657D8" w:rsidRPr="00A5054B" w14:paraId="72E65EA9" w14:textId="77777777" w:rsidTr="00702AC6">
        <w:trPr>
          <w:trHeight w:val="310"/>
          <w:jc w:val="center"/>
        </w:trPr>
        <w:tc>
          <w:tcPr>
            <w:tcW w:w="319" w:type="pct"/>
            <w:vMerge w:val="restart"/>
            <w:tcMar>
              <w:top w:w="0" w:type="dxa"/>
              <w:left w:w="108" w:type="dxa"/>
              <w:bottom w:w="0" w:type="dxa"/>
              <w:right w:w="108" w:type="dxa"/>
            </w:tcMar>
            <w:hideMark/>
          </w:tcPr>
          <w:p w14:paraId="68E4BE57"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w:t>
            </w:r>
          </w:p>
        </w:tc>
        <w:tc>
          <w:tcPr>
            <w:tcW w:w="1005" w:type="pct"/>
            <w:vMerge w:val="restart"/>
            <w:tcMar>
              <w:top w:w="0" w:type="dxa"/>
              <w:left w:w="108" w:type="dxa"/>
              <w:bottom w:w="0" w:type="dxa"/>
              <w:right w:w="108" w:type="dxa"/>
            </w:tcMar>
            <w:hideMark/>
          </w:tcPr>
          <w:p w14:paraId="2A670C96"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Вид обязательства</w:t>
            </w:r>
          </w:p>
        </w:tc>
        <w:tc>
          <w:tcPr>
            <w:tcW w:w="759" w:type="pct"/>
            <w:vMerge w:val="restart"/>
            <w:tcMar>
              <w:top w:w="0" w:type="dxa"/>
              <w:left w:w="108" w:type="dxa"/>
              <w:bottom w:w="0" w:type="dxa"/>
              <w:right w:w="108" w:type="dxa"/>
            </w:tcMar>
            <w:hideMark/>
          </w:tcPr>
          <w:p w14:paraId="4E5AAF6E"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На дату утверждения реестра требований кредиторов</w:t>
            </w:r>
          </w:p>
        </w:tc>
        <w:tc>
          <w:tcPr>
            <w:tcW w:w="778" w:type="pct"/>
            <w:vMerge w:val="restart"/>
            <w:tcMar>
              <w:top w:w="0" w:type="dxa"/>
              <w:left w:w="108" w:type="dxa"/>
              <w:bottom w:w="0" w:type="dxa"/>
              <w:right w:w="108" w:type="dxa"/>
            </w:tcMar>
            <w:hideMark/>
          </w:tcPr>
          <w:p w14:paraId="0809001B"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На предыдущую отчетную дату</w:t>
            </w:r>
          </w:p>
        </w:tc>
        <w:tc>
          <w:tcPr>
            <w:tcW w:w="592" w:type="pct"/>
            <w:vMerge w:val="restart"/>
            <w:tcMar>
              <w:top w:w="0" w:type="dxa"/>
              <w:left w:w="108" w:type="dxa"/>
              <w:bottom w:w="0" w:type="dxa"/>
              <w:right w:w="108" w:type="dxa"/>
            </w:tcMar>
            <w:hideMark/>
          </w:tcPr>
          <w:p w14:paraId="5C55C9EC"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На отчетную дату</w:t>
            </w:r>
          </w:p>
        </w:tc>
        <w:tc>
          <w:tcPr>
            <w:tcW w:w="1547" w:type="pct"/>
            <w:gridSpan w:val="2"/>
            <w:tcMar>
              <w:top w:w="0" w:type="dxa"/>
              <w:left w:w="108" w:type="dxa"/>
              <w:bottom w:w="0" w:type="dxa"/>
              <w:right w:w="108" w:type="dxa"/>
            </w:tcMar>
            <w:hideMark/>
          </w:tcPr>
          <w:p w14:paraId="623052D3"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Изменения</w:t>
            </w:r>
          </w:p>
        </w:tc>
      </w:tr>
      <w:tr w:rsidR="002657D8" w:rsidRPr="00A5054B" w14:paraId="175DE9F6" w14:textId="77777777" w:rsidTr="00702AC6">
        <w:trPr>
          <w:trHeight w:val="141"/>
          <w:jc w:val="center"/>
        </w:trPr>
        <w:tc>
          <w:tcPr>
            <w:tcW w:w="319" w:type="pct"/>
            <w:vMerge/>
            <w:vAlign w:val="center"/>
            <w:hideMark/>
          </w:tcPr>
          <w:p w14:paraId="0ACA7CD3" w14:textId="77777777" w:rsidR="002657D8" w:rsidRPr="00A5054B" w:rsidRDefault="002657D8" w:rsidP="001D68DA">
            <w:pPr>
              <w:pStyle w:val="ac"/>
              <w:shd w:val="clear" w:color="auto" w:fill="FFFFFF" w:themeFill="background1"/>
              <w:jc w:val="center"/>
              <w:rPr>
                <w:rFonts w:ascii="Times New Roman" w:hAnsi="Times New Roman" w:cs="Times New Roman"/>
              </w:rPr>
            </w:pPr>
          </w:p>
        </w:tc>
        <w:tc>
          <w:tcPr>
            <w:tcW w:w="1005" w:type="pct"/>
            <w:vMerge/>
            <w:vAlign w:val="center"/>
            <w:hideMark/>
          </w:tcPr>
          <w:p w14:paraId="15234ED8" w14:textId="77777777" w:rsidR="002657D8" w:rsidRPr="00A5054B" w:rsidRDefault="002657D8" w:rsidP="001D68DA">
            <w:pPr>
              <w:pStyle w:val="ac"/>
              <w:shd w:val="clear" w:color="auto" w:fill="FFFFFF" w:themeFill="background1"/>
              <w:jc w:val="center"/>
              <w:rPr>
                <w:rFonts w:ascii="Times New Roman" w:hAnsi="Times New Roman" w:cs="Times New Roman"/>
              </w:rPr>
            </w:pPr>
          </w:p>
        </w:tc>
        <w:tc>
          <w:tcPr>
            <w:tcW w:w="759" w:type="pct"/>
            <w:vMerge/>
            <w:vAlign w:val="center"/>
            <w:hideMark/>
          </w:tcPr>
          <w:p w14:paraId="0694840C" w14:textId="77777777" w:rsidR="002657D8" w:rsidRPr="00A5054B" w:rsidRDefault="002657D8" w:rsidP="001D68DA">
            <w:pPr>
              <w:pStyle w:val="ac"/>
              <w:shd w:val="clear" w:color="auto" w:fill="FFFFFF" w:themeFill="background1"/>
              <w:jc w:val="center"/>
              <w:rPr>
                <w:rFonts w:ascii="Times New Roman" w:hAnsi="Times New Roman" w:cs="Times New Roman"/>
              </w:rPr>
            </w:pPr>
          </w:p>
        </w:tc>
        <w:tc>
          <w:tcPr>
            <w:tcW w:w="778" w:type="pct"/>
            <w:vMerge/>
            <w:vAlign w:val="center"/>
            <w:hideMark/>
          </w:tcPr>
          <w:p w14:paraId="0A9A7018" w14:textId="77777777" w:rsidR="002657D8" w:rsidRPr="00A5054B" w:rsidRDefault="002657D8" w:rsidP="001D68DA">
            <w:pPr>
              <w:pStyle w:val="ac"/>
              <w:shd w:val="clear" w:color="auto" w:fill="FFFFFF" w:themeFill="background1"/>
              <w:jc w:val="center"/>
              <w:rPr>
                <w:rFonts w:ascii="Times New Roman" w:hAnsi="Times New Roman" w:cs="Times New Roman"/>
              </w:rPr>
            </w:pPr>
          </w:p>
        </w:tc>
        <w:tc>
          <w:tcPr>
            <w:tcW w:w="592" w:type="pct"/>
            <w:vMerge/>
            <w:vAlign w:val="center"/>
            <w:hideMark/>
          </w:tcPr>
          <w:p w14:paraId="61CAF0E1" w14:textId="77777777" w:rsidR="002657D8" w:rsidRPr="00A5054B" w:rsidRDefault="002657D8" w:rsidP="001D68DA">
            <w:pPr>
              <w:pStyle w:val="ac"/>
              <w:shd w:val="clear" w:color="auto" w:fill="FFFFFF" w:themeFill="background1"/>
              <w:jc w:val="center"/>
              <w:rPr>
                <w:rFonts w:ascii="Times New Roman" w:hAnsi="Times New Roman" w:cs="Times New Roman"/>
              </w:rPr>
            </w:pPr>
          </w:p>
        </w:tc>
        <w:tc>
          <w:tcPr>
            <w:tcW w:w="759" w:type="pct"/>
            <w:tcMar>
              <w:top w:w="0" w:type="dxa"/>
              <w:left w:w="108" w:type="dxa"/>
              <w:bottom w:w="0" w:type="dxa"/>
              <w:right w:w="108" w:type="dxa"/>
            </w:tcMar>
            <w:hideMark/>
          </w:tcPr>
          <w:p w14:paraId="4187CF5D"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по сравнению с данными на дату </w:t>
            </w:r>
            <w:r w:rsidRPr="00A5054B">
              <w:rPr>
                <w:rFonts w:ascii="Times New Roman" w:hAnsi="Times New Roman" w:cs="Times New Roman"/>
              </w:rPr>
              <w:lastRenderedPageBreak/>
              <w:t>утверждения реестра требований кредиторов</w:t>
            </w:r>
          </w:p>
        </w:tc>
        <w:tc>
          <w:tcPr>
            <w:tcW w:w="788" w:type="pct"/>
            <w:tcMar>
              <w:top w:w="0" w:type="dxa"/>
              <w:left w:w="108" w:type="dxa"/>
              <w:bottom w:w="0" w:type="dxa"/>
              <w:right w:w="108" w:type="dxa"/>
            </w:tcMar>
            <w:hideMark/>
          </w:tcPr>
          <w:p w14:paraId="122B04A5"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lastRenderedPageBreak/>
              <w:t xml:space="preserve">по сравнению с данными на дату </w:t>
            </w:r>
            <w:r w:rsidRPr="00A5054B">
              <w:rPr>
                <w:rFonts w:ascii="Times New Roman" w:hAnsi="Times New Roman" w:cs="Times New Roman"/>
              </w:rPr>
              <w:lastRenderedPageBreak/>
              <w:t>предыдущего отчета</w:t>
            </w:r>
          </w:p>
        </w:tc>
      </w:tr>
      <w:tr w:rsidR="002657D8" w:rsidRPr="00A5054B" w14:paraId="02D925D3" w14:textId="77777777" w:rsidTr="00702AC6">
        <w:trPr>
          <w:trHeight w:val="635"/>
          <w:jc w:val="center"/>
        </w:trPr>
        <w:tc>
          <w:tcPr>
            <w:tcW w:w="319" w:type="pct"/>
            <w:tcMar>
              <w:top w:w="0" w:type="dxa"/>
              <w:left w:w="108" w:type="dxa"/>
              <w:bottom w:w="0" w:type="dxa"/>
              <w:right w:w="108" w:type="dxa"/>
            </w:tcMar>
            <w:hideMark/>
          </w:tcPr>
          <w:p w14:paraId="08E548CE"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lastRenderedPageBreak/>
              <w:t>1</w:t>
            </w:r>
          </w:p>
        </w:tc>
        <w:tc>
          <w:tcPr>
            <w:tcW w:w="1005" w:type="pct"/>
            <w:tcMar>
              <w:top w:w="0" w:type="dxa"/>
              <w:left w:w="108" w:type="dxa"/>
              <w:bottom w:w="0" w:type="dxa"/>
              <w:right w:w="108" w:type="dxa"/>
            </w:tcMar>
            <w:hideMark/>
          </w:tcPr>
          <w:p w14:paraId="5F26B06B"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w:t>
            </w:r>
          </w:p>
        </w:tc>
        <w:tc>
          <w:tcPr>
            <w:tcW w:w="759" w:type="pct"/>
            <w:tcMar>
              <w:top w:w="0" w:type="dxa"/>
              <w:left w:w="108" w:type="dxa"/>
              <w:bottom w:w="0" w:type="dxa"/>
              <w:right w:w="108" w:type="dxa"/>
            </w:tcMar>
            <w:hideMark/>
          </w:tcPr>
          <w:p w14:paraId="6A4AF1CE"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w:t>
            </w:r>
          </w:p>
        </w:tc>
        <w:tc>
          <w:tcPr>
            <w:tcW w:w="778" w:type="pct"/>
            <w:tcMar>
              <w:top w:w="0" w:type="dxa"/>
              <w:left w:w="108" w:type="dxa"/>
              <w:bottom w:w="0" w:type="dxa"/>
              <w:right w:w="108" w:type="dxa"/>
            </w:tcMar>
            <w:hideMark/>
          </w:tcPr>
          <w:p w14:paraId="582B4C1E"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4</w:t>
            </w:r>
          </w:p>
        </w:tc>
        <w:tc>
          <w:tcPr>
            <w:tcW w:w="592" w:type="pct"/>
            <w:tcMar>
              <w:top w:w="0" w:type="dxa"/>
              <w:left w:w="108" w:type="dxa"/>
              <w:bottom w:w="0" w:type="dxa"/>
              <w:right w:w="108" w:type="dxa"/>
            </w:tcMar>
            <w:hideMark/>
          </w:tcPr>
          <w:p w14:paraId="10140467"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5</w:t>
            </w:r>
          </w:p>
        </w:tc>
        <w:tc>
          <w:tcPr>
            <w:tcW w:w="759" w:type="pct"/>
            <w:tcMar>
              <w:top w:w="0" w:type="dxa"/>
              <w:left w:w="108" w:type="dxa"/>
              <w:bottom w:w="0" w:type="dxa"/>
              <w:right w:w="108" w:type="dxa"/>
            </w:tcMar>
            <w:hideMark/>
          </w:tcPr>
          <w:p w14:paraId="6AF98D4D" w14:textId="3E613C8D"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6 (графа </w:t>
            </w:r>
            <w:r w:rsidR="005574DE" w:rsidRPr="00A5054B">
              <w:rPr>
                <w:rFonts w:ascii="Times New Roman" w:hAnsi="Times New Roman" w:cs="Times New Roman"/>
              </w:rPr>
              <w:t>5</w:t>
            </w:r>
            <w:r w:rsidRPr="00A5054B">
              <w:rPr>
                <w:rFonts w:ascii="Times New Roman" w:hAnsi="Times New Roman" w:cs="Times New Roman"/>
              </w:rPr>
              <w:t xml:space="preserve"> - графа </w:t>
            </w:r>
            <w:r w:rsidR="005574DE" w:rsidRPr="00A5054B">
              <w:rPr>
                <w:rFonts w:ascii="Times New Roman" w:hAnsi="Times New Roman" w:cs="Times New Roman"/>
              </w:rPr>
              <w:t>3</w:t>
            </w:r>
            <w:r w:rsidRPr="00A5054B">
              <w:rPr>
                <w:rFonts w:ascii="Times New Roman" w:hAnsi="Times New Roman" w:cs="Times New Roman"/>
              </w:rPr>
              <w:t>)</w:t>
            </w:r>
          </w:p>
        </w:tc>
        <w:tc>
          <w:tcPr>
            <w:tcW w:w="788" w:type="pct"/>
            <w:tcMar>
              <w:top w:w="0" w:type="dxa"/>
              <w:left w:w="108" w:type="dxa"/>
              <w:bottom w:w="0" w:type="dxa"/>
              <w:right w:w="108" w:type="dxa"/>
            </w:tcMar>
            <w:hideMark/>
          </w:tcPr>
          <w:p w14:paraId="02AEB16C" w14:textId="31176F2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7 (графа </w:t>
            </w:r>
            <w:r w:rsidR="005574DE" w:rsidRPr="00A5054B">
              <w:rPr>
                <w:rFonts w:ascii="Times New Roman" w:hAnsi="Times New Roman" w:cs="Times New Roman"/>
              </w:rPr>
              <w:t>5</w:t>
            </w:r>
            <w:r w:rsidRPr="00A5054B">
              <w:rPr>
                <w:rFonts w:ascii="Times New Roman" w:hAnsi="Times New Roman" w:cs="Times New Roman"/>
              </w:rPr>
              <w:t xml:space="preserve"> - графа </w:t>
            </w:r>
            <w:r w:rsidR="005574DE" w:rsidRPr="00A5054B">
              <w:rPr>
                <w:rFonts w:ascii="Times New Roman" w:hAnsi="Times New Roman" w:cs="Times New Roman"/>
              </w:rPr>
              <w:t>4</w:t>
            </w:r>
            <w:r w:rsidRPr="00A5054B">
              <w:rPr>
                <w:rFonts w:ascii="Times New Roman" w:hAnsi="Times New Roman" w:cs="Times New Roman"/>
              </w:rPr>
              <w:t>)</w:t>
            </w:r>
          </w:p>
        </w:tc>
      </w:tr>
      <w:tr w:rsidR="002657D8" w:rsidRPr="00A5054B" w14:paraId="7DE0CF6F" w14:textId="77777777" w:rsidTr="00702AC6">
        <w:trPr>
          <w:trHeight w:val="2561"/>
          <w:jc w:val="center"/>
        </w:trPr>
        <w:tc>
          <w:tcPr>
            <w:tcW w:w="319" w:type="pct"/>
            <w:tcMar>
              <w:top w:w="0" w:type="dxa"/>
              <w:left w:w="108" w:type="dxa"/>
              <w:bottom w:w="0" w:type="dxa"/>
              <w:right w:w="108" w:type="dxa"/>
            </w:tcMar>
            <w:hideMark/>
          </w:tcPr>
          <w:p w14:paraId="5F8CBBDC"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w:t>
            </w:r>
          </w:p>
        </w:tc>
        <w:tc>
          <w:tcPr>
            <w:tcW w:w="1005" w:type="pct"/>
            <w:tcMar>
              <w:top w:w="0" w:type="dxa"/>
              <w:left w:w="108" w:type="dxa"/>
              <w:bottom w:w="0" w:type="dxa"/>
              <w:right w:w="108" w:type="dxa"/>
            </w:tcMar>
            <w:hideMark/>
          </w:tcPr>
          <w:p w14:paraId="350FDE34"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xml:space="preserve">Обязательства перед кредиторами в соответствии с реестром требований кредиторов, утвержденным уполномоченным органом </w:t>
            </w:r>
          </w:p>
        </w:tc>
        <w:tc>
          <w:tcPr>
            <w:tcW w:w="759" w:type="pct"/>
            <w:tcMar>
              <w:top w:w="0" w:type="dxa"/>
              <w:left w:w="108" w:type="dxa"/>
              <w:bottom w:w="0" w:type="dxa"/>
              <w:right w:w="108" w:type="dxa"/>
            </w:tcMar>
          </w:tcPr>
          <w:p w14:paraId="3CCC49AE"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4337B6C"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46127E3B"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4E81666A"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5542C733"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56782E52" w14:textId="77777777" w:rsidTr="00702AC6">
        <w:trPr>
          <w:trHeight w:val="477"/>
          <w:jc w:val="center"/>
        </w:trPr>
        <w:tc>
          <w:tcPr>
            <w:tcW w:w="319" w:type="pct"/>
            <w:tcMar>
              <w:top w:w="0" w:type="dxa"/>
              <w:left w:w="108" w:type="dxa"/>
              <w:bottom w:w="0" w:type="dxa"/>
              <w:right w:w="108" w:type="dxa"/>
            </w:tcMar>
          </w:tcPr>
          <w:p w14:paraId="3482C259"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1.1</w:t>
            </w:r>
          </w:p>
        </w:tc>
        <w:tc>
          <w:tcPr>
            <w:tcW w:w="1005" w:type="pct"/>
            <w:tcMar>
              <w:top w:w="0" w:type="dxa"/>
              <w:left w:w="108" w:type="dxa"/>
              <w:bottom w:w="0" w:type="dxa"/>
              <w:right w:w="108" w:type="dxa"/>
            </w:tcMar>
          </w:tcPr>
          <w:p w14:paraId="17668EE6"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1 очередь</w:t>
            </w:r>
          </w:p>
        </w:tc>
        <w:tc>
          <w:tcPr>
            <w:tcW w:w="759" w:type="pct"/>
            <w:tcMar>
              <w:top w:w="0" w:type="dxa"/>
              <w:left w:w="108" w:type="dxa"/>
              <w:bottom w:w="0" w:type="dxa"/>
              <w:right w:w="108" w:type="dxa"/>
            </w:tcMar>
          </w:tcPr>
          <w:p w14:paraId="5484DABB"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7C81539"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21E2E4A8"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186AB64F"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50E0ADCB"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71BF124D" w14:textId="77777777" w:rsidTr="00702AC6">
        <w:trPr>
          <w:trHeight w:val="477"/>
          <w:jc w:val="center"/>
        </w:trPr>
        <w:tc>
          <w:tcPr>
            <w:tcW w:w="319" w:type="pct"/>
            <w:tcMar>
              <w:top w:w="0" w:type="dxa"/>
              <w:left w:w="108" w:type="dxa"/>
              <w:bottom w:w="0" w:type="dxa"/>
              <w:right w:w="108" w:type="dxa"/>
            </w:tcMar>
          </w:tcPr>
          <w:p w14:paraId="5B95D701"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1.2</w:t>
            </w:r>
          </w:p>
        </w:tc>
        <w:tc>
          <w:tcPr>
            <w:tcW w:w="1005" w:type="pct"/>
            <w:tcMar>
              <w:top w:w="0" w:type="dxa"/>
              <w:left w:w="108" w:type="dxa"/>
              <w:bottom w:w="0" w:type="dxa"/>
              <w:right w:w="108" w:type="dxa"/>
            </w:tcMar>
          </w:tcPr>
          <w:p w14:paraId="1E662BB0"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2 очередь</w:t>
            </w:r>
          </w:p>
        </w:tc>
        <w:tc>
          <w:tcPr>
            <w:tcW w:w="759" w:type="pct"/>
            <w:tcMar>
              <w:top w:w="0" w:type="dxa"/>
              <w:left w:w="108" w:type="dxa"/>
              <w:bottom w:w="0" w:type="dxa"/>
              <w:right w:w="108" w:type="dxa"/>
            </w:tcMar>
          </w:tcPr>
          <w:p w14:paraId="50A6CF1C"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2A644CA6"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64DD5039"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195B8555"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6716D38F"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26D4DDA3" w14:textId="77777777" w:rsidTr="00702AC6">
        <w:trPr>
          <w:trHeight w:val="477"/>
          <w:jc w:val="center"/>
        </w:trPr>
        <w:tc>
          <w:tcPr>
            <w:tcW w:w="319" w:type="pct"/>
            <w:tcMar>
              <w:top w:w="0" w:type="dxa"/>
              <w:left w:w="108" w:type="dxa"/>
              <w:bottom w:w="0" w:type="dxa"/>
              <w:right w:w="108" w:type="dxa"/>
            </w:tcMar>
          </w:tcPr>
          <w:p w14:paraId="4A2E0FC1"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1.3</w:t>
            </w:r>
          </w:p>
        </w:tc>
        <w:tc>
          <w:tcPr>
            <w:tcW w:w="1005" w:type="pct"/>
            <w:tcMar>
              <w:top w:w="0" w:type="dxa"/>
              <w:left w:w="108" w:type="dxa"/>
              <w:bottom w:w="0" w:type="dxa"/>
              <w:right w:w="108" w:type="dxa"/>
            </w:tcMar>
          </w:tcPr>
          <w:p w14:paraId="641F3BA6"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3 очередь</w:t>
            </w:r>
          </w:p>
        </w:tc>
        <w:tc>
          <w:tcPr>
            <w:tcW w:w="759" w:type="pct"/>
            <w:tcMar>
              <w:top w:w="0" w:type="dxa"/>
              <w:left w:w="108" w:type="dxa"/>
              <w:bottom w:w="0" w:type="dxa"/>
              <w:right w:w="108" w:type="dxa"/>
            </w:tcMar>
          </w:tcPr>
          <w:p w14:paraId="1D4035A9"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43574C84"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071F3FAB"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54DA432F"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54504787"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4F81539F" w14:textId="77777777" w:rsidTr="00702AC6">
        <w:trPr>
          <w:trHeight w:val="477"/>
          <w:jc w:val="center"/>
        </w:trPr>
        <w:tc>
          <w:tcPr>
            <w:tcW w:w="319" w:type="pct"/>
            <w:tcMar>
              <w:top w:w="0" w:type="dxa"/>
              <w:left w:w="108" w:type="dxa"/>
              <w:bottom w:w="0" w:type="dxa"/>
              <w:right w:w="108" w:type="dxa"/>
            </w:tcMar>
          </w:tcPr>
          <w:p w14:paraId="4F4776A7"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1.4</w:t>
            </w:r>
          </w:p>
        </w:tc>
        <w:tc>
          <w:tcPr>
            <w:tcW w:w="1005" w:type="pct"/>
            <w:tcMar>
              <w:top w:w="0" w:type="dxa"/>
              <w:left w:w="108" w:type="dxa"/>
              <w:bottom w:w="0" w:type="dxa"/>
              <w:right w:w="108" w:type="dxa"/>
            </w:tcMar>
          </w:tcPr>
          <w:p w14:paraId="039FC69A"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4 очередь</w:t>
            </w:r>
          </w:p>
        </w:tc>
        <w:tc>
          <w:tcPr>
            <w:tcW w:w="759" w:type="pct"/>
            <w:tcMar>
              <w:top w:w="0" w:type="dxa"/>
              <w:left w:w="108" w:type="dxa"/>
              <w:bottom w:w="0" w:type="dxa"/>
              <w:right w:w="108" w:type="dxa"/>
            </w:tcMar>
          </w:tcPr>
          <w:p w14:paraId="2392C4EF"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5099C723"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36795A0A"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688000AE"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1A70541"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094E19CA" w14:textId="77777777" w:rsidTr="00702AC6">
        <w:trPr>
          <w:trHeight w:val="477"/>
          <w:jc w:val="center"/>
        </w:trPr>
        <w:tc>
          <w:tcPr>
            <w:tcW w:w="319" w:type="pct"/>
            <w:tcMar>
              <w:top w:w="0" w:type="dxa"/>
              <w:left w:w="108" w:type="dxa"/>
              <w:bottom w:w="0" w:type="dxa"/>
              <w:right w:w="108" w:type="dxa"/>
            </w:tcMar>
          </w:tcPr>
          <w:p w14:paraId="2F71DFC4"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1.5</w:t>
            </w:r>
          </w:p>
        </w:tc>
        <w:tc>
          <w:tcPr>
            <w:tcW w:w="1005" w:type="pct"/>
            <w:tcMar>
              <w:top w:w="0" w:type="dxa"/>
              <w:left w:w="108" w:type="dxa"/>
              <w:bottom w:w="0" w:type="dxa"/>
              <w:right w:w="108" w:type="dxa"/>
            </w:tcMar>
          </w:tcPr>
          <w:p w14:paraId="3EA23659"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5 очередь</w:t>
            </w:r>
          </w:p>
        </w:tc>
        <w:tc>
          <w:tcPr>
            <w:tcW w:w="759" w:type="pct"/>
            <w:tcMar>
              <w:top w:w="0" w:type="dxa"/>
              <w:left w:w="108" w:type="dxa"/>
              <w:bottom w:w="0" w:type="dxa"/>
              <w:right w:w="108" w:type="dxa"/>
            </w:tcMar>
          </w:tcPr>
          <w:p w14:paraId="700BCD7E"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FD760D3"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54AA307B"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2012B082"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080A2C31"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4A7F1FB6" w14:textId="77777777" w:rsidTr="00702AC6">
        <w:trPr>
          <w:trHeight w:val="477"/>
          <w:jc w:val="center"/>
        </w:trPr>
        <w:tc>
          <w:tcPr>
            <w:tcW w:w="319" w:type="pct"/>
            <w:tcMar>
              <w:top w:w="0" w:type="dxa"/>
              <w:left w:w="108" w:type="dxa"/>
              <w:bottom w:w="0" w:type="dxa"/>
              <w:right w:w="108" w:type="dxa"/>
            </w:tcMar>
          </w:tcPr>
          <w:p w14:paraId="14400086"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1.6</w:t>
            </w:r>
          </w:p>
        </w:tc>
        <w:tc>
          <w:tcPr>
            <w:tcW w:w="1005" w:type="pct"/>
            <w:tcMar>
              <w:top w:w="0" w:type="dxa"/>
              <w:left w:w="108" w:type="dxa"/>
              <w:bottom w:w="0" w:type="dxa"/>
              <w:right w:w="108" w:type="dxa"/>
            </w:tcMar>
          </w:tcPr>
          <w:p w14:paraId="7660D99C"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6 очередь</w:t>
            </w:r>
          </w:p>
        </w:tc>
        <w:tc>
          <w:tcPr>
            <w:tcW w:w="759" w:type="pct"/>
            <w:tcMar>
              <w:top w:w="0" w:type="dxa"/>
              <w:left w:w="108" w:type="dxa"/>
              <w:bottom w:w="0" w:type="dxa"/>
              <w:right w:w="108" w:type="dxa"/>
            </w:tcMar>
          </w:tcPr>
          <w:p w14:paraId="7C893A11"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37859CE1"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BE04393"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058D1E18"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1C84155"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75C1DF32" w14:textId="77777777" w:rsidTr="00702AC6">
        <w:trPr>
          <w:trHeight w:val="477"/>
          <w:jc w:val="center"/>
        </w:trPr>
        <w:tc>
          <w:tcPr>
            <w:tcW w:w="319" w:type="pct"/>
            <w:tcMar>
              <w:top w:w="0" w:type="dxa"/>
              <w:left w:w="108" w:type="dxa"/>
              <w:bottom w:w="0" w:type="dxa"/>
              <w:right w:w="108" w:type="dxa"/>
            </w:tcMar>
          </w:tcPr>
          <w:p w14:paraId="09F06E0D"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1.7</w:t>
            </w:r>
          </w:p>
        </w:tc>
        <w:tc>
          <w:tcPr>
            <w:tcW w:w="1005" w:type="pct"/>
            <w:tcMar>
              <w:top w:w="0" w:type="dxa"/>
              <w:left w:w="108" w:type="dxa"/>
              <w:bottom w:w="0" w:type="dxa"/>
              <w:right w:w="108" w:type="dxa"/>
            </w:tcMar>
          </w:tcPr>
          <w:p w14:paraId="67BA8F89"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7 очередь</w:t>
            </w:r>
          </w:p>
        </w:tc>
        <w:tc>
          <w:tcPr>
            <w:tcW w:w="759" w:type="pct"/>
            <w:tcMar>
              <w:top w:w="0" w:type="dxa"/>
              <w:left w:w="108" w:type="dxa"/>
              <w:bottom w:w="0" w:type="dxa"/>
              <w:right w:w="108" w:type="dxa"/>
            </w:tcMar>
          </w:tcPr>
          <w:p w14:paraId="7B21580D"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493BF065"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B822E55"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6C382BF9"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1FBD908"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00C50F29" w14:textId="77777777" w:rsidTr="00702AC6">
        <w:trPr>
          <w:trHeight w:val="477"/>
          <w:jc w:val="center"/>
        </w:trPr>
        <w:tc>
          <w:tcPr>
            <w:tcW w:w="319" w:type="pct"/>
            <w:tcMar>
              <w:top w:w="0" w:type="dxa"/>
              <w:left w:w="108" w:type="dxa"/>
              <w:bottom w:w="0" w:type="dxa"/>
              <w:right w:w="108" w:type="dxa"/>
            </w:tcMar>
          </w:tcPr>
          <w:p w14:paraId="299C7275"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1.8</w:t>
            </w:r>
          </w:p>
        </w:tc>
        <w:tc>
          <w:tcPr>
            <w:tcW w:w="1005" w:type="pct"/>
            <w:tcMar>
              <w:top w:w="0" w:type="dxa"/>
              <w:left w:w="108" w:type="dxa"/>
              <w:bottom w:w="0" w:type="dxa"/>
              <w:right w:w="108" w:type="dxa"/>
            </w:tcMar>
          </w:tcPr>
          <w:p w14:paraId="71DFBE8E"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8 очередь</w:t>
            </w:r>
          </w:p>
        </w:tc>
        <w:tc>
          <w:tcPr>
            <w:tcW w:w="759" w:type="pct"/>
            <w:tcMar>
              <w:top w:w="0" w:type="dxa"/>
              <w:left w:w="108" w:type="dxa"/>
              <w:bottom w:w="0" w:type="dxa"/>
              <w:right w:w="108" w:type="dxa"/>
            </w:tcMar>
          </w:tcPr>
          <w:p w14:paraId="2F9E3570"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6374DA3C"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4E513C1"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3333926E"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5C854C18"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040DAC03" w14:textId="77777777" w:rsidTr="00702AC6">
        <w:trPr>
          <w:trHeight w:val="477"/>
          <w:jc w:val="center"/>
        </w:trPr>
        <w:tc>
          <w:tcPr>
            <w:tcW w:w="319" w:type="pct"/>
            <w:tcMar>
              <w:top w:w="0" w:type="dxa"/>
              <w:left w:w="108" w:type="dxa"/>
              <w:bottom w:w="0" w:type="dxa"/>
              <w:right w:w="108" w:type="dxa"/>
            </w:tcMar>
          </w:tcPr>
          <w:p w14:paraId="22E35497"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1.9</w:t>
            </w:r>
          </w:p>
        </w:tc>
        <w:tc>
          <w:tcPr>
            <w:tcW w:w="1005" w:type="pct"/>
            <w:tcMar>
              <w:top w:w="0" w:type="dxa"/>
              <w:left w:w="108" w:type="dxa"/>
              <w:bottom w:w="0" w:type="dxa"/>
              <w:right w:w="108" w:type="dxa"/>
            </w:tcMar>
          </w:tcPr>
          <w:p w14:paraId="0630DD48"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9 очередь</w:t>
            </w:r>
          </w:p>
        </w:tc>
        <w:tc>
          <w:tcPr>
            <w:tcW w:w="759" w:type="pct"/>
            <w:tcMar>
              <w:top w:w="0" w:type="dxa"/>
              <w:left w:w="108" w:type="dxa"/>
              <w:bottom w:w="0" w:type="dxa"/>
              <w:right w:w="108" w:type="dxa"/>
            </w:tcMar>
          </w:tcPr>
          <w:p w14:paraId="1BA5C985"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4230B18B"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611808DC"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7218BC88"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3A059ABA"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14AC57D8" w14:textId="77777777" w:rsidTr="00702AC6">
        <w:trPr>
          <w:trHeight w:val="477"/>
          <w:jc w:val="center"/>
        </w:trPr>
        <w:tc>
          <w:tcPr>
            <w:tcW w:w="319" w:type="pct"/>
            <w:tcMar>
              <w:top w:w="0" w:type="dxa"/>
              <w:left w:w="108" w:type="dxa"/>
              <w:bottom w:w="0" w:type="dxa"/>
              <w:right w:w="108" w:type="dxa"/>
            </w:tcMar>
          </w:tcPr>
          <w:p w14:paraId="1B8CABC9"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1.10</w:t>
            </w:r>
          </w:p>
        </w:tc>
        <w:tc>
          <w:tcPr>
            <w:tcW w:w="1005" w:type="pct"/>
            <w:tcMar>
              <w:top w:w="0" w:type="dxa"/>
              <w:left w:w="108" w:type="dxa"/>
              <w:bottom w:w="0" w:type="dxa"/>
              <w:right w:w="108" w:type="dxa"/>
            </w:tcMar>
          </w:tcPr>
          <w:p w14:paraId="7EA6F670"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10 очередь</w:t>
            </w:r>
          </w:p>
        </w:tc>
        <w:tc>
          <w:tcPr>
            <w:tcW w:w="759" w:type="pct"/>
            <w:tcMar>
              <w:top w:w="0" w:type="dxa"/>
              <w:left w:w="108" w:type="dxa"/>
              <w:bottom w:w="0" w:type="dxa"/>
              <w:right w:w="108" w:type="dxa"/>
            </w:tcMar>
          </w:tcPr>
          <w:p w14:paraId="66491E45"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1E1B3960"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574D877"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3EA116BC"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4F20B67" w14:textId="77777777" w:rsidR="002657D8" w:rsidRPr="00A5054B" w:rsidRDefault="002657D8" w:rsidP="001D68DA">
            <w:pPr>
              <w:pStyle w:val="ac"/>
              <w:shd w:val="clear" w:color="auto" w:fill="FFFFFF" w:themeFill="background1"/>
              <w:rPr>
                <w:rFonts w:ascii="Times New Roman" w:hAnsi="Times New Roman" w:cs="Times New Roman"/>
              </w:rPr>
            </w:pPr>
          </w:p>
        </w:tc>
      </w:tr>
      <w:tr w:rsidR="00470324" w:rsidRPr="00A5054B" w14:paraId="7B50F7B4" w14:textId="77777777" w:rsidTr="00702AC6">
        <w:trPr>
          <w:trHeight w:val="477"/>
          <w:jc w:val="center"/>
        </w:trPr>
        <w:tc>
          <w:tcPr>
            <w:tcW w:w="319" w:type="pct"/>
            <w:tcMar>
              <w:top w:w="0" w:type="dxa"/>
              <w:left w:w="108" w:type="dxa"/>
              <w:bottom w:w="0" w:type="dxa"/>
              <w:right w:w="108" w:type="dxa"/>
            </w:tcMar>
          </w:tcPr>
          <w:p w14:paraId="28B11E32" w14:textId="2DFC8BC9" w:rsidR="00470324" w:rsidRPr="00A5054B" w:rsidRDefault="00470324" w:rsidP="001D68DA">
            <w:pPr>
              <w:pStyle w:val="ac"/>
              <w:shd w:val="clear" w:color="auto" w:fill="FFFFFF" w:themeFill="background1"/>
              <w:jc w:val="center"/>
              <w:rPr>
                <w:rFonts w:ascii="Times New Roman" w:hAnsi="Times New Roman" w:cs="Times New Roman"/>
              </w:rPr>
            </w:pPr>
            <w:r>
              <w:rPr>
                <w:rFonts w:ascii="Times New Roman" w:hAnsi="Times New Roman" w:cs="Times New Roman"/>
              </w:rPr>
              <w:t>1.11</w:t>
            </w:r>
          </w:p>
        </w:tc>
        <w:tc>
          <w:tcPr>
            <w:tcW w:w="1005" w:type="pct"/>
            <w:tcMar>
              <w:top w:w="0" w:type="dxa"/>
              <w:left w:w="108" w:type="dxa"/>
              <w:bottom w:w="0" w:type="dxa"/>
              <w:right w:w="108" w:type="dxa"/>
            </w:tcMar>
          </w:tcPr>
          <w:p w14:paraId="2DE01DC9" w14:textId="36B91CDA" w:rsidR="00470324" w:rsidRPr="00A5054B" w:rsidRDefault="00470324"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1</w:t>
            </w:r>
            <w:r>
              <w:rPr>
                <w:rFonts w:ascii="Times New Roman" w:hAnsi="Times New Roman" w:cs="Times New Roman"/>
              </w:rPr>
              <w:t>1</w:t>
            </w:r>
            <w:r w:rsidRPr="00A5054B">
              <w:rPr>
                <w:rFonts w:ascii="Times New Roman" w:hAnsi="Times New Roman" w:cs="Times New Roman"/>
              </w:rPr>
              <w:t xml:space="preserve"> очередь</w:t>
            </w:r>
          </w:p>
        </w:tc>
        <w:tc>
          <w:tcPr>
            <w:tcW w:w="759" w:type="pct"/>
            <w:tcMar>
              <w:top w:w="0" w:type="dxa"/>
              <w:left w:w="108" w:type="dxa"/>
              <w:bottom w:w="0" w:type="dxa"/>
              <w:right w:w="108" w:type="dxa"/>
            </w:tcMar>
          </w:tcPr>
          <w:p w14:paraId="09E375A6" w14:textId="77777777" w:rsidR="00470324" w:rsidRPr="00A5054B" w:rsidRDefault="00470324"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76251BAC" w14:textId="77777777" w:rsidR="00470324" w:rsidRPr="00A5054B" w:rsidRDefault="00470324"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08A3826F" w14:textId="77777777" w:rsidR="00470324" w:rsidRPr="00A5054B" w:rsidRDefault="00470324"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03CF9400" w14:textId="77777777" w:rsidR="00470324" w:rsidRPr="00A5054B" w:rsidRDefault="00470324"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D6D75E7" w14:textId="77777777" w:rsidR="00470324" w:rsidRPr="00A5054B" w:rsidRDefault="00470324" w:rsidP="001D68DA">
            <w:pPr>
              <w:pStyle w:val="ac"/>
              <w:shd w:val="clear" w:color="auto" w:fill="FFFFFF" w:themeFill="background1"/>
              <w:rPr>
                <w:rFonts w:ascii="Times New Roman" w:hAnsi="Times New Roman" w:cs="Times New Roman"/>
              </w:rPr>
            </w:pPr>
          </w:p>
        </w:tc>
      </w:tr>
      <w:tr w:rsidR="00470324" w:rsidRPr="00A5054B" w14:paraId="0B1A0E4C" w14:textId="77777777" w:rsidTr="00702AC6">
        <w:trPr>
          <w:trHeight w:val="477"/>
          <w:jc w:val="center"/>
        </w:trPr>
        <w:tc>
          <w:tcPr>
            <w:tcW w:w="319" w:type="pct"/>
            <w:tcMar>
              <w:top w:w="0" w:type="dxa"/>
              <w:left w:w="108" w:type="dxa"/>
              <w:bottom w:w="0" w:type="dxa"/>
              <w:right w:w="108" w:type="dxa"/>
            </w:tcMar>
          </w:tcPr>
          <w:p w14:paraId="1AB3B011" w14:textId="233A3278" w:rsidR="00470324" w:rsidRDefault="00470324" w:rsidP="001D68DA">
            <w:pPr>
              <w:pStyle w:val="ac"/>
              <w:shd w:val="clear" w:color="auto" w:fill="FFFFFF" w:themeFill="background1"/>
              <w:jc w:val="center"/>
              <w:rPr>
                <w:rFonts w:ascii="Times New Roman" w:hAnsi="Times New Roman" w:cs="Times New Roman"/>
              </w:rPr>
            </w:pPr>
            <w:r>
              <w:rPr>
                <w:rFonts w:ascii="Times New Roman" w:hAnsi="Times New Roman" w:cs="Times New Roman"/>
              </w:rPr>
              <w:t>1.12</w:t>
            </w:r>
          </w:p>
        </w:tc>
        <w:tc>
          <w:tcPr>
            <w:tcW w:w="1005" w:type="pct"/>
            <w:tcMar>
              <w:top w:w="0" w:type="dxa"/>
              <w:left w:w="108" w:type="dxa"/>
              <w:bottom w:w="0" w:type="dxa"/>
              <w:right w:w="108" w:type="dxa"/>
            </w:tcMar>
          </w:tcPr>
          <w:p w14:paraId="7A762FA6" w14:textId="3E78990D" w:rsidR="00470324" w:rsidRPr="00A5054B" w:rsidRDefault="00470324"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1</w:t>
            </w:r>
            <w:r>
              <w:rPr>
                <w:rFonts w:ascii="Times New Roman" w:hAnsi="Times New Roman" w:cs="Times New Roman"/>
              </w:rPr>
              <w:t>2</w:t>
            </w:r>
            <w:r w:rsidRPr="00A5054B">
              <w:rPr>
                <w:rFonts w:ascii="Times New Roman" w:hAnsi="Times New Roman" w:cs="Times New Roman"/>
              </w:rPr>
              <w:t xml:space="preserve"> очередь</w:t>
            </w:r>
          </w:p>
        </w:tc>
        <w:tc>
          <w:tcPr>
            <w:tcW w:w="759" w:type="pct"/>
            <w:tcMar>
              <w:top w:w="0" w:type="dxa"/>
              <w:left w:w="108" w:type="dxa"/>
              <w:bottom w:w="0" w:type="dxa"/>
              <w:right w:w="108" w:type="dxa"/>
            </w:tcMar>
          </w:tcPr>
          <w:p w14:paraId="230EEB58" w14:textId="77777777" w:rsidR="00470324" w:rsidRPr="00A5054B" w:rsidRDefault="00470324"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E674226" w14:textId="77777777" w:rsidR="00470324" w:rsidRPr="00A5054B" w:rsidRDefault="00470324"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2A61619B" w14:textId="77777777" w:rsidR="00470324" w:rsidRPr="00A5054B" w:rsidRDefault="00470324"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74EA3AD1" w14:textId="77777777" w:rsidR="00470324" w:rsidRPr="00A5054B" w:rsidRDefault="00470324"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58DF5704" w14:textId="77777777" w:rsidR="00470324" w:rsidRPr="00A5054B" w:rsidRDefault="00470324" w:rsidP="001D68DA">
            <w:pPr>
              <w:pStyle w:val="ac"/>
              <w:shd w:val="clear" w:color="auto" w:fill="FFFFFF" w:themeFill="background1"/>
              <w:rPr>
                <w:rFonts w:ascii="Times New Roman" w:hAnsi="Times New Roman" w:cs="Times New Roman"/>
              </w:rPr>
            </w:pPr>
          </w:p>
        </w:tc>
      </w:tr>
      <w:tr w:rsidR="002657D8" w:rsidRPr="00A5054B" w14:paraId="33C89BE2" w14:textId="77777777" w:rsidTr="00702AC6">
        <w:trPr>
          <w:trHeight w:val="141"/>
          <w:jc w:val="center"/>
        </w:trPr>
        <w:tc>
          <w:tcPr>
            <w:tcW w:w="319" w:type="pct"/>
            <w:tcMar>
              <w:top w:w="0" w:type="dxa"/>
              <w:left w:w="108" w:type="dxa"/>
              <w:bottom w:w="0" w:type="dxa"/>
              <w:right w:w="108" w:type="dxa"/>
            </w:tcMar>
            <w:hideMark/>
          </w:tcPr>
          <w:p w14:paraId="32B2C2C0"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w:t>
            </w:r>
          </w:p>
        </w:tc>
        <w:tc>
          <w:tcPr>
            <w:tcW w:w="1005" w:type="pct"/>
            <w:tcMar>
              <w:top w:w="0" w:type="dxa"/>
              <w:left w:w="108" w:type="dxa"/>
              <w:bottom w:w="0" w:type="dxa"/>
              <w:right w:w="108" w:type="dxa"/>
            </w:tcMar>
            <w:hideMark/>
          </w:tcPr>
          <w:p w14:paraId="0EE60BF5"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Обязательства перед другими кредиторами, не включенными в реестр требований кредиторов</w:t>
            </w:r>
          </w:p>
        </w:tc>
        <w:tc>
          <w:tcPr>
            <w:tcW w:w="759" w:type="pct"/>
            <w:tcMar>
              <w:top w:w="0" w:type="dxa"/>
              <w:left w:w="108" w:type="dxa"/>
              <w:bottom w:w="0" w:type="dxa"/>
              <w:right w:w="108" w:type="dxa"/>
            </w:tcMar>
          </w:tcPr>
          <w:p w14:paraId="2A655F11" w14:textId="77777777" w:rsidR="002657D8" w:rsidRPr="00A5054B" w:rsidRDefault="002657D8" w:rsidP="001D68DA">
            <w:pPr>
              <w:pStyle w:val="ac"/>
              <w:shd w:val="clear" w:color="auto" w:fill="FFFFFF" w:themeFill="background1"/>
              <w:jc w:val="center"/>
              <w:rPr>
                <w:rFonts w:ascii="Times New Roman" w:hAnsi="Times New Roman" w:cs="Times New Roman"/>
              </w:rPr>
            </w:pPr>
          </w:p>
        </w:tc>
        <w:tc>
          <w:tcPr>
            <w:tcW w:w="778" w:type="pct"/>
            <w:tcMar>
              <w:top w:w="0" w:type="dxa"/>
              <w:left w:w="108" w:type="dxa"/>
              <w:bottom w:w="0" w:type="dxa"/>
              <w:right w:w="108" w:type="dxa"/>
            </w:tcMar>
          </w:tcPr>
          <w:p w14:paraId="0DFCD756"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37DDAEA6"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4E81D6D1"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661AF8D3"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315AB524" w14:textId="77777777" w:rsidTr="00702AC6">
        <w:trPr>
          <w:trHeight w:val="141"/>
          <w:jc w:val="center"/>
        </w:trPr>
        <w:tc>
          <w:tcPr>
            <w:tcW w:w="319" w:type="pct"/>
            <w:tcMar>
              <w:top w:w="0" w:type="dxa"/>
              <w:left w:w="108" w:type="dxa"/>
              <w:bottom w:w="0" w:type="dxa"/>
              <w:right w:w="108" w:type="dxa"/>
            </w:tcMar>
            <w:hideMark/>
          </w:tcPr>
          <w:p w14:paraId="3210EFCA"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w:t>
            </w:r>
          </w:p>
        </w:tc>
        <w:tc>
          <w:tcPr>
            <w:tcW w:w="1005" w:type="pct"/>
            <w:tcMar>
              <w:top w:w="0" w:type="dxa"/>
              <w:left w:w="108" w:type="dxa"/>
              <w:bottom w:w="0" w:type="dxa"/>
              <w:right w:w="108" w:type="dxa"/>
            </w:tcMar>
            <w:hideMark/>
          </w:tcPr>
          <w:p w14:paraId="4ECBE52F"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Текущая задолженность ликвидационного производства, в том числе:</w:t>
            </w:r>
          </w:p>
        </w:tc>
        <w:tc>
          <w:tcPr>
            <w:tcW w:w="759" w:type="pct"/>
            <w:tcMar>
              <w:top w:w="0" w:type="dxa"/>
              <w:left w:w="108" w:type="dxa"/>
              <w:bottom w:w="0" w:type="dxa"/>
              <w:right w:w="108" w:type="dxa"/>
            </w:tcMar>
          </w:tcPr>
          <w:p w14:paraId="7F241CE1"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2774D7A7"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4881FB82"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3D9A7BE6"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6A8FFFF1"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2BADA2D8" w14:textId="77777777" w:rsidTr="00702AC6">
        <w:trPr>
          <w:trHeight w:val="141"/>
          <w:jc w:val="center"/>
        </w:trPr>
        <w:tc>
          <w:tcPr>
            <w:tcW w:w="319" w:type="pct"/>
            <w:tcMar>
              <w:top w:w="0" w:type="dxa"/>
              <w:left w:w="108" w:type="dxa"/>
              <w:bottom w:w="0" w:type="dxa"/>
              <w:right w:w="108" w:type="dxa"/>
            </w:tcMar>
            <w:hideMark/>
          </w:tcPr>
          <w:p w14:paraId="7FE3F1D4"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3.1</w:t>
            </w:r>
          </w:p>
        </w:tc>
        <w:tc>
          <w:tcPr>
            <w:tcW w:w="1005" w:type="pct"/>
            <w:tcMar>
              <w:top w:w="0" w:type="dxa"/>
              <w:left w:w="108" w:type="dxa"/>
              <w:bottom w:w="0" w:type="dxa"/>
              <w:right w:w="108" w:type="dxa"/>
            </w:tcMar>
            <w:hideMark/>
          </w:tcPr>
          <w:p w14:paraId="66C1445B"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xml:space="preserve">перед работниками ликвидационной </w:t>
            </w:r>
            <w:r w:rsidRPr="00A5054B">
              <w:rPr>
                <w:rFonts w:ascii="Times New Roman" w:hAnsi="Times New Roman" w:cs="Times New Roman"/>
              </w:rPr>
              <w:lastRenderedPageBreak/>
              <w:t>комиссии по оплате труда</w:t>
            </w:r>
          </w:p>
        </w:tc>
        <w:tc>
          <w:tcPr>
            <w:tcW w:w="759" w:type="pct"/>
            <w:tcMar>
              <w:top w:w="0" w:type="dxa"/>
              <w:left w:w="108" w:type="dxa"/>
              <w:bottom w:w="0" w:type="dxa"/>
              <w:right w:w="108" w:type="dxa"/>
            </w:tcMar>
          </w:tcPr>
          <w:p w14:paraId="1F683818"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7C3CACCF"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3EBE74F7"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2B99F3A2"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C2467C4"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3FACDA94" w14:textId="77777777" w:rsidTr="00702AC6">
        <w:trPr>
          <w:trHeight w:val="1923"/>
          <w:jc w:val="center"/>
        </w:trPr>
        <w:tc>
          <w:tcPr>
            <w:tcW w:w="319" w:type="pct"/>
            <w:tcMar>
              <w:top w:w="0" w:type="dxa"/>
              <w:left w:w="108" w:type="dxa"/>
              <w:bottom w:w="0" w:type="dxa"/>
              <w:right w:w="108" w:type="dxa"/>
            </w:tcMar>
            <w:hideMark/>
          </w:tcPr>
          <w:p w14:paraId="3F4D0DBD"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3.2</w:t>
            </w:r>
          </w:p>
        </w:tc>
        <w:tc>
          <w:tcPr>
            <w:tcW w:w="1005" w:type="pct"/>
            <w:tcMar>
              <w:top w:w="0" w:type="dxa"/>
              <w:left w:w="108" w:type="dxa"/>
              <w:bottom w:w="0" w:type="dxa"/>
              <w:right w:w="108" w:type="dxa"/>
            </w:tcMar>
            <w:hideMark/>
          </w:tcPr>
          <w:p w14:paraId="0A14DA43"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задолженность ликвидационной комиссии банка по текущим налогам и другим обязательным платежам в бюджет</w:t>
            </w:r>
          </w:p>
        </w:tc>
        <w:tc>
          <w:tcPr>
            <w:tcW w:w="759" w:type="pct"/>
            <w:tcMar>
              <w:top w:w="0" w:type="dxa"/>
              <w:left w:w="108" w:type="dxa"/>
              <w:bottom w:w="0" w:type="dxa"/>
              <w:right w:w="108" w:type="dxa"/>
            </w:tcMar>
          </w:tcPr>
          <w:p w14:paraId="5D060492"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4AEA32C6"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5AAB8B0"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517BFAD9"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C53388B"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047A66C9" w14:textId="77777777" w:rsidTr="00702AC6">
        <w:trPr>
          <w:trHeight w:val="141"/>
          <w:jc w:val="center"/>
        </w:trPr>
        <w:tc>
          <w:tcPr>
            <w:tcW w:w="319" w:type="pct"/>
            <w:tcMar>
              <w:top w:w="0" w:type="dxa"/>
              <w:left w:w="108" w:type="dxa"/>
              <w:bottom w:w="0" w:type="dxa"/>
              <w:right w:w="108" w:type="dxa"/>
            </w:tcMar>
            <w:hideMark/>
          </w:tcPr>
          <w:p w14:paraId="654A2E70"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3.3</w:t>
            </w:r>
          </w:p>
        </w:tc>
        <w:tc>
          <w:tcPr>
            <w:tcW w:w="1005" w:type="pct"/>
            <w:tcMar>
              <w:top w:w="0" w:type="dxa"/>
              <w:left w:w="108" w:type="dxa"/>
              <w:bottom w:w="0" w:type="dxa"/>
              <w:right w:w="108" w:type="dxa"/>
            </w:tcMar>
            <w:hideMark/>
          </w:tcPr>
          <w:p w14:paraId="69E4743F"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прочая задолженность</w:t>
            </w:r>
          </w:p>
        </w:tc>
        <w:tc>
          <w:tcPr>
            <w:tcW w:w="759" w:type="pct"/>
            <w:tcMar>
              <w:top w:w="0" w:type="dxa"/>
              <w:left w:w="108" w:type="dxa"/>
              <w:bottom w:w="0" w:type="dxa"/>
              <w:right w:w="108" w:type="dxa"/>
            </w:tcMar>
          </w:tcPr>
          <w:p w14:paraId="7C4C94DC"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20F7C56B"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5C5D5955"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04390C51"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B9A2B43"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393BDEFA" w14:textId="77777777" w:rsidTr="00702AC6">
        <w:trPr>
          <w:trHeight w:val="141"/>
          <w:jc w:val="center"/>
        </w:trPr>
        <w:tc>
          <w:tcPr>
            <w:tcW w:w="319" w:type="pct"/>
            <w:tcMar>
              <w:top w:w="0" w:type="dxa"/>
              <w:left w:w="108" w:type="dxa"/>
              <w:bottom w:w="0" w:type="dxa"/>
              <w:right w:w="108" w:type="dxa"/>
            </w:tcMar>
            <w:hideMark/>
          </w:tcPr>
          <w:p w14:paraId="66C5DE65"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4.</w:t>
            </w:r>
          </w:p>
        </w:tc>
        <w:tc>
          <w:tcPr>
            <w:tcW w:w="1005" w:type="pct"/>
            <w:tcMar>
              <w:top w:w="0" w:type="dxa"/>
              <w:left w:w="108" w:type="dxa"/>
              <w:bottom w:w="0" w:type="dxa"/>
              <w:right w:w="108" w:type="dxa"/>
            </w:tcMar>
            <w:hideMark/>
          </w:tcPr>
          <w:p w14:paraId="4FF1BD6E"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Прочая кредиторская задолженность, в том числе:</w:t>
            </w:r>
          </w:p>
        </w:tc>
        <w:tc>
          <w:tcPr>
            <w:tcW w:w="759" w:type="pct"/>
            <w:tcMar>
              <w:top w:w="0" w:type="dxa"/>
              <w:left w:w="108" w:type="dxa"/>
              <w:bottom w:w="0" w:type="dxa"/>
              <w:right w:w="108" w:type="dxa"/>
            </w:tcMar>
          </w:tcPr>
          <w:p w14:paraId="07FCFEA7"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FC21068"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22FC210D"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3D8CBD33"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5B432052"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181D48E3" w14:textId="77777777" w:rsidTr="00702AC6">
        <w:trPr>
          <w:trHeight w:val="141"/>
          <w:jc w:val="center"/>
        </w:trPr>
        <w:tc>
          <w:tcPr>
            <w:tcW w:w="319" w:type="pct"/>
            <w:tcMar>
              <w:top w:w="0" w:type="dxa"/>
              <w:left w:w="108" w:type="dxa"/>
              <w:bottom w:w="0" w:type="dxa"/>
              <w:right w:w="108" w:type="dxa"/>
            </w:tcMar>
          </w:tcPr>
          <w:p w14:paraId="48E5F9F5"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4.1</w:t>
            </w:r>
          </w:p>
        </w:tc>
        <w:tc>
          <w:tcPr>
            <w:tcW w:w="1005" w:type="pct"/>
            <w:tcMar>
              <w:top w:w="0" w:type="dxa"/>
              <w:left w:w="108" w:type="dxa"/>
              <w:bottom w:w="0" w:type="dxa"/>
              <w:right w:w="108" w:type="dxa"/>
            </w:tcMar>
          </w:tcPr>
          <w:p w14:paraId="39B2FD60"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невостребованная кредиторская задолженность</w:t>
            </w:r>
          </w:p>
        </w:tc>
        <w:tc>
          <w:tcPr>
            <w:tcW w:w="759" w:type="pct"/>
            <w:tcMar>
              <w:top w:w="0" w:type="dxa"/>
              <w:left w:w="108" w:type="dxa"/>
              <w:bottom w:w="0" w:type="dxa"/>
              <w:right w:w="108" w:type="dxa"/>
            </w:tcMar>
          </w:tcPr>
          <w:p w14:paraId="22AF2FC2"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35C7DDD3"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4F95B1E8"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3CD6EB58"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C0F758C"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0AFA3293" w14:textId="77777777" w:rsidTr="00702AC6">
        <w:trPr>
          <w:trHeight w:val="355"/>
          <w:jc w:val="center"/>
        </w:trPr>
        <w:tc>
          <w:tcPr>
            <w:tcW w:w="319" w:type="pct"/>
            <w:tcMar>
              <w:top w:w="0" w:type="dxa"/>
              <w:left w:w="108" w:type="dxa"/>
              <w:bottom w:w="0" w:type="dxa"/>
              <w:right w:w="108" w:type="dxa"/>
            </w:tcMar>
            <w:hideMark/>
          </w:tcPr>
          <w:p w14:paraId="3681FBD1" w14:textId="77777777" w:rsidR="002657D8" w:rsidRPr="00A5054B" w:rsidRDefault="002657D8" w:rsidP="001D68DA">
            <w:pPr>
              <w:pStyle w:val="ac"/>
              <w:shd w:val="clear" w:color="auto" w:fill="FFFFFF" w:themeFill="background1"/>
              <w:rPr>
                <w:rFonts w:ascii="Times New Roman" w:hAnsi="Times New Roman" w:cs="Times New Roman"/>
              </w:rPr>
            </w:pPr>
          </w:p>
        </w:tc>
        <w:tc>
          <w:tcPr>
            <w:tcW w:w="1005" w:type="pct"/>
            <w:tcMar>
              <w:top w:w="0" w:type="dxa"/>
              <w:left w:w="108" w:type="dxa"/>
              <w:bottom w:w="0" w:type="dxa"/>
              <w:right w:w="108" w:type="dxa"/>
            </w:tcMar>
            <w:hideMark/>
          </w:tcPr>
          <w:p w14:paraId="33A6421D" w14:textId="77777777" w:rsidR="002657D8" w:rsidRPr="00A5054B" w:rsidRDefault="002657D8"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Итого обязательств</w:t>
            </w:r>
          </w:p>
        </w:tc>
        <w:tc>
          <w:tcPr>
            <w:tcW w:w="759" w:type="pct"/>
            <w:tcMar>
              <w:top w:w="0" w:type="dxa"/>
              <w:left w:w="108" w:type="dxa"/>
              <w:bottom w:w="0" w:type="dxa"/>
              <w:right w:w="108" w:type="dxa"/>
            </w:tcMar>
          </w:tcPr>
          <w:p w14:paraId="0C432D6D" w14:textId="77777777" w:rsidR="002657D8" w:rsidRPr="00A5054B" w:rsidRDefault="002657D8" w:rsidP="001D68DA">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8326EBD" w14:textId="77777777" w:rsidR="002657D8" w:rsidRPr="00A5054B" w:rsidRDefault="002657D8" w:rsidP="001D68DA">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1CF0EB9" w14:textId="77777777" w:rsidR="002657D8" w:rsidRPr="00A5054B" w:rsidRDefault="002657D8" w:rsidP="001D68DA">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4F747C50"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2D1F03D" w14:textId="77777777" w:rsidR="002657D8" w:rsidRPr="00A5054B" w:rsidRDefault="002657D8" w:rsidP="001D68DA">
            <w:pPr>
              <w:pStyle w:val="ac"/>
              <w:shd w:val="clear" w:color="auto" w:fill="FFFFFF" w:themeFill="background1"/>
              <w:rPr>
                <w:rFonts w:ascii="Times New Roman" w:hAnsi="Times New Roman" w:cs="Times New Roman"/>
              </w:rPr>
            </w:pPr>
          </w:p>
        </w:tc>
      </w:tr>
    </w:tbl>
    <w:p w14:paraId="3B72DFC9"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40FFE634" w14:textId="77777777" w:rsidR="002657D8" w:rsidRPr="00A5054B" w:rsidRDefault="002657D8" w:rsidP="001D68DA">
      <w:pPr>
        <w:pStyle w:val="ac"/>
        <w:shd w:val="clear" w:color="auto" w:fill="FFFFFF" w:themeFill="background1"/>
        <w:rPr>
          <w:rFonts w:ascii="Times New Roman" w:hAnsi="Times New Roman" w:cs="Times New Roman"/>
          <w:sz w:val="28"/>
          <w:szCs w:val="28"/>
          <w:lang w:val="kk-KZ"/>
        </w:rPr>
      </w:pPr>
      <w:r w:rsidRPr="00A5054B">
        <w:rPr>
          <w:rFonts w:ascii="Times New Roman" w:hAnsi="Times New Roman" w:cs="Times New Roman"/>
          <w:sz w:val="28"/>
          <w:szCs w:val="28"/>
        </w:rPr>
        <w:t>продолжение таблицы</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1506"/>
        <w:gridCol w:w="2479"/>
        <w:gridCol w:w="2224"/>
        <w:gridCol w:w="1953"/>
      </w:tblGrid>
      <w:tr w:rsidR="002657D8" w:rsidRPr="00A5054B" w14:paraId="451E7C4C" w14:textId="77777777" w:rsidTr="00702AC6">
        <w:trPr>
          <w:jc w:val="center"/>
        </w:trPr>
        <w:tc>
          <w:tcPr>
            <w:tcW w:w="3983" w:type="pct"/>
            <w:gridSpan w:val="4"/>
            <w:tcMar>
              <w:top w:w="0" w:type="dxa"/>
              <w:left w:w="108" w:type="dxa"/>
              <w:bottom w:w="0" w:type="dxa"/>
              <w:right w:w="108" w:type="dxa"/>
            </w:tcMar>
            <w:hideMark/>
          </w:tcPr>
          <w:p w14:paraId="342F3DF8"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Погашено за период с даты утверждения реестра требований кредиторов, в том числе:</w:t>
            </w:r>
          </w:p>
        </w:tc>
        <w:tc>
          <w:tcPr>
            <w:tcW w:w="1017" w:type="pct"/>
            <w:vMerge w:val="restart"/>
            <w:tcMar>
              <w:top w:w="0" w:type="dxa"/>
              <w:left w:w="108" w:type="dxa"/>
              <w:bottom w:w="0" w:type="dxa"/>
              <w:right w:w="108" w:type="dxa"/>
            </w:tcMar>
            <w:hideMark/>
          </w:tcPr>
          <w:p w14:paraId="13692E36"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Примечание</w:t>
            </w:r>
          </w:p>
        </w:tc>
      </w:tr>
      <w:tr w:rsidR="002657D8" w:rsidRPr="00A5054B" w14:paraId="20F919B5" w14:textId="77777777" w:rsidTr="00702AC6">
        <w:trPr>
          <w:jc w:val="center"/>
        </w:trPr>
        <w:tc>
          <w:tcPr>
            <w:tcW w:w="750" w:type="pct"/>
            <w:tcBorders>
              <w:bottom w:val="single" w:sz="4" w:space="0" w:color="auto"/>
            </w:tcBorders>
            <w:tcMar>
              <w:top w:w="0" w:type="dxa"/>
              <w:left w:w="108" w:type="dxa"/>
              <w:bottom w:w="0" w:type="dxa"/>
              <w:right w:w="108" w:type="dxa"/>
            </w:tcMar>
            <w:hideMark/>
          </w:tcPr>
          <w:p w14:paraId="3D934FAB"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деньгами</w:t>
            </w:r>
          </w:p>
        </w:tc>
        <w:tc>
          <w:tcPr>
            <w:tcW w:w="784" w:type="pct"/>
            <w:tcBorders>
              <w:bottom w:val="single" w:sz="4" w:space="0" w:color="auto"/>
            </w:tcBorders>
            <w:tcMar>
              <w:top w:w="0" w:type="dxa"/>
              <w:left w:w="108" w:type="dxa"/>
              <w:bottom w:w="0" w:type="dxa"/>
              <w:right w:w="108" w:type="dxa"/>
            </w:tcMar>
            <w:hideMark/>
          </w:tcPr>
          <w:p w14:paraId="576427B7"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имуществом</w:t>
            </w:r>
          </w:p>
        </w:tc>
        <w:tc>
          <w:tcPr>
            <w:tcW w:w="1291" w:type="pct"/>
            <w:tcBorders>
              <w:bottom w:val="single" w:sz="4" w:space="0" w:color="auto"/>
            </w:tcBorders>
            <w:tcMar>
              <w:top w:w="0" w:type="dxa"/>
              <w:left w:w="108" w:type="dxa"/>
              <w:bottom w:w="0" w:type="dxa"/>
              <w:right w:w="108" w:type="dxa"/>
            </w:tcMar>
            <w:hideMark/>
          </w:tcPr>
          <w:p w14:paraId="38547418"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зачетом взаимных требований</w:t>
            </w:r>
          </w:p>
        </w:tc>
        <w:tc>
          <w:tcPr>
            <w:tcW w:w="1158" w:type="pct"/>
            <w:tcBorders>
              <w:bottom w:val="single" w:sz="4" w:space="0" w:color="auto"/>
            </w:tcBorders>
            <w:tcMar>
              <w:top w:w="0" w:type="dxa"/>
              <w:left w:w="108" w:type="dxa"/>
              <w:bottom w:w="0" w:type="dxa"/>
              <w:right w:w="108" w:type="dxa"/>
            </w:tcMar>
            <w:hideMark/>
          </w:tcPr>
          <w:p w14:paraId="1AF683AE"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перечислением на депозит нотариуса</w:t>
            </w:r>
          </w:p>
        </w:tc>
        <w:tc>
          <w:tcPr>
            <w:tcW w:w="1017" w:type="pct"/>
            <w:vMerge/>
            <w:tcBorders>
              <w:bottom w:val="single" w:sz="4" w:space="0" w:color="auto"/>
            </w:tcBorders>
            <w:vAlign w:val="center"/>
            <w:hideMark/>
          </w:tcPr>
          <w:p w14:paraId="7E265E35" w14:textId="77777777" w:rsidR="002657D8" w:rsidRPr="00A5054B" w:rsidRDefault="002657D8" w:rsidP="001D68DA">
            <w:pPr>
              <w:pStyle w:val="ac"/>
              <w:shd w:val="clear" w:color="auto" w:fill="FFFFFF" w:themeFill="background1"/>
              <w:jc w:val="center"/>
              <w:rPr>
                <w:rFonts w:ascii="Times New Roman" w:hAnsi="Times New Roman" w:cs="Times New Roman"/>
              </w:rPr>
            </w:pPr>
          </w:p>
        </w:tc>
      </w:tr>
      <w:tr w:rsidR="002657D8" w:rsidRPr="00A5054B" w14:paraId="67D32A36" w14:textId="77777777" w:rsidTr="00702AC6">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BF160"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Style w:val="s0"/>
                <w:color w:val="auto"/>
              </w:rPr>
              <w:t>8</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7A154"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Style w:val="s0"/>
                <w:color w:val="auto"/>
              </w:rPr>
              <w:t>9</w:t>
            </w: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4E8DC"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Style w:val="s0"/>
                <w:color w:val="auto"/>
              </w:rPr>
              <w:t>10</w:t>
            </w: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6157E"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Style w:val="s0"/>
                <w:color w:val="auto"/>
              </w:rPr>
              <w:t>11</w:t>
            </w: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346E1" w14:textId="77777777" w:rsidR="002657D8" w:rsidRPr="00A5054B" w:rsidRDefault="002657D8" w:rsidP="001D68DA">
            <w:pPr>
              <w:pStyle w:val="ac"/>
              <w:shd w:val="clear" w:color="auto" w:fill="FFFFFF" w:themeFill="background1"/>
              <w:jc w:val="center"/>
              <w:rPr>
                <w:rFonts w:ascii="Times New Roman" w:hAnsi="Times New Roman" w:cs="Times New Roman"/>
              </w:rPr>
            </w:pPr>
            <w:r w:rsidRPr="00A5054B">
              <w:rPr>
                <w:rStyle w:val="s0"/>
                <w:color w:val="auto"/>
              </w:rPr>
              <w:t>12</w:t>
            </w:r>
          </w:p>
        </w:tc>
      </w:tr>
      <w:tr w:rsidR="002657D8" w:rsidRPr="00A5054B" w14:paraId="08195597" w14:textId="77777777" w:rsidTr="00702AC6">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738DA"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CD7DD" w14:textId="77777777" w:rsidR="002657D8" w:rsidRPr="00A5054B" w:rsidRDefault="002657D8" w:rsidP="001D68DA">
            <w:pPr>
              <w:pStyle w:val="ac"/>
              <w:shd w:val="clear" w:color="auto" w:fill="FFFFFF" w:themeFill="background1"/>
              <w:rPr>
                <w:rFonts w:ascii="Times New Roman" w:hAnsi="Times New Roman" w:cs="Times New Roman"/>
              </w:rPr>
            </w:pP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21CDE" w14:textId="77777777" w:rsidR="002657D8" w:rsidRPr="00A5054B" w:rsidRDefault="002657D8" w:rsidP="001D68DA">
            <w:pPr>
              <w:pStyle w:val="ac"/>
              <w:shd w:val="clear" w:color="auto" w:fill="FFFFFF" w:themeFill="background1"/>
              <w:rPr>
                <w:rFonts w:ascii="Times New Roman" w:hAnsi="Times New Roman" w:cs="Times New Roman"/>
              </w:rPr>
            </w:pP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A337D" w14:textId="77777777" w:rsidR="002657D8" w:rsidRPr="00A5054B" w:rsidRDefault="002657D8" w:rsidP="001D68DA">
            <w:pPr>
              <w:pStyle w:val="ac"/>
              <w:shd w:val="clear" w:color="auto" w:fill="FFFFFF" w:themeFill="background1"/>
              <w:rPr>
                <w:rFonts w:ascii="Times New Roman" w:hAnsi="Times New Roman" w:cs="Times New Roman"/>
              </w:rPr>
            </w:pP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5F6C9" w14:textId="77777777" w:rsidR="002657D8" w:rsidRPr="00A5054B" w:rsidRDefault="002657D8" w:rsidP="001D68DA">
            <w:pPr>
              <w:pStyle w:val="ac"/>
              <w:shd w:val="clear" w:color="auto" w:fill="FFFFFF" w:themeFill="background1"/>
              <w:rPr>
                <w:rFonts w:ascii="Times New Roman" w:hAnsi="Times New Roman" w:cs="Times New Roman"/>
              </w:rPr>
            </w:pPr>
          </w:p>
        </w:tc>
      </w:tr>
      <w:tr w:rsidR="002657D8" w:rsidRPr="00A5054B" w14:paraId="50D040D8" w14:textId="77777777" w:rsidTr="00702AC6">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529CB" w14:textId="77777777" w:rsidR="002657D8" w:rsidRPr="00A5054B" w:rsidRDefault="002657D8" w:rsidP="001D68DA">
            <w:pPr>
              <w:pStyle w:val="ac"/>
              <w:shd w:val="clear" w:color="auto" w:fill="FFFFFF" w:themeFill="background1"/>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2378" w14:textId="77777777" w:rsidR="002657D8" w:rsidRPr="00A5054B" w:rsidRDefault="002657D8" w:rsidP="001D68DA">
            <w:pPr>
              <w:pStyle w:val="ac"/>
              <w:shd w:val="clear" w:color="auto" w:fill="FFFFFF" w:themeFill="background1"/>
              <w:rPr>
                <w:rFonts w:ascii="Times New Roman" w:hAnsi="Times New Roman" w:cs="Times New Roman"/>
              </w:rPr>
            </w:pP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A7A72" w14:textId="77777777" w:rsidR="002657D8" w:rsidRPr="00A5054B" w:rsidRDefault="002657D8" w:rsidP="001D68DA">
            <w:pPr>
              <w:pStyle w:val="ac"/>
              <w:shd w:val="clear" w:color="auto" w:fill="FFFFFF" w:themeFill="background1"/>
              <w:rPr>
                <w:rFonts w:ascii="Times New Roman" w:hAnsi="Times New Roman" w:cs="Times New Roman"/>
              </w:rPr>
            </w:pP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86F08" w14:textId="77777777" w:rsidR="002657D8" w:rsidRPr="00A5054B" w:rsidRDefault="002657D8" w:rsidP="001D68DA">
            <w:pPr>
              <w:pStyle w:val="ac"/>
              <w:shd w:val="clear" w:color="auto" w:fill="FFFFFF" w:themeFill="background1"/>
              <w:rPr>
                <w:rFonts w:ascii="Times New Roman" w:hAnsi="Times New Roman" w:cs="Times New Roman"/>
              </w:rPr>
            </w:pP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7D6C" w14:textId="77777777" w:rsidR="002657D8" w:rsidRPr="00A5054B" w:rsidRDefault="002657D8" w:rsidP="001D68DA">
            <w:pPr>
              <w:pStyle w:val="ac"/>
              <w:shd w:val="clear" w:color="auto" w:fill="FFFFFF" w:themeFill="background1"/>
              <w:rPr>
                <w:rFonts w:ascii="Times New Roman" w:hAnsi="Times New Roman" w:cs="Times New Roman"/>
              </w:rPr>
            </w:pPr>
          </w:p>
        </w:tc>
      </w:tr>
    </w:tbl>
    <w:p w14:paraId="6054898A" w14:textId="77777777" w:rsidR="002657D8" w:rsidRPr="00A5054B" w:rsidRDefault="002657D8" w:rsidP="001D68DA">
      <w:pPr>
        <w:pStyle w:val="ac"/>
        <w:shd w:val="clear" w:color="auto" w:fill="FFFFFF" w:themeFill="background1"/>
        <w:jc w:val="right"/>
        <w:rPr>
          <w:rFonts w:ascii="Times New Roman" w:hAnsi="Times New Roman" w:cs="Times New Roman"/>
          <w:sz w:val="28"/>
          <w:szCs w:val="28"/>
        </w:rPr>
      </w:pPr>
    </w:p>
    <w:p w14:paraId="262D62A1" w14:textId="77777777" w:rsidR="002657D8" w:rsidRPr="00A5054B" w:rsidRDefault="002657D8"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362D78C1"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097E5BC8" w14:textId="77777777" w:rsidR="002657D8" w:rsidRPr="00A5054B" w:rsidRDefault="002657D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4F93CF10"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747B769F" w14:textId="77777777" w:rsidR="002657D8" w:rsidRPr="00A5054B" w:rsidRDefault="002657D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3F829B7C"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1093C947" w14:textId="77777777" w:rsidR="002657D8" w:rsidRPr="00A5054B" w:rsidRDefault="002657D8"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109D6B7B" w14:textId="77777777" w:rsidR="002657D8" w:rsidRPr="00A5054B" w:rsidRDefault="002657D8"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2311A7D"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30D1E7DB" w14:textId="77777777" w:rsidR="002657D8" w:rsidRPr="00A5054B" w:rsidRDefault="002657D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7FB88A1C" w14:textId="77777777" w:rsidR="002657D8" w:rsidRPr="00A5054B" w:rsidRDefault="002657D8"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59744F0" w14:textId="77777777" w:rsidR="002657D8" w:rsidRPr="00A5054B" w:rsidRDefault="002657D8"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73C9343"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69EA56A4" w14:textId="77777777" w:rsidR="002657D8" w:rsidRPr="00A5054B" w:rsidRDefault="002657D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5E0AC198" w14:textId="77777777" w:rsidR="002657D8" w:rsidRPr="00A5054B" w:rsidRDefault="002657D8"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5DB1D343" w14:textId="77777777" w:rsidR="002657D8" w:rsidRPr="00A5054B" w:rsidRDefault="002657D8"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A029287"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1FBBE8B6" w14:textId="77777777" w:rsidR="002657D8" w:rsidRPr="00A5054B" w:rsidRDefault="002657D8"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r w:rsidRPr="00A5054B">
        <w:rPr>
          <w:rFonts w:ascii="Times New Roman" w:hAnsi="Times New Roman" w:cs="Times New Roman"/>
          <w:sz w:val="28"/>
          <w:szCs w:val="28"/>
        </w:rPr>
        <w:br w:type="page"/>
      </w:r>
    </w:p>
    <w:p w14:paraId="06DB5348" w14:textId="77777777" w:rsidR="002657D8" w:rsidRPr="00A5054B" w:rsidRDefault="002657D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2716975F" w14:textId="77777777" w:rsidR="002657D8" w:rsidRPr="00A5054B" w:rsidRDefault="002657D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36" w:history="1">
        <w:r w:rsidRPr="00A5054B">
          <w:rPr>
            <w:rStyle w:val="a9"/>
            <w:color w:val="auto"/>
            <w:sz w:val="28"/>
            <w:szCs w:val="28"/>
            <w:u w:val="none"/>
          </w:rPr>
          <w:t>форме</w:t>
        </w:r>
      </w:hyperlink>
      <w:r w:rsidRPr="00A5054B">
        <w:rPr>
          <w:rStyle w:val="s0"/>
          <w:color w:val="auto"/>
          <w:sz w:val="28"/>
          <w:szCs w:val="28"/>
        </w:rPr>
        <w:t xml:space="preserve"> отчета </w:t>
      </w:r>
      <w:r w:rsidRPr="00A5054B">
        <w:rPr>
          <w:rStyle w:val="s1"/>
          <w:rFonts w:ascii="Times New Roman" w:hAnsi="Times New Roman" w:cs="Times New Roman"/>
          <w:b w:val="0"/>
          <w:color w:val="auto"/>
          <w:sz w:val="28"/>
          <w:szCs w:val="28"/>
        </w:rPr>
        <w:t xml:space="preserve">о состоянии </w:t>
      </w:r>
      <w:r w:rsidRPr="00A5054B">
        <w:rPr>
          <w:rStyle w:val="s1"/>
          <w:rFonts w:ascii="Times New Roman" w:hAnsi="Times New Roman" w:cs="Times New Roman"/>
          <w:b w:val="0"/>
          <w:color w:val="auto"/>
          <w:sz w:val="28"/>
          <w:szCs w:val="28"/>
        </w:rPr>
        <w:br/>
        <w:t>обязательств ликвидируемого банка</w:t>
      </w:r>
    </w:p>
    <w:p w14:paraId="28B9E36A" w14:textId="77777777" w:rsidR="002657D8" w:rsidRPr="00A5054B" w:rsidRDefault="002657D8" w:rsidP="001D68DA">
      <w:pPr>
        <w:pStyle w:val="ac"/>
        <w:shd w:val="clear" w:color="auto" w:fill="FFFFFF" w:themeFill="background1"/>
        <w:rPr>
          <w:rFonts w:ascii="Times New Roman" w:hAnsi="Times New Roman" w:cs="Times New Roman"/>
          <w:bCs/>
          <w:sz w:val="28"/>
          <w:szCs w:val="28"/>
          <w:lang w:val="kk-KZ"/>
        </w:rPr>
      </w:pPr>
    </w:p>
    <w:p w14:paraId="7E56336B" w14:textId="77777777" w:rsidR="002657D8" w:rsidRPr="00A5054B" w:rsidRDefault="002657D8" w:rsidP="001D68DA">
      <w:pPr>
        <w:pStyle w:val="ac"/>
        <w:shd w:val="clear" w:color="auto" w:fill="FFFFFF" w:themeFill="background1"/>
        <w:rPr>
          <w:rFonts w:ascii="Times New Roman" w:hAnsi="Times New Roman" w:cs="Times New Roman"/>
          <w:bCs/>
          <w:sz w:val="28"/>
          <w:szCs w:val="28"/>
          <w:lang w:val="kk-KZ"/>
        </w:rPr>
      </w:pPr>
    </w:p>
    <w:p w14:paraId="4BFF8EE0" w14:textId="77777777" w:rsidR="002657D8" w:rsidRPr="00A5054B" w:rsidRDefault="002657D8" w:rsidP="001D68DA">
      <w:pPr>
        <w:pStyle w:val="ac"/>
        <w:shd w:val="clear" w:color="auto" w:fill="FFFFFF" w:themeFill="background1"/>
        <w:jc w:val="center"/>
        <w:rPr>
          <w:rFonts w:ascii="Times New Roman" w:hAnsi="Times New Roman" w:cs="Times New Roman"/>
          <w:bCs/>
          <w:sz w:val="28"/>
          <w:szCs w:val="28"/>
        </w:rPr>
      </w:pPr>
      <w:r w:rsidRPr="00A5054B">
        <w:rPr>
          <w:rStyle w:val="s1"/>
          <w:rFonts w:ascii="Times New Roman" w:hAnsi="Times New Roman" w:cs="Times New Roman"/>
          <w:b w:val="0"/>
          <w:color w:val="auto"/>
          <w:sz w:val="28"/>
          <w:szCs w:val="28"/>
        </w:rPr>
        <w:t>Пояснение по заполнению формы</w:t>
      </w:r>
      <w:bookmarkStart w:id="23" w:name="_Hlk183422747"/>
      <w:r w:rsidRPr="00A5054B">
        <w:rPr>
          <w:rFonts w:ascii="Times New Roman" w:hAnsi="Times New Roman" w:cs="Times New Roman"/>
          <w:sz w:val="28"/>
          <w:szCs w:val="28"/>
        </w:rPr>
        <w:t>, предназначенной для сбора административных данных на безвозмездной основе</w:t>
      </w:r>
      <w:r w:rsidRPr="00A5054B">
        <w:rPr>
          <w:rFonts w:ascii="Times New Roman" w:hAnsi="Times New Roman" w:cs="Times New Roman"/>
          <w:bCs/>
          <w:sz w:val="28"/>
          <w:szCs w:val="28"/>
        </w:rPr>
        <w:t xml:space="preserve"> </w:t>
      </w:r>
      <w:bookmarkEnd w:id="23"/>
    </w:p>
    <w:p w14:paraId="2618FCB8" w14:textId="77777777" w:rsidR="002657D8" w:rsidRPr="00A5054B" w:rsidRDefault="002657D8" w:rsidP="001D68DA">
      <w:pPr>
        <w:pStyle w:val="ac"/>
        <w:shd w:val="clear" w:color="auto" w:fill="FFFFFF" w:themeFill="background1"/>
        <w:jc w:val="center"/>
        <w:rPr>
          <w:rFonts w:ascii="Times New Roman" w:hAnsi="Times New Roman" w:cs="Times New Roman"/>
          <w:bCs/>
          <w:sz w:val="28"/>
          <w:szCs w:val="28"/>
        </w:rPr>
      </w:pPr>
    </w:p>
    <w:p w14:paraId="27A3F46A" w14:textId="77777777" w:rsidR="002657D8" w:rsidRPr="00A5054B" w:rsidRDefault="002657D8" w:rsidP="001D68DA">
      <w:pPr>
        <w:pStyle w:val="ac"/>
        <w:shd w:val="clear" w:color="auto" w:fill="FFFFFF" w:themeFill="background1"/>
        <w:jc w:val="center"/>
        <w:rPr>
          <w:rFonts w:ascii="Times New Roman" w:hAnsi="Times New Roman" w:cs="Times New Roman"/>
          <w:bCs/>
          <w:sz w:val="28"/>
          <w:szCs w:val="28"/>
        </w:rPr>
      </w:pPr>
      <w:r w:rsidRPr="00A5054B">
        <w:rPr>
          <w:rStyle w:val="s1"/>
          <w:rFonts w:ascii="Times New Roman" w:hAnsi="Times New Roman" w:cs="Times New Roman"/>
          <w:b w:val="0"/>
          <w:color w:val="auto"/>
          <w:sz w:val="28"/>
          <w:szCs w:val="28"/>
        </w:rPr>
        <w:t>Отчет о состоянии обязательств ликвидируемого банка</w:t>
      </w:r>
    </w:p>
    <w:p w14:paraId="57E44A9E" w14:textId="77777777" w:rsidR="002657D8" w:rsidRPr="00A5054B" w:rsidRDefault="002657D8"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F3-LKB, периодичность: ежемесячная, полугодовая, годовая)</w:t>
      </w:r>
    </w:p>
    <w:p w14:paraId="6C0F6D82" w14:textId="77777777" w:rsidR="002657D8" w:rsidRPr="00A5054B" w:rsidRDefault="002657D8"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26E8F376" w14:textId="77777777" w:rsidR="002657D8" w:rsidRPr="00A5054B" w:rsidRDefault="002657D8"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51D0CA9C" w14:textId="77777777" w:rsidR="002657D8" w:rsidRPr="00A5054B" w:rsidRDefault="002657D8"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51F9AD38" w14:textId="77777777" w:rsidR="002657D8" w:rsidRPr="00A5054B" w:rsidRDefault="002657D8" w:rsidP="001D68DA">
      <w:pPr>
        <w:pStyle w:val="ac"/>
        <w:shd w:val="clear" w:color="auto" w:fill="FFFFFF" w:themeFill="background1"/>
        <w:rPr>
          <w:rFonts w:ascii="Times New Roman" w:hAnsi="Times New Roman" w:cs="Times New Roman"/>
          <w:sz w:val="28"/>
          <w:szCs w:val="28"/>
        </w:rPr>
      </w:pPr>
    </w:p>
    <w:p w14:paraId="7277226B" w14:textId="77777777" w:rsidR="002657D8" w:rsidRPr="00A5054B" w:rsidRDefault="002657D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Style w:val="s1"/>
          <w:rFonts w:ascii="Times New Roman" w:hAnsi="Times New Roman" w:cs="Times New Roman"/>
          <w:b w:val="0"/>
          <w:color w:val="auto"/>
          <w:sz w:val="28"/>
          <w:szCs w:val="28"/>
        </w:rPr>
        <w:t>Отчет о состоянии обязательств ликвидируемого банка</w:t>
      </w:r>
      <w:r w:rsidRPr="00A5054B">
        <w:rPr>
          <w:rStyle w:val="s0"/>
          <w:color w:val="auto"/>
          <w:sz w:val="28"/>
          <w:szCs w:val="28"/>
        </w:rPr>
        <w:t xml:space="preserve">» (далее - Форма). </w:t>
      </w:r>
    </w:p>
    <w:p w14:paraId="5F706458" w14:textId="1EFB24D7" w:rsidR="002657D8" w:rsidRPr="00A5054B" w:rsidRDefault="002657D8"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9A75C5" w:rsidRPr="00A5054B">
        <w:rPr>
          <w:rStyle w:val="s0"/>
          <w:color w:val="auto"/>
          <w:sz w:val="28"/>
          <w:szCs w:val="28"/>
        </w:rPr>
        <w:t xml:space="preserve">Форма разработана в соответствии с </w:t>
      </w:r>
      <w:hyperlink r:id="rId37" w:history="1">
        <w:r w:rsidR="009A75C5" w:rsidRPr="00A5054B">
          <w:rPr>
            <w:rStyle w:val="a9"/>
            <w:color w:val="auto"/>
            <w:sz w:val="28"/>
            <w:szCs w:val="28"/>
            <w:u w:val="none"/>
          </w:rPr>
          <w:t xml:space="preserve">подпунктом 1) пункта 1 статьи </w:t>
        </w:r>
        <w:r w:rsidR="009A75C5" w:rsidRPr="00A5054B">
          <w:rPr>
            <w:rStyle w:val="a9"/>
            <w:color w:val="auto"/>
            <w:sz w:val="28"/>
            <w:szCs w:val="28"/>
            <w:u w:val="none"/>
          </w:rPr>
          <w:br/>
          <w:t>11</w:t>
        </w:r>
        <w:r w:rsidR="00F12145">
          <w:rPr>
            <w:rStyle w:val="a9"/>
            <w:color w:val="auto"/>
            <w:sz w:val="28"/>
            <w:szCs w:val="28"/>
            <w:u w:val="none"/>
          </w:rPr>
          <w:t>5</w:t>
        </w:r>
        <w:r w:rsidR="009A75C5" w:rsidRPr="00A5054B">
          <w:rPr>
            <w:rStyle w:val="a9"/>
            <w:color w:val="auto"/>
            <w:sz w:val="28"/>
            <w:szCs w:val="28"/>
            <w:u w:val="none"/>
          </w:rPr>
          <w:t xml:space="preserve"> Закона</w:t>
        </w:r>
      </w:hyperlink>
      <w:r w:rsidR="009A75C5"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 xml:space="preserve">. </w:t>
      </w:r>
    </w:p>
    <w:p w14:paraId="75C67F5F" w14:textId="77777777" w:rsidR="002657D8" w:rsidRPr="00A5054B" w:rsidRDefault="002657D8"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5B1165EF" w14:textId="77777777" w:rsidR="002657D8" w:rsidRPr="00A5054B" w:rsidRDefault="002657D8" w:rsidP="001D68DA">
      <w:pPr>
        <w:pStyle w:val="ac"/>
        <w:tabs>
          <w:tab w:val="left" w:pos="1134"/>
        </w:tabs>
        <w:ind w:firstLine="708"/>
        <w:jc w:val="both"/>
        <w:rPr>
          <w:rFonts w:ascii="Times New Roman" w:hAnsi="Times New Roman" w:cs="Times New Roman"/>
          <w:sz w:val="28"/>
          <w:szCs w:val="28"/>
          <w:lang w:val="kk-KZ"/>
        </w:rPr>
      </w:pPr>
      <w:r w:rsidRPr="00A5054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A5054B">
        <w:rPr>
          <w:rStyle w:val="s0"/>
          <w:color w:val="auto"/>
          <w:sz w:val="28"/>
          <w:szCs w:val="28"/>
          <w:lang w:val="kk-KZ"/>
        </w:rPr>
        <w:t xml:space="preserve"> </w:t>
      </w:r>
      <w:r w:rsidRPr="00A5054B">
        <w:rPr>
          <w:rStyle w:val="s0"/>
          <w:color w:val="auto"/>
          <w:sz w:val="28"/>
          <w:szCs w:val="28"/>
        </w:rPr>
        <w:t xml:space="preserve">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rPr>
        <w:t>.</w:t>
      </w:r>
    </w:p>
    <w:p w14:paraId="45805691" w14:textId="77777777" w:rsidR="002657D8" w:rsidRPr="00A5054B" w:rsidRDefault="002657D8"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6785E339" w14:textId="77777777" w:rsidR="002657D8" w:rsidRPr="00A5054B" w:rsidRDefault="002657D8" w:rsidP="001D68DA">
      <w:pPr>
        <w:pStyle w:val="ac"/>
        <w:shd w:val="clear" w:color="auto" w:fill="FFFFFF" w:themeFill="background1"/>
        <w:tabs>
          <w:tab w:val="left" w:pos="1134"/>
        </w:tabs>
        <w:ind w:firstLine="708"/>
        <w:jc w:val="both"/>
        <w:rPr>
          <w:rFonts w:ascii="Times New Roman" w:hAnsi="Times New Roman" w:cs="Times New Roman"/>
          <w:sz w:val="28"/>
          <w:szCs w:val="28"/>
          <w:lang w:eastAsia="ru-RU"/>
        </w:rPr>
      </w:pPr>
      <w:r w:rsidRPr="00A5054B">
        <w:rPr>
          <w:rStyle w:val="s0"/>
          <w:color w:val="auto"/>
          <w:sz w:val="28"/>
          <w:szCs w:val="28"/>
        </w:rPr>
        <w:t>4.</w:t>
      </w:r>
      <w:r w:rsidRPr="00A5054B">
        <w:rPr>
          <w:rStyle w:val="s0"/>
          <w:color w:val="auto"/>
          <w:sz w:val="28"/>
          <w:szCs w:val="28"/>
        </w:rPr>
        <w:tab/>
      </w:r>
      <w:r w:rsidRPr="00A5054B">
        <w:rPr>
          <w:rFonts w:ascii="Times New Roman" w:hAnsi="Times New Roman" w:cs="Times New Roman"/>
          <w:sz w:val="28"/>
          <w:szCs w:val="28"/>
          <w:lang w:eastAsia="ru-RU"/>
        </w:rPr>
        <w:t xml:space="preserve">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 </w:t>
      </w:r>
    </w:p>
    <w:p w14:paraId="166AE6CA" w14:textId="77777777" w:rsidR="002657D8" w:rsidRPr="00A5054B" w:rsidRDefault="002657D8"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 главный бухгалтер или лица, уполномоченные на подписание отчета, и исполнитель.</w:t>
      </w:r>
    </w:p>
    <w:p w14:paraId="1E248822" w14:textId="77777777" w:rsidR="002657D8" w:rsidRPr="00A5054B" w:rsidRDefault="002657D8" w:rsidP="001D68DA">
      <w:pPr>
        <w:pStyle w:val="ac"/>
        <w:shd w:val="clear" w:color="auto" w:fill="FFFFFF" w:themeFill="background1"/>
        <w:tabs>
          <w:tab w:val="left" w:pos="1134"/>
        </w:tabs>
        <w:ind w:firstLine="708"/>
        <w:jc w:val="center"/>
        <w:rPr>
          <w:rStyle w:val="s1"/>
          <w:rFonts w:ascii="Times New Roman" w:hAnsi="Times New Roman" w:cs="Times New Roman"/>
          <w:b w:val="0"/>
          <w:color w:val="auto"/>
          <w:sz w:val="28"/>
          <w:szCs w:val="28"/>
          <w:lang w:val="kk-KZ"/>
        </w:rPr>
      </w:pPr>
    </w:p>
    <w:p w14:paraId="7A875564" w14:textId="77777777" w:rsidR="002657D8" w:rsidRPr="00A5054B" w:rsidRDefault="002657D8" w:rsidP="001D68DA">
      <w:pPr>
        <w:pStyle w:val="ac"/>
        <w:shd w:val="clear" w:color="auto" w:fill="FFFFFF" w:themeFill="background1"/>
        <w:tabs>
          <w:tab w:val="left" w:pos="1134"/>
        </w:tabs>
        <w:ind w:firstLine="708"/>
        <w:jc w:val="center"/>
        <w:rPr>
          <w:rStyle w:val="s1"/>
          <w:rFonts w:ascii="Times New Roman" w:hAnsi="Times New Roman" w:cs="Times New Roman"/>
          <w:b w:val="0"/>
          <w:color w:val="auto"/>
          <w:sz w:val="28"/>
          <w:szCs w:val="28"/>
          <w:lang w:val="kk-KZ"/>
        </w:rPr>
      </w:pPr>
    </w:p>
    <w:p w14:paraId="34E3E3C0" w14:textId="77777777" w:rsidR="002657D8" w:rsidRPr="00A5054B" w:rsidRDefault="002657D8"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25A5117F" w14:textId="77777777" w:rsidR="002657D8" w:rsidRPr="00A5054B" w:rsidRDefault="002657D8" w:rsidP="001D68DA">
      <w:pPr>
        <w:pStyle w:val="ac"/>
        <w:shd w:val="clear" w:color="auto" w:fill="FFFFFF" w:themeFill="background1"/>
        <w:tabs>
          <w:tab w:val="left" w:pos="1134"/>
        </w:tabs>
        <w:ind w:firstLine="708"/>
        <w:jc w:val="both"/>
        <w:rPr>
          <w:rFonts w:ascii="Times New Roman" w:hAnsi="Times New Roman" w:cs="Times New Roman"/>
          <w:sz w:val="28"/>
          <w:szCs w:val="28"/>
        </w:rPr>
      </w:pPr>
    </w:p>
    <w:p w14:paraId="489CF952" w14:textId="1CA19BDB" w:rsidR="002657D8" w:rsidRPr="00A5054B" w:rsidRDefault="002657D8"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В графе 3 указываются данные на дату утверждения реестра требований кредиторов</w:t>
      </w:r>
      <w:r w:rsidRPr="00A5054B">
        <w:rPr>
          <w:rFonts w:ascii="Times New Roman" w:hAnsi="Times New Roman" w:cs="Times New Roman"/>
          <w:sz w:val="28"/>
          <w:szCs w:val="28"/>
        </w:rPr>
        <w:t xml:space="preserve"> в соответствии с </w:t>
      </w:r>
      <w:bookmarkStart w:id="24" w:name="sub1002765185"/>
      <w:r w:rsidRPr="00A5054B">
        <w:rPr>
          <w:rFonts w:ascii="Times New Roman" w:hAnsi="Times New Roman" w:cs="Times New Roman"/>
          <w:sz w:val="28"/>
          <w:szCs w:val="28"/>
          <w:lang w:eastAsia="ru-RU"/>
        </w:rPr>
        <w:fldChar w:fldCharType="begin"/>
      </w:r>
      <w:r w:rsidRPr="00A5054B">
        <w:rPr>
          <w:rFonts w:ascii="Times New Roman" w:hAnsi="Times New Roman" w:cs="Times New Roman"/>
          <w:sz w:val="28"/>
          <w:szCs w:val="28"/>
          <w:lang w:eastAsia="ru-RU"/>
        </w:rPr>
        <w:instrText xml:space="preserve"> HYPERLINK "jl:1003931.730400%20" </w:instrText>
      </w:r>
      <w:r w:rsidRPr="00A5054B">
        <w:rPr>
          <w:rFonts w:ascii="Times New Roman" w:hAnsi="Times New Roman" w:cs="Times New Roman"/>
          <w:sz w:val="28"/>
          <w:szCs w:val="28"/>
          <w:lang w:eastAsia="ru-RU"/>
        </w:rPr>
        <w:fldChar w:fldCharType="separate"/>
      </w:r>
      <w:r w:rsidRPr="00A5054B">
        <w:rPr>
          <w:rStyle w:val="a9"/>
          <w:color w:val="auto"/>
          <w:sz w:val="28"/>
          <w:szCs w:val="28"/>
          <w:u w:val="none"/>
        </w:rPr>
        <w:t xml:space="preserve">пунктом 3 статьи </w:t>
      </w:r>
      <w:r w:rsidR="00F12145">
        <w:rPr>
          <w:rStyle w:val="a9"/>
          <w:color w:val="auto"/>
          <w:sz w:val="28"/>
          <w:szCs w:val="28"/>
          <w:u w:val="none"/>
        </w:rPr>
        <w:t>123</w:t>
      </w:r>
      <w:r w:rsidRPr="00A5054B">
        <w:rPr>
          <w:rFonts w:ascii="Times New Roman" w:hAnsi="Times New Roman" w:cs="Times New Roman"/>
          <w:sz w:val="28"/>
          <w:szCs w:val="28"/>
          <w:lang w:eastAsia="ru-RU"/>
        </w:rPr>
        <w:fldChar w:fldCharType="end"/>
      </w:r>
      <w:bookmarkEnd w:id="24"/>
      <w:r w:rsidRPr="00A5054B">
        <w:rPr>
          <w:rFonts w:ascii="Times New Roman" w:hAnsi="Times New Roman" w:cs="Times New Roman"/>
          <w:sz w:val="28"/>
          <w:szCs w:val="28"/>
        </w:rPr>
        <w:t xml:space="preserve"> Закона </w:t>
      </w:r>
      <w:r w:rsidRPr="00A5054B">
        <w:rPr>
          <w:rFonts w:ascii="Times New Roman" w:hAnsi="Times New Roman" w:cs="Times New Roman"/>
          <w:sz w:val="28"/>
          <w:szCs w:val="28"/>
        </w:rPr>
        <w:lastRenderedPageBreak/>
        <w:t xml:space="preserve">Республики Казахстан «О банках и банковской деятельности в Республике Казахстан», утвержденного уполномоченным органом </w:t>
      </w:r>
      <w:r w:rsidRPr="00A5054B">
        <w:rPr>
          <w:rStyle w:val="s0"/>
          <w:color w:val="auto"/>
          <w:sz w:val="28"/>
          <w:szCs w:val="28"/>
        </w:rPr>
        <w:t>в разрезе каждой очереди требований кредиторов.</w:t>
      </w:r>
    </w:p>
    <w:p w14:paraId="4915A3DE" w14:textId="77777777" w:rsidR="002657D8" w:rsidRPr="00A5054B" w:rsidRDefault="002657D8" w:rsidP="001D68DA">
      <w:pPr>
        <w:pStyle w:val="ac"/>
        <w:shd w:val="clear" w:color="auto" w:fill="FFFFFF" w:themeFill="background1"/>
        <w:tabs>
          <w:tab w:val="left" w:pos="1134"/>
        </w:tabs>
        <w:ind w:firstLine="708"/>
        <w:jc w:val="both"/>
        <w:rPr>
          <w:rStyle w:val="s0"/>
          <w:color w:val="auto"/>
          <w:sz w:val="28"/>
          <w:szCs w:val="28"/>
        </w:rPr>
      </w:pPr>
      <w:proofErr w:type="gramStart"/>
      <w:r w:rsidRPr="00A5054B">
        <w:rPr>
          <w:rStyle w:val="s0"/>
          <w:color w:val="auto"/>
          <w:sz w:val="28"/>
          <w:szCs w:val="28"/>
        </w:rPr>
        <w:t>7.</w:t>
      </w:r>
      <w:r w:rsidRPr="00A5054B">
        <w:rPr>
          <w:rStyle w:val="s0"/>
          <w:color w:val="auto"/>
          <w:sz w:val="28"/>
          <w:szCs w:val="28"/>
        </w:rPr>
        <w:tab/>
        <w:t>В</w:t>
      </w:r>
      <w:proofErr w:type="gramEnd"/>
      <w:r w:rsidRPr="00A5054B">
        <w:rPr>
          <w:rStyle w:val="s0"/>
          <w:color w:val="auto"/>
          <w:sz w:val="28"/>
          <w:szCs w:val="28"/>
        </w:rPr>
        <w:t xml:space="preserve"> графах 8, 9, 10, 11 указываются способы исполнения обязательств перед кредиторами.</w:t>
      </w:r>
    </w:p>
    <w:p w14:paraId="5E3C56C2" w14:textId="60D66CCF" w:rsidR="002657D8" w:rsidRPr="00A5054B" w:rsidRDefault="002657D8" w:rsidP="001D68DA">
      <w:pPr>
        <w:pStyle w:val="ac"/>
        <w:shd w:val="clear" w:color="auto" w:fill="FFFFFF" w:themeFill="background1"/>
        <w:tabs>
          <w:tab w:val="left" w:pos="1134"/>
        </w:tabs>
        <w:ind w:firstLine="708"/>
        <w:jc w:val="both"/>
        <w:rPr>
          <w:rStyle w:val="s0"/>
          <w:color w:val="auto"/>
          <w:sz w:val="28"/>
          <w:szCs w:val="28"/>
        </w:rPr>
      </w:pPr>
      <w:proofErr w:type="gramStart"/>
      <w:r w:rsidRPr="00A5054B">
        <w:rPr>
          <w:rStyle w:val="s0"/>
          <w:color w:val="auto"/>
          <w:sz w:val="28"/>
          <w:szCs w:val="28"/>
        </w:rPr>
        <w:t>8.</w:t>
      </w:r>
      <w:r w:rsidRPr="00A5054B">
        <w:rPr>
          <w:rStyle w:val="s0"/>
          <w:color w:val="auto"/>
          <w:sz w:val="28"/>
          <w:szCs w:val="28"/>
        </w:rPr>
        <w:tab/>
        <w:t>В</w:t>
      </w:r>
      <w:proofErr w:type="gramEnd"/>
      <w:r w:rsidRPr="00A5054B">
        <w:rPr>
          <w:rStyle w:val="s0"/>
          <w:color w:val="auto"/>
          <w:sz w:val="28"/>
          <w:szCs w:val="28"/>
        </w:rPr>
        <w:t xml:space="preserve"> графе 12 указываются причины изменений, отраженных в графе </w:t>
      </w:r>
      <w:r w:rsidR="005574DE" w:rsidRPr="00A5054B">
        <w:rPr>
          <w:rStyle w:val="s0"/>
          <w:color w:val="auto"/>
          <w:sz w:val="28"/>
          <w:szCs w:val="28"/>
        </w:rPr>
        <w:t>7</w:t>
      </w:r>
      <w:r w:rsidRPr="00A5054B">
        <w:rPr>
          <w:rStyle w:val="s0"/>
          <w:color w:val="auto"/>
          <w:sz w:val="28"/>
          <w:szCs w:val="28"/>
        </w:rPr>
        <w:t xml:space="preserve">, </w:t>
      </w:r>
      <w:r w:rsidRPr="00A5054B">
        <w:rPr>
          <w:rStyle w:val="s0"/>
          <w:color w:val="auto"/>
          <w:sz w:val="28"/>
          <w:szCs w:val="28"/>
        </w:rPr>
        <w:br/>
        <w:t>в том числе изменения и (или) дополнения в реестр требований кредиторов, утвержденные уполномоченным органом и (или) курсовая разница.</w:t>
      </w:r>
    </w:p>
    <w:p w14:paraId="4BD94BE2" w14:textId="77777777" w:rsidR="002657D8" w:rsidRPr="00A5054B" w:rsidRDefault="002657D8"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9.</w:t>
      </w:r>
      <w:r w:rsidRPr="00A5054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363E6E73" w14:textId="6A40FD28" w:rsidR="008C7E11" w:rsidRPr="00A5054B" w:rsidRDefault="002657D8"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Style w:val="s0"/>
          <w:color w:val="auto"/>
          <w:sz w:val="28"/>
          <w:szCs w:val="28"/>
        </w:rPr>
        <w:t>10.</w:t>
      </w:r>
      <w:r w:rsidRPr="00A5054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1420124A" w14:textId="30AB80A6" w:rsidR="00E86B7D" w:rsidRPr="00A5054B" w:rsidRDefault="00E86B7D" w:rsidP="001D68DA">
      <w:pPr>
        <w:spacing w:after="0" w:line="240" w:lineRule="auto"/>
        <w:rPr>
          <w:rStyle w:val="s0"/>
          <w:color w:val="auto"/>
          <w:sz w:val="28"/>
          <w:szCs w:val="28"/>
          <w:lang w:val="kk-KZ"/>
        </w:rPr>
      </w:pPr>
      <w:r w:rsidRPr="00A5054B">
        <w:rPr>
          <w:rStyle w:val="s0"/>
          <w:color w:val="auto"/>
          <w:sz w:val="28"/>
          <w:szCs w:val="28"/>
          <w:lang w:val="kk-KZ"/>
        </w:rPr>
        <w:br w:type="page"/>
      </w:r>
    </w:p>
    <w:p w14:paraId="60EA2465" w14:textId="46DBD604" w:rsidR="00E86B7D" w:rsidRPr="00A5054B" w:rsidRDefault="00E86B7D"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4 </w:t>
      </w:r>
    </w:p>
    <w:p w14:paraId="118319F9" w14:textId="249EE11D" w:rsidR="00E86B7D" w:rsidRPr="00A5054B" w:rsidRDefault="00E86B7D"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38"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6D8832C8" w14:textId="77777777"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1D110DE2" w14:textId="7E2ECD81"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324E47E2" w14:textId="77777777"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00286619" w14:textId="16FEFBA0" w:rsidR="00E86B7D" w:rsidRPr="00A5054B" w:rsidRDefault="00E86B7D"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EE4365">
        <w:rPr>
          <w:rStyle w:val="s0"/>
          <w:color w:val="auto"/>
          <w:sz w:val="28"/>
          <w:szCs w:val="28"/>
        </w:rPr>
        <w:t>____________</w:t>
      </w:r>
      <w:r w:rsidR="006562E0" w:rsidRPr="00A5054B">
        <w:rPr>
          <w:rStyle w:val="s0"/>
          <w:color w:val="auto"/>
          <w:sz w:val="28"/>
          <w:szCs w:val="28"/>
        </w:rPr>
        <w:t xml:space="preserve"> 202</w:t>
      </w:r>
      <w:r w:rsidR="00F12145">
        <w:rPr>
          <w:rStyle w:val="s0"/>
          <w:color w:val="auto"/>
          <w:sz w:val="28"/>
          <w:szCs w:val="28"/>
        </w:rPr>
        <w:t>6</w:t>
      </w:r>
      <w:r w:rsidR="006562E0" w:rsidRPr="00A5054B">
        <w:rPr>
          <w:rStyle w:val="s0"/>
          <w:color w:val="auto"/>
          <w:sz w:val="28"/>
          <w:szCs w:val="28"/>
        </w:rPr>
        <w:t xml:space="preserve"> </w:t>
      </w:r>
      <w:r w:rsidRPr="00A5054B">
        <w:rPr>
          <w:rStyle w:val="s0"/>
          <w:color w:val="auto"/>
          <w:sz w:val="28"/>
          <w:szCs w:val="28"/>
        </w:rPr>
        <w:t xml:space="preserve">года №___  </w:t>
      </w:r>
    </w:p>
    <w:p w14:paraId="513EDAFB" w14:textId="77777777" w:rsidR="005D4393" w:rsidRPr="00A5054B" w:rsidRDefault="005D4393" w:rsidP="001D68DA">
      <w:pPr>
        <w:pStyle w:val="ac"/>
        <w:shd w:val="clear" w:color="auto" w:fill="FFFFFF" w:themeFill="background1"/>
        <w:jc w:val="right"/>
        <w:rPr>
          <w:rStyle w:val="s0"/>
          <w:color w:val="auto"/>
          <w:sz w:val="28"/>
          <w:szCs w:val="28"/>
        </w:rPr>
      </w:pPr>
    </w:p>
    <w:p w14:paraId="6D390931" w14:textId="77777777" w:rsidR="00E86B7D" w:rsidRPr="00A5054B" w:rsidRDefault="00E86B7D" w:rsidP="001D68DA">
      <w:pPr>
        <w:pStyle w:val="ac"/>
        <w:shd w:val="clear" w:color="auto" w:fill="FFFFFF" w:themeFill="background1"/>
        <w:ind w:left="5670"/>
        <w:jc w:val="right"/>
        <w:rPr>
          <w:rFonts w:ascii="Times New Roman" w:hAnsi="Times New Roman"/>
          <w:sz w:val="28"/>
          <w:szCs w:val="28"/>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385D5CFE" w14:textId="77777777" w:rsidR="00651DAD" w:rsidRPr="00A5054B" w:rsidRDefault="00651DAD" w:rsidP="001D68DA">
      <w:pPr>
        <w:pStyle w:val="ac"/>
        <w:shd w:val="clear" w:color="auto" w:fill="FFFFFF" w:themeFill="background1"/>
        <w:jc w:val="center"/>
        <w:rPr>
          <w:rFonts w:ascii="Times New Roman" w:hAnsi="Times New Roman" w:cs="Times New Roman"/>
          <w:sz w:val="28"/>
          <w:szCs w:val="28"/>
        </w:rPr>
      </w:pPr>
    </w:p>
    <w:p w14:paraId="70C55403" w14:textId="77777777" w:rsidR="00651DAD" w:rsidRPr="00A5054B" w:rsidRDefault="00651DAD"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04E684C7" w14:textId="77777777" w:rsidR="00702AC6" w:rsidRPr="00A5054B" w:rsidRDefault="00702AC6" w:rsidP="001D68DA">
      <w:pPr>
        <w:pStyle w:val="ac"/>
        <w:shd w:val="clear" w:color="auto" w:fill="FFFFFF" w:themeFill="background1"/>
        <w:ind w:firstLine="708"/>
        <w:jc w:val="both"/>
        <w:rPr>
          <w:rFonts w:ascii="Times New Roman" w:hAnsi="Times New Roman" w:cs="Times New Roman"/>
          <w:sz w:val="28"/>
          <w:szCs w:val="28"/>
        </w:rPr>
      </w:pPr>
    </w:p>
    <w:p w14:paraId="1A808922" w14:textId="77777777" w:rsidR="00702AC6" w:rsidRPr="00A5054B" w:rsidRDefault="00702AC6"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39" w:history="1">
        <w:r w:rsidRPr="00A5054B">
          <w:rPr>
            <w:rStyle w:val="a9"/>
            <w:bCs/>
            <w:color w:val="auto"/>
            <w:sz w:val="28"/>
            <w:szCs w:val="28"/>
            <w:u w:val="none"/>
          </w:rPr>
          <w:t>www.gov.kz/memleket/entities/ardfm</w:t>
        </w:r>
      </w:hyperlink>
    </w:p>
    <w:p w14:paraId="501991BA" w14:textId="77777777" w:rsidR="00702AC6" w:rsidRPr="00A5054B" w:rsidRDefault="00702AC6" w:rsidP="001D68DA">
      <w:pPr>
        <w:pStyle w:val="ac"/>
        <w:shd w:val="clear" w:color="auto" w:fill="FFFFFF" w:themeFill="background1"/>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p>
    <w:p w14:paraId="7FF86522" w14:textId="77777777" w:rsidR="00702AC6" w:rsidRPr="00A5054B" w:rsidRDefault="00702AC6"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F4-LKB</w:t>
      </w:r>
    </w:p>
    <w:p w14:paraId="774CBE03" w14:textId="77777777" w:rsidR="00702AC6" w:rsidRPr="00A5054B" w:rsidRDefault="00702AC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ежемесячная, полугодовая, годовая</w:t>
      </w:r>
    </w:p>
    <w:p w14:paraId="5622723F" w14:textId="77777777" w:rsidR="00702AC6" w:rsidRPr="00A5054B" w:rsidRDefault="00702AC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Отчетный период: по состоянию на </w:t>
      </w:r>
      <w:bookmarkStart w:id="25" w:name="_GoBack"/>
      <w:bookmarkEnd w:id="25"/>
      <w:r w:rsidRPr="00A5054B">
        <w:rPr>
          <w:rFonts w:ascii="Times New Roman" w:hAnsi="Times New Roman" w:cs="Times New Roman"/>
          <w:sz w:val="28"/>
          <w:szCs w:val="28"/>
        </w:rPr>
        <w:t>«____» «__________» 20____ года</w:t>
      </w:r>
    </w:p>
    <w:p w14:paraId="0285D027" w14:textId="77777777" w:rsidR="00702AC6" w:rsidRPr="00A5054B" w:rsidRDefault="00702AC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w:t>
      </w:r>
      <w:r w:rsidRPr="00A5054B">
        <w:rPr>
          <w:rFonts w:ascii="Times New Roman" w:hAnsi="Times New Roman" w:cs="Times New Roman"/>
          <w:spacing w:val="2"/>
          <w:sz w:val="28"/>
          <w:szCs w:val="28"/>
        </w:rPr>
        <w:br/>
      </w:r>
      <w:r w:rsidRPr="00A5054B">
        <w:rPr>
          <w:rFonts w:ascii="Times New Roman" w:hAnsi="Times New Roman" w:cs="Times New Roman"/>
          <w:spacing w:val="2"/>
          <w:sz w:val="28"/>
          <w:szCs w:val="28"/>
          <w:shd w:val="clear" w:color="auto" w:fill="FFFFFF"/>
        </w:rPr>
        <w:t>административных данных на безвозмездной основе</w:t>
      </w:r>
      <w:r w:rsidRPr="00A5054B">
        <w:rPr>
          <w:rFonts w:ascii="Times New Roman" w:hAnsi="Times New Roman" w:cs="Times New Roman"/>
          <w:sz w:val="28"/>
          <w:szCs w:val="28"/>
        </w:rPr>
        <w:t>: ликвидационные комиссии прекращающих деятельность филиалов банков-нерезидентов Республики Казахстан</w:t>
      </w:r>
    </w:p>
    <w:p w14:paraId="628F25E8" w14:textId="77777777" w:rsidR="00702AC6" w:rsidRPr="00A5054B" w:rsidRDefault="00702AC6"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bookmarkStart w:id="26" w:name="_Hlk183423213"/>
      <w:r w:rsidRPr="00A5054B">
        <w:rPr>
          <w:rStyle w:val="s0"/>
          <w:color w:val="auto"/>
          <w:sz w:val="28"/>
          <w:szCs w:val="28"/>
        </w:rPr>
        <w:t>, предназначенной для сбора административных данных на безвозмездной основе</w:t>
      </w:r>
      <w:bookmarkEnd w:id="26"/>
      <w:r w:rsidRPr="00A5054B">
        <w:rPr>
          <w:rFonts w:ascii="Times New Roman" w:eastAsia="Times New Roman" w:hAnsi="Times New Roman" w:cs="Times New Roman"/>
          <w:sz w:val="28"/>
          <w:szCs w:val="28"/>
          <w:lang w:eastAsia="ru-RU"/>
        </w:rPr>
        <w:t>:</w:t>
      </w:r>
    </w:p>
    <w:p w14:paraId="28AE28E6" w14:textId="77777777" w:rsidR="00702AC6" w:rsidRPr="00A5054B" w:rsidRDefault="00702AC6"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3C63D473" w14:textId="08515058" w:rsidR="00702AC6" w:rsidRPr="00A5054B" w:rsidRDefault="00702AC6"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18440B" w:rsidRPr="00A5054B">
        <w:rPr>
          <w:rStyle w:val="s0"/>
          <w:color w:val="auto"/>
          <w:sz w:val="28"/>
          <w:szCs w:val="28"/>
        </w:rPr>
        <w:t xml:space="preserve">30 (тридцатого) </w:t>
      </w:r>
      <w:r w:rsidRPr="00A5054B">
        <w:rPr>
          <w:rStyle w:val="s0"/>
          <w:color w:val="auto"/>
          <w:sz w:val="28"/>
          <w:szCs w:val="28"/>
        </w:rPr>
        <w:t>июля;</w:t>
      </w:r>
    </w:p>
    <w:p w14:paraId="5CDA11E6" w14:textId="77777777" w:rsidR="00702AC6" w:rsidRPr="00A5054B" w:rsidRDefault="00702AC6"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34ED8164" w14:textId="77777777" w:rsidR="00702AC6" w:rsidRPr="00A5054B" w:rsidRDefault="00702AC6"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27" w:name="_Hlk183423192"/>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1689B531" w14:textId="77777777" w:rsidR="00702AC6" w:rsidRPr="00A5054B" w:rsidRDefault="00702AC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27"/>
    </w:p>
    <w:p w14:paraId="3BF8E6CD"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56BB23AF" w14:textId="09FB54C9" w:rsidR="00702AC6" w:rsidRDefault="00702AC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09F050BB" w14:textId="77777777" w:rsidR="00823CAA" w:rsidRPr="00A5054B" w:rsidRDefault="00823CAA" w:rsidP="001D68DA">
      <w:pPr>
        <w:pStyle w:val="ac"/>
        <w:shd w:val="clear" w:color="auto" w:fill="FFFFFF" w:themeFill="background1"/>
        <w:jc w:val="right"/>
        <w:rPr>
          <w:rFonts w:ascii="Times New Roman" w:hAnsi="Times New Roman" w:cs="Times New Roman"/>
          <w:sz w:val="28"/>
          <w:szCs w:val="28"/>
        </w:rPr>
      </w:pPr>
    </w:p>
    <w:p w14:paraId="6454C8EA" w14:textId="77777777" w:rsidR="00702AC6" w:rsidRPr="00A5054B" w:rsidRDefault="00702AC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p>
    <w:p w14:paraId="23AC98C5" w14:textId="77777777" w:rsidR="00702AC6" w:rsidRPr="00A5054B" w:rsidRDefault="00702AC6" w:rsidP="001D68DA">
      <w:pPr>
        <w:spacing w:after="0" w:line="240" w:lineRule="auto"/>
        <w:ind w:firstLine="397"/>
        <w:jc w:val="right"/>
        <w:textAlignment w:val="baseline"/>
        <w:rPr>
          <w:rFonts w:ascii="Times New Roman" w:hAnsi="Times New Roman"/>
          <w:sz w:val="28"/>
          <w:szCs w:val="28"/>
        </w:rPr>
      </w:pPr>
      <w:r w:rsidRPr="00A5054B">
        <w:rPr>
          <w:rFonts w:ascii="Times New Roman" w:hAnsi="Times New Roman"/>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717"/>
        <w:gridCol w:w="1942"/>
        <w:gridCol w:w="1958"/>
      </w:tblGrid>
      <w:tr w:rsidR="00702AC6" w:rsidRPr="00A5054B" w14:paraId="5A8FF702" w14:textId="77777777" w:rsidTr="00702AC6">
        <w:trPr>
          <w:jc w:val="center"/>
        </w:trPr>
        <w:tc>
          <w:tcPr>
            <w:tcW w:w="297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F6D764A" w14:textId="77777777" w:rsidR="00702AC6" w:rsidRPr="00A5054B" w:rsidRDefault="00702AC6" w:rsidP="001D68DA">
            <w:pPr>
              <w:spacing w:after="0" w:line="240" w:lineRule="auto"/>
              <w:jc w:val="center"/>
              <w:textAlignment w:val="baseline"/>
              <w:rPr>
                <w:rFonts w:ascii="Times New Roman" w:hAnsi="Times New Roman"/>
                <w:sz w:val="28"/>
                <w:szCs w:val="28"/>
              </w:rPr>
            </w:pPr>
            <w:r w:rsidRPr="00A5054B">
              <w:rPr>
                <w:rFonts w:ascii="Times New Roman" w:hAnsi="Times New Roman"/>
                <w:sz w:val="28"/>
                <w:szCs w:val="28"/>
              </w:rPr>
              <w:lastRenderedPageBreak/>
              <w:t>Наименование статьи</w:t>
            </w:r>
          </w:p>
        </w:tc>
        <w:tc>
          <w:tcPr>
            <w:tcW w:w="10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5FBB9E" w14:textId="77777777" w:rsidR="00702AC6" w:rsidRPr="00A5054B" w:rsidRDefault="00702AC6" w:rsidP="001D68DA">
            <w:pPr>
              <w:spacing w:after="0" w:line="240" w:lineRule="auto"/>
              <w:jc w:val="center"/>
              <w:textAlignment w:val="baseline"/>
              <w:rPr>
                <w:rFonts w:ascii="Times New Roman" w:hAnsi="Times New Roman"/>
                <w:sz w:val="28"/>
                <w:szCs w:val="28"/>
              </w:rPr>
            </w:pPr>
            <w:r w:rsidRPr="00A5054B">
              <w:rPr>
                <w:rFonts w:ascii="Times New Roman" w:hAnsi="Times New Roman"/>
                <w:sz w:val="28"/>
                <w:szCs w:val="28"/>
              </w:rPr>
              <w:t>На конец отчетного периода</w:t>
            </w:r>
          </w:p>
        </w:tc>
        <w:tc>
          <w:tcPr>
            <w:tcW w:w="10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4AD61DC" w14:textId="77777777" w:rsidR="00702AC6" w:rsidRPr="00A5054B" w:rsidRDefault="00702AC6" w:rsidP="001D68DA">
            <w:pPr>
              <w:spacing w:after="0" w:line="240" w:lineRule="auto"/>
              <w:jc w:val="center"/>
              <w:textAlignment w:val="baseline"/>
              <w:rPr>
                <w:rFonts w:ascii="Times New Roman" w:hAnsi="Times New Roman"/>
                <w:sz w:val="28"/>
                <w:szCs w:val="28"/>
              </w:rPr>
            </w:pPr>
            <w:r w:rsidRPr="00A5054B">
              <w:rPr>
                <w:rFonts w:ascii="Times New Roman" w:hAnsi="Times New Roman"/>
                <w:sz w:val="28"/>
                <w:szCs w:val="28"/>
              </w:rPr>
              <w:t>На конец предыдущего года</w:t>
            </w:r>
          </w:p>
        </w:tc>
      </w:tr>
      <w:tr w:rsidR="00702AC6" w:rsidRPr="00A5054B" w14:paraId="529620ED" w14:textId="77777777" w:rsidTr="00702AC6">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03E982" w14:textId="77777777" w:rsidR="00702AC6" w:rsidRPr="00A5054B" w:rsidRDefault="00702AC6" w:rsidP="001D68DA">
            <w:pPr>
              <w:spacing w:after="0" w:line="240" w:lineRule="auto"/>
              <w:jc w:val="center"/>
              <w:textAlignment w:val="baseline"/>
              <w:rPr>
                <w:rFonts w:ascii="Times New Roman" w:hAnsi="Times New Roman"/>
                <w:sz w:val="28"/>
                <w:szCs w:val="28"/>
              </w:rPr>
            </w:pPr>
            <w:r w:rsidRPr="00A5054B">
              <w:rPr>
                <w:rFonts w:ascii="Times New Roman" w:hAnsi="Times New Roman"/>
                <w:sz w:val="28"/>
                <w:szCs w:val="28"/>
              </w:rPr>
              <w:t>1</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1121FBA4" w14:textId="77777777" w:rsidR="00702AC6" w:rsidRPr="00A5054B" w:rsidRDefault="00702AC6" w:rsidP="001D68DA">
            <w:pPr>
              <w:spacing w:after="0" w:line="240" w:lineRule="auto"/>
              <w:jc w:val="center"/>
              <w:textAlignment w:val="baseline"/>
              <w:rPr>
                <w:rFonts w:ascii="Times New Roman" w:hAnsi="Times New Roman"/>
                <w:sz w:val="28"/>
                <w:szCs w:val="28"/>
              </w:rPr>
            </w:pPr>
            <w:r w:rsidRPr="00A5054B">
              <w:rPr>
                <w:rFonts w:ascii="Times New Roman" w:hAnsi="Times New Roman"/>
                <w:sz w:val="28"/>
                <w:szCs w:val="28"/>
              </w:rPr>
              <w:t>2</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5FBF8D21" w14:textId="77777777" w:rsidR="00702AC6" w:rsidRPr="00A5054B" w:rsidRDefault="00702AC6" w:rsidP="001D68DA">
            <w:pPr>
              <w:spacing w:after="0" w:line="240" w:lineRule="auto"/>
              <w:jc w:val="center"/>
              <w:textAlignment w:val="baseline"/>
              <w:rPr>
                <w:rFonts w:ascii="Times New Roman" w:hAnsi="Times New Roman"/>
                <w:sz w:val="28"/>
                <w:szCs w:val="28"/>
              </w:rPr>
            </w:pPr>
            <w:r w:rsidRPr="00A5054B">
              <w:rPr>
                <w:rFonts w:ascii="Times New Roman" w:hAnsi="Times New Roman"/>
                <w:sz w:val="28"/>
                <w:szCs w:val="28"/>
              </w:rPr>
              <w:t>3</w:t>
            </w:r>
          </w:p>
        </w:tc>
      </w:tr>
      <w:tr w:rsidR="00702AC6" w:rsidRPr="00A5054B" w14:paraId="02DB0727" w14:textId="77777777" w:rsidTr="00702AC6">
        <w:trPr>
          <w:jc w:val="center"/>
        </w:trPr>
        <w:tc>
          <w:tcPr>
            <w:tcW w:w="297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479FA30"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Активы, принятые в качестве резерва</w:t>
            </w:r>
          </w:p>
        </w:tc>
        <w:tc>
          <w:tcPr>
            <w:tcW w:w="1013" w:type="pct"/>
            <w:tcBorders>
              <w:top w:val="nil"/>
              <w:left w:val="nil"/>
              <w:bottom w:val="single" w:sz="4" w:space="0" w:color="auto"/>
              <w:right w:val="single" w:sz="8" w:space="0" w:color="000000"/>
            </w:tcBorders>
            <w:tcMar>
              <w:top w:w="0" w:type="dxa"/>
              <w:left w:w="168" w:type="dxa"/>
              <w:bottom w:w="0" w:type="dxa"/>
              <w:right w:w="168" w:type="dxa"/>
            </w:tcMar>
            <w:hideMark/>
          </w:tcPr>
          <w:p w14:paraId="367FF854"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14:paraId="66666FC7"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7FB1C43B" w14:textId="77777777" w:rsidTr="00702AC6">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7AE1F30"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DEF3ADF"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DB263F7"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5352319A" w14:textId="77777777" w:rsidTr="00702AC6">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1C212E7"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D5C1157"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0122641"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1133EB4F" w14:textId="77777777" w:rsidTr="00702AC6">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45BE4F"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Итого активы</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5A2AA3F"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C6A3303"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61FBE155" w14:textId="77777777" w:rsidTr="00702AC6">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FD6FADC"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629680"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2347866"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76799AF3" w14:textId="77777777" w:rsidTr="00702AC6">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7005286"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26A8D97"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CC68217"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4AE306C3" w14:textId="77777777" w:rsidTr="00702AC6">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23A5104"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Итого обязательства</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242E04C"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A36EEB"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7A1324D2" w14:textId="77777777" w:rsidTr="00702AC6">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2874C12"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Счет головного офиса банка нерезидента Республики Казахстан</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B7E113A"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E67AAE0"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61BBF40D" w14:textId="77777777" w:rsidTr="00702AC6">
        <w:trPr>
          <w:jc w:val="center"/>
        </w:trPr>
        <w:tc>
          <w:tcPr>
            <w:tcW w:w="29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B787723"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w:t>
            </w:r>
          </w:p>
        </w:tc>
        <w:tc>
          <w:tcPr>
            <w:tcW w:w="101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77F5473"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AD7BEB5"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10E4A9F9" w14:textId="77777777" w:rsidTr="00702AC6">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8E8FD0"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Резервы</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322FC00E"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6CE7BA58"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13C6CC70" w14:textId="77777777" w:rsidTr="00702AC6">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596D6E"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14C7E2BD"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535234F7"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29D41166" w14:textId="77777777" w:rsidTr="00702AC6">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9D9CF5"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Результаты деятельности филиала</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559B4CA7"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41D880DA"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57BDD9EE" w14:textId="77777777" w:rsidTr="00702AC6">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AC469A"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371D65E7"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7DDB0E3B" w14:textId="77777777" w:rsidR="00702AC6" w:rsidRPr="00A5054B" w:rsidRDefault="00702AC6" w:rsidP="001D68DA">
            <w:pPr>
              <w:spacing w:after="0" w:line="240" w:lineRule="auto"/>
              <w:rPr>
                <w:rFonts w:ascii="Times New Roman" w:hAnsi="Times New Roman"/>
                <w:sz w:val="28"/>
                <w:szCs w:val="28"/>
              </w:rPr>
            </w:pPr>
          </w:p>
        </w:tc>
      </w:tr>
      <w:tr w:rsidR="00702AC6" w:rsidRPr="00A5054B" w14:paraId="2BA2A3BA" w14:textId="77777777" w:rsidTr="00702AC6">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5E59E7" w14:textId="77777777" w:rsidR="00702AC6" w:rsidRPr="00A5054B" w:rsidRDefault="00702AC6" w:rsidP="001D68DA">
            <w:pPr>
              <w:spacing w:after="0" w:line="240" w:lineRule="auto"/>
              <w:jc w:val="both"/>
              <w:textAlignment w:val="baseline"/>
              <w:rPr>
                <w:rFonts w:ascii="Times New Roman" w:hAnsi="Times New Roman"/>
                <w:sz w:val="28"/>
                <w:szCs w:val="28"/>
              </w:rPr>
            </w:pPr>
            <w:r w:rsidRPr="00A5054B">
              <w:rPr>
                <w:rFonts w:ascii="Times New Roman" w:hAnsi="Times New Roman"/>
                <w:sz w:val="28"/>
                <w:szCs w:val="28"/>
              </w:rPr>
              <w:t>Итого обязательства, счет головного офиса банка - нерезидента Республики Казахстан, резервы и результаты деятельности филиала</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23ABAF9D" w14:textId="77777777" w:rsidR="00702AC6" w:rsidRPr="00A5054B" w:rsidRDefault="00702AC6" w:rsidP="001D68DA">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0C7CD276" w14:textId="77777777" w:rsidR="00702AC6" w:rsidRPr="00A5054B" w:rsidRDefault="00702AC6" w:rsidP="001D68DA">
            <w:pPr>
              <w:spacing w:after="0" w:line="240" w:lineRule="auto"/>
              <w:rPr>
                <w:rFonts w:ascii="Times New Roman" w:hAnsi="Times New Roman"/>
                <w:sz w:val="28"/>
                <w:szCs w:val="28"/>
              </w:rPr>
            </w:pPr>
          </w:p>
        </w:tc>
      </w:tr>
    </w:tbl>
    <w:p w14:paraId="196FEC84" w14:textId="77777777" w:rsidR="00702AC6" w:rsidRPr="00A5054B" w:rsidRDefault="00702AC6" w:rsidP="001D68DA">
      <w:pPr>
        <w:spacing w:after="0" w:line="240" w:lineRule="auto"/>
        <w:rPr>
          <w:rFonts w:ascii="Times New Roman" w:hAnsi="Times New Roman"/>
          <w:sz w:val="28"/>
          <w:szCs w:val="28"/>
        </w:rPr>
      </w:pPr>
    </w:p>
    <w:p w14:paraId="75D1448A" w14:textId="05796B03"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Наименование_____________</w:t>
      </w:r>
      <w:r w:rsidR="002D31AB">
        <w:rPr>
          <w:rFonts w:ascii="Times New Roman" w:hAnsi="Times New Roman" w:cs="Times New Roman"/>
          <w:sz w:val="28"/>
          <w:szCs w:val="28"/>
        </w:rPr>
        <w:t>______</w:t>
      </w:r>
      <w:r w:rsidRPr="00A5054B">
        <w:rPr>
          <w:rFonts w:ascii="Times New Roman" w:hAnsi="Times New Roman" w:cs="Times New Roman"/>
          <w:sz w:val="28"/>
          <w:szCs w:val="28"/>
        </w:rPr>
        <w:t>______Адрес_______________________</w:t>
      </w:r>
    </w:p>
    <w:p w14:paraId="783F51FF"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3039AB2F"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2F68F42E"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686C54D6"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1EFF8490"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4B8D5497"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________________</w:t>
      </w:r>
    </w:p>
    <w:p w14:paraId="07F2FB40" w14:textId="1E0B0591" w:rsidR="00702AC6" w:rsidRPr="00A5054B" w:rsidRDefault="00702AC6" w:rsidP="001D68DA">
      <w:pPr>
        <w:pStyle w:val="ac"/>
        <w:shd w:val="clear" w:color="auto" w:fill="FFFFFF" w:themeFill="background1"/>
        <w:ind w:firstLine="1560"/>
        <w:rPr>
          <w:rFonts w:ascii="Times New Roman" w:hAnsi="Times New Roman" w:cs="Times New Roman"/>
          <w:sz w:val="28"/>
          <w:szCs w:val="28"/>
        </w:rPr>
      </w:pPr>
      <w:r w:rsidRPr="00A5054B">
        <w:rPr>
          <w:rFonts w:ascii="Times New Roman" w:hAnsi="Times New Roman" w:cs="Times New Roman"/>
          <w:sz w:val="28"/>
          <w:szCs w:val="28"/>
        </w:rPr>
        <w:t xml:space="preserve">фамилия, имя и отчество (при его </w:t>
      </w:r>
      <w:proofErr w:type="gramStart"/>
      <w:r w:rsidRPr="00A5054B">
        <w:rPr>
          <w:rFonts w:ascii="Times New Roman" w:hAnsi="Times New Roman" w:cs="Times New Roman"/>
          <w:sz w:val="28"/>
          <w:szCs w:val="28"/>
        </w:rPr>
        <w:t xml:space="preserve">наличии)   </w:t>
      </w:r>
      <w:proofErr w:type="gramEnd"/>
      <w:r w:rsidRPr="00A5054B">
        <w:rPr>
          <w:rFonts w:ascii="Times New Roman" w:hAnsi="Times New Roman" w:cs="Times New Roman"/>
          <w:sz w:val="28"/>
          <w:szCs w:val="28"/>
        </w:rPr>
        <w:t xml:space="preserve">     подпись,  телефон</w:t>
      </w:r>
    </w:p>
    <w:p w14:paraId="0F9D8A4A"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29CEE9AA"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01E6DBC1"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_____________________________________                 ____________________</w:t>
      </w:r>
    </w:p>
    <w:p w14:paraId="1089290C"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фамилия, имя и отчество (при его </w:t>
      </w:r>
      <w:proofErr w:type="gramStart"/>
      <w:r w:rsidRPr="00A5054B">
        <w:rPr>
          <w:rFonts w:ascii="Times New Roman" w:hAnsi="Times New Roman" w:cs="Times New Roman"/>
          <w:sz w:val="28"/>
          <w:szCs w:val="28"/>
        </w:rPr>
        <w:t xml:space="preserve">наличии)   </w:t>
      </w:r>
      <w:proofErr w:type="gramEnd"/>
      <w:r w:rsidRPr="00A5054B">
        <w:rPr>
          <w:rFonts w:ascii="Times New Roman" w:hAnsi="Times New Roman" w:cs="Times New Roman"/>
          <w:sz w:val="28"/>
          <w:szCs w:val="28"/>
        </w:rPr>
        <w:t xml:space="preserve">                   подпись, телефон</w:t>
      </w:r>
    </w:p>
    <w:p w14:paraId="78F87219"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6E3E1786"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5F1965FD"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_____________________________________                 ____________________</w:t>
      </w:r>
    </w:p>
    <w:p w14:paraId="6C6A93EB" w14:textId="77777777" w:rsidR="00702AC6" w:rsidRPr="00A5054B" w:rsidRDefault="00702AC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фамилия, имя и отчество (при его </w:t>
      </w:r>
      <w:proofErr w:type="gramStart"/>
      <w:r w:rsidRPr="00A5054B">
        <w:rPr>
          <w:rFonts w:ascii="Times New Roman" w:hAnsi="Times New Roman" w:cs="Times New Roman"/>
          <w:sz w:val="28"/>
          <w:szCs w:val="28"/>
        </w:rPr>
        <w:t xml:space="preserve">наличии)   </w:t>
      </w:r>
      <w:proofErr w:type="gramEnd"/>
      <w:r w:rsidRPr="00A5054B">
        <w:rPr>
          <w:rFonts w:ascii="Times New Roman" w:hAnsi="Times New Roman" w:cs="Times New Roman"/>
          <w:sz w:val="28"/>
          <w:szCs w:val="28"/>
        </w:rPr>
        <w:t xml:space="preserve">                    подпись, телефон</w:t>
      </w:r>
    </w:p>
    <w:p w14:paraId="4FB9859F"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1B480A4B"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roofErr w:type="gramStart"/>
      <w:r w:rsidRPr="00A5054B">
        <w:rPr>
          <w:rFonts w:ascii="Times New Roman" w:hAnsi="Times New Roman" w:cs="Times New Roman"/>
          <w:sz w:val="28"/>
          <w:szCs w:val="28"/>
        </w:rPr>
        <w:t>Дата  «</w:t>
      </w:r>
      <w:proofErr w:type="gramEnd"/>
      <w:r w:rsidRPr="00A5054B">
        <w:rPr>
          <w:rFonts w:ascii="Times New Roman" w:hAnsi="Times New Roman" w:cs="Times New Roman"/>
          <w:sz w:val="28"/>
          <w:szCs w:val="28"/>
        </w:rPr>
        <w:t>____» ______________ 20__ года</w:t>
      </w:r>
      <w:r w:rsidRPr="00A5054B">
        <w:rPr>
          <w:rFonts w:ascii="Times New Roman" w:eastAsia="Times New Roman" w:hAnsi="Times New Roman" w:cs="Times New Roman"/>
          <w:sz w:val="28"/>
          <w:szCs w:val="28"/>
          <w:lang w:eastAsia="ru-RU"/>
        </w:rPr>
        <w:t xml:space="preserve"> </w:t>
      </w:r>
      <w:r w:rsidRPr="00A5054B">
        <w:rPr>
          <w:rFonts w:ascii="Times New Roman" w:hAnsi="Times New Roman" w:cs="Times New Roman"/>
          <w:sz w:val="28"/>
          <w:szCs w:val="28"/>
        </w:rPr>
        <w:br w:type="page"/>
      </w:r>
    </w:p>
    <w:p w14:paraId="35BF9771" w14:textId="77777777" w:rsidR="00702AC6" w:rsidRPr="00A5054B" w:rsidRDefault="00702AC6"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1221ACBC" w14:textId="77777777" w:rsidR="00702AC6" w:rsidRPr="00A5054B" w:rsidRDefault="00702AC6"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40"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Fonts w:ascii="Times New Roman" w:hAnsi="Times New Roman" w:cs="Times New Roman"/>
          <w:sz w:val="28"/>
          <w:szCs w:val="28"/>
        </w:rPr>
        <w:t xml:space="preserve">отчета об активах и обязательствах </w:t>
      </w:r>
      <w:r w:rsidRPr="00A5054B">
        <w:rPr>
          <w:rFonts w:ascii="Times New Roman" w:hAnsi="Times New Roman" w:cs="Times New Roman"/>
          <w:sz w:val="28"/>
          <w:szCs w:val="28"/>
        </w:rPr>
        <w:br/>
        <w:t xml:space="preserve">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p>
    <w:p w14:paraId="30EC643E" w14:textId="77777777" w:rsidR="00702AC6" w:rsidRPr="00A5054B" w:rsidRDefault="00702AC6" w:rsidP="001D68DA">
      <w:pPr>
        <w:pStyle w:val="ac"/>
        <w:shd w:val="clear" w:color="auto" w:fill="FFFFFF" w:themeFill="background1"/>
        <w:rPr>
          <w:rStyle w:val="s1"/>
          <w:rFonts w:ascii="Times New Roman" w:hAnsi="Times New Roman" w:cs="Times New Roman"/>
          <w:b w:val="0"/>
          <w:bCs w:val="0"/>
          <w:color w:val="auto"/>
          <w:sz w:val="28"/>
          <w:szCs w:val="28"/>
        </w:rPr>
      </w:pPr>
    </w:p>
    <w:p w14:paraId="77CE5DFC" w14:textId="77777777" w:rsidR="00702AC6" w:rsidRPr="00A5054B" w:rsidRDefault="00702AC6" w:rsidP="001D68DA">
      <w:pPr>
        <w:pStyle w:val="ac"/>
        <w:shd w:val="clear" w:color="auto" w:fill="FFFFFF" w:themeFill="background1"/>
        <w:rPr>
          <w:rStyle w:val="s1"/>
          <w:rFonts w:ascii="Times New Roman" w:hAnsi="Times New Roman" w:cs="Times New Roman"/>
          <w:b w:val="0"/>
          <w:bCs w:val="0"/>
          <w:color w:val="auto"/>
          <w:sz w:val="28"/>
          <w:szCs w:val="28"/>
        </w:rPr>
      </w:pPr>
    </w:p>
    <w:p w14:paraId="42F886FB" w14:textId="77777777" w:rsidR="00702AC6" w:rsidRPr="00A5054B" w:rsidRDefault="00702AC6"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Пояснение по заполнению формы</w:t>
      </w:r>
      <w:bookmarkStart w:id="28" w:name="_Hlk183423075"/>
      <w:r w:rsidRPr="00A5054B">
        <w:rPr>
          <w:rFonts w:ascii="Times New Roman" w:hAnsi="Times New Roman" w:cs="Times New Roman"/>
          <w:sz w:val="28"/>
          <w:szCs w:val="28"/>
        </w:rPr>
        <w:t>, предназначенной для сбора административных данных на безвозмездной основе</w:t>
      </w:r>
      <w:bookmarkEnd w:id="28"/>
    </w:p>
    <w:p w14:paraId="535F1D87" w14:textId="77777777" w:rsidR="00702AC6" w:rsidRPr="00A5054B" w:rsidRDefault="00702AC6" w:rsidP="001D68DA">
      <w:pPr>
        <w:pStyle w:val="ac"/>
        <w:shd w:val="clear" w:color="auto" w:fill="FFFFFF" w:themeFill="background1"/>
        <w:jc w:val="center"/>
        <w:rPr>
          <w:rStyle w:val="s1"/>
          <w:rFonts w:ascii="Times New Roman" w:hAnsi="Times New Roman" w:cs="Times New Roman"/>
          <w:b w:val="0"/>
          <w:color w:val="auto"/>
          <w:sz w:val="28"/>
          <w:szCs w:val="28"/>
        </w:rPr>
      </w:pPr>
    </w:p>
    <w:p w14:paraId="02FCB5CA" w14:textId="77777777" w:rsidR="00702AC6" w:rsidRPr="00A5054B" w:rsidRDefault="00702AC6"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p>
    <w:p w14:paraId="33D6AF85" w14:textId="77777777" w:rsidR="00702AC6" w:rsidRPr="00A5054B" w:rsidRDefault="00702AC6" w:rsidP="001D68DA">
      <w:pPr>
        <w:pStyle w:val="ac"/>
        <w:shd w:val="clear" w:color="auto" w:fill="FFFFFF" w:themeFill="background1"/>
        <w:jc w:val="center"/>
        <w:rPr>
          <w:rFonts w:ascii="Times New Roman" w:hAnsi="Times New Roman" w:cs="Times New Roman"/>
          <w:bCs/>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F4-LKB, периодичность: ежемесячная, полугодовая, годовая)</w:t>
      </w:r>
    </w:p>
    <w:p w14:paraId="4E185071" w14:textId="77777777" w:rsidR="00702AC6" w:rsidRPr="00A5054B" w:rsidRDefault="00702AC6" w:rsidP="001D68DA">
      <w:pPr>
        <w:pStyle w:val="ac"/>
        <w:shd w:val="clear" w:color="auto" w:fill="FFFFFF" w:themeFill="background1"/>
        <w:jc w:val="center"/>
        <w:rPr>
          <w:rStyle w:val="s1"/>
          <w:rFonts w:ascii="Times New Roman" w:hAnsi="Times New Roman" w:cs="Times New Roman"/>
          <w:b w:val="0"/>
          <w:color w:val="auto"/>
          <w:sz w:val="28"/>
          <w:szCs w:val="28"/>
        </w:rPr>
      </w:pPr>
    </w:p>
    <w:p w14:paraId="15D2E8B4" w14:textId="77777777" w:rsidR="00702AC6" w:rsidRPr="00A5054B" w:rsidRDefault="00702AC6" w:rsidP="001D68DA">
      <w:pPr>
        <w:pStyle w:val="ac"/>
        <w:shd w:val="clear" w:color="auto" w:fill="FFFFFF" w:themeFill="background1"/>
        <w:jc w:val="center"/>
        <w:rPr>
          <w:rStyle w:val="s1"/>
          <w:rFonts w:ascii="Times New Roman" w:hAnsi="Times New Roman" w:cs="Times New Roman"/>
          <w:b w:val="0"/>
          <w:color w:val="auto"/>
          <w:sz w:val="28"/>
          <w:szCs w:val="28"/>
        </w:rPr>
      </w:pPr>
    </w:p>
    <w:p w14:paraId="5735F936" w14:textId="77777777" w:rsidR="00702AC6" w:rsidRPr="00A5054B" w:rsidRDefault="00702AC6"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4CA672D2" w14:textId="77777777" w:rsidR="00702AC6" w:rsidRPr="00A5054B" w:rsidRDefault="00702AC6" w:rsidP="001D68DA">
      <w:pPr>
        <w:pStyle w:val="ac"/>
        <w:shd w:val="clear" w:color="auto" w:fill="FFFFFF" w:themeFill="background1"/>
        <w:rPr>
          <w:rFonts w:ascii="Times New Roman" w:hAnsi="Times New Roman" w:cs="Times New Roman"/>
          <w:sz w:val="28"/>
          <w:szCs w:val="28"/>
        </w:rPr>
      </w:pPr>
    </w:p>
    <w:p w14:paraId="288FB2D7" w14:textId="77777777" w:rsidR="00702AC6" w:rsidRPr="00A5054B" w:rsidRDefault="00702AC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r w:rsidRPr="00A5054B">
        <w:rPr>
          <w:rStyle w:val="s0"/>
          <w:color w:val="auto"/>
          <w:sz w:val="28"/>
          <w:szCs w:val="28"/>
        </w:rPr>
        <w:t>» (далее – Форма).</w:t>
      </w:r>
    </w:p>
    <w:p w14:paraId="2BCC9FB3" w14:textId="7695A2A6" w:rsidR="00702AC6" w:rsidRPr="00A5054B" w:rsidRDefault="00702AC6"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4D7B2C" w:rsidRPr="00A5054B">
        <w:rPr>
          <w:rStyle w:val="s0"/>
          <w:color w:val="auto"/>
          <w:sz w:val="28"/>
          <w:szCs w:val="28"/>
        </w:rPr>
        <w:t xml:space="preserve">Форма разработана в соответствии с </w:t>
      </w:r>
      <w:hyperlink r:id="rId41" w:history="1">
        <w:r w:rsidR="004D7B2C" w:rsidRPr="00A5054B">
          <w:rPr>
            <w:rStyle w:val="a9"/>
            <w:color w:val="auto"/>
            <w:sz w:val="28"/>
            <w:szCs w:val="28"/>
            <w:u w:val="none"/>
          </w:rPr>
          <w:t xml:space="preserve">подпунктом 1) пункта 1 статьи </w:t>
        </w:r>
        <w:r w:rsidR="004D7B2C" w:rsidRPr="00A5054B">
          <w:rPr>
            <w:rStyle w:val="a9"/>
            <w:color w:val="auto"/>
            <w:sz w:val="28"/>
            <w:szCs w:val="28"/>
            <w:u w:val="none"/>
          </w:rPr>
          <w:br/>
          <w:t>11</w:t>
        </w:r>
        <w:r w:rsidR="00F12145">
          <w:rPr>
            <w:rStyle w:val="a9"/>
            <w:color w:val="auto"/>
            <w:sz w:val="28"/>
            <w:szCs w:val="28"/>
            <w:u w:val="none"/>
          </w:rPr>
          <w:t>5</w:t>
        </w:r>
        <w:r w:rsidR="004D7B2C" w:rsidRPr="00A5054B">
          <w:rPr>
            <w:rStyle w:val="a9"/>
            <w:color w:val="auto"/>
            <w:sz w:val="28"/>
            <w:szCs w:val="28"/>
            <w:u w:val="none"/>
          </w:rPr>
          <w:t xml:space="preserve"> Закона</w:t>
        </w:r>
      </w:hyperlink>
      <w:r w:rsidR="004D7B2C"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64175557" w14:textId="77777777" w:rsidR="00702AC6" w:rsidRPr="00A5054B" w:rsidRDefault="00702AC6"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3.</w:t>
      </w:r>
      <w:r w:rsidRPr="00A5054B">
        <w:rPr>
          <w:rStyle w:val="s0"/>
          <w:color w:val="auto"/>
          <w:sz w:val="28"/>
          <w:szCs w:val="28"/>
        </w:rPr>
        <w:tab/>
      </w:r>
      <w:r w:rsidRPr="00A5054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r w:rsidRPr="00A5054B">
        <w:rPr>
          <w:rStyle w:val="s0"/>
          <w:color w:val="auto"/>
          <w:sz w:val="28"/>
          <w:szCs w:val="28"/>
        </w:rPr>
        <w:t xml:space="preserve">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6E31D719" w14:textId="77777777" w:rsidR="00702AC6" w:rsidRPr="00A5054B" w:rsidRDefault="00702AC6"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lang w:val="kk-KZ"/>
        </w:rPr>
        <w:t>.</w:t>
      </w:r>
    </w:p>
    <w:p w14:paraId="0915DAE3" w14:textId="77777777" w:rsidR="00702AC6" w:rsidRPr="00A5054B" w:rsidRDefault="00702AC6"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267AF33C" w14:textId="77777777" w:rsidR="00702AC6" w:rsidRPr="00A5054B" w:rsidRDefault="00702AC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r>
      <w:r w:rsidRPr="00A5054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55D2042F" w14:textId="77777777" w:rsidR="00702AC6" w:rsidRPr="00A5054B" w:rsidRDefault="00702AC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74F77289" w14:textId="77777777" w:rsidR="00702AC6" w:rsidRPr="00A5054B" w:rsidRDefault="00702AC6" w:rsidP="001D68DA">
      <w:pPr>
        <w:pStyle w:val="ac"/>
        <w:shd w:val="clear" w:color="auto" w:fill="FFFFFF" w:themeFill="background1"/>
        <w:jc w:val="center"/>
        <w:rPr>
          <w:rFonts w:ascii="Times New Roman" w:hAnsi="Times New Roman" w:cs="Times New Roman"/>
          <w:sz w:val="28"/>
          <w:szCs w:val="28"/>
          <w:lang w:val="kk-KZ"/>
        </w:rPr>
      </w:pPr>
    </w:p>
    <w:p w14:paraId="53F1EE73" w14:textId="77777777" w:rsidR="00702AC6" w:rsidRPr="00A5054B" w:rsidRDefault="00702AC6" w:rsidP="001D68DA">
      <w:pPr>
        <w:pStyle w:val="ac"/>
        <w:shd w:val="clear" w:color="auto" w:fill="FFFFFF" w:themeFill="background1"/>
        <w:jc w:val="center"/>
        <w:rPr>
          <w:rFonts w:ascii="Times New Roman" w:hAnsi="Times New Roman" w:cs="Times New Roman"/>
          <w:sz w:val="28"/>
          <w:szCs w:val="28"/>
          <w:lang w:val="kk-KZ"/>
        </w:rPr>
      </w:pPr>
    </w:p>
    <w:p w14:paraId="03559536" w14:textId="77777777" w:rsidR="00702AC6" w:rsidRPr="00A5054B" w:rsidRDefault="00702AC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Глава 2. Пояснение по заполнению Формы</w:t>
      </w:r>
    </w:p>
    <w:p w14:paraId="0549ED85" w14:textId="77777777" w:rsidR="00702AC6" w:rsidRPr="00A5054B" w:rsidRDefault="00702AC6" w:rsidP="001D68DA">
      <w:pPr>
        <w:pStyle w:val="ac"/>
        <w:shd w:val="clear" w:color="auto" w:fill="FFFFFF" w:themeFill="background1"/>
        <w:jc w:val="center"/>
        <w:rPr>
          <w:rFonts w:ascii="Times New Roman" w:hAnsi="Times New Roman" w:cs="Times New Roman"/>
          <w:sz w:val="28"/>
          <w:szCs w:val="28"/>
        </w:rPr>
      </w:pPr>
    </w:p>
    <w:p w14:paraId="0029C3F0" w14:textId="77777777" w:rsidR="00702AC6" w:rsidRPr="00A5054B" w:rsidRDefault="00702AC6"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Полугодовой отчет по данной форме составляется за июнь, без подведения итоговых данных за первое полугодие.</w:t>
      </w:r>
    </w:p>
    <w:p w14:paraId="7C3BF5AC" w14:textId="5D4E7FA4" w:rsidR="00651DAD" w:rsidRPr="00A5054B" w:rsidRDefault="00702AC6"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Style w:val="s0"/>
          <w:color w:val="auto"/>
          <w:sz w:val="28"/>
          <w:szCs w:val="28"/>
        </w:rPr>
        <w:t>7.</w:t>
      </w:r>
      <w:r w:rsidRPr="00A5054B">
        <w:rPr>
          <w:rStyle w:val="s0"/>
          <w:color w:val="auto"/>
          <w:sz w:val="28"/>
          <w:szCs w:val="28"/>
        </w:rPr>
        <w:tab/>
        <w:t>Годовой отчет по данной форме составляется за декабрь, без подведения итоговых данных за год.</w:t>
      </w:r>
    </w:p>
    <w:p w14:paraId="7E9D46FC" w14:textId="5444D4B8" w:rsidR="00651DAD" w:rsidRPr="00A5054B" w:rsidRDefault="00651DAD" w:rsidP="001D68DA">
      <w:pPr>
        <w:spacing w:after="0" w:line="240" w:lineRule="auto"/>
        <w:rPr>
          <w:rStyle w:val="s0"/>
          <w:sz w:val="28"/>
          <w:szCs w:val="28"/>
          <w:lang w:val="kk-KZ"/>
        </w:rPr>
      </w:pPr>
      <w:r w:rsidRPr="00A5054B">
        <w:rPr>
          <w:rStyle w:val="s0"/>
          <w:sz w:val="28"/>
          <w:szCs w:val="28"/>
          <w:lang w:val="kk-KZ"/>
        </w:rPr>
        <w:br w:type="page"/>
      </w:r>
    </w:p>
    <w:p w14:paraId="634ECD18" w14:textId="2430A941" w:rsidR="00651DAD" w:rsidRPr="00A5054B" w:rsidRDefault="00651DAD"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w:t>
      </w:r>
      <w:r w:rsidR="00E61268" w:rsidRPr="00A5054B">
        <w:rPr>
          <w:rStyle w:val="s0"/>
          <w:color w:val="auto"/>
          <w:sz w:val="28"/>
          <w:szCs w:val="28"/>
        </w:rPr>
        <w:t>5</w:t>
      </w:r>
    </w:p>
    <w:p w14:paraId="611EFB11" w14:textId="46D63EB6" w:rsidR="00651DAD" w:rsidRPr="00A5054B" w:rsidRDefault="00651DAD"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42"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7C92A3D9" w14:textId="77777777" w:rsidR="00651DAD" w:rsidRPr="00A5054B" w:rsidRDefault="00651DAD"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20A4B285" w14:textId="53B568D1" w:rsidR="00651DAD" w:rsidRPr="00A5054B" w:rsidRDefault="00651DAD"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6961675D" w14:textId="77777777" w:rsidR="00651DAD" w:rsidRPr="00A5054B" w:rsidRDefault="00651DAD"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58C74CD3" w14:textId="306EE153" w:rsidR="00651DAD" w:rsidRPr="00A5054B" w:rsidRDefault="00651DAD"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EE4365">
        <w:rPr>
          <w:rStyle w:val="s0"/>
          <w:color w:val="auto"/>
          <w:sz w:val="28"/>
          <w:szCs w:val="28"/>
        </w:rPr>
        <w:t>____________</w:t>
      </w:r>
      <w:r w:rsidR="006562E0" w:rsidRPr="00A5054B">
        <w:rPr>
          <w:rStyle w:val="s0"/>
          <w:color w:val="auto"/>
          <w:sz w:val="28"/>
          <w:szCs w:val="28"/>
        </w:rPr>
        <w:t xml:space="preserve"> 202</w:t>
      </w:r>
      <w:r w:rsidR="00F12145">
        <w:rPr>
          <w:rStyle w:val="s0"/>
          <w:color w:val="auto"/>
          <w:sz w:val="28"/>
          <w:szCs w:val="28"/>
        </w:rPr>
        <w:t>6</w:t>
      </w:r>
      <w:r w:rsidR="006562E0" w:rsidRPr="00A5054B">
        <w:rPr>
          <w:rStyle w:val="s0"/>
          <w:color w:val="auto"/>
          <w:sz w:val="28"/>
          <w:szCs w:val="28"/>
        </w:rPr>
        <w:t xml:space="preserve"> </w:t>
      </w:r>
      <w:r w:rsidRPr="00A5054B">
        <w:rPr>
          <w:rStyle w:val="s0"/>
          <w:color w:val="auto"/>
          <w:sz w:val="28"/>
          <w:szCs w:val="28"/>
        </w:rPr>
        <w:t xml:space="preserve">года №___  </w:t>
      </w:r>
    </w:p>
    <w:p w14:paraId="6A9D8E1D" w14:textId="77777777" w:rsidR="00F22BDD" w:rsidRPr="00A5054B" w:rsidRDefault="00F22BDD" w:rsidP="001D68DA">
      <w:pPr>
        <w:pStyle w:val="ac"/>
        <w:shd w:val="clear" w:color="auto" w:fill="FFFFFF" w:themeFill="background1"/>
        <w:jc w:val="right"/>
        <w:rPr>
          <w:rStyle w:val="s0"/>
          <w:color w:val="auto"/>
          <w:sz w:val="28"/>
          <w:szCs w:val="28"/>
        </w:rPr>
      </w:pPr>
    </w:p>
    <w:p w14:paraId="224E992F" w14:textId="77777777" w:rsidR="00651DAD" w:rsidRPr="00A5054B" w:rsidRDefault="00651DAD" w:rsidP="001D68DA">
      <w:pPr>
        <w:pStyle w:val="ac"/>
        <w:shd w:val="clear" w:color="auto" w:fill="FFFFFF" w:themeFill="background1"/>
        <w:ind w:left="5670"/>
        <w:jc w:val="right"/>
        <w:rPr>
          <w:rFonts w:ascii="Times New Roman" w:hAnsi="Times New Roman"/>
          <w:sz w:val="28"/>
          <w:szCs w:val="28"/>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54B778C1" w14:textId="77777777" w:rsidR="00E61268" w:rsidRPr="00A5054B" w:rsidRDefault="00E61268" w:rsidP="001D68DA">
      <w:pPr>
        <w:pStyle w:val="ac"/>
        <w:shd w:val="clear" w:color="auto" w:fill="FFFFFF" w:themeFill="background1"/>
        <w:jc w:val="center"/>
        <w:rPr>
          <w:rFonts w:ascii="Times New Roman" w:hAnsi="Times New Roman"/>
          <w:sz w:val="28"/>
          <w:szCs w:val="28"/>
        </w:rPr>
      </w:pPr>
    </w:p>
    <w:p w14:paraId="1DA06034" w14:textId="77777777" w:rsidR="00E61268" w:rsidRPr="00A5054B" w:rsidRDefault="00E6126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6170D905" w14:textId="77777777" w:rsidR="00E33A67" w:rsidRPr="00A5054B" w:rsidRDefault="00E33A67" w:rsidP="001D68DA">
      <w:pPr>
        <w:pStyle w:val="ac"/>
        <w:shd w:val="clear" w:color="auto" w:fill="FFFFFF" w:themeFill="background1"/>
        <w:ind w:firstLine="708"/>
        <w:jc w:val="both"/>
        <w:rPr>
          <w:rFonts w:ascii="Times New Roman" w:hAnsi="Times New Roman" w:cs="Times New Roman"/>
          <w:sz w:val="28"/>
          <w:szCs w:val="28"/>
        </w:rPr>
      </w:pPr>
    </w:p>
    <w:p w14:paraId="41428DE7" w14:textId="77777777" w:rsidR="00E33A67" w:rsidRPr="00A5054B" w:rsidRDefault="00E33A6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43" w:history="1">
        <w:r w:rsidRPr="00A5054B">
          <w:rPr>
            <w:rStyle w:val="a9"/>
            <w:bCs/>
            <w:color w:val="auto"/>
            <w:sz w:val="28"/>
            <w:szCs w:val="28"/>
            <w:u w:val="none"/>
          </w:rPr>
          <w:t>www.gov.kz/memleket/entities/ardfm</w:t>
        </w:r>
      </w:hyperlink>
    </w:p>
    <w:p w14:paraId="314A9EC7" w14:textId="77777777" w:rsidR="00E33A67" w:rsidRPr="00A5054B" w:rsidRDefault="00E33A67" w:rsidP="001D68DA">
      <w:pPr>
        <w:pStyle w:val="ac"/>
        <w:shd w:val="clear" w:color="auto" w:fill="FFFFFF" w:themeFill="background1"/>
        <w:ind w:firstLine="708"/>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Отчет </w:t>
      </w:r>
      <w:r w:rsidRPr="00A5054B">
        <w:rPr>
          <w:rFonts w:ascii="Times New Roman" w:hAnsi="Times New Roman" w:cs="Times New Roman"/>
          <w:sz w:val="28"/>
          <w:szCs w:val="28"/>
        </w:rPr>
        <w:t xml:space="preserve">об остатках и движении денег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 xml:space="preserve"> по кассе и текущим счетам</w:t>
      </w:r>
    </w:p>
    <w:p w14:paraId="16B9F331" w14:textId="77777777" w:rsidR="00E33A67" w:rsidRPr="00A5054B" w:rsidRDefault="00E33A6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F5-LKB</w:t>
      </w:r>
    </w:p>
    <w:p w14:paraId="76B3496F" w14:textId="77777777" w:rsidR="00E33A67" w:rsidRPr="00A5054B" w:rsidRDefault="00E33A6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Периодичность: ежемесячная, полугодовая, годовая</w:t>
      </w:r>
    </w:p>
    <w:p w14:paraId="57150EB9" w14:textId="77777777" w:rsidR="00E33A67" w:rsidRPr="00A5054B" w:rsidRDefault="00E33A6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5DE2C285" w14:textId="77777777" w:rsidR="00E33A67" w:rsidRPr="00A5054B" w:rsidRDefault="00E33A6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w:t>
      </w:r>
      <w:r w:rsidRPr="00A5054B">
        <w:rPr>
          <w:rFonts w:ascii="Times New Roman" w:hAnsi="Times New Roman" w:cs="Times New Roman"/>
          <w:spacing w:val="2"/>
          <w:sz w:val="28"/>
          <w:szCs w:val="28"/>
        </w:rPr>
        <w:br/>
      </w:r>
      <w:r w:rsidRPr="00A5054B">
        <w:rPr>
          <w:rFonts w:ascii="Times New Roman" w:hAnsi="Times New Roman" w:cs="Times New Roman"/>
          <w:spacing w:val="2"/>
          <w:sz w:val="28"/>
          <w:szCs w:val="28"/>
          <w:shd w:val="clear" w:color="auto" w:fill="FFFFFF"/>
        </w:rPr>
        <w:t>административных данных на безвозмездной основе</w:t>
      </w:r>
      <w:r w:rsidRPr="00A5054B">
        <w:rPr>
          <w:rStyle w:val="s0"/>
          <w:color w:val="auto"/>
          <w:sz w:val="28"/>
          <w:szCs w:val="28"/>
        </w:rPr>
        <w:t xml:space="preserve">: ликвидационные комиссии ликвидируемых банков, </w:t>
      </w:r>
      <w:r w:rsidRPr="00A5054B">
        <w:rPr>
          <w:rFonts w:ascii="Times New Roman" w:hAnsi="Times New Roman" w:cs="Times New Roman"/>
          <w:sz w:val="28"/>
          <w:szCs w:val="28"/>
        </w:rPr>
        <w:t>прекращающих деятельность филиалов банков-нерезидентов Республики Казахстан</w:t>
      </w:r>
    </w:p>
    <w:p w14:paraId="5F4D570F" w14:textId="77777777" w:rsidR="00E33A67" w:rsidRPr="00A5054B" w:rsidRDefault="00E33A6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bookmarkStart w:id="29" w:name="_Hlk183423400"/>
      <w:r w:rsidRPr="00A5054B">
        <w:rPr>
          <w:rStyle w:val="s0"/>
          <w:color w:val="auto"/>
          <w:sz w:val="28"/>
          <w:szCs w:val="28"/>
        </w:rPr>
        <w:t>, предназначенной для сбора административных данных на безвозмездной основе</w:t>
      </w:r>
      <w:bookmarkEnd w:id="29"/>
      <w:r w:rsidRPr="00A5054B">
        <w:rPr>
          <w:rFonts w:ascii="Times New Roman" w:eastAsia="Times New Roman" w:hAnsi="Times New Roman" w:cs="Times New Roman"/>
          <w:sz w:val="28"/>
          <w:szCs w:val="28"/>
          <w:lang w:eastAsia="ru-RU"/>
        </w:rPr>
        <w:t>:</w:t>
      </w:r>
    </w:p>
    <w:p w14:paraId="3511C61F" w14:textId="77777777" w:rsidR="00E33A67" w:rsidRPr="00A5054B" w:rsidRDefault="00E33A6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05EA6DC7" w14:textId="093963F2" w:rsidR="00E33A67" w:rsidRPr="00A5054B" w:rsidRDefault="00E33A67"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18440B" w:rsidRPr="00A5054B">
        <w:rPr>
          <w:rStyle w:val="s0"/>
          <w:color w:val="auto"/>
          <w:sz w:val="28"/>
          <w:szCs w:val="28"/>
        </w:rPr>
        <w:t xml:space="preserve">30 (тридцатого) </w:t>
      </w:r>
      <w:r w:rsidRPr="00A5054B">
        <w:rPr>
          <w:rStyle w:val="s0"/>
          <w:color w:val="auto"/>
          <w:sz w:val="28"/>
          <w:szCs w:val="28"/>
        </w:rPr>
        <w:t>июля;</w:t>
      </w:r>
    </w:p>
    <w:p w14:paraId="0D822EF5" w14:textId="77777777" w:rsidR="00E33A67" w:rsidRPr="00A5054B" w:rsidRDefault="00E33A67" w:rsidP="001D68DA">
      <w:pPr>
        <w:pStyle w:val="ac"/>
        <w:shd w:val="clear" w:color="auto" w:fill="FFFFFF" w:themeFill="background1"/>
        <w:ind w:firstLine="709"/>
        <w:jc w:val="both"/>
        <w:rPr>
          <w:rFonts w:ascii="Times New Roman" w:hAnsi="Times New Roman" w:cs="Times New Roman"/>
          <w:sz w:val="28"/>
          <w:szCs w:val="28"/>
        </w:rPr>
      </w:pPr>
      <w:r w:rsidRPr="00A5054B">
        <w:rPr>
          <w:rStyle w:val="s0"/>
          <w:color w:val="auto"/>
          <w:sz w:val="28"/>
          <w:szCs w:val="28"/>
        </w:rPr>
        <w:t>годовой отчет - не позднее 30 (тридцатого) января года, следующего за отчетным</w:t>
      </w:r>
    </w:p>
    <w:p w14:paraId="5650214E" w14:textId="77777777" w:rsidR="00E33A67" w:rsidRPr="00A5054B" w:rsidRDefault="00E33A6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30" w:name="_Hlk183423383"/>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5B1A7EEE" w14:textId="2E5FD527" w:rsidR="00E33A67" w:rsidRDefault="00E33A67" w:rsidP="001D68DA">
      <w:pPr>
        <w:pStyle w:val="ac"/>
        <w:shd w:val="clear" w:color="auto" w:fill="FFFFFF" w:themeFill="background1"/>
        <w:ind w:firstLine="709"/>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30"/>
    </w:p>
    <w:p w14:paraId="2D810D8A" w14:textId="77777777" w:rsidR="008F6493" w:rsidRPr="00A5054B" w:rsidRDefault="008F6493" w:rsidP="001D68DA">
      <w:pPr>
        <w:pStyle w:val="ac"/>
        <w:shd w:val="clear" w:color="auto" w:fill="FFFFFF" w:themeFill="background1"/>
        <w:ind w:firstLine="709"/>
        <w:jc w:val="both"/>
        <w:rPr>
          <w:rStyle w:val="s0"/>
          <w:color w:val="auto"/>
          <w:sz w:val="28"/>
          <w:szCs w:val="28"/>
        </w:rPr>
      </w:pPr>
    </w:p>
    <w:p w14:paraId="2284693F" w14:textId="50ED8826" w:rsidR="00E33A67" w:rsidRDefault="00E33A67" w:rsidP="001D68DA">
      <w:pPr>
        <w:pStyle w:val="ac"/>
        <w:shd w:val="clear" w:color="auto" w:fill="FFFFFF" w:themeFill="background1"/>
        <w:jc w:val="right"/>
        <w:rPr>
          <w:rStyle w:val="s0"/>
          <w:color w:val="auto"/>
          <w:sz w:val="28"/>
          <w:szCs w:val="28"/>
        </w:rPr>
      </w:pPr>
      <w:r w:rsidRPr="00A5054B">
        <w:rPr>
          <w:rStyle w:val="s0"/>
          <w:color w:val="auto"/>
          <w:sz w:val="28"/>
          <w:szCs w:val="28"/>
        </w:rPr>
        <w:t>Форма</w:t>
      </w:r>
    </w:p>
    <w:p w14:paraId="438CF059" w14:textId="77777777" w:rsidR="00F27E41" w:rsidRPr="00A5054B" w:rsidRDefault="00F27E41" w:rsidP="001D68DA">
      <w:pPr>
        <w:pStyle w:val="ac"/>
        <w:shd w:val="clear" w:color="auto" w:fill="FFFFFF" w:themeFill="background1"/>
        <w:jc w:val="right"/>
        <w:rPr>
          <w:rStyle w:val="s0"/>
          <w:color w:val="auto"/>
          <w:sz w:val="28"/>
          <w:szCs w:val="28"/>
        </w:rPr>
      </w:pPr>
    </w:p>
    <w:p w14:paraId="4CC6683C" w14:textId="77777777" w:rsidR="00E33A67" w:rsidRPr="00A5054B" w:rsidRDefault="00E33A67" w:rsidP="001D68DA">
      <w:pPr>
        <w:pStyle w:val="ac"/>
        <w:shd w:val="clear" w:color="auto" w:fill="FFFFFF" w:themeFill="background1"/>
        <w:jc w:val="center"/>
        <w:rPr>
          <w:rStyle w:val="s0"/>
          <w:color w:val="auto"/>
          <w:sz w:val="28"/>
          <w:szCs w:val="28"/>
          <w:lang w:val="kk-KZ"/>
        </w:rPr>
      </w:pPr>
      <w:r w:rsidRPr="00A5054B">
        <w:rPr>
          <w:rStyle w:val="s1"/>
          <w:rFonts w:ascii="Times New Roman" w:hAnsi="Times New Roman" w:cs="Times New Roman"/>
          <w:b w:val="0"/>
          <w:color w:val="auto"/>
          <w:sz w:val="28"/>
          <w:szCs w:val="28"/>
        </w:rPr>
        <w:t xml:space="preserve">Отчет </w:t>
      </w:r>
      <w:r w:rsidRPr="00A5054B">
        <w:rPr>
          <w:rFonts w:ascii="Times New Roman" w:hAnsi="Times New Roman" w:cs="Times New Roman"/>
          <w:sz w:val="28"/>
          <w:szCs w:val="28"/>
        </w:rPr>
        <w:t xml:space="preserve">об остатках и движении денег ликвидируемого банка, </w:t>
      </w:r>
      <w:r w:rsidRPr="00A5054B">
        <w:rPr>
          <w:rFonts w:ascii="Times New Roman" w:hAnsi="Times New Roman" w:cs="Times New Roman"/>
          <w:sz w:val="28"/>
          <w:szCs w:val="28"/>
        </w:rPr>
        <w:br/>
      </w:r>
      <w:r w:rsidRPr="00A5054B">
        <w:rPr>
          <w:rFonts w:ascii="Times New Roman" w:hAnsi="Times New Roman" w:cs="Times New Roman"/>
          <w:spacing w:val="2"/>
          <w:sz w:val="28"/>
          <w:szCs w:val="28"/>
          <w:shd w:val="clear" w:color="auto" w:fill="FFFFFF"/>
        </w:rPr>
        <w:t xml:space="preserve">прекращающего деятельность филиала банка-нерезидента </w:t>
      </w:r>
      <w:r w:rsidRPr="00A5054B">
        <w:rPr>
          <w:rFonts w:ascii="Times New Roman" w:hAnsi="Times New Roman" w:cs="Times New Roman"/>
          <w:spacing w:val="2"/>
          <w:sz w:val="28"/>
          <w:szCs w:val="28"/>
          <w:shd w:val="clear" w:color="auto" w:fill="FFFFFF"/>
        </w:rPr>
        <w:br/>
        <w:t>Республики Казахстан</w:t>
      </w:r>
      <w:r w:rsidRPr="00A5054B">
        <w:rPr>
          <w:rFonts w:ascii="Times New Roman" w:hAnsi="Times New Roman" w:cs="Times New Roman"/>
          <w:sz w:val="28"/>
          <w:szCs w:val="28"/>
        </w:rPr>
        <w:t xml:space="preserve"> по кассе и текущим счетам</w:t>
      </w:r>
    </w:p>
    <w:p w14:paraId="7299912C" w14:textId="77777777" w:rsidR="00E33A67" w:rsidRPr="00A5054B" w:rsidRDefault="00E33A6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(в тысячах тенге)</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7372"/>
        <w:gridCol w:w="1502"/>
      </w:tblGrid>
      <w:tr w:rsidR="00E33A67" w:rsidRPr="00A5054B" w14:paraId="7BDE4371" w14:textId="77777777" w:rsidTr="00187480">
        <w:trPr>
          <w:trHeight w:val="950"/>
          <w:jc w:val="center"/>
        </w:trPr>
        <w:tc>
          <w:tcPr>
            <w:tcW w:w="367" w:type="pct"/>
            <w:tcMar>
              <w:top w:w="0" w:type="dxa"/>
              <w:left w:w="108" w:type="dxa"/>
              <w:bottom w:w="0" w:type="dxa"/>
              <w:right w:w="108" w:type="dxa"/>
            </w:tcMar>
            <w:hideMark/>
          </w:tcPr>
          <w:p w14:paraId="08633ADA"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w:t>
            </w:r>
          </w:p>
        </w:tc>
        <w:tc>
          <w:tcPr>
            <w:tcW w:w="3849" w:type="pct"/>
            <w:tcMar>
              <w:top w:w="0" w:type="dxa"/>
              <w:left w:w="108" w:type="dxa"/>
              <w:bottom w:w="0" w:type="dxa"/>
              <w:right w:w="108" w:type="dxa"/>
            </w:tcMar>
            <w:hideMark/>
          </w:tcPr>
          <w:p w14:paraId="61D56608"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Наименование показателя</w:t>
            </w:r>
          </w:p>
        </w:tc>
        <w:tc>
          <w:tcPr>
            <w:tcW w:w="784" w:type="pct"/>
            <w:tcMar>
              <w:top w:w="0" w:type="dxa"/>
              <w:left w:w="108" w:type="dxa"/>
              <w:bottom w:w="0" w:type="dxa"/>
              <w:right w:w="108" w:type="dxa"/>
            </w:tcMar>
            <w:hideMark/>
          </w:tcPr>
          <w:p w14:paraId="52B81A85"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Всего в отчетном периоде</w:t>
            </w:r>
          </w:p>
        </w:tc>
      </w:tr>
      <w:tr w:rsidR="00E33A67" w:rsidRPr="00A5054B" w14:paraId="559D06E4" w14:textId="77777777" w:rsidTr="00187480">
        <w:trPr>
          <w:jc w:val="center"/>
        </w:trPr>
        <w:tc>
          <w:tcPr>
            <w:tcW w:w="367" w:type="pct"/>
            <w:tcMar>
              <w:top w:w="0" w:type="dxa"/>
              <w:left w:w="108" w:type="dxa"/>
              <w:bottom w:w="0" w:type="dxa"/>
              <w:right w:w="108" w:type="dxa"/>
            </w:tcMar>
            <w:hideMark/>
          </w:tcPr>
          <w:p w14:paraId="18CE522B"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1</w:t>
            </w:r>
          </w:p>
        </w:tc>
        <w:tc>
          <w:tcPr>
            <w:tcW w:w="3849" w:type="pct"/>
            <w:tcMar>
              <w:top w:w="0" w:type="dxa"/>
              <w:left w:w="108" w:type="dxa"/>
              <w:bottom w:w="0" w:type="dxa"/>
              <w:right w:w="108" w:type="dxa"/>
            </w:tcMar>
          </w:tcPr>
          <w:p w14:paraId="3E3308DF"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w:t>
            </w:r>
          </w:p>
        </w:tc>
        <w:tc>
          <w:tcPr>
            <w:tcW w:w="784" w:type="pct"/>
            <w:tcMar>
              <w:top w:w="0" w:type="dxa"/>
              <w:left w:w="108" w:type="dxa"/>
              <w:bottom w:w="0" w:type="dxa"/>
              <w:right w:w="108" w:type="dxa"/>
            </w:tcMar>
          </w:tcPr>
          <w:p w14:paraId="46E83744"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w:t>
            </w:r>
          </w:p>
        </w:tc>
      </w:tr>
      <w:tr w:rsidR="00E33A67" w:rsidRPr="00A5054B" w14:paraId="28EFE6D2" w14:textId="77777777" w:rsidTr="00187480">
        <w:trPr>
          <w:jc w:val="center"/>
        </w:trPr>
        <w:tc>
          <w:tcPr>
            <w:tcW w:w="367" w:type="pct"/>
            <w:tcMar>
              <w:top w:w="0" w:type="dxa"/>
              <w:left w:w="108" w:type="dxa"/>
              <w:bottom w:w="0" w:type="dxa"/>
              <w:right w:w="108" w:type="dxa"/>
            </w:tcMar>
          </w:tcPr>
          <w:p w14:paraId="041E34D8" w14:textId="77777777" w:rsidR="00E33A67" w:rsidRPr="00A5054B" w:rsidRDefault="00E33A67" w:rsidP="001D68DA">
            <w:pPr>
              <w:pStyle w:val="ac"/>
              <w:shd w:val="clear" w:color="auto" w:fill="FFFFFF" w:themeFill="background1"/>
              <w:jc w:val="center"/>
              <w:rPr>
                <w:rStyle w:val="s0"/>
                <w:color w:val="auto"/>
                <w:sz w:val="28"/>
                <w:szCs w:val="28"/>
              </w:rPr>
            </w:pPr>
            <w:r w:rsidRPr="00A5054B">
              <w:rPr>
                <w:rStyle w:val="s0"/>
                <w:color w:val="auto"/>
                <w:sz w:val="28"/>
                <w:szCs w:val="28"/>
              </w:rPr>
              <w:t>1</w:t>
            </w:r>
          </w:p>
        </w:tc>
        <w:tc>
          <w:tcPr>
            <w:tcW w:w="3849" w:type="pct"/>
            <w:tcMar>
              <w:top w:w="0" w:type="dxa"/>
              <w:left w:w="108" w:type="dxa"/>
              <w:bottom w:w="0" w:type="dxa"/>
              <w:right w:w="108" w:type="dxa"/>
            </w:tcMar>
          </w:tcPr>
          <w:p w14:paraId="15DDF80C" w14:textId="77777777" w:rsidR="00E33A67" w:rsidRPr="00A5054B" w:rsidRDefault="00E33A67" w:rsidP="001D68DA">
            <w:pPr>
              <w:pStyle w:val="ac"/>
              <w:shd w:val="clear" w:color="auto" w:fill="FFFFFF" w:themeFill="background1"/>
              <w:rPr>
                <w:rStyle w:val="s0"/>
                <w:color w:val="auto"/>
                <w:sz w:val="28"/>
                <w:szCs w:val="28"/>
              </w:rPr>
            </w:pPr>
            <w:r w:rsidRPr="00A5054B">
              <w:rPr>
                <w:rStyle w:val="s0"/>
                <w:color w:val="auto"/>
                <w:sz w:val="28"/>
                <w:szCs w:val="28"/>
              </w:rPr>
              <w:t>Остаток денег на предыдущую отчетную дату, в том числе:</w:t>
            </w:r>
          </w:p>
        </w:tc>
        <w:tc>
          <w:tcPr>
            <w:tcW w:w="784" w:type="pct"/>
            <w:tcMar>
              <w:top w:w="0" w:type="dxa"/>
              <w:left w:w="108" w:type="dxa"/>
              <w:bottom w:w="0" w:type="dxa"/>
              <w:right w:w="108" w:type="dxa"/>
            </w:tcMar>
          </w:tcPr>
          <w:p w14:paraId="7F8192F6" w14:textId="77777777" w:rsidR="00E33A67" w:rsidRPr="00A5054B" w:rsidRDefault="00E33A67" w:rsidP="001D68DA">
            <w:pPr>
              <w:pStyle w:val="ac"/>
              <w:shd w:val="clear" w:color="auto" w:fill="FFFFFF" w:themeFill="background1"/>
              <w:rPr>
                <w:rStyle w:val="s0"/>
                <w:color w:val="auto"/>
                <w:sz w:val="28"/>
                <w:szCs w:val="28"/>
              </w:rPr>
            </w:pPr>
          </w:p>
        </w:tc>
      </w:tr>
      <w:tr w:rsidR="00E33A67" w:rsidRPr="00A5054B" w14:paraId="3EA00168" w14:textId="77777777" w:rsidTr="00187480">
        <w:trPr>
          <w:jc w:val="center"/>
        </w:trPr>
        <w:tc>
          <w:tcPr>
            <w:tcW w:w="367" w:type="pct"/>
            <w:tcMar>
              <w:top w:w="0" w:type="dxa"/>
              <w:left w:w="108" w:type="dxa"/>
              <w:bottom w:w="0" w:type="dxa"/>
              <w:right w:w="108" w:type="dxa"/>
            </w:tcMar>
          </w:tcPr>
          <w:p w14:paraId="1676DF15"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1.1</w:t>
            </w:r>
          </w:p>
        </w:tc>
        <w:tc>
          <w:tcPr>
            <w:tcW w:w="3849" w:type="pct"/>
            <w:tcMar>
              <w:top w:w="0" w:type="dxa"/>
              <w:left w:w="108" w:type="dxa"/>
              <w:bottom w:w="0" w:type="dxa"/>
              <w:right w:w="108" w:type="dxa"/>
            </w:tcMar>
            <w:hideMark/>
          </w:tcPr>
          <w:p w14:paraId="6958E578"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наличность в кассе </w:t>
            </w:r>
          </w:p>
        </w:tc>
        <w:tc>
          <w:tcPr>
            <w:tcW w:w="784" w:type="pct"/>
            <w:tcMar>
              <w:top w:w="0" w:type="dxa"/>
              <w:left w:w="108" w:type="dxa"/>
              <w:bottom w:w="0" w:type="dxa"/>
              <w:right w:w="108" w:type="dxa"/>
            </w:tcMar>
            <w:hideMark/>
          </w:tcPr>
          <w:p w14:paraId="12681951"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E33A67" w:rsidRPr="00A5054B" w14:paraId="1F7F4A31" w14:textId="77777777" w:rsidTr="00187480">
        <w:trPr>
          <w:jc w:val="center"/>
        </w:trPr>
        <w:tc>
          <w:tcPr>
            <w:tcW w:w="367" w:type="pct"/>
            <w:tcMar>
              <w:top w:w="0" w:type="dxa"/>
              <w:left w:w="108" w:type="dxa"/>
              <w:bottom w:w="0" w:type="dxa"/>
              <w:right w:w="108" w:type="dxa"/>
            </w:tcMar>
          </w:tcPr>
          <w:p w14:paraId="1B62C97A"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1.2</w:t>
            </w:r>
          </w:p>
        </w:tc>
        <w:tc>
          <w:tcPr>
            <w:tcW w:w="3849" w:type="pct"/>
            <w:tcMar>
              <w:top w:w="0" w:type="dxa"/>
              <w:left w:w="108" w:type="dxa"/>
              <w:bottom w:w="0" w:type="dxa"/>
              <w:right w:w="108" w:type="dxa"/>
            </w:tcMar>
            <w:hideMark/>
          </w:tcPr>
          <w:p w14:paraId="37D806DE"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текущий счет</w:t>
            </w:r>
          </w:p>
        </w:tc>
        <w:tc>
          <w:tcPr>
            <w:tcW w:w="784" w:type="pct"/>
            <w:tcMar>
              <w:top w:w="0" w:type="dxa"/>
              <w:left w:w="108" w:type="dxa"/>
              <w:bottom w:w="0" w:type="dxa"/>
              <w:right w:w="108" w:type="dxa"/>
            </w:tcMar>
            <w:hideMark/>
          </w:tcPr>
          <w:p w14:paraId="758C394E"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E33A67" w:rsidRPr="00A5054B" w14:paraId="12BC08D4" w14:textId="77777777" w:rsidTr="00187480">
        <w:trPr>
          <w:jc w:val="center"/>
        </w:trPr>
        <w:tc>
          <w:tcPr>
            <w:tcW w:w="367" w:type="pct"/>
            <w:tcMar>
              <w:top w:w="0" w:type="dxa"/>
              <w:left w:w="108" w:type="dxa"/>
              <w:bottom w:w="0" w:type="dxa"/>
              <w:right w:w="108" w:type="dxa"/>
            </w:tcMar>
          </w:tcPr>
          <w:p w14:paraId="714E0028"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1.3</w:t>
            </w:r>
          </w:p>
        </w:tc>
        <w:tc>
          <w:tcPr>
            <w:tcW w:w="3849" w:type="pct"/>
            <w:tcMar>
              <w:top w:w="0" w:type="dxa"/>
              <w:left w:w="108" w:type="dxa"/>
              <w:bottom w:w="0" w:type="dxa"/>
              <w:right w:w="108" w:type="dxa"/>
            </w:tcMar>
            <w:hideMark/>
          </w:tcPr>
          <w:p w14:paraId="5868EDE0"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иные средства</w:t>
            </w:r>
          </w:p>
        </w:tc>
        <w:tc>
          <w:tcPr>
            <w:tcW w:w="784" w:type="pct"/>
            <w:tcMar>
              <w:top w:w="0" w:type="dxa"/>
              <w:left w:w="108" w:type="dxa"/>
              <w:bottom w:w="0" w:type="dxa"/>
              <w:right w:w="108" w:type="dxa"/>
            </w:tcMar>
            <w:hideMark/>
          </w:tcPr>
          <w:p w14:paraId="4C7A8137"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E33A67" w:rsidRPr="00A5054B" w14:paraId="28484BAB" w14:textId="77777777" w:rsidTr="00187480">
        <w:trPr>
          <w:jc w:val="center"/>
        </w:trPr>
        <w:tc>
          <w:tcPr>
            <w:tcW w:w="367" w:type="pct"/>
            <w:tcMar>
              <w:top w:w="0" w:type="dxa"/>
              <w:left w:w="108" w:type="dxa"/>
              <w:bottom w:w="0" w:type="dxa"/>
              <w:right w:w="108" w:type="dxa"/>
            </w:tcMar>
          </w:tcPr>
          <w:p w14:paraId="52AB6B6E"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w:t>
            </w:r>
          </w:p>
        </w:tc>
        <w:tc>
          <w:tcPr>
            <w:tcW w:w="3849" w:type="pct"/>
            <w:tcMar>
              <w:top w:w="0" w:type="dxa"/>
              <w:left w:w="108" w:type="dxa"/>
              <w:bottom w:w="0" w:type="dxa"/>
              <w:right w:w="108" w:type="dxa"/>
            </w:tcMar>
            <w:hideMark/>
          </w:tcPr>
          <w:p w14:paraId="15454091"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Приход денег, в том числе: </w:t>
            </w:r>
          </w:p>
        </w:tc>
        <w:tc>
          <w:tcPr>
            <w:tcW w:w="784" w:type="pct"/>
            <w:tcMar>
              <w:top w:w="0" w:type="dxa"/>
              <w:left w:w="108" w:type="dxa"/>
              <w:bottom w:w="0" w:type="dxa"/>
              <w:right w:w="108" w:type="dxa"/>
            </w:tcMar>
            <w:hideMark/>
          </w:tcPr>
          <w:p w14:paraId="1CCAB9D8"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E33A67" w:rsidRPr="00A5054B" w14:paraId="40B69884" w14:textId="77777777" w:rsidTr="00187480">
        <w:trPr>
          <w:jc w:val="center"/>
        </w:trPr>
        <w:tc>
          <w:tcPr>
            <w:tcW w:w="367" w:type="pct"/>
            <w:tcMar>
              <w:top w:w="0" w:type="dxa"/>
              <w:left w:w="108" w:type="dxa"/>
              <w:bottom w:w="0" w:type="dxa"/>
              <w:right w:w="108" w:type="dxa"/>
            </w:tcMar>
          </w:tcPr>
          <w:p w14:paraId="788B9B6F" w14:textId="77777777" w:rsidR="00E33A67" w:rsidRPr="00A5054B" w:rsidRDefault="00E33A67" w:rsidP="001D68DA">
            <w:pPr>
              <w:pStyle w:val="ac"/>
              <w:shd w:val="clear" w:color="auto" w:fill="FFFFFF" w:themeFill="background1"/>
              <w:jc w:val="center"/>
              <w:rPr>
                <w:rStyle w:val="s0"/>
                <w:color w:val="auto"/>
                <w:sz w:val="28"/>
                <w:szCs w:val="28"/>
              </w:rPr>
            </w:pPr>
            <w:r w:rsidRPr="00A5054B">
              <w:rPr>
                <w:rStyle w:val="s0"/>
                <w:color w:val="auto"/>
                <w:sz w:val="28"/>
                <w:szCs w:val="28"/>
              </w:rPr>
              <w:t>2.1</w:t>
            </w:r>
          </w:p>
        </w:tc>
        <w:tc>
          <w:tcPr>
            <w:tcW w:w="3849" w:type="pct"/>
            <w:tcMar>
              <w:top w:w="0" w:type="dxa"/>
              <w:left w:w="108" w:type="dxa"/>
              <w:bottom w:w="0" w:type="dxa"/>
              <w:right w:w="108" w:type="dxa"/>
            </w:tcMar>
          </w:tcPr>
          <w:p w14:paraId="1ED6F9FF"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от погашения задолженности по займам</w:t>
            </w:r>
          </w:p>
        </w:tc>
        <w:tc>
          <w:tcPr>
            <w:tcW w:w="784" w:type="pct"/>
            <w:tcMar>
              <w:top w:w="0" w:type="dxa"/>
              <w:left w:w="108" w:type="dxa"/>
              <w:bottom w:w="0" w:type="dxa"/>
              <w:right w:w="108" w:type="dxa"/>
            </w:tcMar>
          </w:tcPr>
          <w:p w14:paraId="38416B1A"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365A1FE2" w14:textId="77777777" w:rsidTr="00187480">
        <w:trPr>
          <w:jc w:val="center"/>
        </w:trPr>
        <w:tc>
          <w:tcPr>
            <w:tcW w:w="367" w:type="pct"/>
            <w:tcMar>
              <w:top w:w="0" w:type="dxa"/>
              <w:left w:w="108" w:type="dxa"/>
              <w:bottom w:w="0" w:type="dxa"/>
              <w:right w:w="108" w:type="dxa"/>
            </w:tcMar>
          </w:tcPr>
          <w:p w14:paraId="3805D226" w14:textId="77777777" w:rsidR="00E33A67" w:rsidRPr="00A5054B" w:rsidRDefault="00E33A67" w:rsidP="001D68DA">
            <w:pPr>
              <w:pStyle w:val="ac"/>
              <w:shd w:val="clear" w:color="auto" w:fill="FFFFFF" w:themeFill="background1"/>
              <w:jc w:val="center"/>
              <w:rPr>
                <w:rStyle w:val="s0"/>
                <w:color w:val="auto"/>
                <w:sz w:val="28"/>
                <w:szCs w:val="28"/>
              </w:rPr>
            </w:pPr>
            <w:r w:rsidRPr="00A5054B">
              <w:rPr>
                <w:rStyle w:val="s0"/>
                <w:color w:val="auto"/>
                <w:sz w:val="28"/>
                <w:szCs w:val="28"/>
              </w:rPr>
              <w:t>2.2</w:t>
            </w:r>
          </w:p>
        </w:tc>
        <w:tc>
          <w:tcPr>
            <w:tcW w:w="3849" w:type="pct"/>
            <w:tcMar>
              <w:top w:w="0" w:type="dxa"/>
              <w:left w:w="108" w:type="dxa"/>
              <w:bottom w:w="0" w:type="dxa"/>
              <w:right w:w="108" w:type="dxa"/>
            </w:tcMar>
          </w:tcPr>
          <w:p w14:paraId="525BDF9C"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от погашения прочей дебиторской задолженности</w:t>
            </w:r>
          </w:p>
        </w:tc>
        <w:tc>
          <w:tcPr>
            <w:tcW w:w="784" w:type="pct"/>
            <w:tcMar>
              <w:top w:w="0" w:type="dxa"/>
              <w:left w:w="108" w:type="dxa"/>
              <w:bottom w:w="0" w:type="dxa"/>
              <w:right w:w="108" w:type="dxa"/>
            </w:tcMar>
          </w:tcPr>
          <w:p w14:paraId="299E3B6A"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40E1C9E7" w14:textId="77777777" w:rsidTr="00187480">
        <w:trPr>
          <w:jc w:val="center"/>
        </w:trPr>
        <w:tc>
          <w:tcPr>
            <w:tcW w:w="367" w:type="pct"/>
            <w:tcMar>
              <w:top w:w="0" w:type="dxa"/>
              <w:left w:w="108" w:type="dxa"/>
              <w:bottom w:w="0" w:type="dxa"/>
              <w:right w:w="108" w:type="dxa"/>
            </w:tcMar>
          </w:tcPr>
          <w:p w14:paraId="3A85FACB" w14:textId="77777777" w:rsidR="00E33A67" w:rsidRPr="00A5054B" w:rsidRDefault="00E33A67" w:rsidP="001D68DA">
            <w:pPr>
              <w:pStyle w:val="ac"/>
              <w:shd w:val="clear" w:color="auto" w:fill="FFFFFF" w:themeFill="background1"/>
              <w:jc w:val="center"/>
              <w:rPr>
                <w:rStyle w:val="s0"/>
                <w:color w:val="auto"/>
                <w:sz w:val="28"/>
                <w:szCs w:val="28"/>
              </w:rPr>
            </w:pPr>
            <w:r w:rsidRPr="00A5054B">
              <w:rPr>
                <w:rStyle w:val="s0"/>
                <w:color w:val="auto"/>
                <w:sz w:val="28"/>
                <w:szCs w:val="28"/>
              </w:rPr>
              <w:t>2.3</w:t>
            </w:r>
          </w:p>
        </w:tc>
        <w:tc>
          <w:tcPr>
            <w:tcW w:w="3849" w:type="pct"/>
            <w:tcMar>
              <w:top w:w="0" w:type="dxa"/>
              <w:left w:w="108" w:type="dxa"/>
              <w:bottom w:w="0" w:type="dxa"/>
              <w:right w:w="108" w:type="dxa"/>
            </w:tcMar>
          </w:tcPr>
          <w:p w14:paraId="40F3017B"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от реализации имущества</w:t>
            </w:r>
          </w:p>
        </w:tc>
        <w:tc>
          <w:tcPr>
            <w:tcW w:w="784" w:type="pct"/>
            <w:tcMar>
              <w:top w:w="0" w:type="dxa"/>
              <w:left w:w="108" w:type="dxa"/>
              <w:bottom w:w="0" w:type="dxa"/>
              <w:right w:w="108" w:type="dxa"/>
            </w:tcMar>
          </w:tcPr>
          <w:p w14:paraId="458CAD51"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7ABEC853" w14:textId="77777777" w:rsidTr="00187480">
        <w:trPr>
          <w:jc w:val="center"/>
        </w:trPr>
        <w:tc>
          <w:tcPr>
            <w:tcW w:w="367" w:type="pct"/>
            <w:tcMar>
              <w:top w:w="0" w:type="dxa"/>
              <w:left w:w="108" w:type="dxa"/>
              <w:bottom w:w="0" w:type="dxa"/>
              <w:right w:w="108" w:type="dxa"/>
            </w:tcMar>
          </w:tcPr>
          <w:p w14:paraId="310B75B7" w14:textId="77777777" w:rsidR="00E33A67" w:rsidRPr="00A5054B" w:rsidRDefault="00E33A67" w:rsidP="001D68DA">
            <w:pPr>
              <w:pStyle w:val="ac"/>
              <w:shd w:val="clear" w:color="auto" w:fill="FFFFFF" w:themeFill="background1"/>
              <w:jc w:val="center"/>
              <w:rPr>
                <w:rStyle w:val="s0"/>
                <w:color w:val="auto"/>
                <w:sz w:val="28"/>
                <w:szCs w:val="28"/>
              </w:rPr>
            </w:pPr>
            <w:r w:rsidRPr="00A5054B">
              <w:rPr>
                <w:rStyle w:val="s0"/>
                <w:color w:val="auto"/>
                <w:sz w:val="28"/>
                <w:szCs w:val="28"/>
              </w:rPr>
              <w:t>2.4</w:t>
            </w:r>
          </w:p>
        </w:tc>
        <w:tc>
          <w:tcPr>
            <w:tcW w:w="3849" w:type="pct"/>
            <w:tcMar>
              <w:top w:w="0" w:type="dxa"/>
              <w:left w:w="108" w:type="dxa"/>
              <w:bottom w:w="0" w:type="dxa"/>
              <w:right w:w="108" w:type="dxa"/>
            </w:tcMar>
          </w:tcPr>
          <w:p w14:paraId="1FAFBC4F"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за счет гарантийного взноса для участия в аукционе</w:t>
            </w:r>
          </w:p>
        </w:tc>
        <w:tc>
          <w:tcPr>
            <w:tcW w:w="784" w:type="pct"/>
            <w:tcMar>
              <w:top w:w="0" w:type="dxa"/>
              <w:left w:w="108" w:type="dxa"/>
              <w:bottom w:w="0" w:type="dxa"/>
              <w:right w:w="108" w:type="dxa"/>
            </w:tcMar>
          </w:tcPr>
          <w:p w14:paraId="33D7D979"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3CE63270" w14:textId="77777777" w:rsidTr="00187480">
        <w:trPr>
          <w:jc w:val="center"/>
        </w:trPr>
        <w:tc>
          <w:tcPr>
            <w:tcW w:w="367" w:type="pct"/>
            <w:tcMar>
              <w:top w:w="0" w:type="dxa"/>
              <w:left w:w="108" w:type="dxa"/>
              <w:bottom w:w="0" w:type="dxa"/>
              <w:right w:w="108" w:type="dxa"/>
            </w:tcMar>
          </w:tcPr>
          <w:p w14:paraId="04182266" w14:textId="77777777" w:rsidR="00E33A67" w:rsidRPr="00A5054B" w:rsidRDefault="00E33A67" w:rsidP="001D68DA">
            <w:pPr>
              <w:pStyle w:val="ac"/>
              <w:shd w:val="clear" w:color="auto" w:fill="FFFFFF" w:themeFill="background1"/>
              <w:jc w:val="center"/>
              <w:rPr>
                <w:rStyle w:val="s0"/>
                <w:color w:val="auto"/>
                <w:sz w:val="28"/>
                <w:szCs w:val="28"/>
              </w:rPr>
            </w:pPr>
            <w:r w:rsidRPr="00A5054B">
              <w:rPr>
                <w:rStyle w:val="s0"/>
                <w:color w:val="auto"/>
                <w:sz w:val="28"/>
                <w:szCs w:val="28"/>
              </w:rPr>
              <w:t>2.5</w:t>
            </w:r>
          </w:p>
        </w:tc>
        <w:tc>
          <w:tcPr>
            <w:tcW w:w="3849" w:type="pct"/>
            <w:tcMar>
              <w:top w:w="0" w:type="dxa"/>
              <w:left w:w="108" w:type="dxa"/>
              <w:bottom w:w="0" w:type="dxa"/>
              <w:right w:w="108" w:type="dxa"/>
            </w:tcMar>
          </w:tcPr>
          <w:p w14:paraId="2CEC5B7A"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за счет зачисления наличных денег на текущий счет с кассы</w:t>
            </w:r>
          </w:p>
        </w:tc>
        <w:tc>
          <w:tcPr>
            <w:tcW w:w="784" w:type="pct"/>
            <w:tcMar>
              <w:top w:w="0" w:type="dxa"/>
              <w:left w:w="108" w:type="dxa"/>
              <w:bottom w:w="0" w:type="dxa"/>
              <w:right w:w="108" w:type="dxa"/>
            </w:tcMar>
          </w:tcPr>
          <w:p w14:paraId="027E288C"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63A8823A" w14:textId="77777777" w:rsidTr="00187480">
        <w:trPr>
          <w:jc w:val="center"/>
        </w:trPr>
        <w:tc>
          <w:tcPr>
            <w:tcW w:w="367" w:type="pct"/>
            <w:tcMar>
              <w:top w:w="0" w:type="dxa"/>
              <w:left w:w="108" w:type="dxa"/>
              <w:bottom w:w="0" w:type="dxa"/>
              <w:right w:w="108" w:type="dxa"/>
            </w:tcMar>
          </w:tcPr>
          <w:p w14:paraId="6629D9A4"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2.6</w:t>
            </w:r>
          </w:p>
        </w:tc>
        <w:tc>
          <w:tcPr>
            <w:tcW w:w="3849" w:type="pct"/>
            <w:tcMar>
              <w:top w:w="0" w:type="dxa"/>
              <w:left w:w="108" w:type="dxa"/>
              <w:bottom w:w="0" w:type="dxa"/>
              <w:right w:w="108" w:type="dxa"/>
            </w:tcMar>
          </w:tcPr>
          <w:p w14:paraId="6E8F4915"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прочие поступления</w:t>
            </w:r>
          </w:p>
        </w:tc>
        <w:tc>
          <w:tcPr>
            <w:tcW w:w="784" w:type="pct"/>
            <w:tcMar>
              <w:top w:w="0" w:type="dxa"/>
              <w:left w:w="108" w:type="dxa"/>
              <w:bottom w:w="0" w:type="dxa"/>
              <w:right w:w="108" w:type="dxa"/>
            </w:tcMar>
          </w:tcPr>
          <w:p w14:paraId="09F3A909"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743619CF" w14:textId="77777777" w:rsidTr="00187480">
        <w:trPr>
          <w:jc w:val="center"/>
        </w:trPr>
        <w:tc>
          <w:tcPr>
            <w:tcW w:w="367" w:type="pct"/>
            <w:tcMar>
              <w:top w:w="0" w:type="dxa"/>
              <w:left w:w="108" w:type="dxa"/>
              <w:bottom w:w="0" w:type="dxa"/>
              <w:right w:w="108" w:type="dxa"/>
            </w:tcMar>
          </w:tcPr>
          <w:p w14:paraId="5298E19B"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w:t>
            </w:r>
          </w:p>
        </w:tc>
        <w:tc>
          <w:tcPr>
            <w:tcW w:w="3849" w:type="pct"/>
            <w:tcMar>
              <w:top w:w="0" w:type="dxa"/>
              <w:left w:w="108" w:type="dxa"/>
              <w:bottom w:w="0" w:type="dxa"/>
              <w:right w:w="108" w:type="dxa"/>
            </w:tcMar>
          </w:tcPr>
          <w:p w14:paraId="4E13DEC9"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Расход денег, в том числе:</w:t>
            </w:r>
          </w:p>
        </w:tc>
        <w:tc>
          <w:tcPr>
            <w:tcW w:w="784" w:type="pct"/>
            <w:tcMar>
              <w:top w:w="0" w:type="dxa"/>
              <w:left w:w="108" w:type="dxa"/>
              <w:bottom w:w="0" w:type="dxa"/>
              <w:right w:w="108" w:type="dxa"/>
            </w:tcMar>
          </w:tcPr>
          <w:p w14:paraId="6B5698F0"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48C2AB29" w14:textId="77777777" w:rsidTr="00187480">
        <w:trPr>
          <w:jc w:val="center"/>
        </w:trPr>
        <w:tc>
          <w:tcPr>
            <w:tcW w:w="367" w:type="pct"/>
            <w:tcMar>
              <w:top w:w="0" w:type="dxa"/>
              <w:left w:w="108" w:type="dxa"/>
              <w:bottom w:w="0" w:type="dxa"/>
              <w:right w:w="108" w:type="dxa"/>
            </w:tcMar>
          </w:tcPr>
          <w:p w14:paraId="5A890652"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3.1</w:t>
            </w:r>
          </w:p>
        </w:tc>
        <w:tc>
          <w:tcPr>
            <w:tcW w:w="3849" w:type="pct"/>
            <w:tcMar>
              <w:top w:w="0" w:type="dxa"/>
              <w:left w:w="108" w:type="dxa"/>
              <w:bottom w:w="0" w:type="dxa"/>
              <w:right w:w="108" w:type="dxa"/>
            </w:tcMar>
          </w:tcPr>
          <w:p w14:paraId="55C455D3"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на обеспечение деятельности ликвидационной комиссии</w:t>
            </w:r>
          </w:p>
        </w:tc>
        <w:tc>
          <w:tcPr>
            <w:tcW w:w="784" w:type="pct"/>
            <w:tcMar>
              <w:top w:w="0" w:type="dxa"/>
              <w:left w:w="108" w:type="dxa"/>
              <w:bottom w:w="0" w:type="dxa"/>
              <w:right w:w="108" w:type="dxa"/>
            </w:tcMar>
          </w:tcPr>
          <w:p w14:paraId="681D57EA"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2F83B97D" w14:textId="77777777" w:rsidTr="00187480">
        <w:trPr>
          <w:jc w:val="center"/>
        </w:trPr>
        <w:tc>
          <w:tcPr>
            <w:tcW w:w="367" w:type="pct"/>
            <w:tcMar>
              <w:top w:w="0" w:type="dxa"/>
              <w:left w:w="108" w:type="dxa"/>
              <w:bottom w:w="0" w:type="dxa"/>
              <w:right w:w="108" w:type="dxa"/>
            </w:tcMar>
          </w:tcPr>
          <w:p w14:paraId="6F2D2719"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3.2</w:t>
            </w:r>
          </w:p>
        </w:tc>
        <w:tc>
          <w:tcPr>
            <w:tcW w:w="3849" w:type="pct"/>
            <w:tcMar>
              <w:top w:w="0" w:type="dxa"/>
              <w:left w:w="108" w:type="dxa"/>
              <w:bottom w:w="0" w:type="dxa"/>
              <w:right w:w="108" w:type="dxa"/>
            </w:tcMar>
          </w:tcPr>
          <w:p w14:paraId="3241D6CE"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на осуществление расчетов с кредиторами согласно реестру требований кредиторов</w:t>
            </w:r>
          </w:p>
        </w:tc>
        <w:tc>
          <w:tcPr>
            <w:tcW w:w="784" w:type="pct"/>
            <w:tcMar>
              <w:top w:w="0" w:type="dxa"/>
              <w:left w:w="108" w:type="dxa"/>
              <w:bottom w:w="0" w:type="dxa"/>
              <w:right w:w="108" w:type="dxa"/>
            </w:tcMar>
          </w:tcPr>
          <w:p w14:paraId="22DA65E5"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4DDE541F" w14:textId="77777777" w:rsidTr="00187480">
        <w:trPr>
          <w:jc w:val="center"/>
        </w:trPr>
        <w:tc>
          <w:tcPr>
            <w:tcW w:w="367" w:type="pct"/>
            <w:tcMar>
              <w:top w:w="0" w:type="dxa"/>
              <w:left w:w="108" w:type="dxa"/>
              <w:bottom w:w="0" w:type="dxa"/>
              <w:right w:w="108" w:type="dxa"/>
            </w:tcMar>
          </w:tcPr>
          <w:p w14:paraId="6B6FCC32"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3.3</w:t>
            </w:r>
          </w:p>
        </w:tc>
        <w:tc>
          <w:tcPr>
            <w:tcW w:w="3849" w:type="pct"/>
            <w:tcMar>
              <w:top w:w="0" w:type="dxa"/>
              <w:left w:w="108" w:type="dxa"/>
              <w:bottom w:w="0" w:type="dxa"/>
              <w:right w:w="108" w:type="dxa"/>
            </w:tcMar>
          </w:tcPr>
          <w:p w14:paraId="3AF9878F"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по возврату денег, поступивших по ошибочным указаниям </w:t>
            </w:r>
          </w:p>
        </w:tc>
        <w:tc>
          <w:tcPr>
            <w:tcW w:w="784" w:type="pct"/>
            <w:tcMar>
              <w:top w:w="0" w:type="dxa"/>
              <w:left w:w="108" w:type="dxa"/>
              <w:bottom w:w="0" w:type="dxa"/>
              <w:right w:w="108" w:type="dxa"/>
            </w:tcMar>
          </w:tcPr>
          <w:p w14:paraId="11D25A49"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291D14BC" w14:textId="77777777" w:rsidTr="00187480">
        <w:trPr>
          <w:jc w:val="center"/>
        </w:trPr>
        <w:tc>
          <w:tcPr>
            <w:tcW w:w="367" w:type="pct"/>
            <w:tcMar>
              <w:top w:w="0" w:type="dxa"/>
              <w:left w:w="108" w:type="dxa"/>
              <w:bottom w:w="0" w:type="dxa"/>
              <w:right w:w="108" w:type="dxa"/>
            </w:tcMar>
          </w:tcPr>
          <w:p w14:paraId="654E0C8A"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3.4</w:t>
            </w:r>
          </w:p>
        </w:tc>
        <w:tc>
          <w:tcPr>
            <w:tcW w:w="3849" w:type="pct"/>
            <w:tcMar>
              <w:top w:w="0" w:type="dxa"/>
              <w:left w:w="108" w:type="dxa"/>
              <w:bottom w:w="0" w:type="dxa"/>
              <w:right w:w="108" w:type="dxa"/>
            </w:tcMar>
          </w:tcPr>
          <w:p w14:paraId="7E43FDD2" w14:textId="77777777" w:rsidR="00E33A67" w:rsidRPr="00A5054B" w:rsidRDefault="00E33A67"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по возврату денег, поступивших и поступающих в пользу лиц, банковские счета которых закрыты</w:t>
            </w:r>
          </w:p>
        </w:tc>
        <w:tc>
          <w:tcPr>
            <w:tcW w:w="784" w:type="pct"/>
            <w:tcMar>
              <w:top w:w="0" w:type="dxa"/>
              <w:left w:w="108" w:type="dxa"/>
              <w:bottom w:w="0" w:type="dxa"/>
              <w:right w:w="108" w:type="dxa"/>
            </w:tcMar>
          </w:tcPr>
          <w:p w14:paraId="116D4C84"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6BA36837" w14:textId="77777777" w:rsidTr="00187480">
        <w:trPr>
          <w:jc w:val="center"/>
        </w:trPr>
        <w:tc>
          <w:tcPr>
            <w:tcW w:w="367" w:type="pct"/>
            <w:tcMar>
              <w:top w:w="0" w:type="dxa"/>
              <w:left w:w="108" w:type="dxa"/>
              <w:bottom w:w="0" w:type="dxa"/>
              <w:right w:w="108" w:type="dxa"/>
            </w:tcMar>
          </w:tcPr>
          <w:p w14:paraId="5BB12D4A"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3.5</w:t>
            </w:r>
          </w:p>
        </w:tc>
        <w:tc>
          <w:tcPr>
            <w:tcW w:w="3849" w:type="pct"/>
            <w:tcMar>
              <w:top w:w="0" w:type="dxa"/>
              <w:left w:w="108" w:type="dxa"/>
              <w:bottom w:w="0" w:type="dxa"/>
              <w:right w:w="108" w:type="dxa"/>
            </w:tcMar>
          </w:tcPr>
          <w:p w14:paraId="3723442E" w14:textId="77777777" w:rsidR="00E33A67" w:rsidRPr="00A5054B" w:rsidRDefault="00E33A67" w:rsidP="001D68DA">
            <w:pPr>
              <w:pStyle w:val="ac"/>
              <w:shd w:val="clear" w:color="auto" w:fill="FFFFFF" w:themeFill="background1"/>
              <w:jc w:val="both"/>
              <w:rPr>
                <w:rFonts w:ascii="Times New Roman" w:hAnsi="Times New Roman" w:cs="Times New Roman"/>
                <w:sz w:val="28"/>
                <w:szCs w:val="28"/>
              </w:rPr>
            </w:pPr>
            <w:r w:rsidRPr="00A5054B">
              <w:rPr>
                <w:rStyle w:val="s0"/>
                <w:color w:val="auto"/>
                <w:sz w:val="28"/>
                <w:szCs w:val="28"/>
              </w:rPr>
              <w:t>по исполнению указаний клиентов по переводам денег, поступающих на их банковские счета после лишения банка,</w:t>
            </w:r>
            <w:r w:rsidRPr="00A5054B">
              <w:rPr>
                <w:rStyle w:val="s0"/>
                <w:color w:val="auto"/>
              </w:rPr>
              <w:t xml:space="preserve"> </w:t>
            </w:r>
            <w:r w:rsidRPr="00A5054B">
              <w:rPr>
                <w:rStyle w:val="s0"/>
                <w:color w:val="auto"/>
                <w:sz w:val="28"/>
                <w:szCs w:val="28"/>
              </w:rPr>
              <w:t>прекращающего деятельность филиала банка-нерезидента Республики Казахстан лицензии при отсутствии задолженности</w:t>
            </w:r>
          </w:p>
        </w:tc>
        <w:tc>
          <w:tcPr>
            <w:tcW w:w="784" w:type="pct"/>
            <w:tcMar>
              <w:top w:w="0" w:type="dxa"/>
              <w:left w:w="108" w:type="dxa"/>
              <w:bottom w:w="0" w:type="dxa"/>
              <w:right w:w="108" w:type="dxa"/>
            </w:tcMar>
          </w:tcPr>
          <w:p w14:paraId="5EFB5973"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3BD8B389" w14:textId="77777777" w:rsidTr="00187480">
        <w:trPr>
          <w:jc w:val="center"/>
        </w:trPr>
        <w:tc>
          <w:tcPr>
            <w:tcW w:w="367" w:type="pct"/>
            <w:tcMar>
              <w:top w:w="0" w:type="dxa"/>
              <w:left w:w="108" w:type="dxa"/>
              <w:bottom w:w="0" w:type="dxa"/>
              <w:right w:w="108" w:type="dxa"/>
            </w:tcMar>
          </w:tcPr>
          <w:p w14:paraId="76E20535"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lang w:val="kk-KZ"/>
              </w:rPr>
            </w:pPr>
            <w:r w:rsidRPr="00A5054B">
              <w:rPr>
                <w:rFonts w:ascii="Times New Roman" w:hAnsi="Times New Roman" w:cs="Times New Roman"/>
                <w:sz w:val="28"/>
                <w:szCs w:val="28"/>
                <w:lang w:val="kk-KZ"/>
              </w:rPr>
              <w:t>3</w:t>
            </w:r>
            <w:r w:rsidRPr="00A5054B">
              <w:rPr>
                <w:rFonts w:ascii="Times New Roman" w:hAnsi="Times New Roman" w:cs="Times New Roman"/>
                <w:sz w:val="28"/>
                <w:szCs w:val="28"/>
              </w:rPr>
              <w:t>.</w:t>
            </w:r>
            <w:r w:rsidRPr="00A5054B">
              <w:rPr>
                <w:rFonts w:ascii="Times New Roman" w:hAnsi="Times New Roman" w:cs="Times New Roman"/>
                <w:sz w:val="28"/>
                <w:szCs w:val="28"/>
                <w:lang w:val="kk-KZ"/>
              </w:rPr>
              <w:t>6</w:t>
            </w:r>
          </w:p>
        </w:tc>
        <w:tc>
          <w:tcPr>
            <w:tcW w:w="3849" w:type="pct"/>
            <w:tcMar>
              <w:top w:w="0" w:type="dxa"/>
              <w:left w:w="108" w:type="dxa"/>
              <w:bottom w:w="0" w:type="dxa"/>
              <w:right w:w="108" w:type="dxa"/>
            </w:tcMar>
          </w:tcPr>
          <w:p w14:paraId="57EEAC93" w14:textId="77777777" w:rsidR="00E33A67" w:rsidRPr="00A5054B" w:rsidRDefault="00E33A67" w:rsidP="001D68DA">
            <w:pPr>
              <w:pStyle w:val="ac"/>
              <w:shd w:val="clear" w:color="auto" w:fill="FFFFFF" w:themeFill="background1"/>
              <w:jc w:val="both"/>
              <w:rPr>
                <w:rStyle w:val="s0"/>
                <w:color w:val="auto"/>
                <w:sz w:val="28"/>
                <w:szCs w:val="28"/>
              </w:rPr>
            </w:pPr>
            <w:r w:rsidRPr="00A5054B">
              <w:rPr>
                <w:rStyle w:val="s0"/>
                <w:color w:val="auto"/>
                <w:sz w:val="28"/>
                <w:szCs w:val="28"/>
              </w:rPr>
              <w:t>инкассация наличных денег с кассы для пополнения текущего счета</w:t>
            </w:r>
          </w:p>
        </w:tc>
        <w:tc>
          <w:tcPr>
            <w:tcW w:w="784" w:type="pct"/>
            <w:tcMar>
              <w:top w:w="0" w:type="dxa"/>
              <w:left w:w="108" w:type="dxa"/>
              <w:bottom w:w="0" w:type="dxa"/>
              <w:right w:w="108" w:type="dxa"/>
            </w:tcMar>
          </w:tcPr>
          <w:p w14:paraId="7A5F7A03"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6E3FCBF4" w14:textId="77777777" w:rsidTr="00187480">
        <w:trPr>
          <w:jc w:val="center"/>
        </w:trPr>
        <w:tc>
          <w:tcPr>
            <w:tcW w:w="367" w:type="pct"/>
            <w:tcMar>
              <w:top w:w="0" w:type="dxa"/>
              <w:left w:w="108" w:type="dxa"/>
              <w:bottom w:w="0" w:type="dxa"/>
              <w:right w:w="108" w:type="dxa"/>
            </w:tcMar>
          </w:tcPr>
          <w:p w14:paraId="036C5EB9"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lang w:val="kk-KZ"/>
              </w:rPr>
            </w:pPr>
            <w:r w:rsidRPr="00A5054B">
              <w:rPr>
                <w:rFonts w:ascii="Times New Roman" w:hAnsi="Times New Roman" w:cs="Times New Roman"/>
                <w:sz w:val="28"/>
                <w:szCs w:val="28"/>
                <w:lang w:val="kk-KZ"/>
              </w:rPr>
              <w:t>3.7</w:t>
            </w:r>
          </w:p>
        </w:tc>
        <w:tc>
          <w:tcPr>
            <w:tcW w:w="3849" w:type="pct"/>
            <w:tcMar>
              <w:top w:w="0" w:type="dxa"/>
              <w:left w:w="108" w:type="dxa"/>
              <w:bottom w:w="0" w:type="dxa"/>
              <w:right w:w="108" w:type="dxa"/>
            </w:tcMar>
          </w:tcPr>
          <w:p w14:paraId="6F7A8B6A" w14:textId="77777777" w:rsidR="00E33A67" w:rsidRPr="00A5054B" w:rsidRDefault="00E33A67" w:rsidP="001D68DA">
            <w:pPr>
              <w:pStyle w:val="ac"/>
              <w:shd w:val="clear" w:color="auto" w:fill="FFFFFF" w:themeFill="background1"/>
              <w:jc w:val="both"/>
              <w:rPr>
                <w:rStyle w:val="s0"/>
                <w:color w:val="auto"/>
                <w:sz w:val="28"/>
                <w:szCs w:val="28"/>
              </w:rPr>
            </w:pPr>
            <w:r w:rsidRPr="00A5054B">
              <w:rPr>
                <w:rStyle w:val="s0"/>
                <w:color w:val="auto"/>
                <w:sz w:val="28"/>
                <w:szCs w:val="28"/>
              </w:rPr>
              <w:t>возврат гарантийного взноса, зачисленного для участия в аукционе</w:t>
            </w:r>
          </w:p>
        </w:tc>
        <w:tc>
          <w:tcPr>
            <w:tcW w:w="784" w:type="pct"/>
            <w:tcMar>
              <w:top w:w="0" w:type="dxa"/>
              <w:left w:w="108" w:type="dxa"/>
              <w:bottom w:w="0" w:type="dxa"/>
              <w:right w:w="108" w:type="dxa"/>
            </w:tcMar>
          </w:tcPr>
          <w:p w14:paraId="4B4341CA"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32A893E0" w14:textId="77777777" w:rsidTr="00187480">
        <w:trPr>
          <w:jc w:val="center"/>
        </w:trPr>
        <w:tc>
          <w:tcPr>
            <w:tcW w:w="367" w:type="pct"/>
            <w:tcMar>
              <w:top w:w="0" w:type="dxa"/>
              <w:left w:w="108" w:type="dxa"/>
              <w:bottom w:w="0" w:type="dxa"/>
              <w:right w:w="108" w:type="dxa"/>
            </w:tcMar>
          </w:tcPr>
          <w:p w14:paraId="20804D39"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3.8</w:t>
            </w:r>
          </w:p>
        </w:tc>
        <w:tc>
          <w:tcPr>
            <w:tcW w:w="3849" w:type="pct"/>
            <w:tcMar>
              <w:top w:w="0" w:type="dxa"/>
              <w:left w:w="108" w:type="dxa"/>
              <w:bottom w:w="0" w:type="dxa"/>
              <w:right w:w="108" w:type="dxa"/>
            </w:tcMar>
          </w:tcPr>
          <w:p w14:paraId="751F47AA" w14:textId="77777777" w:rsidR="00E33A67" w:rsidRPr="00A5054B" w:rsidRDefault="00E33A67" w:rsidP="001D68DA">
            <w:pPr>
              <w:pStyle w:val="ac"/>
              <w:shd w:val="clear" w:color="auto" w:fill="FFFFFF" w:themeFill="background1"/>
              <w:rPr>
                <w:rStyle w:val="s0"/>
                <w:color w:val="auto"/>
                <w:sz w:val="28"/>
                <w:szCs w:val="28"/>
              </w:rPr>
            </w:pPr>
            <w:r w:rsidRPr="00A5054B">
              <w:rPr>
                <w:rStyle w:val="s0"/>
                <w:color w:val="auto"/>
                <w:sz w:val="28"/>
                <w:szCs w:val="28"/>
              </w:rPr>
              <w:t>прочие расходы</w:t>
            </w:r>
          </w:p>
        </w:tc>
        <w:tc>
          <w:tcPr>
            <w:tcW w:w="784" w:type="pct"/>
            <w:tcMar>
              <w:top w:w="0" w:type="dxa"/>
              <w:left w:w="108" w:type="dxa"/>
              <w:bottom w:w="0" w:type="dxa"/>
              <w:right w:w="108" w:type="dxa"/>
            </w:tcMar>
          </w:tcPr>
          <w:p w14:paraId="4C0D3B4B"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6B376C8D" w14:textId="77777777" w:rsidTr="00187480">
        <w:trPr>
          <w:jc w:val="center"/>
        </w:trPr>
        <w:tc>
          <w:tcPr>
            <w:tcW w:w="367" w:type="pct"/>
            <w:tcMar>
              <w:top w:w="0" w:type="dxa"/>
              <w:left w:w="108" w:type="dxa"/>
              <w:bottom w:w="0" w:type="dxa"/>
              <w:right w:w="108" w:type="dxa"/>
            </w:tcMar>
          </w:tcPr>
          <w:p w14:paraId="083DB3DF"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4</w:t>
            </w:r>
          </w:p>
        </w:tc>
        <w:tc>
          <w:tcPr>
            <w:tcW w:w="3849" w:type="pct"/>
            <w:tcMar>
              <w:top w:w="0" w:type="dxa"/>
              <w:left w:w="108" w:type="dxa"/>
              <w:bottom w:w="0" w:type="dxa"/>
              <w:right w:w="108" w:type="dxa"/>
            </w:tcMar>
          </w:tcPr>
          <w:p w14:paraId="422A2E08" w14:textId="77777777" w:rsidR="00E33A67" w:rsidRPr="00A5054B" w:rsidRDefault="00E33A67" w:rsidP="001D68DA">
            <w:pPr>
              <w:pStyle w:val="ac"/>
              <w:shd w:val="clear" w:color="auto" w:fill="FFFFFF" w:themeFill="background1"/>
              <w:rPr>
                <w:rStyle w:val="s0"/>
                <w:color w:val="auto"/>
                <w:sz w:val="28"/>
                <w:szCs w:val="28"/>
              </w:rPr>
            </w:pPr>
            <w:r w:rsidRPr="00A5054B">
              <w:rPr>
                <w:rStyle w:val="s0"/>
                <w:color w:val="auto"/>
                <w:sz w:val="28"/>
                <w:szCs w:val="28"/>
              </w:rPr>
              <w:t>Остаток денег на отчетную дату, в том числе:</w:t>
            </w:r>
          </w:p>
        </w:tc>
        <w:tc>
          <w:tcPr>
            <w:tcW w:w="784" w:type="pct"/>
            <w:tcMar>
              <w:top w:w="0" w:type="dxa"/>
              <w:left w:w="108" w:type="dxa"/>
              <w:bottom w:w="0" w:type="dxa"/>
              <w:right w:w="108" w:type="dxa"/>
            </w:tcMar>
          </w:tcPr>
          <w:p w14:paraId="6734AF56"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tc>
      </w:tr>
      <w:tr w:rsidR="00E33A67" w:rsidRPr="00A5054B" w14:paraId="2221A6D8" w14:textId="77777777" w:rsidTr="00187480">
        <w:trPr>
          <w:jc w:val="center"/>
        </w:trPr>
        <w:tc>
          <w:tcPr>
            <w:tcW w:w="367" w:type="pct"/>
            <w:tcMar>
              <w:top w:w="0" w:type="dxa"/>
              <w:left w:w="108" w:type="dxa"/>
              <w:bottom w:w="0" w:type="dxa"/>
              <w:right w:w="108" w:type="dxa"/>
            </w:tcMar>
          </w:tcPr>
          <w:p w14:paraId="484C5628"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lang w:val="kk-KZ"/>
              </w:rPr>
              <w:t>4</w:t>
            </w:r>
            <w:r w:rsidRPr="00A5054B">
              <w:rPr>
                <w:rFonts w:ascii="Times New Roman" w:hAnsi="Times New Roman" w:cs="Times New Roman"/>
                <w:sz w:val="28"/>
                <w:szCs w:val="28"/>
              </w:rPr>
              <w:t>.1</w:t>
            </w:r>
          </w:p>
        </w:tc>
        <w:tc>
          <w:tcPr>
            <w:tcW w:w="3849" w:type="pct"/>
            <w:tcMar>
              <w:top w:w="0" w:type="dxa"/>
              <w:left w:w="108" w:type="dxa"/>
              <w:bottom w:w="0" w:type="dxa"/>
              <w:right w:w="108" w:type="dxa"/>
            </w:tcMar>
            <w:hideMark/>
          </w:tcPr>
          <w:p w14:paraId="33921CF7"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наличность в кассе </w:t>
            </w:r>
          </w:p>
        </w:tc>
        <w:tc>
          <w:tcPr>
            <w:tcW w:w="784" w:type="pct"/>
            <w:tcMar>
              <w:top w:w="0" w:type="dxa"/>
              <w:left w:w="108" w:type="dxa"/>
              <w:bottom w:w="0" w:type="dxa"/>
              <w:right w:w="108" w:type="dxa"/>
            </w:tcMar>
            <w:hideMark/>
          </w:tcPr>
          <w:p w14:paraId="076E00CF"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E33A67" w:rsidRPr="00A5054B" w14:paraId="09C182C1" w14:textId="77777777" w:rsidTr="00187480">
        <w:trPr>
          <w:jc w:val="center"/>
        </w:trPr>
        <w:tc>
          <w:tcPr>
            <w:tcW w:w="367" w:type="pct"/>
            <w:tcMar>
              <w:top w:w="0" w:type="dxa"/>
              <w:left w:w="108" w:type="dxa"/>
              <w:bottom w:w="0" w:type="dxa"/>
              <w:right w:w="108" w:type="dxa"/>
            </w:tcMar>
          </w:tcPr>
          <w:p w14:paraId="000A754E"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lang w:val="kk-KZ"/>
              </w:rPr>
              <w:t>4</w:t>
            </w:r>
            <w:r w:rsidRPr="00A5054B">
              <w:rPr>
                <w:rFonts w:ascii="Times New Roman" w:hAnsi="Times New Roman" w:cs="Times New Roman"/>
                <w:sz w:val="28"/>
                <w:szCs w:val="28"/>
              </w:rPr>
              <w:t>.2</w:t>
            </w:r>
          </w:p>
        </w:tc>
        <w:tc>
          <w:tcPr>
            <w:tcW w:w="3849" w:type="pct"/>
            <w:tcMar>
              <w:top w:w="0" w:type="dxa"/>
              <w:left w:w="108" w:type="dxa"/>
              <w:bottom w:w="0" w:type="dxa"/>
              <w:right w:w="108" w:type="dxa"/>
            </w:tcMar>
            <w:hideMark/>
          </w:tcPr>
          <w:p w14:paraId="2C42D3BB"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текущий счет</w:t>
            </w:r>
          </w:p>
        </w:tc>
        <w:tc>
          <w:tcPr>
            <w:tcW w:w="784" w:type="pct"/>
            <w:tcMar>
              <w:top w:w="0" w:type="dxa"/>
              <w:left w:w="108" w:type="dxa"/>
              <w:bottom w:w="0" w:type="dxa"/>
              <w:right w:w="108" w:type="dxa"/>
            </w:tcMar>
            <w:hideMark/>
          </w:tcPr>
          <w:p w14:paraId="1AC16EBA"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E33A67" w:rsidRPr="00A5054B" w14:paraId="10325A81" w14:textId="77777777" w:rsidTr="00187480">
        <w:trPr>
          <w:jc w:val="center"/>
        </w:trPr>
        <w:tc>
          <w:tcPr>
            <w:tcW w:w="367" w:type="pct"/>
            <w:tcMar>
              <w:top w:w="0" w:type="dxa"/>
              <w:left w:w="108" w:type="dxa"/>
              <w:bottom w:w="0" w:type="dxa"/>
              <w:right w:w="108" w:type="dxa"/>
            </w:tcMar>
          </w:tcPr>
          <w:p w14:paraId="5FC1EDE5"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lang w:val="kk-KZ"/>
              </w:rPr>
              <w:t>4</w:t>
            </w:r>
            <w:r w:rsidRPr="00A5054B">
              <w:rPr>
                <w:rFonts w:ascii="Times New Roman" w:hAnsi="Times New Roman" w:cs="Times New Roman"/>
                <w:sz w:val="28"/>
                <w:szCs w:val="28"/>
              </w:rPr>
              <w:t>.3</w:t>
            </w:r>
          </w:p>
        </w:tc>
        <w:tc>
          <w:tcPr>
            <w:tcW w:w="3849" w:type="pct"/>
            <w:tcMar>
              <w:top w:w="0" w:type="dxa"/>
              <w:left w:w="108" w:type="dxa"/>
              <w:bottom w:w="0" w:type="dxa"/>
              <w:right w:w="108" w:type="dxa"/>
            </w:tcMar>
            <w:hideMark/>
          </w:tcPr>
          <w:p w14:paraId="2DD0447B"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иные средства</w:t>
            </w:r>
          </w:p>
        </w:tc>
        <w:tc>
          <w:tcPr>
            <w:tcW w:w="784" w:type="pct"/>
            <w:tcMar>
              <w:top w:w="0" w:type="dxa"/>
              <w:left w:w="108" w:type="dxa"/>
              <w:bottom w:w="0" w:type="dxa"/>
              <w:right w:w="108" w:type="dxa"/>
            </w:tcMar>
            <w:hideMark/>
          </w:tcPr>
          <w:p w14:paraId="29DFF7CE"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bl>
    <w:p w14:paraId="76C6B0F8" w14:textId="77777777" w:rsidR="00E33A67" w:rsidRPr="00A5054B" w:rsidRDefault="00E33A67" w:rsidP="001D68DA">
      <w:pPr>
        <w:pStyle w:val="ac"/>
        <w:shd w:val="clear" w:color="auto" w:fill="FFFFFF" w:themeFill="background1"/>
        <w:jc w:val="right"/>
        <w:rPr>
          <w:rFonts w:ascii="Times New Roman" w:hAnsi="Times New Roman" w:cs="Times New Roman"/>
          <w:sz w:val="28"/>
          <w:szCs w:val="28"/>
        </w:rPr>
      </w:pPr>
    </w:p>
    <w:p w14:paraId="3F801D72" w14:textId="77777777" w:rsidR="00E33A67" w:rsidRPr="00A5054B" w:rsidRDefault="00E33A6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30F661ED"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p w14:paraId="77178DD2"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5DA8B17D"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p w14:paraId="2BAE0086"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4D56CEAC"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p w14:paraId="16438CF4" w14:textId="77777777" w:rsidR="00E33A67" w:rsidRPr="00A5054B" w:rsidRDefault="00E33A6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388338C5" w14:textId="77777777" w:rsidR="00E33A67" w:rsidRPr="00A5054B" w:rsidRDefault="00E33A67"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1D25A606"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p w14:paraId="485F0075"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7FA15EE5" w14:textId="77777777" w:rsidR="00E33A67" w:rsidRPr="00A5054B" w:rsidRDefault="00E33A6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CC26196" w14:textId="77777777" w:rsidR="00E33A67" w:rsidRPr="00A5054B" w:rsidRDefault="00E33A6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826B4FE"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p w14:paraId="7FFA7E10"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47C32D83" w14:textId="77777777" w:rsidR="00E33A67" w:rsidRPr="00A5054B" w:rsidRDefault="00E33A6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25B5E49E" w14:textId="77777777" w:rsidR="00E33A67" w:rsidRPr="00A5054B" w:rsidRDefault="00E33A6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4E1035B3"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p w14:paraId="5EE8E59F" w14:textId="77777777" w:rsidR="00E33A67" w:rsidRPr="00A5054B" w:rsidRDefault="00E33A67" w:rsidP="001D68DA">
      <w:pPr>
        <w:pStyle w:val="ac"/>
        <w:shd w:val="clear" w:color="auto" w:fill="FFFFFF" w:themeFill="background1"/>
        <w:rPr>
          <w:rStyle w:val="s0"/>
          <w:color w:val="auto"/>
          <w:sz w:val="28"/>
          <w:szCs w:val="28"/>
        </w:rPr>
      </w:pPr>
      <w:r w:rsidRPr="00A5054B">
        <w:rPr>
          <w:rFonts w:ascii="Times New Roman" w:hAnsi="Times New Roman" w:cs="Times New Roman"/>
          <w:sz w:val="28"/>
          <w:szCs w:val="28"/>
        </w:rPr>
        <w:t>Дата «____» ______________ 20__ года</w:t>
      </w:r>
    </w:p>
    <w:p w14:paraId="27BDFD8C" w14:textId="77777777" w:rsidR="00E33A67" w:rsidRPr="00A5054B" w:rsidRDefault="00E33A67" w:rsidP="001D68DA">
      <w:pPr>
        <w:spacing w:after="0" w:line="240" w:lineRule="auto"/>
        <w:rPr>
          <w:rStyle w:val="s0"/>
          <w:color w:val="auto"/>
          <w:sz w:val="28"/>
          <w:szCs w:val="28"/>
          <w:lang w:val="kk-KZ"/>
        </w:rPr>
      </w:pPr>
      <w:r w:rsidRPr="00A5054B">
        <w:rPr>
          <w:rStyle w:val="s0"/>
          <w:color w:val="auto"/>
          <w:sz w:val="28"/>
          <w:szCs w:val="28"/>
          <w:lang w:val="kk-KZ"/>
        </w:rPr>
        <w:br w:type="page"/>
      </w:r>
    </w:p>
    <w:p w14:paraId="3EB4B635" w14:textId="77777777" w:rsidR="00E33A67" w:rsidRPr="00A5054B" w:rsidRDefault="00E33A6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35BEDAA2" w14:textId="77777777" w:rsidR="00E33A67" w:rsidRPr="00A5054B" w:rsidRDefault="00E33A67" w:rsidP="001D68DA">
      <w:pPr>
        <w:pStyle w:val="ac"/>
        <w:shd w:val="clear" w:color="auto" w:fill="FFFFFF" w:themeFill="background1"/>
        <w:jc w:val="right"/>
        <w:rPr>
          <w:rFonts w:ascii="Times New Roman" w:hAnsi="Times New Roman" w:cs="Times New Roman"/>
          <w:spacing w:val="2"/>
          <w:sz w:val="28"/>
          <w:szCs w:val="28"/>
          <w:shd w:val="clear" w:color="auto" w:fill="FFFFFF"/>
        </w:rPr>
      </w:pPr>
      <w:r w:rsidRPr="00A5054B">
        <w:rPr>
          <w:rStyle w:val="s0"/>
          <w:color w:val="auto"/>
          <w:sz w:val="28"/>
          <w:szCs w:val="28"/>
        </w:rPr>
        <w:t xml:space="preserve">к </w:t>
      </w:r>
      <w:hyperlink r:id="rId44" w:history="1">
        <w:r w:rsidRPr="00A5054B">
          <w:rPr>
            <w:rStyle w:val="a9"/>
            <w:color w:val="auto"/>
            <w:sz w:val="28"/>
            <w:szCs w:val="28"/>
            <w:u w:val="none"/>
          </w:rPr>
          <w:t>форме</w:t>
        </w:r>
      </w:hyperlink>
      <w:r w:rsidRPr="00A5054B">
        <w:rPr>
          <w:rStyle w:val="s0"/>
          <w:color w:val="auto"/>
          <w:sz w:val="28"/>
          <w:szCs w:val="28"/>
        </w:rPr>
        <w:t xml:space="preserve"> отчета </w:t>
      </w:r>
      <w:r w:rsidRPr="00A5054B">
        <w:rPr>
          <w:rStyle w:val="s1"/>
          <w:rFonts w:ascii="Times New Roman" w:hAnsi="Times New Roman" w:cs="Times New Roman"/>
          <w:b w:val="0"/>
          <w:color w:val="auto"/>
          <w:sz w:val="28"/>
          <w:szCs w:val="28"/>
        </w:rPr>
        <w:t xml:space="preserve">об остатках и движении </w:t>
      </w:r>
      <w:r w:rsidRPr="00A5054B">
        <w:rPr>
          <w:rStyle w:val="s1"/>
          <w:rFonts w:ascii="Times New Roman" w:hAnsi="Times New Roman" w:cs="Times New Roman"/>
          <w:b w:val="0"/>
          <w:color w:val="auto"/>
          <w:sz w:val="28"/>
          <w:szCs w:val="28"/>
        </w:rPr>
        <w:br/>
        <w:t>денег ликвидируемого банка,</w:t>
      </w:r>
      <w:r w:rsidRPr="00A5054B">
        <w:rPr>
          <w:rFonts w:ascii="Times New Roman" w:hAnsi="Times New Roman" w:cs="Times New Roman"/>
          <w:spacing w:val="2"/>
          <w:sz w:val="28"/>
          <w:szCs w:val="28"/>
          <w:shd w:val="clear" w:color="auto" w:fill="FFFFFF"/>
        </w:rPr>
        <w:t xml:space="preserve"> </w:t>
      </w:r>
      <w:r w:rsidRPr="00A5054B">
        <w:rPr>
          <w:rFonts w:ascii="Times New Roman" w:hAnsi="Times New Roman" w:cs="Times New Roman"/>
          <w:spacing w:val="2"/>
          <w:sz w:val="28"/>
          <w:szCs w:val="28"/>
          <w:shd w:val="clear" w:color="auto" w:fill="FFFFFF"/>
        </w:rPr>
        <w:br/>
        <w:t xml:space="preserve">прекращающего деятельность филиала </w:t>
      </w:r>
    </w:p>
    <w:p w14:paraId="75D64859" w14:textId="77777777" w:rsidR="00E33A67" w:rsidRPr="00A5054B" w:rsidRDefault="00E33A67"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pacing w:val="2"/>
          <w:sz w:val="28"/>
          <w:szCs w:val="28"/>
          <w:shd w:val="clear" w:color="auto" w:fill="FFFFFF"/>
        </w:rPr>
        <w:t>банка-нерезидента Республики Казахстан</w:t>
      </w:r>
      <w:r w:rsidRPr="00A5054B">
        <w:rPr>
          <w:rStyle w:val="s1"/>
          <w:rFonts w:ascii="Times New Roman" w:hAnsi="Times New Roman" w:cs="Times New Roman"/>
          <w:b w:val="0"/>
          <w:color w:val="auto"/>
          <w:sz w:val="28"/>
          <w:szCs w:val="28"/>
        </w:rPr>
        <w:t xml:space="preserve"> </w:t>
      </w:r>
      <w:r w:rsidRPr="00A5054B">
        <w:rPr>
          <w:rStyle w:val="s1"/>
          <w:rFonts w:ascii="Times New Roman" w:hAnsi="Times New Roman" w:cs="Times New Roman"/>
          <w:b w:val="0"/>
          <w:color w:val="auto"/>
          <w:sz w:val="28"/>
          <w:szCs w:val="28"/>
        </w:rPr>
        <w:br/>
        <w:t xml:space="preserve">по кассе и текущим счетам </w:t>
      </w:r>
    </w:p>
    <w:p w14:paraId="38A273D2" w14:textId="77777777" w:rsidR="00E33A67" w:rsidRPr="00A5054B" w:rsidRDefault="00E33A67" w:rsidP="001D68DA">
      <w:pPr>
        <w:pStyle w:val="ac"/>
        <w:shd w:val="clear" w:color="auto" w:fill="FFFFFF" w:themeFill="background1"/>
        <w:rPr>
          <w:rFonts w:ascii="Times New Roman" w:hAnsi="Times New Roman" w:cs="Times New Roman"/>
          <w:bCs/>
          <w:sz w:val="28"/>
          <w:szCs w:val="28"/>
          <w:lang w:val="kk-KZ"/>
        </w:rPr>
      </w:pPr>
    </w:p>
    <w:p w14:paraId="4B4211EF" w14:textId="77777777" w:rsidR="00E33A67" w:rsidRPr="00A5054B" w:rsidRDefault="00E33A67" w:rsidP="001D68DA">
      <w:pPr>
        <w:pStyle w:val="ac"/>
        <w:shd w:val="clear" w:color="auto" w:fill="FFFFFF" w:themeFill="background1"/>
        <w:rPr>
          <w:rFonts w:ascii="Times New Roman" w:hAnsi="Times New Roman" w:cs="Times New Roman"/>
          <w:bCs/>
          <w:sz w:val="28"/>
          <w:szCs w:val="28"/>
          <w:lang w:val="kk-KZ"/>
        </w:rPr>
      </w:pPr>
    </w:p>
    <w:p w14:paraId="40B6E513" w14:textId="77777777" w:rsidR="00E33A67" w:rsidRPr="00A5054B" w:rsidRDefault="00E33A6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bCs/>
          <w:sz w:val="28"/>
          <w:szCs w:val="28"/>
        </w:rPr>
        <w:t>Пояснение по заполнению формы</w:t>
      </w:r>
      <w:r w:rsidRPr="00A5054B">
        <w:rPr>
          <w:rFonts w:ascii="Times New Roman" w:hAnsi="Times New Roman" w:cs="Times New Roman"/>
          <w:sz w:val="28"/>
          <w:szCs w:val="28"/>
        </w:rPr>
        <w:t>, предназначенной для сбора административных данных на безвозмездной основе</w:t>
      </w:r>
    </w:p>
    <w:p w14:paraId="437EEF48" w14:textId="77777777" w:rsidR="00E33A67" w:rsidRPr="00A5054B" w:rsidRDefault="00E33A67" w:rsidP="001D68DA">
      <w:pPr>
        <w:pStyle w:val="ac"/>
        <w:shd w:val="clear" w:color="auto" w:fill="FFFFFF" w:themeFill="background1"/>
        <w:jc w:val="center"/>
        <w:rPr>
          <w:rFonts w:ascii="Times New Roman" w:hAnsi="Times New Roman" w:cs="Times New Roman"/>
          <w:bCs/>
          <w:sz w:val="28"/>
          <w:szCs w:val="28"/>
        </w:rPr>
      </w:pPr>
    </w:p>
    <w:p w14:paraId="77AE6DC7" w14:textId="69EC8949"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Отчет </w:t>
      </w:r>
      <w:r w:rsidRPr="00A5054B">
        <w:rPr>
          <w:rFonts w:ascii="Times New Roman" w:hAnsi="Times New Roman" w:cs="Times New Roman"/>
          <w:sz w:val="28"/>
          <w:szCs w:val="28"/>
        </w:rPr>
        <w:t xml:space="preserve">об остатках и движении денег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 xml:space="preserve"> </w:t>
      </w:r>
      <w:r w:rsidR="00FD00C7">
        <w:rPr>
          <w:rFonts w:ascii="Times New Roman" w:hAnsi="Times New Roman" w:cs="Times New Roman"/>
          <w:sz w:val="28"/>
          <w:szCs w:val="28"/>
        </w:rPr>
        <w:br/>
      </w:r>
      <w:r w:rsidRPr="00A5054B">
        <w:rPr>
          <w:rFonts w:ascii="Times New Roman" w:hAnsi="Times New Roman" w:cs="Times New Roman"/>
          <w:sz w:val="28"/>
          <w:szCs w:val="28"/>
        </w:rPr>
        <w:t xml:space="preserve">по кассе и текущим счетам </w:t>
      </w:r>
    </w:p>
    <w:p w14:paraId="79B65636" w14:textId="77777777" w:rsidR="00E33A67" w:rsidRPr="00A5054B" w:rsidRDefault="00E33A67" w:rsidP="001D68DA">
      <w:pPr>
        <w:pStyle w:val="ac"/>
        <w:shd w:val="clear" w:color="auto" w:fill="FFFFFF" w:themeFill="background1"/>
        <w:jc w:val="center"/>
        <w:rPr>
          <w:rStyle w:val="s1"/>
          <w:rFonts w:ascii="Times New Roman" w:hAnsi="Times New Roman" w:cs="Times New Roman"/>
          <w:b w:val="0"/>
          <w:color w:val="auto"/>
          <w:sz w:val="28"/>
          <w:szCs w:val="28"/>
          <w:lang w:val="kk-KZ"/>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F5-LKB, периодичность: ежемесячная, полугодовая, годовая)</w:t>
      </w:r>
    </w:p>
    <w:p w14:paraId="63165D9C" w14:textId="77777777" w:rsidR="00E33A67" w:rsidRPr="00A5054B" w:rsidRDefault="00E33A67"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6C121D95" w14:textId="77777777" w:rsidR="00E33A67" w:rsidRPr="00A5054B" w:rsidRDefault="00E33A67"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0E05DD42"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1205F7D5" w14:textId="77777777" w:rsidR="00E33A67" w:rsidRPr="00A5054B" w:rsidRDefault="00E33A67" w:rsidP="001D68DA">
      <w:pPr>
        <w:pStyle w:val="ac"/>
        <w:shd w:val="clear" w:color="auto" w:fill="FFFFFF" w:themeFill="background1"/>
        <w:rPr>
          <w:rFonts w:ascii="Times New Roman" w:hAnsi="Times New Roman" w:cs="Times New Roman"/>
          <w:sz w:val="28"/>
          <w:szCs w:val="28"/>
        </w:rPr>
      </w:pPr>
    </w:p>
    <w:p w14:paraId="0A016B77" w14:textId="77777777" w:rsidR="00E33A67" w:rsidRPr="00A5054B" w:rsidRDefault="00E33A6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Style w:val="s1"/>
          <w:rFonts w:ascii="Times New Roman" w:hAnsi="Times New Roman" w:cs="Times New Roman"/>
          <w:b w:val="0"/>
          <w:color w:val="auto"/>
          <w:sz w:val="28"/>
          <w:szCs w:val="28"/>
        </w:rPr>
        <w:t xml:space="preserve">Отчет </w:t>
      </w:r>
      <w:r w:rsidRPr="00A5054B">
        <w:rPr>
          <w:rFonts w:ascii="Times New Roman" w:hAnsi="Times New Roman" w:cs="Times New Roman"/>
          <w:sz w:val="28"/>
          <w:szCs w:val="28"/>
        </w:rPr>
        <w:t xml:space="preserve">об остатках и движении денег ликвидируемого банка, </w:t>
      </w:r>
      <w:r w:rsidRPr="00A5054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A5054B">
        <w:rPr>
          <w:rFonts w:ascii="Times New Roman" w:hAnsi="Times New Roman" w:cs="Times New Roman"/>
          <w:sz w:val="28"/>
          <w:szCs w:val="28"/>
        </w:rPr>
        <w:t xml:space="preserve"> по кассе и текущим счетам</w:t>
      </w:r>
      <w:r w:rsidRPr="00A5054B">
        <w:rPr>
          <w:rStyle w:val="s0"/>
          <w:color w:val="auto"/>
          <w:sz w:val="28"/>
          <w:szCs w:val="28"/>
        </w:rPr>
        <w:t xml:space="preserve">» (далее - Форма). </w:t>
      </w:r>
    </w:p>
    <w:p w14:paraId="738479D6" w14:textId="7C61773B" w:rsidR="00E33A67" w:rsidRPr="00A5054B" w:rsidRDefault="00E33A67"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4D7B2C" w:rsidRPr="00A5054B">
        <w:rPr>
          <w:rStyle w:val="s0"/>
          <w:color w:val="auto"/>
          <w:sz w:val="28"/>
          <w:szCs w:val="28"/>
        </w:rPr>
        <w:t xml:space="preserve">Форма разработана в соответствии с </w:t>
      </w:r>
      <w:hyperlink r:id="rId45" w:history="1">
        <w:r w:rsidR="004D7B2C" w:rsidRPr="00A5054B">
          <w:rPr>
            <w:rStyle w:val="a9"/>
            <w:color w:val="auto"/>
            <w:sz w:val="28"/>
            <w:szCs w:val="28"/>
            <w:u w:val="none"/>
          </w:rPr>
          <w:t xml:space="preserve">подпунктом 1) пункта 1 статьи </w:t>
        </w:r>
        <w:r w:rsidR="004D7B2C" w:rsidRPr="00A5054B">
          <w:rPr>
            <w:rStyle w:val="a9"/>
            <w:color w:val="auto"/>
            <w:sz w:val="28"/>
            <w:szCs w:val="28"/>
            <w:u w:val="none"/>
          </w:rPr>
          <w:br/>
          <w:t>11</w:t>
        </w:r>
        <w:r w:rsidR="00F27E41">
          <w:rPr>
            <w:rStyle w:val="a9"/>
            <w:color w:val="auto"/>
            <w:sz w:val="28"/>
            <w:szCs w:val="28"/>
            <w:u w:val="none"/>
          </w:rPr>
          <w:t>5</w:t>
        </w:r>
        <w:r w:rsidR="004D7B2C" w:rsidRPr="00A5054B">
          <w:rPr>
            <w:rStyle w:val="a9"/>
            <w:color w:val="auto"/>
            <w:sz w:val="28"/>
            <w:szCs w:val="28"/>
            <w:u w:val="none"/>
          </w:rPr>
          <w:t xml:space="preserve"> Закона</w:t>
        </w:r>
      </w:hyperlink>
      <w:r w:rsidR="004D7B2C"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 xml:space="preserve">. </w:t>
      </w:r>
    </w:p>
    <w:p w14:paraId="3C42FD21" w14:textId="77777777" w:rsidR="00E33A67" w:rsidRPr="00A5054B" w:rsidRDefault="00E33A67"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70F5B486" w14:textId="77777777" w:rsidR="00E33A67" w:rsidRPr="00A5054B" w:rsidRDefault="00E33A67" w:rsidP="001D68DA">
      <w:pPr>
        <w:pStyle w:val="ac"/>
        <w:ind w:firstLine="708"/>
        <w:jc w:val="both"/>
        <w:rPr>
          <w:rFonts w:ascii="Times New Roman" w:hAnsi="Times New Roman" w:cs="Times New Roman"/>
          <w:sz w:val="28"/>
          <w:szCs w:val="28"/>
        </w:rPr>
      </w:pPr>
      <w:r w:rsidRPr="00A5054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A5054B">
        <w:rPr>
          <w:rStyle w:val="s1"/>
          <w:rFonts w:ascii="Times New Roman" w:hAnsi="Times New Roman" w:cs="Times New Roman"/>
          <w:b w:val="0"/>
          <w:color w:val="auto"/>
          <w:sz w:val="28"/>
          <w:szCs w:val="28"/>
        </w:rPr>
        <w:t xml:space="preserve"> </w:t>
      </w:r>
      <w:r w:rsidRPr="00A5054B">
        <w:rPr>
          <w:rStyle w:val="s0"/>
          <w:color w:val="auto"/>
          <w:sz w:val="28"/>
          <w:szCs w:val="28"/>
        </w:rPr>
        <w:t xml:space="preserve">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rPr>
        <w:t>.</w:t>
      </w:r>
    </w:p>
    <w:p w14:paraId="1D1B7B35" w14:textId="77777777" w:rsidR="00E33A67" w:rsidRPr="00A5054B" w:rsidRDefault="00E33A67"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425263EA" w14:textId="77777777" w:rsidR="00E33A67" w:rsidRPr="00A5054B" w:rsidRDefault="00E33A67" w:rsidP="001D68DA">
      <w:pPr>
        <w:pStyle w:val="ac"/>
        <w:shd w:val="clear" w:color="auto" w:fill="FFFFFF" w:themeFill="background1"/>
        <w:tabs>
          <w:tab w:val="left" w:pos="1134"/>
        </w:tabs>
        <w:ind w:firstLine="708"/>
        <w:jc w:val="both"/>
        <w:rPr>
          <w:rFonts w:ascii="Times New Roman" w:hAnsi="Times New Roman" w:cs="Times New Roman"/>
          <w:sz w:val="28"/>
          <w:szCs w:val="28"/>
          <w:lang w:eastAsia="ru-RU"/>
        </w:rPr>
      </w:pPr>
      <w:r w:rsidRPr="00A5054B">
        <w:rPr>
          <w:rStyle w:val="s0"/>
          <w:color w:val="auto"/>
          <w:sz w:val="28"/>
          <w:szCs w:val="28"/>
        </w:rPr>
        <w:t>4.</w:t>
      </w:r>
      <w:r w:rsidRPr="00A5054B">
        <w:rPr>
          <w:rStyle w:val="s0"/>
          <w:color w:val="auto"/>
          <w:sz w:val="28"/>
          <w:szCs w:val="28"/>
        </w:rPr>
        <w:tab/>
      </w:r>
      <w:r w:rsidRPr="00A5054B">
        <w:rPr>
          <w:rFonts w:ascii="Times New Roman" w:hAnsi="Times New Roman" w:cs="Times New Roman"/>
          <w:sz w:val="28"/>
          <w:szCs w:val="28"/>
          <w:lang w:eastAsia="ru-RU"/>
        </w:rPr>
        <w:t>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DCFE2AB" w14:textId="77777777" w:rsidR="00E33A67" w:rsidRPr="00A5054B" w:rsidRDefault="00E33A67" w:rsidP="001D68DA">
      <w:pPr>
        <w:pStyle w:val="ac"/>
        <w:shd w:val="clear" w:color="auto" w:fill="FFFFFF" w:themeFill="background1"/>
        <w:tabs>
          <w:tab w:val="left" w:pos="1134"/>
          <w:tab w:val="left" w:pos="1276"/>
        </w:tabs>
        <w:ind w:firstLine="709"/>
        <w:jc w:val="both"/>
        <w:rPr>
          <w:rStyle w:val="s0"/>
          <w:color w:val="auto"/>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 главный бухгалтер или лица, уполномоченные на подписание отчета, и исполнитель.</w:t>
      </w:r>
    </w:p>
    <w:p w14:paraId="5B37B214" w14:textId="77777777" w:rsidR="00E33A67" w:rsidRPr="00A5054B" w:rsidRDefault="00E33A67" w:rsidP="001D68DA">
      <w:pPr>
        <w:pStyle w:val="ac"/>
        <w:shd w:val="clear" w:color="auto" w:fill="FFFFFF" w:themeFill="background1"/>
        <w:rPr>
          <w:rFonts w:ascii="Times New Roman" w:hAnsi="Times New Roman" w:cs="Times New Roman"/>
          <w:sz w:val="28"/>
          <w:szCs w:val="28"/>
          <w:lang w:val="kk-KZ"/>
        </w:rPr>
      </w:pPr>
    </w:p>
    <w:p w14:paraId="02B7A221" w14:textId="77777777" w:rsidR="00E33A67" w:rsidRPr="00A5054B" w:rsidRDefault="00E33A67" w:rsidP="001D68DA">
      <w:pPr>
        <w:pStyle w:val="ac"/>
        <w:shd w:val="clear" w:color="auto" w:fill="FFFFFF" w:themeFill="background1"/>
        <w:rPr>
          <w:rFonts w:ascii="Times New Roman" w:hAnsi="Times New Roman" w:cs="Times New Roman"/>
          <w:sz w:val="28"/>
          <w:szCs w:val="28"/>
          <w:lang w:val="kk-KZ"/>
        </w:rPr>
      </w:pPr>
    </w:p>
    <w:p w14:paraId="59D37EF0" w14:textId="77777777" w:rsidR="00E33A67" w:rsidRPr="00A5054B" w:rsidRDefault="00E33A6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21B9AAD0" w14:textId="77777777" w:rsidR="00E33A67" w:rsidRPr="00A5054B" w:rsidRDefault="00E33A67" w:rsidP="001D68DA">
      <w:pPr>
        <w:pStyle w:val="ac"/>
        <w:shd w:val="clear" w:color="auto" w:fill="FFFFFF" w:themeFill="background1"/>
        <w:rPr>
          <w:rFonts w:ascii="Times New Roman" w:hAnsi="Times New Roman" w:cs="Times New Roman"/>
          <w:sz w:val="28"/>
          <w:szCs w:val="28"/>
        </w:rPr>
      </w:pPr>
      <w:r w:rsidRPr="00A5054B">
        <w:rPr>
          <w:rStyle w:val="s1"/>
          <w:rFonts w:ascii="Times New Roman" w:hAnsi="Times New Roman" w:cs="Times New Roman"/>
          <w:b w:val="0"/>
          <w:color w:val="auto"/>
          <w:sz w:val="28"/>
          <w:szCs w:val="28"/>
        </w:rPr>
        <w:t> </w:t>
      </w:r>
    </w:p>
    <w:p w14:paraId="6ADAAE13" w14:textId="77777777" w:rsidR="00E33A67" w:rsidRPr="00A5054B" w:rsidRDefault="00E33A67"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23121C13" w14:textId="6254F7CD" w:rsidR="00E61268" w:rsidRPr="00A5054B" w:rsidRDefault="00E33A67"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Style w:val="s0"/>
          <w:color w:val="auto"/>
          <w:sz w:val="28"/>
          <w:szCs w:val="28"/>
        </w:rPr>
        <w:t>7.</w:t>
      </w:r>
      <w:r w:rsidRPr="00A5054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7555CC8B" w14:textId="10CC6497" w:rsidR="00E61268" w:rsidRPr="00A5054B" w:rsidRDefault="00E61268" w:rsidP="001D68DA">
      <w:pPr>
        <w:shd w:val="clear" w:color="auto" w:fill="FFFFFF" w:themeFill="background1"/>
        <w:spacing w:after="0" w:line="240" w:lineRule="auto"/>
        <w:jc w:val="right"/>
        <w:rPr>
          <w:rFonts w:ascii="Times New Roman" w:hAnsi="Times New Roman"/>
          <w:sz w:val="28"/>
          <w:szCs w:val="28"/>
        </w:rPr>
      </w:pPr>
      <w:r w:rsidRPr="00A5054B">
        <w:rPr>
          <w:rStyle w:val="s0"/>
          <w:sz w:val="28"/>
          <w:szCs w:val="28"/>
          <w:lang w:val="kk-KZ"/>
        </w:rPr>
        <w:br w:type="page"/>
      </w:r>
      <w:r w:rsidRPr="00A5054B">
        <w:rPr>
          <w:rStyle w:val="s0"/>
          <w:color w:val="auto"/>
          <w:sz w:val="28"/>
          <w:szCs w:val="28"/>
        </w:rPr>
        <w:lastRenderedPageBreak/>
        <w:t xml:space="preserve">Приложение 6 </w:t>
      </w:r>
    </w:p>
    <w:p w14:paraId="7794E6BB" w14:textId="77777777" w:rsidR="00E61268" w:rsidRPr="00A5054B" w:rsidRDefault="00E6126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46"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2664860D" w14:textId="77777777" w:rsidR="00E61268" w:rsidRPr="00A5054B" w:rsidRDefault="00E61268"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79776CC6" w14:textId="77777777" w:rsidR="00E61268" w:rsidRPr="00A5054B" w:rsidRDefault="00E6126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7594CFC7" w14:textId="77777777" w:rsidR="00E61268" w:rsidRPr="00A5054B" w:rsidRDefault="00E61268"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68F3FC34" w14:textId="69EF61C9" w:rsidR="00E61268" w:rsidRPr="00A5054B" w:rsidRDefault="00E6126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EE4365">
        <w:rPr>
          <w:rStyle w:val="s0"/>
          <w:color w:val="auto"/>
          <w:sz w:val="28"/>
          <w:szCs w:val="28"/>
        </w:rPr>
        <w:t>_____________</w:t>
      </w:r>
      <w:r w:rsidR="006562E0" w:rsidRPr="00A5054B">
        <w:rPr>
          <w:rStyle w:val="s0"/>
          <w:color w:val="auto"/>
          <w:sz w:val="28"/>
          <w:szCs w:val="28"/>
        </w:rPr>
        <w:t>202</w:t>
      </w:r>
      <w:r w:rsidR="00061C38">
        <w:rPr>
          <w:rStyle w:val="s0"/>
          <w:color w:val="auto"/>
          <w:sz w:val="28"/>
          <w:szCs w:val="28"/>
        </w:rPr>
        <w:t>6</w:t>
      </w:r>
      <w:r w:rsidR="006562E0" w:rsidRPr="00A5054B">
        <w:rPr>
          <w:rStyle w:val="s0"/>
          <w:color w:val="auto"/>
          <w:sz w:val="28"/>
          <w:szCs w:val="28"/>
        </w:rPr>
        <w:t xml:space="preserve"> </w:t>
      </w:r>
      <w:r w:rsidRPr="00A5054B">
        <w:rPr>
          <w:rStyle w:val="s0"/>
          <w:color w:val="auto"/>
          <w:sz w:val="28"/>
          <w:szCs w:val="28"/>
        </w:rPr>
        <w:t xml:space="preserve">года №___  </w:t>
      </w:r>
    </w:p>
    <w:p w14:paraId="0CBDE3EA" w14:textId="77777777" w:rsidR="004D7B2C" w:rsidRPr="00A5054B" w:rsidRDefault="004D7B2C" w:rsidP="001D68DA">
      <w:pPr>
        <w:pStyle w:val="ac"/>
        <w:shd w:val="clear" w:color="auto" w:fill="FFFFFF" w:themeFill="background1"/>
        <w:ind w:left="5670"/>
        <w:jc w:val="right"/>
        <w:rPr>
          <w:rFonts w:ascii="Times New Roman" w:hAnsi="Times New Roman"/>
          <w:sz w:val="28"/>
          <w:szCs w:val="28"/>
        </w:rPr>
      </w:pPr>
    </w:p>
    <w:p w14:paraId="10243605" w14:textId="1B5AFD8E" w:rsidR="00E61268" w:rsidRPr="00A5054B" w:rsidRDefault="00E61268" w:rsidP="001D68DA">
      <w:pPr>
        <w:pStyle w:val="ac"/>
        <w:shd w:val="clear" w:color="auto" w:fill="FFFFFF" w:themeFill="background1"/>
        <w:ind w:left="5670"/>
        <w:jc w:val="right"/>
        <w:rPr>
          <w:rFonts w:ascii="Times New Roman" w:hAnsi="Times New Roman"/>
          <w:sz w:val="28"/>
          <w:szCs w:val="28"/>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0C3BA124" w14:textId="77777777" w:rsidR="00E61268" w:rsidRPr="00A5054B" w:rsidRDefault="00E61268" w:rsidP="001D68DA">
      <w:pPr>
        <w:pStyle w:val="ac"/>
        <w:shd w:val="clear" w:color="auto" w:fill="FFFFFF" w:themeFill="background1"/>
        <w:jc w:val="center"/>
        <w:rPr>
          <w:rFonts w:ascii="Times New Roman" w:hAnsi="Times New Roman" w:cs="Times New Roman"/>
          <w:sz w:val="28"/>
          <w:szCs w:val="28"/>
        </w:rPr>
      </w:pPr>
    </w:p>
    <w:p w14:paraId="66A1A2F7" w14:textId="77777777" w:rsidR="00E61268" w:rsidRPr="00A5054B" w:rsidRDefault="00E6126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79339325"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p>
    <w:p w14:paraId="4AA0D9FE" w14:textId="77777777" w:rsidR="003E2865" w:rsidRPr="00A5054B" w:rsidRDefault="003E2865"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47" w:history="1">
        <w:r w:rsidRPr="00A5054B">
          <w:rPr>
            <w:rStyle w:val="a9"/>
            <w:bCs/>
            <w:color w:val="auto"/>
            <w:sz w:val="28"/>
            <w:szCs w:val="28"/>
            <w:u w:val="none"/>
          </w:rPr>
          <w:t>www.gov.kz/memleket/entities/ardfm</w:t>
        </w:r>
      </w:hyperlink>
    </w:p>
    <w:p w14:paraId="17D7C050"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lang w:val="kk-KZ"/>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bCs/>
          <w:sz w:val="28"/>
          <w:szCs w:val="28"/>
        </w:rPr>
        <w:t>Отчет о состоянии дебиторской задолженности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4AF98B23" w14:textId="77777777" w:rsidR="003E2865" w:rsidRPr="00A5054B" w:rsidRDefault="003E286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F6-LKB</w:t>
      </w:r>
    </w:p>
    <w:p w14:paraId="625BA1E4"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ежемесячная, полугодовая, годовая</w:t>
      </w:r>
    </w:p>
    <w:p w14:paraId="705EA268"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79897646"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298B5D6F" w14:textId="77777777" w:rsidR="003E2865" w:rsidRPr="00A5054B" w:rsidRDefault="003E286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 xml:space="preserve">Срок представления формы, </w:t>
      </w:r>
      <w:r w:rsidRPr="00A5054B">
        <w:rPr>
          <w:rFonts w:ascii="Times New Roman" w:hAnsi="Times New Roman" w:cs="Times New Roman"/>
          <w:spacing w:val="2"/>
          <w:sz w:val="28"/>
          <w:szCs w:val="28"/>
          <w:shd w:val="clear" w:color="auto" w:fill="FFFFFF"/>
        </w:rPr>
        <w:t>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w:t>
      </w:r>
    </w:p>
    <w:p w14:paraId="628C247E" w14:textId="77777777" w:rsidR="003E2865" w:rsidRPr="00A5054B" w:rsidRDefault="003E286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3560E651" w14:textId="3A871A8F" w:rsidR="003E2865" w:rsidRPr="00A5054B" w:rsidRDefault="003E2865"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18440B" w:rsidRPr="00A5054B">
        <w:rPr>
          <w:rStyle w:val="s0"/>
          <w:color w:val="auto"/>
          <w:sz w:val="28"/>
          <w:szCs w:val="28"/>
        </w:rPr>
        <w:t xml:space="preserve">30 (тридцатого) </w:t>
      </w:r>
      <w:r w:rsidRPr="00A5054B">
        <w:rPr>
          <w:rStyle w:val="s0"/>
          <w:color w:val="auto"/>
          <w:sz w:val="28"/>
          <w:szCs w:val="28"/>
        </w:rPr>
        <w:t>июля;</w:t>
      </w:r>
    </w:p>
    <w:p w14:paraId="61708485" w14:textId="77777777" w:rsidR="003E2865" w:rsidRPr="00A5054B" w:rsidRDefault="003E286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3498CD04" w14:textId="77777777" w:rsidR="003E2865" w:rsidRPr="00A5054B" w:rsidRDefault="003E286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64FDDF1A" w14:textId="77777777" w:rsidR="003E2865" w:rsidRPr="00A5054B" w:rsidRDefault="003E2865" w:rsidP="001D68DA">
      <w:pPr>
        <w:pStyle w:val="ac"/>
        <w:shd w:val="clear" w:color="auto" w:fill="FFFFFF" w:themeFill="background1"/>
        <w:ind w:firstLine="708"/>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7A64E1AD" w14:textId="77777777" w:rsidR="003E2865" w:rsidRPr="00A5054B" w:rsidRDefault="003E2865" w:rsidP="001D68DA">
      <w:pPr>
        <w:pStyle w:val="ac"/>
        <w:shd w:val="clear" w:color="auto" w:fill="FFFFFF" w:themeFill="background1"/>
        <w:ind w:firstLine="708"/>
        <w:jc w:val="both"/>
        <w:rPr>
          <w:rStyle w:val="s0"/>
          <w:color w:val="auto"/>
          <w:sz w:val="28"/>
          <w:szCs w:val="28"/>
        </w:rPr>
      </w:pPr>
    </w:p>
    <w:p w14:paraId="0B32A602" w14:textId="06F2CB7E" w:rsidR="003E2865" w:rsidRDefault="003E2865" w:rsidP="001D68DA">
      <w:pPr>
        <w:pStyle w:val="ac"/>
        <w:shd w:val="clear" w:color="auto" w:fill="FFFFFF" w:themeFill="background1"/>
        <w:ind w:firstLine="708"/>
        <w:jc w:val="right"/>
        <w:rPr>
          <w:rStyle w:val="s0"/>
          <w:color w:val="auto"/>
          <w:sz w:val="28"/>
          <w:szCs w:val="28"/>
        </w:rPr>
      </w:pPr>
      <w:r w:rsidRPr="00A5054B">
        <w:rPr>
          <w:rStyle w:val="s0"/>
          <w:color w:val="auto"/>
          <w:sz w:val="28"/>
          <w:szCs w:val="28"/>
        </w:rPr>
        <w:t>Форма</w:t>
      </w:r>
    </w:p>
    <w:p w14:paraId="2B754737" w14:textId="77777777" w:rsidR="00061C38" w:rsidRPr="00A5054B" w:rsidRDefault="00061C38" w:rsidP="001D68DA">
      <w:pPr>
        <w:pStyle w:val="ac"/>
        <w:shd w:val="clear" w:color="auto" w:fill="FFFFFF" w:themeFill="background1"/>
        <w:ind w:firstLine="708"/>
        <w:jc w:val="right"/>
        <w:rPr>
          <w:rFonts w:ascii="Times New Roman" w:hAnsi="Times New Roman" w:cs="Times New Roman"/>
          <w:sz w:val="28"/>
          <w:szCs w:val="28"/>
        </w:rPr>
      </w:pPr>
    </w:p>
    <w:p w14:paraId="31174D74"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Отчет о состоянии дебиторской задолженности 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p>
    <w:p w14:paraId="660333DB" w14:textId="77777777" w:rsidR="003E2865" w:rsidRPr="00A5054B" w:rsidRDefault="003E286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lastRenderedPageBreak/>
        <w:t>(в тысячах тенге)</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3"/>
        <w:gridCol w:w="2708"/>
        <w:gridCol w:w="1417"/>
        <w:gridCol w:w="1417"/>
        <w:gridCol w:w="1560"/>
        <w:gridCol w:w="1962"/>
      </w:tblGrid>
      <w:tr w:rsidR="003E2865" w:rsidRPr="00A5054B" w14:paraId="28D869C8" w14:textId="77777777" w:rsidTr="00187480">
        <w:trPr>
          <w:trHeight w:val="289"/>
          <w:jc w:val="center"/>
        </w:trPr>
        <w:tc>
          <w:tcPr>
            <w:tcW w:w="421" w:type="pct"/>
            <w:vMerge w:val="restart"/>
            <w:tcMar>
              <w:top w:w="0" w:type="dxa"/>
              <w:left w:w="108" w:type="dxa"/>
              <w:bottom w:w="0" w:type="dxa"/>
              <w:right w:w="108" w:type="dxa"/>
            </w:tcMar>
            <w:hideMark/>
          </w:tcPr>
          <w:p w14:paraId="23E934CC"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w:t>
            </w:r>
          </w:p>
        </w:tc>
        <w:tc>
          <w:tcPr>
            <w:tcW w:w="1368" w:type="pct"/>
            <w:vMerge w:val="restart"/>
            <w:tcMar>
              <w:top w:w="0" w:type="dxa"/>
              <w:left w:w="108" w:type="dxa"/>
              <w:bottom w:w="0" w:type="dxa"/>
              <w:right w:w="108" w:type="dxa"/>
            </w:tcMar>
            <w:hideMark/>
          </w:tcPr>
          <w:p w14:paraId="449B4097"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Перечень сведений</w:t>
            </w:r>
          </w:p>
        </w:tc>
        <w:tc>
          <w:tcPr>
            <w:tcW w:w="1432" w:type="pct"/>
            <w:gridSpan w:val="2"/>
            <w:tcMar>
              <w:top w:w="0" w:type="dxa"/>
              <w:left w:w="108" w:type="dxa"/>
              <w:bottom w:w="0" w:type="dxa"/>
              <w:right w:w="108" w:type="dxa"/>
            </w:tcMar>
            <w:hideMark/>
          </w:tcPr>
          <w:p w14:paraId="1309A977"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Юридические лица</w:t>
            </w:r>
          </w:p>
        </w:tc>
        <w:tc>
          <w:tcPr>
            <w:tcW w:w="1780" w:type="pct"/>
            <w:gridSpan w:val="2"/>
            <w:tcMar>
              <w:top w:w="0" w:type="dxa"/>
              <w:left w:w="108" w:type="dxa"/>
              <w:bottom w:w="0" w:type="dxa"/>
              <w:right w:w="108" w:type="dxa"/>
            </w:tcMar>
            <w:hideMark/>
          </w:tcPr>
          <w:p w14:paraId="74B6EE14"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Физические лица</w:t>
            </w:r>
          </w:p>
        </w:tc>
      </w:tr>
      <w:tr w:rsidR="003E2865" w:rsidRPr="00A5054B" w14:paraId="6648A368" w14:textId="77777777" w:rsidTr="00187480">
        <w:trPr>
          <w:trHeight w:val="289"/>
          <w:jc w:val="center"/>
        </w:trPr>
        <w:tc>
          <w:tcPr>
            <w:tcW w:w="421" w:type="pct"/>
            <w:vMerge/>
            <w:vAlign w:val="center"/>
            <w:hideMark/>
          </w:tcPr>
          <w:p w14:paraId="115EE285"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1368" w:type="pct"/>
            <w:vMerge/>
            <w:vAlign w:val="center"/>
            <w:hideMark/>
          </w:tcPr>
          <w:p w14:paraId="0024B906"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hideMark/>
          </w:tcPr>
          <w:p w14:paraId="1BDAD135"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Количество</w:t>
            </w:r>
          </w:p>
        </w:tc>
        <w:tc>
          <w:tcPr>
            <w:tcW w:w="716" w:type="pct"/>
            <w:tcMar>
              <w:top w:w="0" w:type="dxa"/>
              <w:left w:w="108" w:type="dxa"/>
              <w:bottom w:w="0" w:type="dxa"/>
              <w:right w:w="108" w:type="dxa"/>
            </w:tcMar>
            <w:hideMark/>
          </w:tcPr>
          <w:p w14:paraId="3498904F"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Сумма</w:t>
            </w:r>
          </w:p>
        </w:tc>
        <w:tc>
          <w:tcPr>
            <w:tcW w:w="788" w:type="pct"/>
            <w:tcMar>
              <w:top w:w="0" w:type="dxa"/>
              <w:left w:w="108" w:type="dxa"/>
              <w:bottom w:w="0" w:type="dxa"/>
              <w:right w:w="108" w:type="dxa"/>
            </w:tcMar>
            <w:hideMark/>
          </w:tcPr>
          <w:p w14:paraId="5BE4F573"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Количество</w:t>
            </w:r>
          </w:p>
        </w:tc>
        <w:tc>
          <w:tcPr>
            <w:tcW w:w="989" w:type="pct"/>
            <w:tcMar>
              <w:top w:w="0" w:type="dxa"/>
              <w:left w:w="108" w:type="dxa"/>
              <w:bottom w:w="0" w:type="dxa"/>
              <w:right w:w="108" w:type="dxa"/>
            </w:tcMar>
            <w:hideMark/>
          </w:tcPr>
          <w:p w14:paraId="79A912F1"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Сумма</w:t>
            </w:r>
          </w:p>
        </w:tc>
      </w:tr>
      <w:tr w:rsidR="003E2865" w:rsidRPr="00A5054B" w14:paraId="6CB211DA" w14:textId="77777777" w:rsidTr="00187480">
        <w:trPr>
          <w:trHeight w:val="289"/>
          <w:jc w:val="center"/>
        </w:trPr>
        <w:tc>
          <w:tcPr>
            <w:tcW w:w="421" w:type="pct"/>
            <w:tcMar>
              <w:top w:w="0" w:type="dxa"/>
              <w:left w:w="108" w:type="dxa"/>
              <w:bottom w:w="0" w:type="dxa"/>
              <w:right w:w="108" w:type="dxa"/>
            </w:tcMar>
            <w:hideMark/>
          </w:tcPr>
          <w:p w14:paraId="0BB1B05D"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w:t>
            </w:r>
          </w:p>
        </w:tc>
        <w:tc>
          <w:tcPr>
            <w:tcW w:w="1368" w:type="pct"/>
            <w:tcMar>
              <w:top w:w="0" w:type="dxa"/>
              <w:left w:w="108" w:type="dxa"/>
              <w:bottom w:w="0" w:type="dxa"/>
              <w:right w:w="108" w:type="dxa"/>
            </w:tcMar>
            <w:hideMark/>
          </w:tcPr>
          <w:p w14:paraId="3AC7A29F"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2</w:t>
            </w:r>
          </w:p>
        </w:tc>
        <w:tc>
          <w:tcPr>
            <w:tcW w:w="716" w:type="pct"/>
            <w:tcMar>
              <w:top w:w="0" w:type="dxa"/>
              <w:left w:w="108" w:type="dxa"/>
              <w:bottom w:w="0" w:type="dxa"/>
              <w:right w:w="108" w:type="dxa"/>
            </w:tcMar>
            <w:hideMark/>
          </w:tcPr>
          <w:p w14:paraId="17B68881"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3</w:t>
            </w:r>
          </w:p>
        </w:tc>
        <w:tc>
          <w:tcPr>
            <w:tcW w:w="716" w:type="pct"/>
            <w:tcMar>
              <w:top w:w="0" w:type="dxa"/>
              <w:left w:w="108" w:type="dxa"/>
              <w:bottom w:w="0" w:type="dxa"/>
              <w:right w:w="108" w:type="dxa"/>
            </w:tcMar>
            <w:hideMark/>
          </w:tcPr>
          <w:p w14:paraId="509F6F11"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4</w:t>
            </w:r>
          </w:p>
        </w:tc>
        <w:tc>
          <w:tcPr>
            <w:tcW w:w="788" w:type="pct"/>
            <w:tcMar>
              <w:top w:w="0" w:type="dxa"/>
              <w:left w:w="108" w:type="dxa"/>
              <w:bottom w:w="0" w:type="dxa"/>
              <w:right w:w="108" w:type="dxa"/>
            </w:tcMar>
            <w:hideMark/>
          </w:tcPr>
          <w:p w14:paraId="0F74AD7B"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5</w:t>
            </w:r>
          </w:p>
        </w:tc>
        <w:tc>
          <w:tcPr>
            <w:tcW w:w="989" w:type="pct"/>
            <w:tcMar>
              <w:top w:w="0" w:type="dxa"/>
              <w:left w:w="108" w:type="dxa"/>
              <w:bottom w:w="0" w:type="dxa"/>
              <w:right w:w="108" w:type="dxa"/>
            </w:tcMar>
            <w:hideMark/>
          </w:tcPr>
          <w:p w14:paraId="0A2FF40B"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6</w:t>
            </w:r>
          </w:p>
        </w:tc>
      </w:tr>
      <w:tr w:rsidR="003E2865" w:rsidRPr="00A5054B" w14:paraId="20B6903B" w14:textId="77777777" w:rsidTr="00187480">
        <w:trPr>
          <w:trHeight w:val="274"/>
          <w:jc w:val="center"/>
        </w:trPr>
        <w:tc>
          <w:tcPr>
            <w:tcW w:w="421" w:type="pct"/>
            <w:tcMar>
              <w:top w:w="0" w:type="dxa"/>
              <w:left w:w="108" w:type="dxa"/>
              <w:bottom w:w="0" w:type="dxa"/>
              <w:right w:w="108" w:type="dxa"/>
            </w:tcMar>
            <w:hideMark/>
          </w:tcPr>
          <w:p w14:paraId="0663B975"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w:t>
            </w:r>
          </w:p>
        </w:tc>
        <w:tc>
          <w:tcPr>
            <w:tcW w:w="1368" w:type="pct"/>
            <w:tcMar>
              <w:top w:w="0" w:type="dxa"/>
              <w:left w:w="108" w:type="dxa"/>
              <w:bottom w:w="0" w:type="dxa"/>
              <w:right w:w="108" w:type="dxa"/>
            </w:tcMar>
            <w:hideMark/>
          </w:tcPr>
          <w:p w14:paraId="3ACE684A"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Дебиторская задолженность, на отчетную дату</w:t>
            </w:r>
          </w:p>
        </w:tc>
        <w:tc>
          <w:tcPr>
            <w:tcW w:w="716" w:type="pct"/>
            <w:tcMar>
              <w:top w:w="0" w:type="dxa"/>
              <w:left w:w="108" w:type="dxa"/>
              <w:bottom w:w="0" w:type="dxa"/>
              <w:right w:w="108" w:type="dxa"/>
            </w:tcMar>
          </w:tcPr>
          <w:p w14:paraId="1B83ADDC"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25B195A2"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28C630FC"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5651F1D0"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r>
      <w:tr w:rsidR="003E2865" w:rsidRPr="00A5054B" w14:paraId="11D16217" w14:textId="77777777" w:rsidTr="00187480">
        <w:trPr>
          <w:trHeight w:val="289"/>
          <w:jc w:val="center"/>
        </w:trPr>
        <w:tc>
          <w:tcPr>
            <w:tcW w:w="421" w:type="pct"/>
            <w:tcMar>
              <w:top w:w="0" w:type="dxa"/>
              <w:left w:w="108" w:type="dxa"/>
              <w:bottom w:w="0" w:type="dxa"/>
              <w:right w:w="108" w:type="dxa"/>
            </w:tcMar>
            <w:hideMark/>
          </w:tcPr>
          <w:p w14:paraId="16C7EED8"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1.1</w:t>
            </w:r>
          </w:p>
        </w:tc>
        <w:tc>
          <w:tcPr>
            <w:tcW w:w="1368" w:type="pct"/>
            <w:tcMar>
              <w:top w:w="0" w:type="dxa"/>
              <w:left w:w="108" w:type="dxa"/>
              <w:bottom w:w="0" w:type="dxa"/>
              <w:right w:w="108" w:type="dxa"/>
            </w:tcMar>
            <w:hideMark/>
          </w:tcPr>
          <w:p w14:paraId="0F228BEB"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Выданные займы, в том числе:</w:t>
            </w:r>
          </w:p>
        </w:tc>
        <w:tc>
          <w:tcPr>
            <w:tcW w:w="716" w:type="pct"/>
            <w:tcMar>
              <w:top w:w="0" w:type="dxa"/>
              <w:left w:w="108" w:type="dxa"/>
              <w:bottom w:w="0" w:type="dxa"/>
              <w:right w:w="108" w:type="dxa"/>
            </w:tcMar>
          </w:tcPr>
          <w:p w14:paraId="3B5E79BB"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3270E017"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2F518E13"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66C43FD3"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r>
      <w:tr w:rsidR="003E2865" w:rsidRPr="00A5054B" w14:paraId="25BC01FA" w14:textId="77777777" w:rsidTr="00187480">
        <w:trPr>
          <w:trHeight w:val="1693"/>
          <w:jc w:val="center"/>
        </w:trPr>
        <w:tc>
          <w:tcPr>
            <w:tcW w:w="421" w:type="pct"/>
            <w:tcMar>
              <w:top w:w="0" w:type="dxa"/>
              <w:left w:w="108" w:type="dxa"/>
              <w:bottom w:w="0" w:type="dxa"/>
              <w:right w:w="108" w:type="dxa"/>
            </w:tcMar>
          </w:tcPr>
          <w:p w14:paraId="28ACB711"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1.1.1</w:t>
            </w:r>
          </w:p>
        </w:tc>
        <w:tc>
          <w:tcPr>
            <w:tcW w:w="1368" w:type="pct"/>
            <w:tcMar>
              <w:top w:w="0" w:type="dxa"/>
              <w:left w:w="108" w:type="dxa"/>
              <w:bottom w:w="0" w:type="dxa"/>
              <w:right w:w="108" w:type="dxa"/>
            </w:tcMar>
          </w:tcPr>
          <w:p w14:paraId="04F7CF30"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 xml:space="preserve">займы, по которым имеется просроченная задолженность по основному долгу и (или) вознаграждению </w:t>
            </w:r>
            <w:proofErr w:type="spellStart"/>
            <w:r w:rsidRPr="00A5054B">
              <w:rPr>
                <w:rStyle w:val="s0"/>
                <w:color w:val="auto"/>
                <w:sz w:val="24"/>
                <w:szCs w:val="24"/>
                <w:lang w:val="kk-KZ"/>
              </w:rPr>
              <w:t>свыше</w:t>
            </w:r>
            <w:proofErr w:type="spellEnd"/>
            <w:r w:rsidRPr="00A5054B">
              <w:rPr>
                <w:rStyle w:val="s0"/>
                <w:color w:val="auto"/>
                <w:sz w:val="24"/>
                <w:szCs w:val="24"/>
              </w:rPr>
              <w:t xml:space="preserve"> 90 дней  </w:t>
            </w:r>
          </w:p>
        </w:tc>
        <w:tc>
          <w:tcPr>
            <w:tcW w:w="716" w:type="pct"/>
            <w:tcMar>
              <w:top w:w="0" w:type="dxa"/>
              <w:left w:w="108" w:type="dxa"/>
              <w:bottom w:w="0" w:type="dxa"/>
              <w:right w:w="108" w:type="dxa"/>
            </w:tcMar>
          </w:tcPr>
          <w:p w14:paraId="31D406E8"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2E19BB0A"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2C29306C"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43336525"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r>
      <w:tr w:rsidR="003E2865" w:rsidRPr="00A5054B" w14:paraId="33A62B27" w14:textId="77777777" w:rsidTr="00187480">
        <w:trPr>
          <w:trHeight w:val="289"/>
          <w:jc w:val="center"/>
        </w:trPr>
        <w:tc>
          <w:tcPr>
            <w:tcW w:w="421" w:type="pct"/>
            <w:tcMar>
              <w:top w:w="0" w:type="dxa"/>
              <w:left w:w="108" w:type="dxa"/>
              <w:bottom w:w="0" w:type="dxa"/>
              <w:right w:w="108" w:type="dxa"/>
            </w:tcMar>
          </w:tcPr>
          <w:p w14:paraId="38A49CE0"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1.1.2</w:t>
            </w:r>
          </w:p>
        </w:tc>
        <w:tc>
          <w:tcPr>
            <w:tcW w:w="1368" w:type="pct"/>
            <w:tcMar>
              <w:top w:w="0" w:type="dxa"/>
              <w:left w:w="108" w:type="dxa"/>
              <w:bottom w:w="0" w:type="dxa"/>
              <w:right w:w="108" w:type="dxa"/>
            </w:tcMar>
          </w:tcPr>
          <w:p w14:paraId="1E231B0A"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прочие займы</w:t>
            </w:r>
          </w:p>
        </w:tc>
        <w:tc>
          <w:tcPr>
            <w:tcW w:w="716" w:type="pct"/>
            <w:tcMar>
              <w:top w:w="0" w:type="dxa"/>
              <w:left w:w="108" w:type="dxa"/>
              <w:bottom w:w="0" w:type="dxa"/>
              <w:right w:w="108" w:type="dxa"/>
            </w:tcMar>
          </w:tcPr>
          <w:p w14:paraId="43D1040F"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44957A7B"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3588A204"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55BC4B6B"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p>
        </w:tc>
      </w:tr>
      <w:tr w:rsidR="003E2865" w:rsidRPr="00A5054B" w14:paraId="4DAF37B9" w14:textId="77777777" w:rsidTr="00187480">
        <w:trPr>
          <w:trHeight w:val="568"/>
          <w:jc w:val="center"/>
        </w:trPr>
        <w:tc>
          <w:tcPr>
            <w:tcW w:w="421" w:type="pct"/>
            <w:tcMar>
              <w:top w:w="0" w:type="dxa"/>
              <w:left w:w="108" w:type="dxa"/>
              <w:bottom w:w="0" w:type="dxa"/>
              <w:right w:w="108" w:type="dxa"/>
            </w:tcMar>
            <w:hideMark/>
          </w:tcPr>
          <w:p w14:paraId="08D2447F"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1.2</w:t>
            </w:r>
          </w:p>
        </w:tc>
        <w:tc>
          <w:tcPr>
            <w:tcW w:w="1368" w:type="pct"/>
            <w:tcMar>
              <w:top w:w="0" w:type="dxa"/>
              <w:left w:w="108" w:type="dxa"/>
              <w:bottom w:w="0" w:type="dxa"/>
              <w:right w:w="108" w:type="dxa"/>
            </w:tcMar>
            <w:hideMark/>
          </w:tcPr>
          <w:p w14:paraId="059A8100"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Прочая дебиторская задолженность, в том числе:</w:t>
            </w:r>
          </w:p>
        </w:tc>
        <w:tc>
          <w:tcPr>
            <w:tcW w:w="716" w:type="pct"/>
            <w:tcMar>
              <w:top w:w="0" w:type="dxa"/>
              <w:left w:w="108" w:type="dxa"/>
              <w:bottom w:w="0" w:type="dxa"/>
              <w:right w:w="108" w:type="dxa"/>
            </w:tcMar>
          </w:tcPr>
          <w:p w14:paraId="13538DB5"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tcPr>
          <w:p w14:paraId="07700EC8"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88" w:type="pct"/>
            <w:tcMar>
              <w:top w:w="0" w:type="dxa"/>
              <w:left w:w="108" w:type="dxa"/>
              <w:bottom w:w="0" w:type="dxa"/>
              <w:right w:w="108" w:type="dxa"/>
            </w:tcMar>
          </w:tcPr>
          <w:p w14:paraId="70F3C0B5"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989" w:type="pct"/>
            <w:tcMar>
              <w:top w:w="0" w:type="dxa"/>
              <w:left w:w="108" w:type="dxa"/>
              <w:bottom w:w="0" w:type="dxa"/>
              <w:right w:w="108" w:type="dxa"/>
            </w:tcMar>
          </w:tcPr>
          <w:p w14:paraId="5234C67B"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r>
      <w:tr w:rsidR="003E2865" w:rsidRPr="00A5054B" w14:paraId="351DCF2B" w14:textId="77777777" w:rsidTr="00187480">
        <w:trPr>
          <w:trHeight w:val="568"/>
          <w:jc w:val="center"/>
        </w:trPr>
        <w:tc>
          <w:tcPr>
            <w:tcW w:w="421" w:type="pct"/>
            <w:tcMar>
              <w:top w:w="0" w:type="dxa"/>
              <w:left w:w="108" w:type="dxa"/>
              <w:bottom w:w="0" w:type="dxa"/>
              <w:right w:w="108" w:type="dxa"/>
            </w:tcMar>
          </w:tcPr>
          <w:p w14:paraId="55F98248"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1.2.1</w:t>
            </w:r>
          </w:p>
        </w:tc>
        <w:tc>
          <w:tcPr>
            <w:tcW w:w="1368" w:type="pct"/>
            <w:tcMar>
              <w:top w:w="0" w:type="dxa"/>
              <w:left w:w="108" w:type="dxa"/>
              <w:bottom w:w="0" w:type="dxa"/>
              <w:right w:w="108" w:type="dxa"/>
            </w:tcMar>
          </w:tcPr>
          <w:p w14:paraId="6007E855"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по банковской деятельности</w:t>
            </w:r>
          </w:p>
        </w:tc>
        <w:tc>
          <w:tcPr>
            <w:tcW w:w="716" w:type="pct"/>
            <w:tcMar>
              <w:top w:w="0" w:type="dxa"/>
              <w:left w:w="108" w:type="dxa"/>
              <w:bottom w:w="0" w:type="dxa"/>
              <w:right w:w="108" w:type="dxa"/>
            </w:tcMar>
          </w:tcPr>
          <w:p w14:paraId="2A68FF77"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tcPr>
          <w:p w14:paraId="191D3201"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88" w:type="pct"/>
            <w:tcMar>
              <w:top w:w="0" w:type="dxa"/>
              <w:left w:w="108" w:type="dxa"/>
              <w:bottom w:w="0" w:type="dxa"/>
              <w:right w:w="108" w:type="dxa"/>
            </w:tcMar>
          </w:tcPr>
          <w:p w14:paraId="10140591"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989" w:type="pct"/>
            <w:tcMar>
              <w:top w:w="0" w:type="dxa"/>
              <w:left w:w="108" w:type="dxa"/>
              <w:bottom w:w="0" w:type="dxa"/>
              <w:right w:w="108" w:type="dxa"/>
            </w:tcMar>
          </w:tcPr>
          <w:p w14:paraId="6B263DCD"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r>
      <w:tr w:rsidR="003E2865" w:rsidRPr="00A5054B" w14:paraId="10B48BDF" w14:textId="77777777" w:rsidTr="00187480">
        <w:trPr>
          <w:trHeight w:val="568"/>
          <w:jc w:val="center"/>
        </w:trPr>
        <w:tc>
          <w:tcPr>
            <w:tcW w:w="421" w:type="pct"/>
            <w:tcMar>
              <w:top w:w="0" w:type="dxa"/>
              <w:left w:w="108" w:type="dxa"/>
              <w:bottom w:w="0" w:type="dxa"/>
              <w:right w:w="108" w:type="dxa"/>
            </w:tcMar>
          </w:tcPr>
          <w:p w14:paraId="53A17B76"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1.2.2</w:t>
            </w:r>
          </w:p>
        </w:tc>
        <w:tc>
          <w:tcPr>
            <w:tcW w:w="1368" w:type="pct"/>
            <w:tcMar>
              <w:top w:w="0" w:type="dxa"/>
              <w:left w:w="108" w:type="dxa"/>
              <w:bottom w:w="0" w:type="dxa"/>
              <w:right w:w="108" w:type="dxa"/>
            </w:tcMar>
          </w:tcPr>
          <w:p w14:paraId="750A4BB6"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по небанковской деятельности</w:t>
            </w:r>
          </w:p>
        </w:tc>
        <w:tc>
          <w:tcPr>
            <w:tcW w:w="716" w:type="pct"/>
            <w:tcMar>
              <w:top w:w="0" w:type="dxa"/>
              <w:left w:w="108" w:type="dxa"/>
              <w:bottom w:w="0" w:type="dxa"/>
              <w:right w:w="108" w:type="dxa"/>
            </w:tcMar>
          </w:tcPr>
          <w:p w14:paraId="270769E6"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tcPr>
          <w:p w14:paraId="62765BDE"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88" w:type="pct"/>
            <w:tcMar>
              <w:top w:w="0" w:type="dxa"/>
              <w:left w:w="108" w:type="dxa"/>
              <w:bottom w:w="0" w:type="dxa"/>
              <w:right w:w="108" w:type="dxa"/>
            </w:tcMar>
          </w:tcPr>
          <w:p w14:paraId="71AF4024"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989" w:type="pct"/>
            <w:tcMar>
              <w:top w:w="0" w:type="dxa"/>
              <w:left w:w="108" w:type="dxa"/>
              <w:bottom w:w="0" w:type="dxa"/>
              <w:right w:w="108" w:type="dxa"/>
            </w:tcMar>
          </w:tcPr>
          <w:p w14:paraId="6B3CA5E1"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r>
      <w:tr w:rsidR="003E2865" w:rsidRPr="00A5054B" w14:paraId="5245111B" w14:textId="77777777" w:rsidTr="00187480">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6A979"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2.</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08163" w14:textId="77777777" w:rsidR="003E2865" w:rsidRPr="00A5054B" w:rsidRDefault="003E2865"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bCs/>
                <w:sz w:val="24"/>
                <w:szCs w:val="24"/>
              </w:rPr>
              <w:t xml:space="preserve">Предъявлено исков в суд по выданным займам </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0ABAD"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6D74E"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7B71"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2690F"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r>
      <w:tr w:rsidR="003E2865" w:rsidRPr="00A5054B" w14:paraId="28EACEFF" w14:textId="77777777" w:rsidTr="00187480">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E1C8A"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lang w:val="kk-KZ"/>
              </w:rPr>
            </w:pPr>
            <w:r w:rsidRPr="00A5054B">
              <w:rPr>
                <w:rFonts w:ascii="Times New Roman" w:hAnsi="Times New Roman" w:cs="Times New Roman"/>
                <w:sz w:val="24"/>
                <w:szCs w:val="24"/>
                <w:lang w:val="kk-KZ"/>
              </w:rPr>
              <w:t>3</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9AAE8" w14:textId="77777777" w:rsidR="003E2865" w:rsidRPr="00A5054B" w:rsidRDefault="003E2865" w:rsidP="001D68DA">
            <w:pPr>
              <w:pStyle w:val="ac"/>
              <w:shd w:val="clear" w:color="auto" w:fill="FFFFFF" w:themeFill="background1"/>
              <w:rPr>
                <w:rStyle w:val="s0"/>
                <w:color w:val="auto"/>
                <w:sz w:val="24"/>
                <w:szCs w:val="24"/>
                <w:lang w:val="kk-KZ"/>
              </w:rPr>
            </w:pPr>
            <w:r w:rsidRPr="00A5054B">
              <w:rPr>
                <w:rStyle w:val="s0"/>
                <w:color w:val="auto"/>
                <w:sz w:val="24"/>
                <w:szCs w:val="24"/>
              </w:rPr>
              <w:t xml:space="preserve">Предъявлено исков в суд по прочей дебиторской задолженности </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E58C8"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A39B"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5EED"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3A055"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r>
      <w:tr w:rsidR="003E2865" w:rsidRPr="00A5054B" w14:paraId="776ACD95" w14:textId="77777777" w:rsidTr="00187480">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3D89D"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lang w:val="kk-KZ"/>
              </w:rPr>
            </w:pPr>
            <w:r w:rsidRPr="00A5054B">
              <w:rPr>
                <w:rFonts w:ascii="Times New Roman" w:hAnsi="Times New Roman" w:cs="Times New Roman"/>
                <w:sz w:val="24"/>
                <w:szCs w:val="24"/>
              </w:rPr>
              <w:t>3.1</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9DFEB" w14:textId="77777777" w:rsidR="003E2865" w:rsidRPr="00A5054B" w:rsidRDefault="003E2865" w:rsidP="001D68DA">
            <w:pPr>
              <w:pStyle w:val="ac"/>
              <w:shd w:val="clear" w:color="auto" w:fill="FFFFFF" w:themeFill="background1"/>
              <w:rPr>
                <w:rStyle w:val="s0"/>
                <w:color w:val="auto"/>
                <w:sz w:val="24"/>
                <w:szCs w:val="24"/>
              </w:rPr>
            </w:pPr>
            <w:r w:rsidRPr="00A5054B">
              <w:rPr>
                <w:rFonts w:ascii="Times New Roman" w:hAnsi="Times New Roman" w:cs="Times New Roman"/>
                <w:sz w:val="24"/>
                <w:szCs w:val="24"/>
              </w:rPr>
              <w:t>по банковской деятельности</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00EE3"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1678"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2EB09"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9242"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r>
      <w:tr w:rsidR="003E2865" w:rsidRPr="00A5054B" w14:paraId="56F95689" w14:textId="77777777" w:rsidTr="00187480">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DC4A3" w14:textId="77777777" w:rsidR="003E2865" w:rsidRPr="00A5054B" w:rsidRDefault="003E2865" w:rsidP="001D68DA">
            <w:pPr>
              <w:pStyle w:val="ac"/>
              <w:shd w:val="clear" w:color="auto" w:fill="FFFFFF" w:themeFill="background1"/>
              <w:jc w:val="center"/>
              <w:rPr>
                <w:rFonts w:ascii="Times New Roman" w:hAnsi="Times New Roman" w:cs="Times New Roman"/>
                <w:sz w:val="24"/>
                <w:szCs w:val="24"/>
                <w:lang w:val="kk-KZ"/>
              </w:rPr>
            </w:pPr>
            <w:r w:rsidRPr="00A5054B">
              <w:rPr>
                <w:rFonts w:ascii="Times New Roman" w:hAnsi="Times New Roman" w:cs="Times New Roman"/>
                <w:sz w:val="24"/>
                <w:szCs w:val="24"/>
              </w:rPr>
              <w:t>3.2</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D96A1" w14:textId="77777777" w:rsidR="003E2865" w:rsidRPr="00A5054B" w:rsidRDefault="003E2865" w:rsidP="001D68DA">
            <w:pPr>
              <w:pStyle w:val="ac"/>
              <w:shd w:val="clear" w:color="auto" w:fill="FFFFFF" w:themeFill="background1"/>
              <w:rPr>
                <w:rStyle w:val="s0"/>
                <w:color w:val="auto"/>
                <w:sz w:val="24"/>
                <w:szCs w:val="24"/>
              </w:rPr>
            </w:pPr>
            <w:r w:rsidRPr="00A5054B">
              <w:rPr>
                <w:rFonts w:ascii="Times New Roman" w:hAnsi="Times New Roman" w:cs="Times New Roman"/>
                <w:sz w:val="24"/>
                <w:szCs w:val="24"/>
              </w:rPr>
              <w:t>по небанковской деятельности</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86A2B"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B8A0"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0DD7F"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FEEA" w14:textId="77777777" w:rsidR="003E2865" w:rsidRPr="00A5054B" w:rsidRDefault="003E2865" w:rsidP="001D68DA">
            <w:pPr>
              <w:pStyle w:val="ac"/>
              <w:shd w:val="clear" w:color="auto" w:fill="FFFFFF" w:themeFill="background1"/>
              <w:rPr>
                <w:rFonts w:ascii="Times New Roman" w:hAnsi="Times New Roman" w:cs="Times New Roman"/>
                <w:sz w:val="24"/>
                <w:szCs w:val="24"/>
              </w:rPr>
            </w:pPr>
          </w:p>
        </w:tc>
      </w:tr>
    </w:tbl>
    <w:p w14:paraId="3679B0FE" w14:textId="77777777" w:rsidR="003E2865" w:rsidRPr="00A5054B" w:rsidRDefault="003E2865" w:rsidP="001D68DA">
      <w:pPr>
        <w:pStyle w:val="ac"/>
        <w:shd w:val="clear" w:color="auto" w:fill="FFFFFF" w:themeFill="background1"/>
        <w:jc w:val="both"/>
        <w:rPr>
          <w:rFonts w:ascii="Times New Roman" w:hAnsi="Times New Roman" w:cs="Times New Roman"/>
          <w:sz w:val="28"/>
          <w:szCs w:val="28"/>
        </w:rPr>
      </w:pPr>
    </w:p>
    <w:p w14:paraId="7587D756" w14:textId="77777777" w:rsidR="003E2865" w:rsidRPr="00A5054B" w:rsidRDefault="003E2865"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продолжение таблицы</w:t>
      </w:r>
    </w:p>
    <w:tbl>
      <w:tblPr>
        <w:tblStyle w:val="aa"/>
        <w:tblW w:w="0" w:type="auto"/>
        <w:tblLook w:val="04A0" w:firstRow="1" w:lastRow="0" w:firstColumn="1" w:lastColumn="0" w:noHBand="0" w:noVBand="1"/>
      </w:tblPr>
      <w:tblGrid>
        <w:gridCol w:w="3209"/>
        <w:gridCol w:w="3209"/>
        <w:gridCol w:w="3209"/>
      </w:tblGrid>
      <w:tr w:rsidR="003E2865" w:rsidRPr="00A5054B" w14:paraId="6C1D6E9C" w14:textId="77777777" w:rsidTr="00187480">
        <w:tc>
          <w:tcPr>
            <w:tcW w:w="6418" w:type="dxa"/>
            <w:gridSpan w:val="2"/>
          </w:tcPr>
          <w:p w14:paraId="775D00FD" w14:textId="77777777" w:rsidR="003E2865" w:rsidRPr="00A5054B" w:rsidRDefault="003E2865" w:rsidP="001D68DA">
            <w:pPr>
              <w:pStyle w:val="ac"/>
              <w:shd w:val="clear" w:color="auto" w:fill="FFFFFF" w:themeFill="background1"/>
              <w:jc w:val="center"/>
              <w:rPr>
                <w:sz w:val="24"/>
                <w:szCs w:val="24"/>
              </w:rPr>
            </w:pPr>
            <w:r w:rsidRPr="00A5054B">
              <w:rPr>
                <w:sz w:val="24"/>
                <w:szCs w:val="24"/>
              </w:rPr>
              <w:t>Всего</w:t>
            </w:r>
          </w:p>
        </w:tc>
        <w:tc>
          <w:tcPr>
            <w:tcW w:w="3209" w:type="dxa"/>
            <w:vMerge w:val="restart"/>
          </w:tcPr>
          <w:p w14:paraId="45FBE8C4" w14:textId="77777777" w:rsidR="003E2865" w:rsidRPr="00A5054B" w:rsidRDefault="003E2865" w:rsidP="001D68DA">
            <w:pPr>
              <w:pStyle w:val="ac"/>
              <w:shd w:val="clear" w:color="auto" w:fill="FFFFFF" w:themeFill="background1"/>
              <w:jc w:val="center"/>
              <w:rPr>
                <w:sz w:val="24"/>
                <w:szCs w:val="24"/>
              </w:rPr>
            </w:pPr>
            <w:r w:rsidRPr="00A5054B">
              <w:rPr>
                <w:sz w:val="24"/>
                <w:szCs w:val="24"/>
              </w:rPr>
              <w:t>Примечание</w:t>
            </w:r>
          </w:p>
        </w:tc>
      </w:tr>
      <w:tr w:rsidR="003E2865" w:rsidRPr="00A5054B" w14:paraId="13A720E9" w14:textId="77777777" w:rsidTr="00187480">
        <w:tc>
          <w:tcPr>
            <w:tcW w:w="3209" w:type="dxa"/>
          </w:tcPr>
          <w:p w14:paraId="4029347B" w14:textId="77777777" w:rsidR="003E2865" w:rsidRPr="00A5054B" w:rsidRDefault="003E2865" w:rsidP="001D68DA">
            <w:pPr>
              <w:pStyle w:val="ac"/>
              <w:shd w:val="clear" w:color="auto" w:fill="FFFFFF" w:themeFill="background1"/>
              <w:jc w:val="center"/>
              <w:rPr>
                <w:sz w:val="24"/>
                <w:szCs w:val="24"/>
              </w:rPr>
            </w:pPr>
            <w:r w:rsidRPr="00A5054B">
              <w:rPr>
                <w:sz w:val="24"/>
                <w:szCs w:val="24"/>
              </w:rPr>
              <w:t>Количество</w:t>
            </w:r>
          </w:p>
        </w:tc>
        <w:tc>
          <w:tcPr>
            <w:tcW w:w="3209" w:type="dxa"/>
          </w:tcPr>
          <w:p w14:paraId="07CF3C69" w14:textId="77777777" w:rsidR="003E2865" w:rsidRPr="00A5054B" w:rsidRDefault="003E2865" w:rsidP="001D68DA">
            <w:pPr>
              <w:pStyle w:val="ac"/>
              <w:shd w:val="clear" w:color="auto" w:fill="FFFFFF" w:themeFill="background1"/>
              <w:jc w:val="center"/>
              <w:rPr>
                <w:sz w:val="24"/>
                <w:szCs w:val="24"/>
              </w:rPr>
            </w:pPr>
            <w:r w:rsidRPr="00A5054B">
              <w:rPr>
                <w:sz w:val="24"/>
                <w:szCs w:val="24"/>
              </w:rPr>
              <w:t>Сумма</w:t>
            </w:r>
          </w:p>
        </w:tc>
        <w:tc>
          <w:tcPr>
            <w:tcW w:w="3209" w:type="dxa"/>
            <w:vMerge/>
          </w:tcPr>
          <w:p w14:paraId="344D46EF" w14:textId="77777777" w:rsidR="003E2865" w:rsidRPr="00A5054B" w:rsidRDefault="003E2865" w:rsidP="001D68DA">
            <w:pPr>
              <w:pStyle w:val="ac"/>
              <w:jc w:val="both"/>
              <w:rPr>
                <w:sz w:val="24"/>
                <w:szCs w:val="24"/>
              </w:rPr>
            </w:pPr>
          </w:p>
        </w:tc>
      </w:tr>
      <w:tr w:rsidR="003E2865" w:rsidRPr="00A5054B" w14:paraId="1A086214" w14:textId="77777777" w:rsidTr="00187480">
        <w:tc>
          <w:tcPr>
            <w:tcW w:w="3209" w:type="dxa"/>
          </w:tcPr>
          <w:p w14:paraId="0DA63535" w14:textId="77777777" w:rsidR="003E2865" w:rsidRPr="00A5054B" w:rsidRDefault="003E2865" w:rsidP="001D68DA">
            <w:pPr>
              <w:pStyle w:val="ac"/>
              <w:shd w:val="clear" w:color="auto" w:fill="FFFFFF" w:themeFill="background1"/>
              <w:jc w:val="center"/>
              <w:rPr>
                <w:sz w:val="24"/>
                <w:szCs w:val="24"/>
              </w:rPr>
            </w:pPr>
            <w:r w:rsidRPr="00A5054B">
              <w:rPr>
                <w:sz w:val="24"/>
                <w:szCs w:val="24"/>
              </w:rPr>
              <w:t>7</w:t>
            </w:r>
          </w:p>
        </w:tc>
        <w:tc>
          <w:tcPr>
            <w:tcW w:w="3209" w:type="dxa"/>
          </w:tcPr>
          <w:p w14:paraId="3C53EC53" w14:textId="77777777" w:rsidR="003E2865" w:rsidRPr="00A5054B" w:rsidRDefault="003E2865" w:rsidP="001D68DA">
            <w:pPr>
              <w:pStyle w:val="ac"/>
              <w:shd w:val="clear" w:color="auto" w:fill="FFFFFF" w:themeFill="background1"/>
              <w:jc w:val="center"/>
              <w:rPr>
                <w:sz w:val="24"/>
                <w:szCs w:val="24"/>
              </w:rPr>
            </w:pPr>
            <w:r w:rsidRPr="00A5054B">
              <w:rPr>
                <w:sz w:val="24"/>
                <w:szCs w:val="24"/>
              </w:rPr>
              <w:t>8</w:t>
            </w:r>
          </w:p>
        </w:tc>
        <w:tc>
          <w:tcPr>
            <w:tcW w:w="3209" w:type="dxa"/>
          </w:tcPr>
          <w:p w14:paraId="7A9DFD39" w14:textId="77777777" w:rsidR="003E2865" w:rsidRPr="00A5054B" w:rsidRDefault="003E2865" w:rsidP="001D68DA">
            <w:pPr>
              <w:pStyle w:val="ac"/>
              <w:shd w:val="clear" w:color="auto" w:fill="FFFFFF" w:themeFill="background1"/>
              <w:jc w:val="center"/>
              <w:rPr>
                <w:sz w:val="24"/>
                <w:szCs w:val="24"/>
              </w:rPr>
            </w:pPr>
            <w:r w:rsidRPr="00A5054B">
              <w:rPr>
                <w:sz w:val="24"/>
                <w:szCs w:val="24"/>
              </w:rPr>
              <w:t>9</w:t>
            </w:r>
          </w:p>
        </w:tc>
      </w:tr>
      <w:tr w:rsidR="003E2865" w:rsidRPr="00A5054B" w14:paraId="6B41C54D" w14:textId="77777777" w:rsidTr="00187480">
        <w:tc>
          <w:tcPr>
            <w:tcW w:w="3209" w:type="dxa"/>
          </w:tcPr>
          <w:p w14:paraId="4EA7622C" w14:textId="77777777" w:rsidR="003E2865" w:rsidRPr="00A5054B" w:rsidRDefault="003E2865" w:rsidP="001D68DA">
            <w:pPr>
              <w:pStyle w:val="ac"/>
              <w:jc w:val="both"/>
              <w:rPr>
                <w:sz w:val="24"/>
                <w:szCs w:val="24"/>
              </w:rPr>
            </w:pPr>
          </w:p>
        </w:tc>
        <w:tc>
          <w:tcPr>
            <w:tcW w:w="3209" w:type="dxa"/>
          </w:tcPr>
          <w:p w14:paraId="066E01B6" w14:textId="77777777" w:rsidR="003E2865" w:rsidRPr="00A5054B" w:rsidRDefault="003E2865" w:rsidP="001D68DA">
            <w:pPr>
              <w:pStyle w:val="ac"/>
              <w:jc w:val="both"/>
              <w:rPr>
                <w:sz w:val="24"/>
                <w:szCs w:val="24"/>
              </w:rPr>
            </w:pPr>
          </w:p>
        </w:tc>
        <w:tc>
          <w:tcPr>
            <w:tcW w:w="3209" w:type="dxa"/>
          </w:tcPr>
          <w:p w14:paraId="454460C8" w14:textId="77777777" w:rsidR="003E2865" w:rsidRPr="00A5054B" w:rsidRDefault="003E2865" w:rsidP="001D68DA">
            <w:pPr>
              <w:pStyle w:val="ac"/>
              <w:jc w:val="both"/>
              <w:rPr>
                <w:sz w:val="24"/>
                <w:szCs w:val="24"/>
              </w:rPr>
            </w:pPr>
          </w:p>
        </w:tc>
      </w:tr>
    </w:tbl>
    <w:p w14:paraId="553B0359" w14:textId="77777777" w:rsidR="003E2865" w:rsidRPr="00A5054B" w:rsidRDefault="003E2865" w:rsidP="001D68DA">
      <w:pPr>
        <w:pStyle w:val="ac"/>
        <w:shd w:val="clear" w:color="auto" w:fill="FFFFFF" w:themeFill="background1"/>
        <w:jc w:val="both"/>
        <w:rPr>
          <w:rFonts w:ascii="Times New Roman" w:hAnsi="Times New Roman" w:cs="Times New Roman"/>
          <w:sz w:val="28"/>
          <w:szCs w:val="28"/>
        </w:rPr>
      </w:pPr>
    </w:p>
    <w:p w14:paraId="53FC4838" w14:textId="77777777" w:rsidR="003E2865" w:rsidRPr="00A5054B" w:rsidRDefault="003E2865" w:rsidP="001D68DA">
      <w:pPr>
        <w:pStyle w:val="ac"/>
        <w:shd w:val="clear" w:color="auto" w:fill="FFFFFF" w:themeFill="background1"/>
        <w:jc w:val="both"/>
        <w:rPr>
          <w:rFonts w:ascii="Times New Roman" w:hAnsi="Times New Roman" w:cs="Times New Roman"/>
          <w:sz w:val="28"/>
          <w:szCs w:val="28"/>
        </w:rPr>
      </w:pPr>
    </w:p>
    <w:p w14:paraId="106B72D9" w14:textId="77777777" w:rsidR="003E2865" w:rsidRPr="00A5054B" w:rsidRDefault="003E2865"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0521B4E5"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7925624C"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2A38E4CA"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63ADD181"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1E4B1D94"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42BA76D4" w14:textId="77777777" w:rsidR="003E2865" w:rsidRPr="00A5054B" w:rsidRDefault="003E2865"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066D8879" w14:textId="77777777" w:rsidR="003E2865" w:rsidRPr="00A5054B" w:rsidRDefault="003E2865"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3193B30"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6A0060E0"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2B91534F" w14:textId="77777777" w:rsidR="003E2865" w:rsidRPr="00A5054B" w:rsidRDefault="003E286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0135C0B0" w14:textId="77777777" w:rsidR="003E2865" w:rsidRPr="00A5054B" w:rsidRDefault="003E286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62DE241"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294D8193"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1D70BEF3" w14:textId="77777777" w:rsidR="003E2865" w:rsidRPr="00A5054B" w:rsidRDefault="003E286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095A42F7" w14:textId="77777777" w:rsidR="003E2865" w:rsidRPr="00A5054B" w:rsidRDefault="003E286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66C7AEEB"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158E63E0" w14:textId="77777777" w:rsidR="003E2865" w:rsidRPr="00A5054B" w:rsidRDefault="003E2865" w:rsidP="001D68DA">
      <w:pPr>
        <w:pStyle w:val="ac"/>
        <w:shd w:val="clear" w:color="auto" w:fill="FFFFFF" w:themeFill="background1"/>
        <w:rPr>
          <w:rStyle w:val="s0"/>
          <w:color w:val="auto"/>
          <w:sz w:val="28"/>
          <w:szCs w:val="28"/>
        </w:rPr>
      </w:pPr>
      <w:r w:rsidRPr="00A5054B">
        <w:rPr>
          <w:rFonts w:ascii="Times New Roman" w:hAnsi="Times New Roman" w:cs="Times New Roman"/>
          <w:sz w:val="28"/>
          <w:szCs w:val="28"/>
        </w:rPr>
        <w:t>Дата «____» ______________ 20__ года</w:t>
      </w:r>
    </w:p>
    <w:p w14:paraId="129A32CA"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409B1B84" w14:textId="77777777" w:rsidR="003E2865" w:rsidRPr="00A5054B" w:rsidRDefault="003E2865" w:rsidP="001D68DA">
      <w:pPr>
        <w:pStyle w:val="ac"/>
        <w:shd w:val="clear" w:color="auto" w:fill="FFFFFF" w:themeFill="background1"/>
        <w:rPr>
          <w:rFonts w:ascii="Times New Roman" w:eastAsia="Times New Roman" w:hAnsi="Times New Roman" w:cs="Times New Roman"/>
          <w:sz w:val="28"/>
          <w:szCs w:val="28"/>
          <w:lang w:eastAsia="ru-RU"/>
        </w:rPr>
      </w:pPr>
    </w:p>
    <w:p w14:paraId="197B7045" w14:textId="77777777" w:rsidR="003E2865" w:rsidRPr="00A5054B" w:rsidRDefault="003E2865"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2F8ECE53" w14:textId="77777777" w:rsidR="003E2865" w:rsidRPr="00A5054B" w:rsidRDefault="003E2865" w:rsidP="001D68DA">
      <w:pPr>
        <w:pStyle w:val="ac"/>
        <w:shd w:val="clear" w:color="auto" w:fill="FFFFFF" w:themeFill="background1"/>
        <w:jc w:val="right"/>
        <w:rPr>
          <w:rFonts w:ascii="Times New Roman" w:hAnsi="Times New Roman" w:cs="Times New Roman"/>
          <w:bCs/>
          <w:sz w:val="28"/>
          <w:szCs w:val="28"/>
        </w:rPr>
      </w:pPr>
      <w:r w:rsidRPr="00A5054B">
        <w:rPr>
          <w:rFonts w:ascii="Times New Roman" w:hAnsi="Times New Roman" w:cs="Times New Roman"/>
          <w:bCs/>
          <w:sz w:val="28"/>
          <w:szCs w:val="28"/>
        </w:rPr>
        <w:lastRenderedPageBreak/>
        <w:t>Приложение</w:t>
      </w:r>
    </w:p>
    <w:p w14:paraId="148E1607" w14:textId="31166E8B" w:rsidR="003E2865" w:rsidRPr="00A5054B" w:rsidRDefault="003E2865" w:rsidP="001D68DA">
      <w:pPr>
        <w:pStyle w:val="ac"/>
        <w:shd w:val="clear" w:color="auto" w:fill="FFFFFF" w:themeFill="background1"/>
        <w:jc w:val="right"/>
        <w:rPr>
          <w:rFonts w:ascii="Times New Roman" w:hAnsi="Times New Roman" w:cs="Times New Roman"/>
          <w:bCs/>
          <w:sz w:val="28"/>
          <w:szCs w:val="28"/>
        </w:rPr>
      </w:pPr>
      <w:r w:rsidRPr="00A5054B">
        <w:rPr>
          <w:rFonts w:ascii="Times New Roman" w:hAnsi="Times New Roman" w:cs="Times New Roman"/>
          <w:bCs/>
          <w:sz w:val="28"/>
          <w:szCs w:val="28"/>
        </w:rPr>
        <w:t>к форме отчета о состоянии</w:t>
      </w:r>
    </w:p>
    <w:p w14:paraId="29EFD626" w14:textId="449BA289" w:rsidR="003E2865" w:rsidRPr="00A5054B" w:rsidRDefault="003E2865" w:rsidP="001D68DA">
      <w:pPr>
        <w:pStyle w:val="ac"/>
        <w:shd w:val="clear" w:color="auto" w:fill="FFFFFF" w:themeFill="background1"/>
        <w:jc w:val="right"/>
        <w:rPr>
          <w:rFonts w:ascii="Times New Roman" w:hAnsi="Times New Roman" w:cs="Times New Roman"/>
          <w:sz w:val="28"/>
          <w:szCs w:val="28"/>
          <w:lang w:val="kk-KZ"/>
        </w:rPr>
      </w:pPr>
      <w:r w:rsidRPr="00A5054B">
        <w:rPr>
          <w:rFonts w:ascii="Times New Roman" w:hAnsi="Times New Roman" w:cs="Times New Roman"/>
          <w:bCs/>
          <w:sz w:val="28"/>
          <w:szCs w:val="28"/>
        </w:rPr>
        <w:t>дебиторской задолженности ликвидируемого банка,</w:t>
      </w:r>
      <w:r w:rsidRPr="00A5054B">
        <w:rPr>
          <w:rFonts w:ascii="Times New Roman" w:hAnsi="Times New Roman" w:cs="Times New Roman"/>
          <w:spacing w:val="2"/>
          <w:sz w:val="28"/>
          <w:szCs w:val="28"/>
          <w:shd w:val="clear" w:color="auto" w:fill="FFFFFF"/>
        </w:rPr>
        <w:br/>
        <w:t>прекращающего деятельность филиала</w:t>
      </w:r>
      <w:r w:rsidRPr="00A5054B">
        <w:rPr>
          <w:rFonts w:ascii="Times New Roman" w:hAnsi="Times New Roman" w:cs="Times New Roman"/>
          <w:spacing w:val="2"/>
          <w:sz w:val="28"/>
          <w:szCs w:val="28"/>
          <w:shd w:val="clear" w:color="auto" w:fill="FFFFFF"/>
        </w:rPr>
        <w:br/>
        <w:t>банка-нерезидента Республики Казахстан</w:t>
      </w:r>
    </w:p>
    <w:p w14:paraId="70F72DD8" w14:textId="77777777" w:rsidR="003E2865" w:rsidRPr="00A5054B" w:rsidRDefault="003E2865" w:rsidP="001D68DA">
      <w:pPr>
        <w:pStyle w:val="ac"/>
        <w:shd w:val="clear" w:color="auto" w:fill="FFFFFF" w:themeFill="background1"/>
        <w:jc w:val="right"/>
        <w:rPr>
          <w:rFonts w:ascii="Times New Roman" w:hAnsi="Times New Roman" w:cs="Times New Roman"/>
          <w:bCs/>
          <w:sz w:val="28"/>
          <w:szCs w:val="28"/>
          <w:lang w:val="kk-KZ"/>
        </w:rPr>
      </w:pPr>
    </w:p>
    <w:p w14:paraId="55A6A098" w14:textId="77777777" w:rsidR="003E2865" w:rsidRPr="00A5054B" w:rsidRDefault="003E2865" w:rsidP="001D68DA">
      <w:pPr>
        <w:pStyle w:val="ac"/>
        <w:shd w:val="clear" w:color="auto" w:fill="FFFFFF" w:themeFill="background1"/>
        <w:jc w:val="right"/>
        <w:rPr>
          <w:rFonts w:ascii="Times New Roman" w:hAnsi="Times New Roman" w:cs="Times New Roman"/>
          <w:bCs/>
          <w:sz w:val="28"/>
          <w:szCs w:val="28"/>
          <w:lang w:val="kk-KZ"/>
        </w:rPr>
      </w:pPr>
    </w:p>
    <w:p w14:paraId="746BBB10"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bCs/>
          <w:sz w:val="28"/>
          <w:szCs w:val="28"/>
        </w:rPr>
        <w:t>Пояснение по заполнению формы</w:t>
      </w:r>
      <w:r w:rsidRPr="00A5054B">
        <w:rPr>
          <w:rFonts w:ascii="Times New Roman" w:hAnsi="Times New Roman" w:cs="Times New Roman"/>
          <w:sz w:val="28"/>
          <w:szCs w:val="28"/>
        </w:rPr>
        <w:t>, предназначенной для сбора административных данных на безвозмездной основе</w:t>
      </w:r>
    </w:p>
    <w:p w14:paraId="63F43877"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rPr>
      </w:pPr>
    </w:p>
    <w:p w14:paraId="2B271D8D"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Отчет о состоянии дебиторской задолженности 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p>
    <w:p w14:paraId="16A5686A"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lang w:val="kk-KZ"/>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F6-LKB, периодичность: ежемесячная, полугодовая, годовая)</w:t>
      </w:r>
    </w:p>
    <w:p w14:paraId="62A37B34"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lang w:val="kk-KZ"/>
        </w:rPr>
      </w:pPr>
    </w:p>
    <w:p w14:paraId="34BA6BC8"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lang w:val="kk-KZ"/>
        </w:rPr>
      </w:pPr>
    </w:p>
    <w:p w14:paraId="6EC5B517"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Глава 1. Общие положения</w:t>
      </w:r>
    </w:p>
    <w:p w14:paraId="31C1209A"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590C877D"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Настоящее пояснение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p w14:paraId="50B6B48E" w14:textId="3C0AFA26"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r>
      <w:r w:rsidR="004D7B2C" w:rsidRPr="00A5054B">
        <w:rPr>
          <w:rStyle w:val="s0"/>
          <w:color w:val="auto"/>
          <w:sz w:val="28"/>
          <w:szCs w:val="28"/>
        </w:rPr>
        <w:t xml:space="preserve">Форма разработана в соответствии с </w:t>
      </w:r>
      <w:hyperlink r:id="rId48" w:history="1">
        <w:r w:rsidR="004D7B2C" w:rsidRPr="00A5054B">
          <w:rPr>
            <w:rStyle w:val="a9"/>
            <w:color w:val="auto"/>
            <w:sz w:val="28"/>
            <w:szCs w:val="28"/>
            <w:u w:val="none"/>
          </w:rPr>
          <w:t xml:space="preserve">подпунктом 1) пункта 1 статьи </w:t>
        </w:r>
        <w:r w:rsidR="004D7B2C" w:rsidRPr="00A5054B">
          <w:rPr>
            <w:rStyle w:val="a9"/>
            <w:color w:val="auto"/>
            <w:sz w:val="28"/>
            <w:szCs w:val="28"/>
            <w:u w:val="none"/>
          </w:rPr>
          <w:br/>
          <w:t>11</w:t>
        </w:r>
        <w:r w:rsidR="00061C38">
          <w:rPr>
            <w:rStyle w:val="a9"/>
            <w:color w:val="auto"/>
            <w:sz w:val="28"/>
            <w:szCs w:val="28"/>
            <w:u w:val="none"/>
          </w:rPr>
          <w:t>5</w:t>
        </w:r>
        <w:r w:rsidR="004D7B2C" w:rsidRPr="00A5054B">
          <w:rPr>
            <w:rStyle w:val="a9"/>
            <w:color w:val="auto"/>
            <w:sz w:val="28"/>
            <w:szCs w:val="28"/>
            <w:u w:val="none"/>
          </w:rPr>
          <w:t xml:space="preserve"> Закона</w:t>
        </w:r>
      </w:hyperlink>
      <w:r w:rsidR="004D7B2C"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Fonts w:ascii="Times New Roman" w:hAnsi="Times New Roman" w:cs="Times New Roman"/>
          <w:sz w:val="28"/>
          <w:szCs w:val="28"/>
        </w:rPr>
        <w:t>.</w:t>
      </w:r>
    </w:p>
    <w:p w14:paraId="0C3985E1" w14:textId="77777777" w:rsidR="003E2865" w:rsidRPr="00A5054B" w:rsidRDefault="003E2865"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w:t>
      </w:r>
    </w:p>
    <w:p w14:paraId="15D1B77F" w14:textId="77777777" w:rsidR="003E2865" w:rsidRPr="00A5054B" w:rsidRDefault="003E2865" w:rsidP="001D68DA">
      <w:pPr>
        <w:pStyle w:val="ac"/>
        <w:tabs>
          <w:tab w:val="left" w:pos="1134"/>
        </w:tabs>
        <w:ind w:firstLine="708"/>
        <w:jc w:val="both"/>
        <w:rPr>
          <w:rFonts w:ascii="Times New Roman" w:hAnsi="Times New Roman" w:cs="Times New Roman"/>
          <w:sz w:val="28"/>
          <w:szCs w:val="28"/>
          <w:lang w:val="kk-KZ"/>
        </w:rPr>
      </w:pPr>
      <w:r w:rsidRPr="00A5054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A5054B">
        <w:rPr>
          <w:rStyle w:val="s0"/>
          <w:color w:val="auto"/>
          <w:sz w:val="28"/>
          <w:szCs w:val="28"/>
          <w:lang w:val="kk-KZ"/>
        </w:rPr>
        <w:t xml:space="preserve"> </w:t>
      </w:r>
      <w:r w:rsidRPr="00A5054B">
        <w:rPr>
          <w:rStyle w:val="s0"/>
          <w:color w:val="auto"/>
          <w:sz w:val="28"/>
          <w:szCs w:val="28"/>
        </w:rPr>
        <w:t xml:space="preserve">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rPr>
        <w:t>.</w:t>
      </w:r>
    </w:p>
    <w:p w14:paraId="297943CD"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2C2ADFF2"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r>
      <w:r w:rsidRPr="00A5054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03DE23E7"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7C14185A" w14:textId="77777777" w:rsidR="003E2865" w:rsidRPr="00A5054B" w:rsidRDefault="003E2865" w:rsidP="001D68DA">
      <w:pPr>
        <w:pStyle w:val="ac"/>
        <w:shd w:val="clear" w:color="auto" w:fill="FFFFFF" w:themeFill="background1"/>
        <w:rPr>
          <w:rFonts w:ascii="Times New Roman" w:hAnsi="Times New Roman" w:cs="Times New Roman"/>
          <w:sz w:val="28"/>
          <w:szCs w:val="28"/>
          <w:lang w:val="kk-KZ"/>
        </w:rPr>
      </w:pPr>
      <w:r w:rsidRPr="00A5054B">
        <w:rPr>
          <w:rFonts w:ascii="Times New Roman" w:hAnsi="Times New Roman" w:cs="Times New Roman"/>
          <w:sz w:val="28"/>
          <w:szCs w:val="28"/>
        </w:rPr>
        <w:t> </w:t>
      </w:r>
    </w:p>
    <w:p w14:paraId="29F720D2" w14:textId="77777777" w:rsidR="003E2865" w:rsidRPr="00A5054B" w:rsidRDefault="003E2865" w:rsidP="001D68DA">
      <w:pPr>
        <w:pStyle w:val="ac"/>
        <w:shd w:val="clear" w:color="auto" w:fill="FFFFFF" w:themeFill="background1"/>
        <w:rPr>
          <w:rFonts w:ascii="Times New Roman" w:hAnsi="Times New Roman" w:cs="Times New Roman"/>
          <w:sz w:val="28"/>
          <w:szCs w:val="28"/>
          <w:lang w:val="kk-KZ"/>
        </w:rPr>
      </w:pPr>
    </w:p>
    <w:p w14:paraId="08B2CFF7"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lastRenderedPageBreak/>
        <w:t>Глава 2. Пояснение по заполнению Формы</w:t>
      </w:r>
    </w:p>
    <w:p w14:paraId="4EE0E8A2"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254967A5"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A5054B">
        <w:rPr>
          <w:rFonts w:ascii="Times New Roman" w:hAnsi="Times New Roman" w:cs="Times New Roman"/>
          <w:sz w:val="28"/>
          <w:szCs w:val="28"/>
        </w:rPr>
        <w:t>6.</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строк</w:t>
      </w:r>
      <w:r w:rsidRPr="00A5054B">
        <w:rPr>
          <w:rFonts w:ascii="Times New Roman" w:hAnsi="Times New Roman" w:cs="Times New Roman"/>
          <w:sz w:val="28"/>
          <w:szCs w:val="28"/>
          <w:lang w:val="kk-KZ"/>
        </w:rPr>
        <w:t>ах</w:t>
      </w:r>
      <w:r w:rsidRPr="00A5054B">
        <w:rPr>
          <w:rFonts w:ascii="Times New Roman" w:hAnsi="Times New Roman" w:cs="Times New Roman"/>
          <w:sz w:val="28"/>
          <w:szCs w:val="28"/>
        </w:rPr>
        <w:t xml:space="preserve"> 1, 1.1, 1.1.1, 1.1.2 и 1.2 отражаются сведения о дебиторах </w:t>
      </w:r>
      <w:r w:rsidRPr="00A5054B">
        <w:rPr>
          <w:rStyle w:val="s0"/>
          <w:color w:val="auto"/>
          <w:sz w:val="28"/>
          <w:szCs w:val="28"/>
        </w:rPr>
        <w:t>без учета количества одних и тех же дебиторов.</w:t>
      </w:r>
    </w:p>
    <w:p w14:paraId="0C19E1C9"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lang w:val="kk-KZ"/>
        </w:rPr>
      </w:pPr>
      <w:proofErr w:type="gramStart"/>
      <w:r w:rsidRPr="00A5054B">
        <w:rPr>
          <w:rFonts w:ascii="Times New Roman" w:hAnsi="Times New Roman" w:cs="Times New Roman"/>
          <w:sz w:val="28"/>
          <w:szCs w:val="28"/>
        </w:rPr>
        <w:t>7.</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строке 1.1.2 отражаются сведения по выданным займам, по которым просроченная задолженность на отчетную дату отсутствует и (или) по которым имеется просроченная задолженность по основному долгу и (или) вознаграждению до 90 (девяносто) дней.</w:t>
      </w:r>
    </w:p>
    <w:p w14:paraId="69CC582D" w14:textId="77777777" w:rsidR="00444971" w:rsidRPr="00A5054B" w:rsidRDefault="003E2865" w:rsidP="001D68DA">
      <w:pPr>
        <w:shd w:val="clear" w:color="auto" w:fill="FFFFFF"/>
        <w:tabs>
          <w:tab w:val="left" w:pos="1134"/>
        </w:tabs>
        <w:spacing w:after="0" w:line="240" w:lineRule="auto"/>
        <w:ind w:firstLine="708"/>
        <w:jc w:val="both"/>
        <w:rPr>
          <w:rFonts w:ascii="Times New Roman" w:hAnsi="Times New Roman"/>
          <w:sz w:val="28"/>
          <w:szCs w:val="28"/>
        </w:rPr>
      </w:pPr>
      <w:r w:rsidRPr="00A5054B">
        <w:rPr>
          <w:rFonts w:ascii="Times New Roman" w:hAnsi="Times New Roman"/>
          <w:sz w:val="28"/>
          <w:szCs w:val="28"/>
        </w:rPr>
        <w:t>8.</w:t>
      </w:r>
      <w:r w:rsidRPr="00A5054B">
        <w:rPr>
          <w:rFonts w:ascii="Times New Roman" w:hAnsi="Times New Roman"/>
          <w:sz w:val="28"/>
          <w:szCs w:val="28"/>
        </w:rPr>
        <w:tab/>
        <w:t>В строке 1.2.1 указываются сведения по задолженности, возникшей от банковской деятельности (пени, штрафы, комиссии, государственные пошлины, оплаченные банком, филиалом банка-нерезидента Республики Казахстан при взыскании дебиторской задолженности с дебиторов до лишения его лицензии, иное, относящееся к банковской деятельности).</w:t>
      </w:r>
    </w:p>
    <w:p w14:paraId="4C23D357" w14:textId="65A67DDB" w:rsidR="00444971" w:rsidRPr="00A5054B" w:rsidRDefault="00444971" w:rsidP="001D68DA">
      <w:pPr>
        <w:shd w:val="clear" w:color="auto" w:fill="FFFFFF"/>
        <w:tabs>
          <w:tab w:val="left" w:pos="1134"/>
        </w:tabs>
        <w:spacing w:after="0" w:line="240" w:lineRule="auto"/>
        <w:ind w:firstLine="708"/>
        <w:jc w:val="both"/>
        <w:rPr>
          <w:rStyle w:val="s0"/>
          <w:color w:val="auto"/>
          <w:sz w:val="28"/>
          <w:szCs w:val="28"/>
        </w:rPr>
      </w:pPr>
      <w:r w:rsidRPr="00A5054B">
        <w:rPr>
          <w:rStyle w:val="s0"/>
          <w:color w:val="auto"/>
          <w:sz w:val="28"/>
          <w:szCs w:val="28"/>
        </w:rPr>
        <w:t>9.</w:t>
      </w:r>
      <w:r w:rsidRPr="00A5054B">
        <w:rPr>
          <w:rStyle w:val="s0"/>
          <w:color w:val="auto"/>
          <w:sz w:val="28"/>
          <w:szCs w:val="28"/>
        </w:rPr>
        <w:tab/>
        <w:t>Полугодовой отчет по данной форме составляется за июнь, без подведения итоговых данных за первое полугодие.</w:t>
      </w:r>
    </w:p>
    <w:p w14:paraId="594EF0CC" w14:textId="1C415754" w:rsidR="00E61268" w:rsidRPr="00A5054B" w:rsidRDefault="00444971"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Style w:val="s0"/>
          <w:color w:val="auto"/>
          <w:sz w:val="28"/>
          <w:szCs w:val="28"/>
        </w:rPr>
        <w:t>10.</w:t>
      </w:r>
      <w:r w:rsidRPr="00A5054B">
        <w:rPr>
          <w:rStyle w:val="s0"/>
          <w:color w:val="auto"/>
          <w:sz w:val="28"/>
          <w:szCs w:val="28"/>
        </w:rPr>
        <w:tab/>
        <w:t>Годовой отчет по данной форме составляется за декабрь, без подведения итоговых данных за год</w:t>
      </w:r>
      <w:r w:rsidR="003E2865" w:rsidRPr="00A5054B">
        <w:rPr>
          <w:rStyle w:val="s0"/>
          <w:color w:val="auto"/>
          <w:sz w:val="28"/>
          <w:szCs w:val="28"/>
        </w:rPr>
        <w:t>.</w:t>
      </w:r>
    </w:p>
    <w:p w14:paraId="4478B74C" w14:textId="661CBBBE" w:rsidR="00E61268" w:rsidRPr="00A5054B" w:rsidRDefault="00E61268" w:rsidP="001D68DA">
      <w:pPr>
        <w:spacing w:after="0" w:line="240" w:lineRule="auto"/>
        <w:rPr>
          <w:rStyle w:val="s0"/>
          <w:sz w:val="28"/>
          <w:szCs w:val="28"/>
          <w:lang w:val="kk-KZ"/>
        </w:rPr>
      </w:pPr>
      <w:r w:rsidRPr="00A5054B">
        <w:rPr>
          <w:rStyle w:val="s0"/>
          <w:sz w:val="28"/>
          <w:szCs w:val="28"/>
          <w:lang w:val="kk-KZ"/>
        </w:rPr>
        <w:br w:type="page"/>
      </w:r>
    </w:p>
    <w:p w14:paraId="5D4FE5F8" w14:textId="4BD5078B" w:rsidR="00854065" w:rsidRPr="00A5054B" w:rsidRDefault="00854065"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w:t>
      </w:r>
      <w:r w:rsidR="00011595" w:rsidRPr="00A5054B">
        <w:rPr>
          <w:rStyle w:val="s0"/>
          <w:color w:val="auto"/>
          <w:sz w:val="28"/>
          <w:szCs w:val="28"/>
        </w:rPr>
        <w:t>7</w:t>
      </w:r>
    </w:p>
    <w:p w14:paraId="5D364185" w14:textId="468F4746" w:rsidR="00854065" w:rsidRPr="00A5054B" w:rsidRDefault="0085406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49"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057C70C6" w14:textId="77777777" w:rsidR="00854065" w:rsidRPr="00A5054B" w:rsidRDefault="00854065"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11FF0D29" w14:textId="01AE11DD" w:rsidR="00854065" w:rsidRPr="00A5054B" w:rsidRDefault="00854065"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00A89E56" w14:textId="77777777" w:rsidR="00854065" w:rsidRPr="00A5054B" w:rsidRDefault="00854065"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5FCF04CF" w14:textId="4B18CFFF" w:rsidR="00854065" w:rsidRPr="00A5054B" w:rsidRDefault="00854065"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EE4365">
        <w:rPr>
          <w:rStyle w:val="s0"/>
          <w:color w:val="auto"/>
          <w:sz w:val="28"/>
          <w:szCs w:val="28"/>
        </w:rPr>
        <w:t>_____________</w:t>
      </w:r>
      <w:r w:rsidR="00EB1FF7" w:rsidRPr="00A5054B">
        <w:rPr>
          <w:rStyle w:val="s0"/>
          <w:color w:val="auto"/>
          <w:sz w:val="28"/>
          <w:szCs w:val="28"/>
        </w:rPr>
        <w:t>202</w:t>
      </w:r>
      <w:r w:rsidR="00061C38">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года №___</w:t>
      </w:r>
    </w:p>
    <w:p w14:paraId="07B7D417" w14:textId="77777777" w:rsidR="00F22BDD" w:rsidRPr="00A5054B" w:rsidRDefault="00F22BDD" w:rsidP="001D68DA">
      <w:pPr>
        <w:pStyle w:val="ac"/>
        <w:shd w:val="clear" w:color="auto" w:fill="FFFFFF" w:themeFill="background1"/>
        <w:jc w:val="right"/>
        <w:rPr>
          <w:rStyle w:val="s0"/>
          <w:color w:val="auto"/>
          <w:sz w:val="28"/>
          <w:szCs w:val="28"/>
        </w:rPr>
      </w:pPr>
    </w:p>
    <w:p w14:paraId="775B5FC1" w14:textId="11F0498C" w:rsidR="00E61268" w:rsidRPr="00A5054B" w:rsidRDefault="00854065"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Форма, предназначенная для сбора административных данных</w:t>
      </w:r>
    </w:p>
    <w:p w14:paraId="7B0A2B41" w14:textId="77777777" w:rsidR="00011595" w:rsidRPr="00A5054B" w:rsidRDefault="00011595" w:rsidP="001D68DA">
      <w:pPr>
        <w:pStyle w:val="ac"/>
        <w:shd w:val="clear" w:color="auto" w:fill="FFFFFF" w:themeFill="background1"/>
        <w:jc w:val="center"/>
        <w:rPr>
          <w:rFonts w:ascii="Times New Roman" w:hAnsi="Times New Roman"/>
          <w:sz w:val="28"/>
          <w:szCs w:val="28"/>
        </w:rPr>
      </w:pPr>
    </w:p>
    <w:p w14:paraId="502A57F2" w14:textId="77777777" w:rsidR="00011595" w:rsidRPr="00A5054B" w:rsidRDefault="0001159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090DDE8D"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p>
    <w:p w14:paraId="741F79B9" w14:textId="77777777" w:rsidR="003E2865" w:rsidRPr="00A5054B" w:rsidRDefault="003E2865"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50" w:history="1">
        <w:r w:rsidRPr="00A5054B">
          <w:rPr>
            <w:rStyle w:val="a9"/>
            <w:bCs/>
            <w:color w:val="auto"/>
            <w:sz w:val="28"/>
            <w:szCs w:val="28"/>
            <w:u w:val="none"/>
          </w:rPr>
          <w:t>www.gov.kz/memleket/entities/ardfm</w:t>
        </w:r>
      </w:hyperlink>
    </w:p>
    <w:p w14:paraId="768D9861"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lang w:val="kk-KZ"/>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bCs/>
          <w:sz w:val="28"/>
          <w:szCs w:val="28"/>
        </w:rPr>
        <w:t>Отчет о состоянии залогового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311BA9EA" w14:textId="77777777" w:rsidR="003E2865" w:rsidRPr="00A5054B" w:rsidRDefault="003E286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F7-LKB</w:t>
      </w:r>
    </w:p>
    <w:p w14:paraId="0D524669"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ежемесячная, полугодовая, годовая</w:t>
      </w:r>
    </w:p>
    <w:p w14:paraId="2863D9CD"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9A75508"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4375D94A" w14:textId="77777777" w:rsidR="003E2865" w:rsidRPr="00A5054B" w:rsidRDefault="003E286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Style w:val="s0"/>
          <w:color w:val="auto"/>
          <w:sz w:val="28"/>
          <w:szCs w:val="28"/>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w:t>
      </w:r>
    </w:p>
    <w:p w14:paraId="1B1DCD5E" w14:textId="77777777" w:rsidR="003E2865" w:rsidRPr="00A5054B" w:rsidRDefault="003E286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615C4EB0" w14:textId="2648C23A" w:rsidR="003E2865" w:rsidRPr="00A5054B" w:rsidRDefault="003E2865"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18440B" w:rsidRPr="00A5054B">
        <w:rPr>
          <w:rStyle w:val="s0"/>
          <w:color w:val="auto"/>
          <w:sz w:val="28"/>
          <w:szCs w:val="28"/>
        </w:rPr>
        <w:t xml:space="preserve">30 (тридцатого) </w:t>
      </w:r>
      <w:r w:rsidRPr="00A5054B">
        <w:rPr>
          <w:rStyle w:val="s0"/>
          <w:color w:val="auto"/>
          <w:sz w:val="28"/>
          <w:szCs w:val="28"/>
        </w:rPr>
        <w:t>июля;</w:t>
      </w:r>
    </w:p>
    <w:p w14:paraId="2D4390FA" w14:textId="77777777" w:rsidR="003E2865" w:rsidRPr="00A5054B" w:rsidRDefault="003E2865" w:rsidP="001D68DA">
      <w:pPr>
        <w:pStyle w:val="ac"/>
        <w:shd w:val="clear" w:color="auto" w:fill="FFFFFF" w:themeFill="background1"/>
        <w:ind w:firstLine="709"/>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141D94E6" w14:textId="77777777" w:rsidR="003E2865" w:rsidRPr="00A5054B" w:rsidRDefault="003E286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4DE5F95F" w14:textId="77777777" w:rsidR="003E2865" w:rsidRPr="00A5054B" w:rsidRDefault="003E2865" w:rsidP="001D68DA">
      <w:pPr>
        <w:pStyle w:val="ac"/>
        <w:shd w:val="clear" w:color="auto" w:fill="FFFFFF" w:themeFill="background1"/>
        <w:ind w:firstLine="709"/>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0A9C85BC" w14:textId="77777777" w:rsidR="003E2865" w:rsidRPr="00A5054B" w:rsidRDefault="003E2865" w:rsidP="001D68DA">
      <w:pPr>
        <w:pStyle w:val="ac"/>
        <w:shd w:val="clear" w:color="auto" w:fill="FFFFFF" w:themeFill="background1"/>
        <w:jc w:val="both"/>
        <w:rPr>
          <w:rFonts w:ascii="Times New Roman" w:hAnsi="Times New Roman" w:cs="Times New Roman"/>
          <w:sz w:val="28"/>
          <w:szCs w:val="28"/>
        </w:rPr>
      </w:pPr>
    </w:p>
    <w:p w14:paraId="31C33711" w14:textId="54567DF2" w:rsidR="003E2865" w:rsidRDefault="003E286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152A9B36" w14:textId="77777777" w:rsidR="008F6493" w:rsidRPr="00A5054B" w:rsidRDefault="008F6493" w:rsidP="001D68DA">
      <w:pPr>
        <w:pStyle w:val="ac"/>
        <w:shd w:val="clear" w:color="auto" w:fill="FFFFFF" w:themeFill="background1"/>
        <w:jc w:val="right"/>
        <w:rPr>
          <w:rFonts w:ascii="Times New Roman" w:hAnsi="Times New Roman" w:cs="Times New Roman"/>
          <w:sz w:val="28"/>
          <w:szCs w:val="28"/>
        </w:rPr>
      </w:pPr>
    </w:p>
    <w:p w14:paraId="292462BD"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 xml:space="preserve">Отчет о </w:t>
      </w:r>
      <w:proofErr w:type="spellStart"/>
      <w:r w:rsidRPr="00A5054B">
        <w:rPr>
          <w:rFonts w:ascii="Times New Roman" w:hAnsi="Times New Roman" w:cs="Times New Roman"/>
          <w:bCs/>
          <w:sz w:val="28"/>
          <w:szCs w:val="28"/>
          <w:lang w:val="kk-KZ"/>
        </w:rPr>
        <w:t>состоянии</w:t>
      </w:r>
      <w:proofErr w:type="spellEnd"/>
      <w:r w:rsidRPr="00A5054B">
        <w:rPr>
          <w:rFonts w:ascii="Times New Roman" w:hAnsi="Times New Roman" w:cs="Times New Roman"/>
          <w:bCs/>
          <w:sz w:val="28"/>
          <w:szCs w:val="28"/>
        </w:rPr>
        <w:t xml:space="preserve"> залогового имущества 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p>
    <w:p w14:paraId="73ECC526" w14:textId="77777777" w:rsidR="003E2865" w:rsidRPr="00A5054B" w:rsidRDefault="003E286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lastRenderedPageBreak/>
        <w:t>(в тысячах тенге)</w:t>
      </w:r>
    </w:p>
    <w:tbl>
      <w:tblPr>
        <w:tblStyle w:val="aa"/>
        <w:tblW w:w="9497" w:type="dxa"/>
        <w:tblInd w:w="137" w:type="dxa"/>
        <w:tblLayout w:type="fixed"/>
        <w:tblLook w:val="04A0" w:firstRow="1" w:lastRow="0" w:firstColumn="1" w:lastColumn="0" w:noHBand="0" w:noVBand="1"/>
      </w:tblPr>
      <w:tblGrid>
        <w:gridCol w:w="426"/>
        <w:gridCol w:w="2267"/>
        <w:gridCol w:w="2268"/>
        <w:gridCol w:w="2552"/>
        <w:gridCol w:w="1984"/>
      </w:tblGrid>
      <w:tr w:rsidR="003E2865" w:rsidRPr="00A5054B" w14:paraId="2130B88F" w14:textId="77777777" w:rsidTr="00187480">
        <w:trPr>
          <w:trHeight w:val="510"/>
        </w:trPr>
        <w:tc>
          <w:tcPr>
            <w:tcW w:w="426" w:type="dxa"/>
            <w:vMerge w:val="restart"/>
            <w:vAlign w:val="center"/>
          </w:tcPr>
          <w:p w14:paraId="5D543080" w14:textId="77777777" w:rsidR="003E2865" w:rsidRPr="00A5054B" w:rsidRDefault="003E2865" w:rsidP="001D68DA">
            <w:pPr>
              <w:pStyle w:val="ac"/>
              <w:shd w:val="clear" w:color="auto" w:fill="FFFFFF" w:themeFill="background1"/>
              <w:jc w:val="center"/>
            </w:pPr>
            <w:r w:rsidRPr="00A5054B">
              <w:t>№</w:t>
            </w:r>
          </w:p>
        </w:tc>
        <w:tc>
          <w:tcPr>
            <w:tcW w:w="4535" w:type="dxa"/>
            <w:gridSpan w:val="2"/>
            <w:vMerge w:val="restart"/>
          </w:tcPr>
          <w:p w14:paraId="01D57559" w14:textId="77777777" w:rsidR="003E2865" w:rsidRPr="00A5054B" w:rsidRDefault="003E2865" w:rsidP="001D68DA">
            <w:pPr>
              <w:pStyle w:val="ac"/>
              <w:shd w:val="clear" w:color="auto" w:fill="FFFFFF" w:themeFill="background1"/>
              <w:jc w:val="center"/>
            </w:pPr>
            <w:r w:rsidRPr="00A5054B">
              <w:t>Залоговое имущество на начало ликвидации</w:t>
            </w:r>
          </w:p>
        </w:tc>
        <w:tc>
          <w:tcPr>
            <w:tcW w:w="4536" w:type="dxa"/>
            <w:gridSpan w:val="2"/>
            <w:vMerge w:val="restart"/>
          </w:tcPr>
          <w:p w14:paraId="75037873" w14:textId="77777777" w:rsidR="003E2865" w:rsidRPr="00A5054B" w:rsidRDefault="003E2865" w:rsidP="001D68DA">
            <w:pPr>
              <w:pStyle w:val="ac"/>
              <w:shd w:val="clear" w:color="auto" w:fill="FFFFFF" w:themeFill="background1"/>
              <w:jc w:val="center"/>
            </w:pPr>
            <w:r w:rsidRPr="00A5054B">
              <w:t>Залоговое имущество на предыдущую отчетную дату</w:t>
            </w:r>
          </w:p>
        </w:tc>
      </w:tr>
      <w:tr w:rsidR="003E2865" w:rsidRPr="00A5054B" w14:paraId="5DEBA0D0" w14:textId="77777777" w:rsidTr="00187480">
        <w:trPr>
          <w:trHeight w:val="276"/>
        </w:trPr>
        <w:tc>
          <w:tcPr>
            <w:tcW w:w="426" w:type="dxa"/>
            <w:vMerge/>
            <w:vAlign w:val="center"/>
          </w:tcPr>
          <w:p w14:paraId="65251C31" w14:textId="77777777" w:rsidR="003E2865" w:rsidRPr="00A5054B" w:rsidRDefault="003E2865" w:rsidP="001D68DA">
            <w:pPr>
              <w:pStyle w:val="ac"/>
              <w:shd w:val="clear" w:color="auto" w:fill="FFFFFF" w:themeFill="background1"/>
              <w:jc w:val="center"/>
            </w:pPr>
          </w:p>
        </w:tc>
        <w:tc>
          <w:tcPr>
            <w:tcW w:w="4535" w:type="dxa"/>
            <w:gridSpan w:val="2"/>
            <w:vMerge/>
          </w:tcPr>
          <w:p w14:paraId="5BB76043" w14:textId="77777777" w:rsidR="003E2865" w:rsidRPr="00A5054B" w:rsidRDefault="003E2865" w:rsidP="001D68DA">
            <w:pPr>
              <w:pStyle w:val="ac"/>
              <w:shd w:val="clear" w:color="auto" w:fill="FFFFFF" w:themeFill="background1"/>
              <w:jc w:val="center"/>
            </w:pPr>
          </w:p>
        </w:tc>
        <w:tc>
          <w:tcPr>
            <w:tcW w:w="4536" w:type="dxa"/>
            <w:gridSpan w:val="2"/>
            <w:vMerge/>
          </w:tcPr>
          <w:p w14:paraId="24F4C9BA" w14:textId="77777777" w:rsidR="003E2865" w:rsidRPr="00A5054B" w:rsidRDefault="003E2865" w:rsidP="001D68DA">
            <w:pPr>
              <w:pStyle w:val="ac"/>
              <w:shd w:val="clear" w:color="auto" w:fill="FFFFFF" w:themeFill="background1"/>
              <w:jc w:val="center"/>
            </w:pPr>
          </w:p>
        </w:tc>
      </w:tr>
      <w:tr w:rsidR="003E2865" w:rsidRPr="00A5054B" w14:paraId="3A208A51" w14:textId="77777777" w:rsidTr="00187480">
        <w:trPr>
          <w:trHeight w:val="779"/>
        </w:trPr>
        <w:tc>
          <w:tcPr>
            <w:tcW w:w="426" w:type="dxa"/>
            <w:vMerge/>
          </w:tcPr>
          <w:p w14:paraId="338526E7" w14:textId="77777777" w:rsidR="003E2865" w:rsidRPr="00A5054B" w:rsidRDefault="003E2865" w:rsidP="001D68DA">
            <w:pPr>
              <w:pStyle w:val="ac"/>
              <w:shd w:val="clear" w:color="auto" w:fill="FFFFFF" w:themeFill="background1"/>
              <w:jc w:val="center"/>
            </w:pPr>
          </w:p>
        </w:tc>
        <w:tc>
          <w:tcPr>
            <w:tcW w:w="2267" w:type="dxa"/>
          </w:tcPr>
          <w:p w14:paraId="16322F82" w14:textId="77777777" w:rsidR="003E2865" w:rsidRPr="00A5054B" w:rsidRDefault="003E2865" w:rsidP="001D68DA">
            <w:pPr>
              <w:pStyle w:val="ac"/>
              <w:shd w:val="clear" w:color="auto" w:fill="FFFFFF" w:themeFill="background1"/>
              <w:jc w:val="center"/>
            </w:pPr>
            <w:r w:rsidRPr="00A5054B">
              <w:t xml:space="preserve">Количество </w:t>
            </w:r>
          </w:p>
          <w:p w14:paraId="1E553B90" w14:textId="77777777" w:rsidR="003E2865" w:rsidRPr="00A5054B" w:rsidRDefault="003E2865" w:rsidP="001D68DA">
            <w:pPr>
              <w:pStyle w:val="ac"/>
              <w:shd w:val="clear" w:color="auto" w:fill="FFFFFF" w:themeFill="background1"/>
              <w:jc w:val="center"/>
            </w:pPr>
            <w:r w:rsidRPr="00A5054B">
              <w:t>(в единицах)</w:t>
            </w:r>
          </w:p>
        </w:tc>
        <w:tc>
          <w:tcPr>
            <w:tcW w:w="2268" w:type="dxa"/>
          </w:tcPr>
          <w:p w14:paraId="46DAB2AB" w14:textId="77777777" w:rsidR="003E2865" w:rsidRPr="00A5054B" w:rsidRDefault="003E2865" w:rsidP="001D68DA">
            <w:pPr>
              <w:pStyle w:val="ac"/>
              <w:shd w:val="clear" w:color="auto" w:fill="FFFFFF" w:themeFill="background1"/>
              <w:jc w:val="center"/>
            </w:pPr>
            <w:r w:rsidRPr="00A5054B">
              <w:t xml:space="preserve">Учетная стоимость </w:t>
            </w:r>
          </w:p>
        </w:tc>
        <w:tc>
          <w:tcPr>
            <w:tcW w:w="2552" w:type="dxa"/>
          </w:tcPr>
          <w:p w14:paraId="4F051C2B" w14:textId="77777777" w:rsidR="003E2865" w:rsidRPr="00A5054B" w:rsidRDefault="003E2865" w:rsidP="001D68DA">
            <w:pPr>
              <w:pStyle w:val="ac"/>
              <w:shd w:val="clear" w:color="auto" w:fill="FFFFFF" w:themeFill="background1"/>
              <w:jc w:val="center"/>
            </w:pPr>
            <w:r w:rsidRPr="00A5054B">
              <w:t xml:space="preserve">Количество </w:t>
            </w:r>
          </w:p>
          <w:p w14:paraId="1216737E" w14:textId="77777777" w:rsidR="003E2865" w:rsidRPr="00A5054B" w:rsidRDefault="003E2865" w:rsidP="001D68DA">
            <w:pPr>
              <w:pStyle w:val="ac"/>
              <w:shd w:val="clear" w:color="auto" w:fill="FFFFFF" w:themeFill="background1"/>
              <w:jc w:val="center"/>
            </w:pPr>
            <w:r w:rsidRPr="00A5054B">
              <w:t>(в единицах)</w:t>
            </w:r>
          </w:p>
        </w:tc>
        <w:tc>
          <w:tcPr>
            <w:tcW w:w="1984" w:type="dxa"/>
          </w:tcPr>
          <w:p w14:paraId="02596266" w14:textId="77777777" w:rsidR="003E2865" w:rsidRPr="00A5054B" w:rsidRDefault="003E2865" w:rsidP="001D68DA">
            <w:pPr>
              <w:pStyle w:val="ac"/>
              <w:shd w:val="clear" w:color="auto" w:fill="FFFFFF" w:themeFill="background1"/>
              <w:jc w:val="center"/>
            </w:pPr>
            <w:r w:rsidRPr="00A5054B">
              <w:t xml:space="preserve">Учетная стоимость </w:t>
            </w:r>
          </w:p>
        </w:tc>
      </w:tr>
      <w:tr w:rsidR="003E2865" w:rsidRPr="00A5054B" w14:paraId="7CA428A1" w14:textId="77777777" w:rsidTr="00187480">
        <w:trPr>
          <w:trHeight w:val="268"/>
        </w:trPr>
        <w:tc>
          <w:tcPr>
            <w:tcW w:w="426" w:type="dxa"/>
          </w:tcPr>
          <w:p w14:paraId="0D67262A" w14:textId="77777777" w:rsidR="003E2865" w:rsidRPr="00A5054B" w:rsidRDefault="003E2865" w:rsidP="001D68DA">
            <w:pPr>
              <w:pStyle w:val="ac"/>
              <w:shd w:val="clear" w:color="auto" w:fill="FFFFFF" w:themeFill="background1"/>
              <w:jc w:val="center"/>
            </w:pPr>
            <w:r w:rsidRPr="00A5054B">
              <w:t>1</w:t>
            </w:r>
          </w:p>
        </w:tc>
        <w:tc>
          <w:tcPr>
            <w:tcW w:w="2267" w:type="dxa"/>
          </w:tcPr>
          <w:p w14:paraId="492FD07B" w14:textId="77777777" w:rsidR="003E2865" w:rsidRPr="00A5054B" w:rsidRDefault="003E2865" w:rsidP="001D68DA">
            <w:pPr>
              <w:pStyle w:val="ac"/>
              <w:shd w:val="clear" w:color="auto" w:fill="FFFFFF" w:themeFill="background1"/>
              <w:jc w:val="center"/>
            </w:pPr>
            <w:r w:rsidRPr="00A5054B">
              <w:t>2</w:t>
            </w:r>
          </w:p>
        </w:tc>
        <w:tc>
          <w:tcPr>
            <w:tcW w:w="2268" w:type="dxa"/>
          </w:tcPr>
          <w:p w14:paraId="4A5DD381" w14:textId="77777777" w:rsidR="003E2865" w:rsidRPr="00A5054B" w:rsidRDefault="003E2865" w:rsidP="001D68DA">
            <w:pPr>
              <w:pStyle w:val="ac"/>
              <w:shd w:val="clear" w:color="auto" w:fill="FFFFFF" w:themeFill="background1"/>
              <w:jc w:val="center"/>
            </w:pPr>
            <w:r w:rsidRPr="00A5054B">
              <w:t>3</w:t>
            </w:r>
          </w:p>
        </w:tc>
        <w:tc>
          <w:tcPr>
            <w:tcW w:w="2552" w:type="dxa"/>
          </w:tcPr>
          <w:p w14:paraId="0C87C705" w14:textId="77777777" w:rsidR="003E2865" w:rsidRPr="00A5054B" w:rsidRDefault="003E2865" w:rsidP="001D68DA">
            <w:pPr>
              <w:pStyle w:val="ac"/>
              <w:shd w:val="clear" w:color="auto" w:fill="FFFFFF" w:themeFill="background1"/>
              <w:jc w:val="center"/>
            </w:pPr>
            <w:r w:rsidRPr="00A5054B">
              <w:t>4</w:t>
            </w:r>
          </w:p>
        </w:tc>
        <w:tc>
          <w:tcPr>
            <w:tcW w:w="1984" w:type="dxa"/>
          </w:tcPr>
          <w:p w14:paraId="4FEAC569" w14:textId="77777777" w:rsidR="003E2865" w:rsidRPr="00A5054B" w:rsidRDefault="003E2865" w:rsidP="001D68DA">
            <w:pPr>
              <w:pStyle w:val="ac"/>
              <w:shd w:val="clear" w:color="auto" w:fill="FFFFFF" w:themeFill="background1"/>
              <w:jc w:val="center"/>
            </w:pPr>
            <w:r w:rsidRPr="00A5054B">
              <w:t>5</w:t>
            </w:r>
          </w:p>
        </w:tc>
      </w:tr>
      <w:tr w:rsidR="003E2865" w:rsidRPr="00A5054B" w14:paraId="5C3C1A40" w14:textId="77777777" w:rsidTr="00187480">
        <w:trPr>
          <w:trHeight w:val="268"/>
        </w:trPr>
        <w:tc>
          <w:tcPr>
            <w:tcW w:w="426" w:type="dxa"/>
          </w:tcPr>
          <w:p w14:paraId="40B7A060" w14:textId="77777777" w:rsidR="003E2865" w:rsidRPr="00A5054B" w:rsidRDefault="003E2865" w:rsidP="001D68DA">
            <w:pPr>
              <w:pStyle w:val="ac"/>
              <w:shd w:val="clear" w:color="auto" w:fill="FFFFFF" w:themeFill="background1"/>
              <w:jc w:val="center"/>
            </w:pPr>
          </w:p>
        </w:tc>
        <w:tc>
          <w:tcPr>
            <w:tcW w:w="2267" w:type="dxa"/>
          </w:tcPr>
          <w:p w14:paraId="5F904E54" w14:textId="77777777" w:rsidR="003E2865" w:rsidRPr="00A5054B" w:rsidRDefault="003E2865" w:rsidP="001D68DA">
            <w:pPr>
              <w:pStyle w:val="ac"/>
              <w:shd w:val="clear" w:color="auto" w:fill="FFFFFF" w:themeFill="background1"/>
              <w:jc w:val="center"/>
            </w:pPr>
          </w:p>
        </w:tc>
        <w:tc>
          <w:tcPr>
            <w:tcW w:w="2268" w:type="dxa"/>
          </w:tcPr>
          <w:p w14:paraId="3E19C2FC" w14:textId="77777777" w:rsidR="003E2865" w:rsidRPr="00A5054B" w:rsidRDefault="003E2865" w:rsidP="001D68DA">
            <w:pPr>
              <w:pStyle w:val="ac"/>
              <w:shd w:val="clear" w:color="auto" w:fill="FFFFFF" w:themeFill="background1"/>
              <w:jc w:val="center"/>
            </w:pPr>
          </w:p>
        </w:tc>
        <w:tc>
          <w:tcPr>
            <w:tcW w:w="2552" w:type="dxa"/>
          </w:tcPr>
          <w:p w14:paraId="7D5A088C" w14:textId="77777777" w:rsidR="003E2865" w:rsidRPr="00A5054B" w:rsidRDefault="003E2865" w:rsidP="001D68DA">
            <w:pPr>
              <w:pStyle w:val="ac"/>
              <w:shd w:val="clear" w:color="auto" w:fill="FFFFFF" w:themeFill="background1"/>
              <w:jc w:val="center"/>
            </w:pPr>
          </w:p>
        </w:tc>
        <w:tc>
          <w:tcPr>
            <w:tcW w:w="1984" w:type="dxa"/>
          </w:tcPr>
          <w:p w14:paraId="0206DC3F" w14:textId="77777777" w:rsidR="003E2865" w:rsidRPr="00A5054B" w:rsidRDefault="003E2865" w:rsidP="001D68DA">
            <w:pPr>
              <w:pStyle w:val="ac"/>
              <w:shd w:val="clear" w:color="auto" w:fill="FFFFFF" w:themeFill="background1"/>
              <w:jc w:val="center"/>
            </w:pPr>
          </w:p>
        </w:tc>
      </w:tr>
      <w:tr w:rsidR="003E2865" w:rsidRPr="00A5054B" w14:paraId="6F28F5E3" w14:textId="77777777" w:rsidTr="00187480">
        <w:trPr>
          <w:trHeight w:val="268"/>
        </w:trPr>
        <w:tc>
          <w:tcPr>
            <w:tcW w:w="426" w:type="dxa"/>
          </w:tcPr>
          <w:p w14:paraId="08C80064" w14:textId="77777777" w:rsidR="003E2865" w:rsidRPr="00A5054B" w:rsidRDefault="003E2865" w:rsidP="001D68DA">
            <w:pPr>
              <w:pStyle w:val="ac"/>
              <w:shd w:val="clear" w:color="auto" w:fill="FFFFFF" w:themeFill="background1"/>
              <w:jc w:val="center"/>
            </w:pPr>
          </w:p>
        </w:tc>
        <w:tc>
          <w:tcPr>
            <w:tcW w:w="2267" w:type="dxa"/>
          </w:tcPr>
          <w:p w14:paraId="7BC3BF76" w14:textId="77777777" w:rsidR="003E2865" w:rsidRPr="00A5054B" w:rsidRDefault="003E2865" w:rsidP="001D68DA">
            <w:pPr>
              <w:pStyle w:val="ac"/>
              <w:shd w:val="clear" w:color="auto" w:fill="FFFFFF" w:themeFill="background1"/>
              <w:jc w:val="center"/>
            </w:pPr>
          </w:p>
        </w:tc>
        <w:tc>
          <w:tcPr>
            <w:tcW w:w="2268" w:type="dxa"/>
          </w:tcPr>
          <w:p w14:paraId="1F95087B" w14:textId="77777777" w:rsidR="003E2865" w:rsidRPr="00A5054B" w:rsidRDefault="003E2865" w:rsidP="001D68DA">
            <w:pPr>
              <w:pStyle w:val="ac"/>
              <w:shd w:val="clear" w:color="auto" w:fill="FFFFFF" w:themeFill="background1"/>
              <w:jc w:val="center"/>
            </w:pPr>
          </w:p>
        </w:tc>
        <w:tc>
          <w:tcPr>
            <w:tcW w:w="2552" w:type="dxa"/>
          </w:tcPr>
          <w:p w14:paraId="33731ED7" w14:textId="77777777" w:rsidR="003E2865" w:rsidRPr="00A5054B" w:rsidRDefault="003E2865" w:rsidP="001D68DA">
            <w:pPr>
              <w:pStyle w:val="ac"/>
              <w:shd w:val="clear" w:color="auto" w:fill="FFFFFF" w:themeFill="background1"/>
              <w:jc w:val="center"/>
            </w:pPr>
          </w:p>
        </w:tc>
        <w:tc>
          <w:tcPr>
            <w:tcW w:w="1984" w:type="dxa"/>
          </w:tcPr>
          <w:p w14:paraId="6272F4DF" w14:textId="77777777" w:rsidR="003E2865" w:rsidRPr="00A5054B" w:rsidRDefault="003E2865" w:rsidP="001D68DA">
            <w:pPr>
              <w:pStyle w:val="ac"/>
              <w:shd w:val="clear" w:color="auto" w:fill="FFFFFF" w:themeFill="background1"/>
              <w:jc w:val="center"/>
            </w:pPr>
          </w:p>
        </w:tc>
      </w:tr>
    </w:tbl>
    <w:p w14:paraId="116DEE5E" w14:textId="77777777" w:rsidR="003E2865" w:rsidRPr="00A5054B" w:rsidRDefault="003E2865" w:rsidP="001D68DA">
      <w:pPr>
        <w:pStyle w:val="ac"/>
        <w:shd w:val="clear" w:color="auto" w:fill="FFFFFF" w:themeFill="background1"/>
        <w:rPr>
          <w:rFonts w:ascii="Times New Roman" w:hAnsi="Times New Roman" w:cs="Times New Roman"/>
          <w:sz w:val="20"/>
          <w:szCs w:val="20"/>
        </w:rPr>
      </w:pPr>
    </w:p>
    <w:p w14:paraId="415E4B03" w14:textId="77777777" w:rsidR="003E2865" w:rsidRPr="00A5054B" w:rsidRDefault="003E2865" w:rsidP="001D68DA">
      <w:pPr>
        <w:pStyle w:val="ac"/>
        <w:shd w:val="clear" w:color="auto" w:fill="FFFFFF" w:themeFill="background1"/>
        <w:tabs>
          <w:tab w:val="left" w:pos="0"/>
        </w:tabs>
        <w:ind w:firstLine="142"/>
        <w:rPr>
          <w:rFonts w:ascii="Times New Roman" w:hAnsi="Times New Roman" w:cs="Times New Roman"/>
          <w:sz w:val="28"/>
          <w:szCs w:val="28"/>
        </w:rPr>
      </w:pPr>
      <w:r w:rsidRPr="00A5054B">
        <w:rPr>
          <w:rFonts w:ascii="Times New Roman" w:hAnsi="Times New Roman" w:cs="Times New Roman"/>
          <w:sz w:val="28"/>
          <w:szCs w:val="28"/>
        </w:rPr>
        <w:t>продолжение таблицы</w:t>
      </w:r>
    </w:p>
    <w:tbl>
      <w:tblPr>
        <w:tblStyle w:val="aa"/>
        <w:tblW w:w="9497" w:type="dxa"/>
        <w:tblInd w:w="137" w:type="dxa"/>
        <w:tblLayout w:type="fixed"/>
        <w:tblLook w:val="04A0" w:firstRow="1" w:lastRow="0" w:firstColumn="1" w:lastColumn="0" w:noHBand="0" w:noVBand="1"/>
      </w:tblPr>
      <w:tblGrid>
        <w:gridCol w:w="2693"/>
        <w:gridCol w:w="2127"/>
        <w:gridCol w:w="2688"/>
        <w:gridCol w:w="1989"/>
      </w:tblGrid>
      <w:tr w:rsidR="003E2865" w:rsidRPr="00A5054B" w14:paraId="4FFC80E1" w14:textId="77777777" w:rsidTr="00187480">
        <w:trPr>
          <w:trHeight w:val="510"/>
        </w:trPr>
        <w:tc>
          <w:tcPr>
            <w:tcW w:w="9497" w:type="dxa"/>
            <w:gridSpan w:val="4"/>
          </w:tcPr>
          <w:p w14:paraId="59709B23" w14:textId="77777777" w:rsidR="003E2865" w:rsidRPr="00A5054B" w:rsidRDefault="003E2865" w:rsidP="001D68DA">
            <w:pPr>
              <w:pStyle w:val="ac"/>
              <w:shd w:val="clear" w:color="auto" w:fill="FFFFFF" w:themeFill="background1"/>
              <w:jc w:val="center"/>
            </w:pPr>
            <w:r w:rsidRPr="00A5054B">
              <w:t>Реализация залогового имущества</w:t>
            </w:r>
          </w:p>
        </w:tc>
      </w:tr>
      <w:tr w:rsidR="003E2865" w:rsidRPr="00A5054B" w14:paraId="73CE15E8" w14:textId="77777777" w:rsidTr="00187480">
        <w:trPr>
          <w:trHeight w:val="235"/>
        </w:trPr>
        <w:tc>
          <w:tcPr>
            <w:tcW w:w="4820" w:type="dxa"/>
            <w:gridSpan w:val="2"/>
          </w:tcPr>
          <w:p w14:paraId="24E9188C" w14:textId="77777777" w:rsidR="003E2865" w:rsidRPr="00A5054B" w:rsidRDefault="003E2865" w:rsidP="001D68DA">
            <w:pPr>
              <w:pStyle w:val="ac"/>
              <w:shd w:val="clear" w:color="auto" w:fill="FFFFFF" w:themeFill="background1"/>
              <w:jc w:val="center"/>
            </w:pPr>
            <w:r w:rsidRPr="00A5054B">
              <w:t>С начала ликвидации</w:t>
            </w:r>
          </w:p>
        </w:tc>
        <w:tc>
          <w:tcPr>
            <w:tcW w:w="4677" w:type="dxa"/>
            <w:gridSpan w:val="2"/>
          </w:tcPr>
          <w:p w14:paraId="1D5F806A" w14:textId="77777777" w:rsidR="003E2865" w:rsidRPr="00A5054B" w:rsidRDefault="003E2865" w:rsidP="001D68DA">
            <w:pPr>
              <w:pStyle w:val="ac"/>
              <w:shd w:val="clear" w:color="auto" w:fill="FFFFFF" w:themeFill="background1"/>
              <w:jc w:val="center"/>
            </w:pPr>
            <w:r w:rsidRPr="00A5054B">
              <w:t>За отчетный период</w:t>
            </w:r>
          </w:p>
        </w:tc>
      </w:tr>
      <w:tr w:rsidR="003E2865" w:rsidRPr="00A5054B" w14:paraId="13796C9A" w14:textId="77777777" w:rsidTr="00187480">
        <w:trPr>
          <w:trHeight w:val="779"/>
        </w:trPr>
        <w:tc>
          <w:tcPr>
            <w:tcW w:w="2693" w:type="dxa"/>
          </w:tcPr>
          <w:p w14:paraId="442B5659" w14:textId="77777777" w:rsidR="003E2865" w:rsidRPr="00A5054B" w:rsidRDefault="003E2865" w:rsidP="001D68DA">
            <w:pPr>
              <w:pStyle w:val="ac"/>
              <w:shd w:val="clear" w:color="auto" w:fill="FFFFFF" w:themeFill="background1"/>
              <w:jc w:val="center"/>
            </w:pPr>
            <w:r w:rsidRPr="00A5054B">
              <w:t>Количество (в единицах)</w:t>
            </w:r>
          </w:p>
        </w:tc>
        <w:tc>
          <w:tcPr>
            <w:tcW w:w="2127" w:type="dxa"/>
          </w:tcPr>
          <w:p w14:paraId="4D9C71EB" w14:textId="77777777" w:rsidR="003E2865" w:rsidRPr="00A5054B" w:rsidRDefault="003E2865" w:rsidP="001D68DA">
            <w:pPr>
              <w:pStyle w:val="ac"/>
              <w:shd w:val="clear" w:color="auto" w:fill="FFFFFF" w:themeFill="background1"/>
              <w:jc w:val="center"/>
            </w:pPr>
            <w:r w:rsidRPr="00A5054B">
              <w:t xml:space="preserve">Стоимость реализации </w:t>
            </w:r>
          </w:p>
        </w:tc>
        <w:tc>
          <w:tcPr>
            <w:tcW w:w="2688" w:type="dxa"/>
          </w:tcPr>
          <w:p w14:paraId="05CB1932" w14:textId="77777777" w:rsidR="003E2865" w:rsidRPr="00A5054B" w:rsidRDefault="003E2865" w:rsidP="001D68DA">
            <w:pPr>
              <w:pStyle w:val="ac"/>
              <w:shd w:val="clear" w:color="auto" w:fill="FFFFFF" w:themeFill="background1"/>
              <w:jc w:val="center"/>
            </w:pPr>
            <w:r w:rsidRPr="00A5054B">
              <w:t>Количество (в единицах)</w:t>
            </w:r>
          </w:p>
        </w:tc>
        <w:tc>
          <w:tcPr>
            <w:tcW w:w="1989" w:type="dxa"/>
          </w:tcPr>
          <w:p w14:paraId="5B9237F4" w14:textId="77777777" w:rsidR="003E2865" w:rsidRPr="00A5054B" w:rsidRDefault="003E2865" w:rsidP="001D68DA">
            <w:pPr>
              <w:pStyle w:val="ac"/>
              <w:shd w:val="clear" w:color="auto" w:fill="FFFFFF" w:themeFill="background1"/>
              <w:jc w:val="center"/>
            </w:pPr>
            <w:r w:rsidRPr="00A5054B">
              <w:t xml:space="preserve">Стоимость реализации </w:t>
            </w:r>
          </w:p>
        </w:tc>
      </w:tr>
      <w:tr w:rsidR="003E2865" w:rsidRPr="00A5054B" w14:paraId="1DD20FFD" w14:textId="77777777" w:rsidTr="00187480">
        <w:trPr>
          <w:trHeight w:val="268"/>
        </w:trPr>
        <w:tc>
          <w:tcPr>
            <w:tcW w:w="2693" w:type="dxa"/>
          </w:tcPr>
          <w:p w14:paraId="34480512" w14:textId="77777777" w:rsidR="003E2865" w:rsidRPr="00A5054B" w:rsidRDefault="003E2865" w:rsidP="001D68DA">
            <w:pPr>
              <w:pStyle w:val="ac"/>
              <w:shd w:val="clear" w:color="auto" w:fill="FFFFFF" w:themeFill="background1"/>
              <w:jc w:val="center"/>
            </w:pPr>
            <w:r w:rsidRPr="00A5054B">
              <w:t>6</w:t>
            </w:r>
          </w:p>
        </w:tc>
        <w:tc>
          <w:tcPr>
            <w:tcW w:w="2127" w:type="dxa"/>
          </w:tcPr>
          <w:p w14:paraId="49F75510" w14:textId="77777777" w:rsidR="003E2865" w:rsidRPr="00A5054B" w:rsidRDefault="003E2865" w:rsidP="001D68DA">
            <w:pPr>
              <w:pStyle w:val="ac"/>
              <w:shd w:val="clear" w:color="auto" w:fill="FFFFFF" w:themeFill="background1"/>
              <w:jc w:val="center"/>
            </w:pPr>
            <w:r w:rsidRPr="00A5054B">
              <w:t>7</w:t>
            </w:r>
          </w:p>
        </w:tc>
        <w:tc>
          <w:tcPr>
            <w:tcW w:w="2688" w:type="dxa"/>
          </w:tcPr>
          <w:p w14:paraId="30871244" w14:textId="77777777" w:rsidR="003E2865" w:rsidRPr="00A5054B" w:rsidRDefault="003E2865" w:rsidP="001D68DA">
            <w:pPr>
              <w:pStyle w:val="ac"/>
              <w:shd w:val="clear" w:color="auto" w:fill="FFFFFF" w:themeFill="background1"/>
              <w:jc w:val="center"/>
            </w:pPr>
            <w:r w:rsidRPr="00A5054B">
              <w:t>8</w:t>
            </w:r>
          </w:p>
        </w:tc>
        <w:tc>
          <w:tcPr>
            <w:tcW w:w="1989" w:type="dxa"/>
          </w:tcPr>
          <w:p w14:paraId="48D4912C" w14:textId="77777777" w:rsidR="003E2865" w:rsidRPr="00A5054B" w:rsidRDefault="003E2865" w:rsidP="001D68DA">
            <w:pPr>
              <w:pStyle w:val="ac"/>
              <w:shd w:val="clear" w:color="auto" w:fill="FFFFFF" w:themeFill="background1"/>
              <w:jc w:val="center"/>
            </w:pPr>
            <w:r w:rsidRPr="00A5054B">
              <w:t>9</w:t>
            </w:r>
          </w:p>
        </w:tc>
      </w:tr>
      <w:tr w:rsidR="003E2865" w:rsidRPr="00A5054B" w14:paraId="4ED7B2DE" w14:textId="77777777" w:rsidTr="00187480">
        <w:trPr>
          <w:trHeight w:val="268"/>
        </w:trPr>
        <w:tc>
          <w:tcPr>
            <w:tcW w:w="2693" w:type="dxa"/>
          </w:tcPr>
          <w:p w14:paraId="1EBC2FEF" w14:textId="77777777" w:rsidR="003E2865" w:rsidRPr="00A5054B" w:rsidRDefault="003E2865" w:rsidP="001D68DA">
            <w:pPr>
              <w:pStyle w:val="ac"/>
              <w:shd w:val="clear" w:color="auto" w:fill="FFFFFF" w:themeFill="background1"/>
              <w:jc w:val="center"/>
            </w:pPr>
          </w:p>
        </w:tc>
        <w:tc>
          <w:tcPr>
            <w:tcW w:w="2127" w:type="dxa"/>
          </w:tcPr>
          <w:p w14:paraId="3487A131" w14:textId="77777777" w:rsidR="003E2865" w:rsidRPr="00A5054B" w:rsidRDefault="003E2865" w:rsidP="001D68DA">
            <w:pPr>
              <w:pStyle w:val="ac"/>
              <w:shd w:val="clear" w:color="auto" w:fill="FFFFFF" w:themeFill="background1"/>
              <w:jc w:val="center"/>
            </w:pPr>
          </w:p>
        </w:tc>
        <w:tc>
          <w:tcPr>
            <w:tcW w:w="2688" w:type="dxa"/>
          </w:tcPr>
          <w:p w14:paraId="523FA593" w14:textId="77777777" w:rsidR="003E2865" w:rsidRPr="00A5054B" w:rsidRDefault="003E2865" w:rsidP="001D68DA">
            <w:pPr>
              <w:pStyle w:val="ac"/>
              <w:shd w:val="clear" w:color="auto" w:fill="FFFFFF" w:themeFill="background1"/>
              <w:jc w:val="center"/>
            </w:pPr>
          </w:p>
        </w:tc>
        <w:tc>
          <w:tcPr>
            <w:tcW w:w="1989" w:type="dxa"/>
          </w:tcPr>
          <w:p w14:paraId="6EBFCAE5" w14:textId="77777777" w:rsidR="003E2865" w:rsidRPr="00A5054B" w:rsidRDefault="003E2865" w:rsidP="001D68DA">
            <w:pPr>
              <w:pStyle w:val="ac"/>
              <w:shd w:val="clear" w:color="auto" w:fill="FFFFFF" w:themeFill="background1"/>
              <w:jc w:val="center"/>
            </w:pPr>
          </w:p>
        </w:tc>
      </w:tr>
      <w:tr w:rsidR="003E2865" w:rsidRPr="00A5054B" w14:paraId="5BA56129" w14:textId="77777777" w:rsidTr="00187480">
        <w:trPr>
          <w:trHeight w:val="268"/>
        </w:trPr>
        <w:tc>
          <w:tcPr>
            <w:tcW w:w="2693" w:type="dxa"/>
          </w:tcPr>
          <w:p w14:paraId="43F5DC45" w14:textId="77777777" w:rsidR="003E2865" w:rsidRPr="00A5054B" w:rsidRDefault="003E2865" w:rsidP="001D68DA">
            <w:pPr>
              <w:pStyle w:val="ac"/>
              <w:shd w:val="clear" w:color="auto" w:fill="FFFFFF" w:themeFill="background1"/>
              <w:jc w:val="center"/>
            </w:pPr>
          </w:p>
        </w:tc>
        <w:tc>
          <w:tcPr>
            <w:tcW w:w="2127" w:type="dxa"/>
          </w:tcPr>
          <w:p w14:paraId="4A1012F1" w14:textId="77777777" w:rsidR="003E2865" w:rsidRPr="00A5054B" w:rsidRDefault="003E2865" w:rsidP="001D68DA">
            <w:pPr>
              <w:pStyle w:val="ac"/>
              <w:shd w:val="clear" w:color="auto" w:fill="FFFFFF" w:themeFill="background1"/>
              <w:jc w:val="center"/>
            </w:pPr>
          </w:p>
        </w:tc>
        <w:tc>
          <w:tcPr>
            <w:tcW w:w="2688" w:type="dxa"/>
          </w:tcPr>
          <w:p w14:paraId="65B37327" w14:textId="77777777" w:rsidR="003E2865" w:rsidRPr="00A5054B" w:rsidRDefault="003E2865" w:rsidP="001D68DA">
            <w:pPr>
              <w:pStyle w:val="ac"/>
              <w:shd w:val="clear" w:color="auto" w:fill="FFFFFF" w:themeFill="background1"/>
              <w:jc w:val="center"/>
            </w:pPr>
          </w:p>
        </w:tc>
        <w:tc>
          <w:tcPr>
            <w:tcW w:w="1989" w:type="dxa"/>
          </w:tcPr>
          <w:p w14:paraId="30558393" w14:textId="77777777" w:rsidR="003E2865" w:rsidRPr="00A5054B" w:rsidRDefault="003E2865" w:rsidP="001D68DA">
            <w:pPr>
              <w:pStyle w:val="ac"/>
              <w:shd w:val="clear" w:color="auto" w:fill="FFFFFF" w:themeFill="background1"/>
              <w:jc w:val="center"/>
            </w:pPr>
          </w:p>
        </w:tc>
      </w:tr>
    </w:tbl>
    <w:p w14:paraId="728D5C06" w14:textId="77777777" w:rsidR="003E2865" w:rsidRPr="00A5054B" w:rsidRDefault="003E2865" w:rsidP="001D68DA">
      <w:pPr>
        <w:pStyle w:val="ac"/>
        <w:shd w:val="clear" w:color="auto" w:fill="FFFFFF" w:themeFill="background1"/>
        <w:tabs>
          <w:tab w:val="left" w:pos="0"/>
        </w:tabs>
        <w:rPr>
          <w:rFonts w:ascii="Times New Roman" w:hAnsi="Times New Roman" w:cs="Times New Roman"/>
          <w:sz w:val="28"/>
          <w:szCs w:val="28"/>
          <w:lang w:val="kk-KZ"/>
        </w:rPr>
      </w:pPr>
    </w:p>
    <w:p w14:paraId="3410553B" w14:textId="77777777" w:rsidR="003E2865" w:rsidRPr="00A5054B" w:rsidRDefault="003E2865" w:rsidP="001D68DA">
      <w:pPr>
        <w:pStyle w:val="ac"/>
        <w:shd w:val="clear" w:color="auto" w:fill="FFFFFF" w:themeFill="background1"/>
        <w:tabs>
          <w:tab w:val="left" w:pos="0"/>
        </w:tabs>
        <w:ind w:firstLine="142"/>
        <w:rPr>
          <w:rFonts w:ascii="Times New Roman" w:hAnsi="Times New Roman" w:cs="Times New Roman"/>
          <w:sz w:val="28"/>
          <w:szCs w:val="28"/>
        </w:rPr>
      </w:pPr>
      <w:r w:rsidRPr="00A5054B">
        <w:rPr>
          <w:rFonts w:ascii="Times New Roman" w:hAnsi="Times New Roman" w:cs="Times New Roman"/>
          <w:sz w:val="28"/>
          <w:szCs w:val="28"/>
        </w:rPr>
        <w:t>продолжение таблицы</w:t>
      </w:r>
    </w:p>
    <w:tbl>
      <w:tblPr>
        <w:tblStyle w:val="aa"/>
        <w:tblW w:w="9497" w:type="dxa"/>
        <w:tblInd w:w="137" w:type="dxa"/>
        <w:tblLayout w:type="fixed"/>
        <w:tblLook w:val="04A0" w:firstRow="1" w:lastRow="0" w:firstColumn="1" w:lastColumn="0" w:noHBand="0" w:noVBand="1"/>
      </w:tblPr>
      <w:tblGrid>
        <w:gridCol w:w="1418"/>
        <w:gridCol w:w="1701"/>
        <w:gridCol w:w="1417"/>
        <w:gridCol w:w="1560"/>
        <w:gridCol w:w="3401"/>
      </w:tblGrid>
      <w:tr w:rsidR="003E2865" w:rsidRPr="00A5054B" w14:paraId="030C2D8A" w14:textId="77777777" w:rsidTr="00187480">
        <w:trPr>
          <w:trHeight w:val="233"/>
        </w:trPr>
        <w:tc>
          <w:tcPr>
            <w:tcW w:w="9497" w:type="dxa"/>
            <w:gridSpan w:val="5"/>
          </w:tcPr>
          <w:p w14:paraId="71A2866E" w14:textId="77777777" w:rsidR="003E2865" w:rsidRPr="00A5054B" w:rsidRDefault="003E2865" w:rsidP="001D68DA">
            <w:pPr>
              <w:pStyle w:val="ac"/>
              <w:shd w:val="clear" w:color="auto" w:fill="FFFFFF" w:themeFill="background1"/>
              <w:jc w:val="center"/>
            </w:pPr>
            <w:r w:rsidRPr="00A5054B">
              <w:t xml:space="preserve">Оприходование залогового имущества </w:t>
            </w:r>
          </w:p>
        </w:tc>
      </w:tr>
      <w:tr w:rsidR="003E2865" w:rsidRPr="00A5054B" w14:paraId="33630E8A" w14:textId="77777777" w:rsidTr="00187480">
        <w:trPr>
          <w:trHeight w:val="458"/>
        </w:trPr>
        <w:tc>
          <w:tcPr>
            <w:tcW w:w="3119" w:type="dxa"/>
            <w:gridSpan w:val="2"/>
          </w:tcPr>
          <w:p w14:paraId="053BB91D" w14:textId="77777777" w:rsidR="003E2865" w:rsidRPr="00A5054B" w:rsidRDefault="003E2865" w:rsidP="001D68DA">
            <w:pPr>
              <w:pStyle w:val="ac"/>
              <w:shd w:val="clear" w:color="auto" w:fill="FFFFFF" w:themeFill="background1"/>
              <w:jc w:val="center"/>
            </w:pPr>
            <w:r w:rsidRPr="00A5054B">
              <w:t>С начала ликвидации</w:t>
            </w:r>
          </w:p>
        </w:tc>
        <w:tc>
          <w:tcPr>
            <w:tcW w:w="6378" w:type="dxa"/>
            <w:gridSpan w:val="3"/>
          </w:tcPr>
          <w:p w14:paraId="5F3946EE" w14:textId="77777777" w:rsidR="003E2865" w:rsidRPr="00A5054B" w:rsidRDefault="003E2865" w:rsidP="001D68DA">
            <w:pPr>
              <w:pStyle w:val="ac"/>
              <w:shd w:val="clear" w:color="auto" w:fill="FFFFFF" w:themeFill="background1"/>
              <w:jc w:val="center"/>
            </w:pPr>
            <w:r w:rsidRPr="00A5054B">
              <w:t>За отчетный период</w:t>
            </w:r>
          </w:p>
        </w:tc>
      </w:tr>
      <w:tr w:rsidR="003E2865" w:rsidRPr="00A5054B" w14:paraId="1C2AFAC4" w14:textId="77777777" w:rsidTr="00187480">
        <w:trPr>
          <w:trHeight w:val="916"/>
        </w:trPr>
        <w:tc>
          <w:tcPr>
            <w:tcW w:w="1418" w:type="dxa"/>
          </w:tcPr>
          <w:p w14:paraId="7A3198E0" w14:textId="77777777" w:rsidR="003E2865" w:rsidRPr="00A5054B" w:rsidRDefault="003E2865" w:rsidP="001D68DA">
            <w:pPr>
              <w:pStyle w:val="ac"/>
              <w:shd w:val="clear" w:color="auto" w:fill="FFFFFF" w:themeFill="background1"/>
              <w:jc w:val="center"/>
            </w:pPr>
            <w:r w:rsidRPr="00A5054B">
              <w:t>Количество (в единицах)</w:t>
            </w:r>
          </w:p>
        </w:tc>
        <w:tc>
          <w:tcPr>
            <w:tcW w:w="1701" w:type="dxa"/>
          </w:tcPr>
          <w:p w14:paraId="5BC2B3EC" w14:textId="77777777" w:rsidR="003E2865" w:rsidRPr="00A5054B" w:rsidRDefault="003E2865" w:rsidP="001D68DA">
            <w:pPr>
              <w:pStyle w:val="ac"/>
              <w:shd w:val="clear" w:color="auto" w:fill="FFFFFF" w:themeFill="background1"/>
              <w:jc w:val="center"/>
            </w:pPr>
            <w:r w:rsidRPr="00A5054B">
              <w:t>Учетная</w:t>
            </w:r>
          </w:p>
          <w:p w14:paraId="577D49F6" w14:textId="77777777" w:rsidR="003E2865" w:rsidRPr="00A5054B" w:rsidRDefault="003E2865" w:rsidP="001D68DA">
            <w:pPr>
              <w:pStyle w:val="ac"/>
              <w:shd w:val="clear" w:color="auto" w:fill="FFFFFF" w:themeFill="background1"/>
              <w:jc w:val="center"/>
            </w:pPr>
            <w:r w:rsidRPr="00A5054B">
              <w:t xml:space="preserve">стоимость </w:t>
            </w:r>
          </w:p>
        </w:tc>
        <w:tc>
          <w:tcPr>
            <w:tcW w:w="1417" w:type="dxa"/>
          </w:tcPr>
          <w:p w14:paraId="7C8B4B6A" w14:textId="77777777" w:rsidR="003E2865" w:rsidRPr="00A5054B" w:rsidRDefault="003E2865" w:rsidP="001D68DA">
            <w:pPr>
              <w:pStyle w:val="ac"/>
              <w:shd w:val="clear" w:color="auto" w:fill="FFFFFF" w:themeFill="background1"/>
              <w:jc w:val="center"/>
            </w:pPr>
            <w:r w:rsidRPr="00A5054B">
              <w:t>Количество (в единицах)</w:t>
            </w:r>
          </w:p>
        </w:tc>
        <w:tc>
          <w:tcPr>
            <w:tcW w:w="1560" w:type="dxa"/>
          </w:tcPr>
          <w:p w14:paraId="06D914AD" w14:textId="77777777" w:rsidR="003E2865" w:rsidRPr="00A5054B" w:rsidRDefault="003E2865" w:rsidP="001D68DA">
            <w:pPr>
              <w:pStyle w:val="ac"/>
              <w:shd w:val="clear" w:color="auto" w:fill="FFFFFF" w:themeFill="background1"/>
              <w:jc w:val="center"/>
            </w:pPr>
            <w:r w:rsidRPr="00A5054B">
              <w:t>Учетная</w:t>
            </w:r>
          </w:p>
          <w:p w14:paraId="50FAEB5E" w14:textId="77777777" w:rsidR="003E2865" w:rsidRPr="00A5054B" w:rsidRDefault="003E2865" w:rsidP="001D68DA">
            <w:pPr>
              <w:pStyle w:val="ac"/>
              <w:shd w:val="clear" w:color="auto" w:fill="FFFFFF" w:themeFill="background1"/>
              <w:jc w:val="center"/>
            </w:pPr>
            <w:r w:rsidRPr="00A5054B">
              <w:t xml:space="preserve">стоимость </w:t>
            </w:r>
          </w:p>
        </w:tc>
        <w:tc>
          <w:tcPr>
            <w:tcW w:w="3401" w:type="dxa"/>
          </w:tcPr>
          <w:p w14:paraId="452449AB" w14:textId="77777777" w:rsidR="003E2865" w:rsidRPr="00A5054B" w:rsidRDefault="003E2865" w:rsidP="001D68DA">
            <w:pPr>
              <w:pStyle w:val="ac"/>
              <w:shd w:val="clear" w:color="auto" w:fill="FFFFFF" w:themeFill="background1"/>
              <w:jc w:val="center"/>
            </w:pPr>
            <w:r w:rsidRPr="00A5054B">
              <w:t>Основания оприходования залогового имущества</w:t>
            </w:r>
          </w:p>
        </w:tc>
      </w:tr>
      <w:tr w:rsidR="003E2865" w:rsidRPr="00A5054B" w14:paraId="6C74A57D" w14:textId="77777777" w:rsidTr="00187480">
        <w:trPr>
          <w:trHeight w:val="233"/>
        </w:trPr>
        <w:tc>
          <w:tcPr>
            <w:tcW w:w="1418" w:type="dxa"/>
          </w:tcPr>
          <w:p w14:paraId="37E2FC48" w14:textId="77777777" w:rsidR="003E2865" w:rsidRPr="00A5054B" w:rsidRDefault="003E2865" w:rsidP="001D68DA">
            <w:pPr>
              <w:pStyle w:val="ac"/>
              <w:shd w:val="clear" w:color="auto" w:fill="FFFFFF" w:themeFill="background1"/>
              <w:jc w:val="center"/>
            </w:pPr>
            <w:r w:rsidRPr="00A5054B">
              <w:t>10</w:t>
            </w:r>
          </w:p>
        </w:tc>
        <w:tc>
          <w:tcPr>
            <w:tcW w:w="1701" w:type="dxa"/>
          </w:tcPr>
          <w:p w14:paraId="19F53026" w14:textId="77777777" w:rsidR="003E2865" w:rsidRPr="00A5054B" w:rsidRDefault="003E2865" w:rsidP="001D68DA">
            <w:pPr>
              <w:pStyle w:val="ac"/>
              <w:shd w:val="clear" w:color="auto" w:fill="FFFFFF" w:themeFill="background1"/>
              <w:jc w:val="center"/>
            </w:pPr>
            <w:r w:rsidRPr="00A5054B">
              <w:t>11</w:t>
            </w:r>
          </w:p>
        </w:tc>
        <w:tc>
          <w:tcPr>
            <w:tcW w:w="1417" w:type="dxa"/>
          </w:tcPr>
          <w:p w14:paraId="6E44DB0C" w14:textId="77777777" w:rsidR="003E2865" w:rsidRPr="00A5054B" w:rsidRDefault="003E2865" w:rsidP="001D68DA">
            <w:pPr>
              <w:pStyle w:val="ac"/>
              <w:shd w:val="clear" w:color="auto" w:fill="FFFFFF" w:themeFill="background1"/>
              <w:jc w:val="center"/>
            </w:pPr>
            <w:r w:rsidRPr="00A5054B">
              <w:t>12</w:t>
            </w:r>
          </w:p>
        </w:tc>
        <w:tc>
          <w:tcPr>
            <w:tcW w:w="1560" w:type="dxa"/>
          </w:tcPr>
          <w:p w14:paraId="629452DE" w14:textId="77777777" w:rsidR="003E2865" w:rsidRPr="00A5054B" w:rsidRDefault="003E2865" w:rsidP="001D68DA">
            <w:pPr>
              <w:pStyle w:val="ac"/>
              <w:shd w:val="clear" w:color="auto" w:fill="FFFFFF" w:themeFill="background1"/>
              <w:jc w:val="center"/>
            </w:pPr>
            <w:r w:rsidRPr="00A5054B">
              <w:t>13</w:t>
            </w:r>
          </w:p>
        </w:tc>
        <w:tc>
          <w:tcPr>
            <w:tcW w:w="3401" w:type="dxa"/>
          </w:tcPr>
          <w:p w14:paraId="6F3C040F" w14:textId="77777777" w:rsidR="003E2865" w:rsidRPr="00A5054B" w:rsidRDefault="003E2865" w:rsidP="001D68DA">
            <w:pPr>
              <w:pStyle w:val="ac"/>
              <w:shd w:val="clear" w:color="auto" w:fill="FFFFFF" w:themeFill="background1"/>
              <w:jc w:val="center"/>
            </w:pPr>
            <w:r w:rsidRPr="00A5054B">
              <w:t>14</w:t>
            </w:r>
          </w:p>
        </w:tc>
      </w:tr>
      <w:tr w:rsidR="003E2865" w:rsidRPr="00A5054B" w14:paraId="3811A36A" w14:textId="77777777" w:rsidTr="00187480">
        <w:trPr>
          <w:trHeight w:val="224"/>
        </w:trPr>
        <w:tc>
          <w:tcPr>
            <w:tcW w:w="1418" w:type="dxa"/>
          </w:tcPr>
          <w:p w14:paraId="51FD97EE" w14:textId="77777777" w:rsidR="003E2865" w:rsidRPr="00A5054B" w:rsidRDefault="003E2865" w:rsidP="001D68DA">
            <w:pPr>
              <w:pStyle w:val="ac"/>
              <w:shd w:val="clear" w:color="auto" w:fill="FFFFFF" w:themeFill="background1"/>
            </w:pPr>
          </w:p>
        </w:tc>
        <w:tc>
          <w:tcPr>
            <w:tcW w:w="1701" w:type="dxa"/>
          </w:tcPr>
          <w:p w14:paraId="08BA787B" w14:textId="77777777" w:rsidR="003E2865" w:rsidRPr="00A5054B" w:rsidRDefault="003E2865" w:rsidP="001D68DA">
            <w:pPr>
              <w:pStyle w:val="ac"/>
              <w:shd w:val="clear" w:color="auto" w:fill="FFFFFF" w:themeFill="background1"/>
            </w:pPr>
          </w:p>
        </w:tc>
        <w:tc>
          <w:tcPr>
            <w:tcW w:w="1417" w:type="dxa"/>
          </w:tcPr>
          <w:p w14:paraId="74ACB330" w14:textId="77777777" w:rsidR="003E2865" w:rsidRPr="00A5054B" w:rsidRDefault="003E2865" w:rsidP="001D68DA">
            <w:pPr>
              <w:pStyle w:val="ac"/>
              <w:shd w:val="clear" w:color="auto" w:fill="FFFFFF" w:themeFill="background1"/>
            </w:pPr>
          </w:p>
        </w:tc>
        <w:tc>
          <w:tcPr>
            <w:tcW w:w="1560" w:type="dxa"/>
          </w:tcPr>
          <w:p w14:paraId="20633499" w14:textId="77777777" w:rsidR="003E2865" w:rsidRPr="00A5054B" w:rsidRDefault="003E2865" w:rsidP="001D68DA">
            <w:pPr>
              <w:pStyle w:val="ac"/>
              <w:shd w:val="clear" w:color="auto" w:fill="FFFFFF" w:themeFill="background1"/>
            </w:pPr>
          </w:p>
        </w:tc>
        <w:tc>
          <w:tcPr>
            <w:tcW w:w="3401" w:type="dxa"/>
          </w:tcPr>
          <w:p w14:paraId="18E58450" w14:textId="77777777" w:rsidR="003E2865" w:rsidRPr="00A5054B" w:rsidRDefault="003E2865" w:rsidP="001D68DA">
            <w:pPr>
              <w:pStyle w:val="ac"/>
              <w:shd w:val="clear" w:color="auto" w:fill="FFFFFF" w:themeFill="background1"/>
            </w:pPr>
          </w:p>
        </w:tc>
      </w:tr>
      <w:tr w:rsidR="003E2865" w:rsidRPr="00A5054B" w14:paraId="38B6F768" w14:textId="77777777" w:rsidTr="00187480">
        <w:trPr>
          <w:trHeight w:val="224"/>
        </w:trPr>
        <w:tc>
          <w:tcPr>
            <w:tcW w:w="1418" w:type="dxa"/>
          </w:tcPr>
          <w:p w14:paraId="17B6F5BF" w14:textId="77777777" w:rsidR="003E2865" w:rsidRPr="00A5054B" w:rsidRDefault="003E2865" w:rsidP="001D68DA">
            <w:pPr>
              <w:pStyle w:val="ac"/>
              <w:shd w:val="clear" w:color="auto" w:fill="FFFFFF" w:themeFill="background1"/>
            </w:pPr>
          </w:p>
        </w:tc>
        <w:tc>
          <w:tcPr>
            <w:tcW w:w="1701" w:type="dxa"/>
          </w:tcPr>
          <w:p w14:paraId="60FE6ADD" w14:textId="77777777" w:rsidR="003E2865" w:rsidRPr="00A5054B" w:rsidRDefault="003E2865" w:rsidP="001D68DA">
            <w:pPr>
              <w:pStyle w:val="ac"/>
              <w:shd w:val="clear" w:color="auto" w:fill="FFFFFF" w:themeFill="background1"/>
            </w:pPr>
          </w:p>
        </w:tc>
        <w:tc>
          <w:tcPr>
            <w:tcW w:w="1417" w:type="dxa"/>
          </w:tcPr>
          <w:p w14:paraId="1B568F42" w14:textId="77777777" w:rsidR="003E2865" w:rsidRPr="00A5054B" w:rsidRDefault="003E2865" w:rsidP="001D68DA">
            <w:pPr>
              <w:pStyle w:val="ac"/>
              <w:shd w:val="clear" w:color="auto" w:fill="FFFFFF" w:themeFill="background1"/>
            </w:pPr>
          </w:p>
        </w:tc>
        <w:tc>
          <w:tcPr>
            <w:tcW w:w="1560" w:type="dxa"/>
          </w:tcPr>
          <w:p w14:paraId="62C28AD3" w14:textId="77777777" w:rsidR="003E2865" w:rsidRPr="00A5054B" w:rsidRDefault="003E2865" w:rsidP="001D68DA">
            <w:pPr>
              <w:pStyle w:val="ac"/>
              <w:shd w:val="clear" w:color="auto" w:fill="FFFFFF" w:themeFill="background1"/>
            </w:pPr>
          </w:p>
        </w:tc>
        <w:tc>
          <w:tcPr>
            <w:tcW w:w="3401" w:type="dxa"/>
          </w:tcPr>
          <w:p w14:paraId="5C54B52A" w14:textId="77777777" w:rsidR="003E2865" w:rsidRPr="00A5054B" w:rsidRDefault="003E2865" w:rsidP="001D68DA">
            <w:pPr>
              <w:pStyle w:val="ac"/>
              <w:shd w:val="clear" w:color="auto" w:fill="FFFFFF" w:themeFill="background1"/>
            </w:pPr>
          </w:p>
        </w:tc>
      </w:tr>
    </w:tbl>
    <w:p w14:paraId="5E3E20E1" w14:textId="77777777" w:rsidR="003E2865" w:rsidRPr="00A5054B" w:rsidRDefault="003E2865" w:rsidP="001D68DA">
      <w:pPr>
        <w:pStyle w:val="ac"/>
        <w:shd w:val="clear" w:color="auto" w:fill="FFFFFF" w:themeFill="background1"/>
        <w:rPr>
          <w:rFonts w:ascii="Times New Roman" w:hAnsi="Times New Roman" w:cs="Times New Roman"/>
          <w:bCs/>
          <w:sz w:val="20"/>
          <w:szCs w:val="20"/>
          <w:lang w:val="kk-KZ"/>
        </w:rPr>
      </w:pPr>
    </w:p>
    <w:p w14:paraId="10803840" w14:textId="77777777" w:rsidR="003E2865" w:rsidRPr="00A5054B" w:rsidRDefault="003E2865" w:rsidP="001D68DA">
      <w:pPr>
        <w:pStyle w:val="ac"/>
        <w:shd w:val="clear" w:color="auto" w:fill="FFFFFF" w:themeFill="background1"/>
        <w:ind w:firstLine="142"/>
        <w:rPr>
          <w:rFonts w:ascii="Times New Roman" w:hAnsi="Times New Roman" w:cs="Times New Roman"/>
          <w:bCs/>
          <w:sz w:val="28"/>
          <w:szCs w:val="28"/>
        </w:rPr>
      </w:pPr>
      <w:r w:rsidRPr="00A5054B">
        <w:rPr>
          <w:rFonts w:ascii="Times New Roman" w:hAnsi="Times New Roman" w:cs="Times New Roman"/>
          <w:sz w:val="28"/>
          <w:szCs w:val="28"/>
        </w:rPr>
        <w:t>продолжение таблицы</w:t>
      </w:r>
    </w:p>
    <w:tbl>
      <w:tblPr>
        <w:tblStyle w:val="aa"/>
        <w:tblW w:w="9497" w:type="dxa"/>
        <w:tblInd w:w="137" w:type="dxa"/>
        <w:tblLayout w:type="fixed"/>
        <w:tblLook w:val="04A0" w:firstRow="1" w:lastRow="0" w:firstColumn="1" w:lastColumn="0" w:noHBand="0" w:noVBand="1"/>
      </w:tblPr>
      <w:tblGrid>
        <w:gridCol w:w="1418"/>
        <w:gridCol w:w="1134"/>
        <w:gridCol w:w="1418"/>
        <w:gridCol w:w="1133"/>
        <w:gridCol w:w="1559"/>
        <w:gridCol w:w="22"/>
        <w:gridCol w:w="15"/>
        <w:gridCol w:w="1381"/>
        <w:gridCol w:w="1417"/>
      </w:tblGrid>
      <w:tr w:rsidR="003E2865" w:rsidRPr="00A5054B" w14:paraId="41EDB58A" w14:textId="77777777" w:rsidTr="00187480">
        <w:trPr>
          <w:trHeight w:val="233"/>
        </w:trPr>
        <w:tc>
          <w:tcPr>
            <w:tcW w:w="6699" w:type="dxa"/>
            <w:gridSpan w:val="7"/>
          </w:tcPr>
          <w:p w14:paraId="21FAA0EE" w14:textId="77777777" w:rsidR="003E2865" w:rsidRPr="00A5054B" w:rsidRDefault="003E2865" w:rsidP="001D68DA">
            <w:pPr>
              <w:pStyle w:val="ac"/>
              <w:shd w:val="clear" w:color="auto" w:fill="FFFFFF" w:themeFill="background1"/>
              <w:jc w:val="center"/>
            </w:pPr>
            <w:r w:rsidRPr="00A5054B">
              <w:t xml:space="preserve">Списание залогового имущества </w:t>
            </w:r>
          </w:p>
        </w:tc>
        <w:tc>
          <w:tcPr>
            <w:tcW w:w="2798" w:type="dxa"/>
            <w:gridSpan w:val="2"/>
          </w:tcPr>
          <w:p w14:paraId="26FC8E59" w14:textId="77777777" w:rsidR="003E2865" w:rsidRPr="00A5054B" w:rsidRDefault="003E2865" w:rsidP="001D68DA">
            <w:pPr>
              <w:pStyle w:val="ac"/>
              <w:shd w:val="clear" w:color="auto" w:fill="FFFFFF" w:themeFill="background1"/>
              <w:jc w:val="center"/>
            </w:pPr>
            <w:r w:rsidRPr="00A5054B">
              <w:t>Залоговое имущество на отчетную дату</w:t>
            </w:r>
          </w:p>
        </w:tc>
      </w:tr>
      <w:tr w:rsidR="003E2865" w:rsidRPr="00A5054B" w14:paraId="5A3408B4" w14:textId="77777777" w:rsidTr="00187480">
        <w:trPr>
          <w:trHeight w:val="458"/>
        </w:trPr>
        <w:tc>
          <w:tcPr>
            <w:tcW w:w="2552" w:type="dxa"/>
            <w:gridSpan w:val="2"/>
          </w:tcPr>
          <w:p w14:paraId="575A345E" w14:textId="77777777" w:rsidR="003E2865" w:rsidRPr="00A5054B" w:rsidRDefault="003E2865" w:rsidP="001D68DA">
            <w:pPr>
              <w:pStyle w:val="ac"/>
              <w:shd w:val="clear" w:color="auto" w:fill="FFFFFF" w:themeFill="background1"/>
              <w:jc w:val="center"/>
            </w:pPr>
            <w:r w:rsidRPr="00A5054B">
              <w:t>С начала ликвидации</w:t>
            </w:r>
          </w:p>
        </w:tc>
        <w:tc>
          <w:tcPr>
            <w:tcW w:w="4132" w:type="dxa"/>
            <w:gridSpan w:val="4"/>
          </w:tcPr>
          <w:p w14:paraId="3A97CDB2" w14:textId="77777777" w:rsidR="003E2865" w:rsidRPr="00A5054B" w:rsidRDefault="003E2865" w:rsidP="001D68DA">
            <w:pPr>
              <w:pStyle w:val="ac"/>
              <w:shd w:val="clear" w:color="auto" w:fill="FFFFFF" w:themeFill="background1"/>
              <w:jc w:val="center"/>
            </w:pPr>
            <w:r w:rsidRPr="00A5054B">
              <w:t>За отчетный период</w:t>
            </w:r>
          </w:p>
        </w:tc>
        <w:tc>
          <w:tcPr>
            <w:tcW w:w="2813" w:type="dxa"/>
            <w:gridSpan w:val="3"/>
          </w:tcPr>
          <w:p w14:paraId="6CBAED71" w14:textId="77777777" w:rsidR="003E2865" w:rsidRPr="00A5054B" w:rsidRDefault="003E2865" w:rsidP="001D68DA">
            <w:pPr>
              <w:pStyle w:val="ac"/>
              <w:shd w:val="clear" w:color="auto" w:fill="FFFFFF" w:themeFill="background1"/>
              <w:jc w:val="center"/>
            </w:pPr>
          </w:p>
        </w:tc>
      </w:tr>
      <w:tr w:rsidR="003E2865" w:rsidRPr="00A5054B" w14:paraId="2A90DD04" w14:textId="77777777" w:rsidTr="00187480">
        <w:trPr>
          <w:trHeight w:val="916"/>
        </w:trPr>
        <w:tc>
          <w:tcPr>
            <w:tcW w:w="1418" w:type="dxa"/>
          </w:tcPr>
          <w:p w14:paraId="193EB696" w14:textId="77777777" w:rsidR="003E2865" w:rsidRPr="00A5054B" w:rsidRDefault="003E2865" w:rsidP="001D68DA">
            <w:pPr>
              <w:pStyle w:val="ac"/>
              <w:shd w:val="clear" w:color="auto" w:fill="FFFFFF" w:themeFill="background1"/>
              <w:jc w:val="center"/>
            </w:pPr>
            <w:r w:rsidRPr="00A5054B">
              <w:t>Количество (в единицах)</w:t>
            </w:r>
          </w:p>
        </w:tc>
        <w:tc>
          <w:tcPr>
            <w:tcW w:w="1134" w:type="dxa"/>
          </w:tcPr>
          <w:p w14:paraId="15EF6020" w14:textId="77777777" w:rsidR="003E2865" w:rsidRPr="00A5054B" w:rsidRDefault="003E2865" w:rsidP="001D68DA">
            <w:pPr>
              <w:pStyle w:val="ac"/>
              <w:shd w:val="clear" w:color="auto" w:fill="FFFFFF" w:themeFill="background1"/>
              <w:jc w:val="center"/>
            </w:pPr>
            <w:r w:rsidRPr="00A5054B">
              <w:t>Сумма списания</w:t>
            </w:r>
          </w:p>
        </w:tc>
        <w:tc>
          <w:tcPr>
            <w:tcW w:w="1418" w:type="dxa"/>
          </w:tcPr>
          <w:p w14:paraId="1B4777FB" w14:textId="77777777" w:rsidR="003E2865" w:rsidRPr="00A5054B" w:rsidRDefault="003E2865" w:rsidP="001D68DA">
            <w:pPr>
              <w:pStyle w:val="ac"/>
              <w:shd w:val="clear" w:color="auto" w:fill="FFFFFF" w:themeFill="background1"/>
              <w:jc w:val="center"/>
            </w:pPr>
            <w:r w:rsidRPr="00A5054B">
              <w:t>Количество (в единицах)</w:t>
            </w:r>
          </w:p>
        </w:tc>
        <w:tc>
          <w:tcPr>
            <w:tcW w:w="1133" w:type="dxa"/>
          </w:tcPr>
          <w:p w14:paraId="1FD28F2F" w14:textId="77777777" w:rsidR="003E2865" w:rsidRPr="00A5054B" w:rsidRDefault="003E2865" w:rsidP="001D68DA">
            <w:pPr>
              <w:pStyle w:val="ac"/>
              <w:shd w:val="clear" w:color="auto" w:fill="FFFFFF" w:themeFill="background1"/>
              <w:jc w:val="center"/>
            </w:pPr>
            <w:r w:rsidRPr="00A5054B">
              <w:t>Сумма списания</w:t>
            </w:r>
          </w:p>
        </w:tc>
        <w:tc>
          <w:tcPr>
            <w:tcW w:w="1559" w:type="dxa"/>
          </w:tcPr>
          <w:p w14:paraId="6BCBBDFC" w14:textId="77777777" w:rsidR="003E2865" w:rsidRPr="00A5054B" w:rsidRDefault="003E2865" w:rsidP="001D68DA">
            <w:pPr>
              <w:pStyle w:val="ac"/>
              <w:shd w:val="clear" w:color="auto" w:fill="FFFFFF" w:themeFill="background1"/>
              <w:jc w:val="center"/>
            </w:pPr>
            <w:r w:rsidRPr="00A5054B">
              <w:t>Основания списания залогового имущества</w:t>
            </w:r>
          </w:p>
        </w:tc>
        <w:tc>
          <w:tcPr>
            <w:tcW w:w="1418" w:type="dxa"/>
            <w:gridSpan w:val="3"/>
          </w:tcPr>
          <w:p w14:paraId="02446A6E" w14:textId="77777777" w:rsidR="003E2865" w:rsidRPr="00A5054B" w:rsidRDefault="003E2865" w:rsidP="001D68DA">
            <w:pPr>
              <w:pStyle w:val="ac"/>
              <w:shd w:val="clear" w:color="auto" w:fill="FFFFFF" w:themeFill="background1"/>
              <w:jc w:val="center"/>
            </w:pPr>
            <w:r w:rsidRPr="00A5054B">
              <w:t>Количество (в единицах)</w:t>
            </w:r>
          </w:p>
        </w:tc>
        <w:tc>
          <w:tcPr>
            <w:tcW w:w="1417" w:type="dxa"/>
          </w:tcPr>
          <w:p w14:paraId="15B3B76F" w14:textId="77777777" w:rsidR="003E2865" w:rsidRPr="00A5054B" w:rsidRDefault="003E2865" w:rsidP="001D68DA">
            <w:pPr>
              <w:pStyle w:val="ac"/>
              <w:shd w:val="clear" w:color="auto" w:fill="FFFFFF" w:themeFill="background1"/>
              <w:jc w:val="center"/>
            </w:pPr>
            <w:r w:rsidRPr="00A5054B">
              <w:t>Учетная стоимость</w:t>
            </w:r>
          </w:p>
        </w:tc>
      </w:tr>
      <w:tr w:rsidR="003E2865" w:rsidRPr="00A5054B" w14:paraId="5482BDCA" w14:textId="77777777" w:rsidTr="00187480">
        <w:trPr>
          <w:trHeight w:val="233"/>
        </w:trPr>
        <w:tc>
          <w:tcPr>
            <w:tcW w:w="1418" w:type="dxa"/>
          </w:tcPr>
          <w:p w14:paraId="127BBC12" w14:textId="77777777" w:rsidR="003E2865" w:rsidRPr="00A5054B" w:rsidRDefault="003E2865" w:rsidP="001D68DA">
            <w:pPr>
              <w:pStyle w:val="ac"/>
              <w:shd w:val="clear" w:color="auto" w:fill="FFFFFF" w:themeFill="background1"/>
              <w:jc w:val="center"/>
            </w:pPr>
            <w:r w:rsidRPr="00A5054B">
              <w:t>15</w:t>
            </w:r>
          </w:p>
        </w:tc>
        <w:tc>
          <w:tcPr>
            <w:tcW w:w="1134" w:type="dxa"/>
          </w:tcPr>
          <w:p w14:paraId="2FEABB4F" w14:textId="77777777" w:rsidR="003E2865" w:rsidRPr="00A5054B" w:rsidRDefault="003E2865" w:rsidP="001D68DA">
            <w:pPr>
              <w:pStyle w:val="ac"/>
              <w:shd w:val="clear" w:color="auto" w:fill="FFFFFF" w:themeFill="background1"/>
              <w:jc w:val="center"/>
            </w:pPr>
            <w:r w:rsidRPr="00A5054B">
              <w:t>16</w:t>
            </w:r>
          </w:p>
        </w:tc>
        <w:tc>
          <w:tcPr>
            <w:tcW w:w="1418" w:type="dxa"/>
          </w:tcPr>
          <w:p w14:paraId="5B208516" w14:textId="77777777" w:rsidR="003E2865" w:rsidRPr="00A5054B" w:rsidRDefault="003E2865" w:rsidP="001D68DA">
            <w:pPr>
              <w:pStyle w:val="ac"/>
              <w:shd w:val="clear" w:color="auto" w:fill="FFFFFF" w:themeFill="background1"/>
              <w:jc w:val="center"/>
            </w:pPr>
            <w:r w:rsidRPr="00A5054B">
              <w:t>17</w:t>
            </w:r>
          </w:p>
        </w:tc>
        <w:tc>
          <w:tcPr>
            <w:tcW w:w="1133" w:type="dxa"/>
          </w:tcPr>
          <w:p w14:paraId="099E9076" w14:textId="77777777" w:rsidR="003E2865" w:rsidRPr="00A5054B" w:rsidRDefault="003E2865" w:rsidP="001D68DA">
            <w:pPr>
              <w:pStyle w:val="ac"/>
              <w:shd w:val="clear" w:color="auto" w:fill="FFFFFF" w:themeFill="background1"/>
              <w:jc w:val="center"/>
            </w:pPr>
            <w:r w:rsidRPr="00A5054B">
              <w:t>18</w:t>
            </w:r>
          </w:p>
        </w:tc>
        <w:tc>
          <w:tcPr>
            <w:tcW w:w="1559" w:type="dxa"/>
          </w:tcPr>
          <w:p w14:paraId="2318AED3" w14:textId="009474C1" w:rsidR="003E2865" w:rsidRPr="00A5054B" w:rsidRDefault="00EA4162" w:rsidP="001D68DA">
            <w:pPr>
              <w:pStyle w:val="ac"/>
              <w:shd w:val="clear" w:color="auto" w:fill="FFFFFF" w:themeFill="background1"/>
              <w:jc w:val="center"/>
            </w:pPr>
            <w:r w:rsidRPr="00A5054B">
              <w:t>19</w:t>
            </w:r>
          </w:p>
        </w:tc>
        <w:tc>
          <w:tcPr>
            <w:tcW w:w="1418" w:type="dxa"/>
            <w:gridSpan w:val="3"/>
          </w:tcPr>
          <w:p w14:paraId="04F791B9" w14:textId="41CFE0DD" w:rsidR="003E2865" w:rsidRPr="00A5054B" w:rsidRDefault="003E2865" w:rsidP="001D68DA">
            <w:pPr>
              <w:pStyle w:val="ac"/>
              <w:shd w:val="clear" w:color="auto" w:fill="FFFFFF" w:themeFill="background1"/>
              <w:jc w:val="center"/>
            </w:pPr>
            <w:r w:rsidRPr="00A5054B">
              <w:t>2</w:t>
            </w:r>
            <w:r w:rsidR="00EA4162" w:rsidRPr="00A5054B">
              <w:t>0</w:t>
            </w:r>
          </w:p>
        </w:tc>
        <w:tc>
          <w:tcPr>
            <w:tcW w:w="1417" w:type="dxa"/>
          </w:tcPr>
          <w:p w14:paraId="289E1B1C" w14:textId="12AFCF5A" w:rsidR="003E2865" w:rsidRPr="00A5054B" w:rsidRDefault="003E2865" w:rsidP="001D68DA">
            <w:pPr>
              <w:pStyle w:val="ac"/>
              <w:shd w:val="clear" w:color="auto" w:fill="FFFFFF" w:themeFill="background1"/>
              <w:jc w:val="center"/>
            </w:pPr>
            <w:r w:rsidRPr="00A5054B">
              <w:t>2</w:t>
            </w:r>
            <w:r w:rsidR="00EA4162" w:rsidRPr="00A5054B">
              <w:t>1</w:t>
            </w:r>
          </w:p>
        </w:tc>
      </w:tr>
      <w:tr w:rsidR="003E2865" w:rsidRPr="00A5054B" w14:paraId="60A5F428" w14:textId="77777777" w:rsidTr="00187480">
        <w:trPr>
          <w:trHeight w:val="224"/>
        </w:trPr>
        <w:tc>
          <w:tcPr>
            <w:tcW w:w="1418" w:type="dxa"/>
          </w:tcPr>
          <w:p w14:paraId="36B7C633" w14:textId="77777777" w:rsidR="003E2865" w:rsidRPr="00A5054B" w:rsidRDefault="003E2865" w:rsidP="001D68DA">
            <w:pPr>
              <w:pStyle w:val="ac"/>
              <w:shd w:val="clear" w:color="auto" w:fill="FFFFFF" w:themeFill="background1"/>
            </w:pPr>
          </w:p>
        </w:tc>
        <w:tc>
          <w:tcPr>
            <w:tcW w:w="1134" w:type="dxa"/>
          </w:tcPr>
          <w:p w14:paraId="433B67DF" w14:textId="77777777" w:rsidR="003E2865" w:rsidRPr="00A5054B" w:rsidRDefault="003E2865" w:rsidP="001D68DA">
            <w:pPr>
              <w:pStyle w:val="ac"/>
              <w:shd w:val="clear" w:color="auto" w:fill="FFFFFF" w:themeFill="background1"/>
            </w:pPr>
          </w:p>
        </w:tc>
        <w:tc>
          <w:tcPr>
            <w:tcW w:w="1418" w:type="dxa"/>
          </w:tcPr>
          <w:p w14:paraId="590CAB94" w14:textId="77777777" w:rsidR="003E2865" w:rsidRPr="00A5054B" w:rsidRDefault="003E2865" w:rsidP="001D68DA">
            <w:pPr>
              <w:pStyle w:val="ac"/>
              <w:shd w:val="clear" w:color="auto" w:fill="FFFFFF" w:themeFill="background1"/>
            </w:pPr>
          </w:p>
        </w:tc>
        <w:tc>
          <w:tcPr>
            <w:tcW w:w="1133" w:type="dxa"/>
          </w:tcPr>
          <w:p w14:paraId="561F373D" w14:textId="77777777" w:rsidR="003E2865" w:rsidRPr="00A5054B" w:rsidRDefault="003E2865" w:rsidP="001D68DA">
            <w:pPr>
              <w:pStyle w:val="ac"/>
              <w:shd w:val="clear" w:color="auto" w:fill="FFFFFF" w:themeFill="background1"/>
            </w:pPr>
          </w:p>
        </w:tc>
        <w:tc>
          <w:tcPr>
            <w:tcW w:w="1559" w:type="dxa"/>
          </w:tcPr>
          <w:p w14:paraId="0696FD46" w14:textId="77777777" w:rsidR="003E2865" w:rsidRPr="00A5054B" w:rsidRDefault="003E2865" w:rsidP="001D68DA">
            <w:pPr>
              <w:pStyle w:val="ac"/>
              <w:shd w:val="clear" w:color="auto" w:fill="FFFFFF" w:themeFill="background1"/>
            </w:pPr>
          </w:p>
        </w:tc>
        <w:tc>
          <w:tcPr>
            <w:tcW w:w="1418" w:type="dxa"/>
            <w:gridSpan w:val="3"/>
          </w:tcPr>
          <w:p w14:paraId="697F1F4C" w14:textId="77777777" w:rsidR="003E2865" w:rsidRPr="00A5054B" w:rsidRDefault="003E2865" w:rsidP="001D68DA">
            <w:pPr>
              <w:pStyle w:val="ac"/>
              <w:shd w:val="clear" w:color="auto" w:fill="FFFFFF" w:themeFill="background1"/>
            </w:pPr>
          </w:p>
        </w:tc>
        <w:tc>
          <w:tcPr>
            <w:tcW w:w="1417" w:type="dxa"/>
          </w:tcPr>
          <w:p w14:paraId="4CE0A1A4" w14:textId="77777777" w:rsidR="003E2865" w:rsidRPr="00A5054B" w:rsidRDefault="003E2865" w:rsidP="001D68DA">
            <w:pPr>
              <w:pStyle w:val="ac"/>
              <w:shd w:val="clear" w:color="auto" w:fill="FFFFFF" w:themeFill="background1"/>
            </w:pPr>
          </w:p>
        </w:tc>
      </w:tr>
      <w:tr w:rsidR="003E2865" w:rsidRPr="00A5054B" w14:paraId="07900B62" w14:textId="77777777" w:rsidTr="00187480">
        <w:trPr>
          <w:trHeight w:val="224"/>
        </w:trPr>
        <w:tc>
          <w:tcPr>
            <w:tcW w:w="1418" w:type="dxa"/>
          </w:tcPr>
          <w:p w14:paraId="59948BBB" w14:textId="77777777" w:rsidR="003E2865" w:rsidRPr="00A5054B" w:rsidRDefault="003E2865" w:rsidP="001D68DA">
            <w:pPr>
              <w:pStyle w:val="ac"/>
              <w:shd w:val="clear" w:color="auto" w:fill="FFFFFF" w:themeFill="background1"/>
            </w:pPr>
          </w:p>
        </w:tc>
        <w:tc>
          <w:tcPr>
            <w:tcW w:w="1134" w:type="dxa"/>
          </w:tcPr>
          <w:p w14:paraId="32C15FAC" w14:textId="77777777" w:rsidR="003E2865" w:rsidRPr="00A5054B" w:rsidRDefault="003E2865" w:rsidP="001D68DA">
            <w:pPr>
              <w:pStyle w:val="ac"/>
              <w:shd w:val="clear" w:color="auto" w:fill="FFFFFF" w:themeFill="background1"/>
            </w:pPr>
          </w:p>
        </w:tc>
        <w:tc>
          <w:tcPr>
            <w:tcW w:w="1418" w:type="dxa"/>
          </w:tcPr>
          <w:p w14:paraId="3F80220D" w14:textId="77777777" w:rsidR="003E2865" w:rsidRPr="00A5054B" w:rsidRDefault="003E2865" w:rsidP="001D68DA">
            <w:pPr>
              <w:pStyle w:val="ac"/>
              <w:shd w:val="clear" w:color="auto" w:fill="FFFFFF" w:themeFill="background1"/>
            </w:pPr>
          </w:p>
        </w:tc>
        <w:tc>
          <w:tcPr>
            <w:tcW w:w="1133" w:type="dxa"/>
          </w:tcPr>
          <w:p w14:paraId="31A71B06" w14:textId="77777777" w:rsidR="003E2865" w:rsidRPr="00A5054B" w:rsidRDefault="003E2865" w:rsidP="001D68DA">
            <w:pPr>
              <w:pStyle w:val="ac"/>
              <w:shd w:val="clear" w:color="auto" w:fill="FFFFFF" w:themeFill="background1"/>
            </w:pPr>
          </w:p>
        </w:tc>
        <w:tc>
          <w:tcPr>
            <w:tcW w:w="1559" w:type="dxa"/>
          </w:tcPr>
          <w:p w14:paraId="72C487E6" w14:textId="77777777" w:rsidR="003E2865" w:rsidRPr="00A5054B" w:rsidRDefault="003E2865" w:rsidP="001D68DA">
            <w:pPr>
              <w:pStyle w:val="ac"/>
              <w:shd w:val="clear" w:color="auto" w:fill="FFFFFF" w:themeFill="background1"/>
            </w:pPr>
          </w:p>
        </w:tc>
        <w:tc>
          <w:tcPr>
            <w:tcW w:w="1418" w:type="dxa"/>
            <w:gridSpan w:val="3"/>
          </w:tcPr>
          <w:p w14:paraId="789E70C5" w14:textId="77777777" w:rsidR="003E2865" w:rsidRPr="00A5054B" w:rsidRDefault="003E2865" w:rsidP="001D68DA">
            <w:pPr>
              <w:pStyle w:val="ac"/>
              <w:shd w:val="clear" w:color="auto" w:fill="FFFFFF" w:themeFill="background1"/>
            </w:pPr>
          </w:p>
        </w:tc>
        <w:tc>
          <w:tcPr>
            <w:tcW w:w="1417" w:type="dxa"/>
          </w:tcPr>
          <w:p w14:paraId="71593D42" w14:textId="77777777" w:rsidR="003E2865" w:rsidRPr="00A5054B" w:rsidRDefault="003E2865" w:rsidP="001D68DA">
            <w:pPr>
              <w:pStyle w:val="ac"/>
              <w:shd w:val="clear" w:color="auto" w:fill="FFFFFF" w:themeFill="background1"/>
            </w:pPr>
          </w:p>
        </w:tc>
      </w:tr>
    </w:tbl>
    <w:p w14:paraId="3C117290" w14:textId="77777777" w:rsidR="003E2865" w:rsidRPr="00A5054B" w:rsidRDefault="003E2865" w:rsidP="001D68DA">
      <w:pPr>
        <w:pStyle w:val="ac"/>
        <w:shd w:val="clear" w:color="auto" w:fill="FFFFFF" w:themeFill="background1"/>
        <w:rPr>
          <w:rFonts w:ascii="Times New Roman" w:hAnsi="Times New Roman" w:cs="Times New Roman"/>
          <w:bCs/>
          <w:sz w:val="20"/>
          <w:szCs w:val="20"/>
        </w:rPr>
      </w:pPr>
    </w:p>
    <w:p w14:paraId="0464CE7D"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2A525286"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3334B29A"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07B48235"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32F3F0F0"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536EFE2E"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641A0021" w14:textId="77777777" w:rsidR="003E2865" w:rsidRPr="00A5054B" w:rsidRDefault="003E2865"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5483CE86" w14:textId="77777777" w:rsidR="003E2865" w:rsidRPr="00A5054B" w:rsidRDefault="003E2865"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F96D108"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37DDFE64"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5A751E0A" w14:textId="77777777" w:rsidR="003E2865" w:rsidRPr="00A5054B" w:rsidRDefault="003E286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5A0E4C0F" w14:textId="77777777" w:rsidR="003E2865" w:rsidRPr="00A5054B" w:rsidRDefault="003E286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188C0E6"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265D3583"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60DAA31A" w14:textId="77777777" w:rsidR="003E2865" w:rsidRPr="00A5054B" w:rsidRDefault="003E286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3EB00558" w14:textId="77777777" w:rsidR="003E2865" w:rsidRPr="00A5054B" w:rsidRDefault="003E286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1C9E633" w14:textId="77777777" w:rsidR="003E2865" w:rsidRPr="00A5054B" w:rsidRDefault="003E2865" w:rsidP="001D68DA">
      <w:pPr>
        <w:pStyle w:val="ac"/>
        <w:shd w:val="clear" w:color="auto" w:fill="FFFFFF" w:themeFill="background1"/>
        <w:rPr>
          <w:rFonts w:ascii="Times New Roman" w:hAnsi="Times New Roman" w:cs="Times New Roman"/>
          <w:sz w:val="28"/>
          <w:szCs w:val="28"/>
        </w:rPr>
      </w:pPr>
    </w:p>
    <w:p w14:paraId="3990F537" w14:textId="77777777" w:rsidR="003E2865" w:rsidRPr="00A5054B" w:rsidRDefault="003E2865" w:rsidP="001D68DA">
      <w:pPr>
        <w:pStyle w:val="ac"/>
        <w:shd w:val="clear" w:color="auto" w:fill="FFFFFF" w:themeFill="background1"/>
        <w:rPr>
          <w:rFonts w:ascii="Times New Roman" w:eastAsia="Times New Roman" w:hAnsi="Times New Roman" w:cs="Times New Roman"/>
          <w:sz w:val="28"/>
          <w:szCs w:val="28"/>
          <w:lang w:eastAsia="ru-RU"/>
        </w:rPr>
      </w:pPr>
      <w:r w:rsidRPr="00A5054B">
        <w:rPr>
          <w:rFonts w:ascii="Times New Roman" w:hAnsi="Times New Roman" w:cs="Times New Roman"/>
          <w:sz w:val="28"/>
          <w:szCs w:val="28"/>
        </w:rPr>
        <w:t>Дата «____» ______________ 20__ года</w:t>
      </w:r>
    </w:p>
    <w:p w14:paraId="091C0BCA" w14:textId="77777777" w:rsidR="003E2865" w:rsidRPr="00A5054B" w:rsidRDefault="003E2865"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13FCEF78" w14:textId="77777777" w:rsidR="003E2865" w:rsidRPr="00A5054B" w:rsidRDefault="003E2865" w:rsidP="001D68DA">
      <w:pPr>
        <w:pStyle w:val="ac"/>
        <w:shd w:val="clear" w:color="auto" w:fill="FFFFFF" w:themeFill="background1"/>
        <w:ind w:left="142"/>
        <w:jc w:val="right"/>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lastRenderedPageBreak/>
        <w:t xml:space="preserve">Приложение </w:t>
      </w:r>
    </w:p>
    <w:p w14:paraId="697B9313" w14:textId="77777777" w:rsidR="003E2865" w:rsidRPr="00A5054B" w:rsidRDefault="003E2865" w:rsidP="001D68DA">
      <w:pPr>
        <w:pStyle w:val="ac"/>
        <w:shd w:val="clear" w:color="auto" w:fill="FFFFFF" w:themeFill="background1"/>
        <w:jc w:val="right"/>
        <w:rPr>
          <w:rFonts w:ascii="Times New Roman" w:hAnsi="Times New Roman" w:cs="Times New Roman"/>
          <w:bCs/>
          <w:sz w:val="28"/>
          <w:szCs w:val="28"/>
        </w:rPr>
      </w:pPr>
      <w:r w:rsidRPr="00A5054B">
        <w:rPr>
          <w:rFonts w:ascii="Times New Roman" w:eastAsia="Times New Roman" w:hAnsi="Times New Roman" w:cs="Times New Roman"/>
          <w:sz w:val="28"/>
          <w:szCs w:val="28"/>
          <w:lang w:eastAsia="ru-RU"/>
        </w:rPr>
        <w:t xml:space="preserve">к форме отчета </w:t>
      </w:r>
      <w:r w:rsidRPr="00A5054B">
        <w:rPr>
          <w:rFonts w:ascii="Times New Roman" w:eastAsia="Times New Roman" w:hAnsi="Times New Roman" w:cs="Times New Roman"/>
          <w:sz w:val="28"/>
          <w:szCs w:val="28"/>
          <w:lang w:eastAsia="ru-RU"/>
        </w:rPr>
        <w:br/>
      </w:r>
      <w:r w:rsidRPr="00A5054B">
        <w:rPr>
          <w:rFonts w:ascii="Times New Roman" w:hAnsi="Times New Roman" w:cs="Times New Roman"/>
          <w:bCs/>
          <w:sz w:val="28"/>
          <w:szCs w:val="28"/>
        </w:rPr>
        <w:t xml:space="preserve">о состоянии залогового имущества </w:t>
      </w:r>
      <w:r w:rsidRPr="00A5054B">
        <w:rPr>
          <w:rFonts w:ascii="Times New Roman" w:hAnsi="Times New Roman" w:cs="Times New Roman"/>
          <w:bCs/>
          <w:sz w:val="28"/>
          <w:szCs w:val="28"/>
        </w:rPr>
        <w:br/>
        <w:t>ликвидируемого банка,</w:t>
      </w:r>
      <w:r w:rsidRPr="00A5054B">
        <w:rPr>
          <w:rFonts w:ascii="Times New Roman" w:hAnsi="Times New Roman" w:cs="Times New Roman"/>
          <w:spacing w:val="2"/>
          <w:sz w:val="28"/>
          <w:szCs w:val="28"/>
          <w:shd w:val="clear" w:color="auto" w:fill="FFFFFF"/>
        </w:rPr>
        <w:t xml:space="preserve"> </w:t>
      </w:r>
      <w:r w:rsidRPr="00A5054B">
        <w:rPr>
          <w:rFonts w:ascii="Times New Roman" w:hAnsi="Times New Roman" w:cs="Times New Roman"/>
          <w:spacing w:val="2"/>
          <w:sz w:val="28"/>
          <w:szCs w:val="28"/>
          <w:shd w:val="clear" w:color="auto" w:fill="FFFFFF"/>
        </w:rPr>
        <w:br/>
        <w:t xml:space="preserve">прекращающего деятельность филиала </w:t>
      </w:r>
      <w:r w:rsidRPr="00A5054B">
        <w:rPr>
          <w:rFonts w:ascii="Times New Roman" w:hAnsi="Times New Roman" w:cs="Times New Roman"/>
          <w:spacing w:val="2"/>
          <w:sz w:val="28"/>
          <w:szCs w:val="28"/>
          <w:shd w:val="clear" w:color="auto" w:fill="FFFFFF"/>
        </w:rPr>
        <w:br/>
        <w:t>банка-нерезидента Республики Казахстан</w:t>
      </w:r>
    </w:p>
    <w:p w14:paraId="44C640DB" w14:textId="77777777" w:rsidR="003E2865" w:rsidRPr="00A5054B" w:rsidRDefault="003E2865" w:rsidP="001D68DA">
      <w:pPr>
        <w:pStyle w:val="ac"/>
        <w:shd w:val="clear" w:color="auto" w:fill="FFFFFF" w:themeFill="background1"/>
        <w:jc w:val="right"/>
        <w:rPr>
          <w:rFonts w:ascii="Times New Roman" w:hAnsi="Times New Roman" w:cs="Times New Roman"/>
          <w:sz w:val="28"/>
          <w:szCs w:val="28"/>
          <w:lang w:val="kk-KZ"/>
        </w:rPr>
      </w:pPr>
    </w:p>
    <w:p w14:paraId="04B2DC31" w14:textId="77777777" w:rsidR="003E2865" w:rsidRPr="00A5054B" w:rsidRDefault="003E2865" w:rsidP="001D68DA">
      <w:pPr>
        <w:pStyle w:val="ac"/>
        <w:shd w:val="clear" w:color="auto" w:fill="FFFFFF" w:themeFill="background1"/>
        <w:jc w:val="right"/>
        <w:rPr>
          <w:rFonts w:ascii="Times New Roman" w:hAnsi="Times New Roman" w:cs="Times New Roman"/>
          <w:sz w:val="28"/>
          <w:szCs w:val="28"/>
          <w:lang w:val="kk-KZ"/>
        </w:rPr>
      </w:pPr>
    </w:p>
    <w:p w14:paraId="5CB5F3FA"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sz w:val="28"/>
          <w:szCs w:val="28"/>
        </w:rPr>
        <w:t>Пояснение по заполнению формы, предназначенной для сбора административных данных на безвозмездной основе</w:t>
      </w:r>
    </w:p>
    <w:p w14:paraId="4B5DB628"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rPr>
      </w:pPr>
    </w:p>
    <w:p w14:paraId="6521EB6E"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 xml:space="preserve">Отчет о </w:t>
      </w:r>
      <w:proofErr w:type="spellStart"/>
      <w:r w:rsidRPr="00A5054B">
        <w:rPr>
          <w:rFonts w:ascii="Times New Roman" w:hAnsi="Times New Roman" w:cs="Times New Roman"/>
          <w:bCs/>
          <w:sz w:val="28"/>
          <w:szCs w:val="28"/>
          <w:lang w:val="kk-KZ"/>
        </w:rPr>
        <w:t>состоянии</w:t>
      </w:r>
      <w:proofErr w:type="spellEnd"/>
      <w:r w:rsidRPr="00A5054B">
        <w:rPr>
          <w:rFonts w:ascii="Times New Roman" w:hAnsi="Times New Roman" w:cs="Times New Roman"/>
          <w:bCs/>
          <w:sz w:val="28"/>
          <w:szCs w:val="28"/>
        </w:rPr>
        <w:t xml:space="preserve"> залогового имущества 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p>
    <w:p w14:paraId="6151BF10" w14:textId="77777777" w:rsidR="003E2865" w:rsidRPr="00A5054B" w:rsidRDefault="003E2865"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F7-LKB, периодичность: ежемесячная, полугодовая, годовая)</w:t>
      </w:r>
    </w:p>
    <w:p w14:paraId="181BBC6E"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lang w:val="kk-KZ"/>
        </w:rPr>
      </w:pPr>
    </w:p>
    <w:p w14:paraId="7B1885D9" w14:textId="77777777" w:rsidR="003E2865" w:rsidRPr="00A5054B" w:rsidRDefault="003E2865" w:rsidP="001D68DA">
      <w:pPr>
        <w:pStyle w:val="ac"/>
        <w:shd w:val="clear" w:color="auto" w:fill="FFFFFF" w:themeFill="background1"/>
        <w:jc w:val="center"/>
        <w:rPr>
          <w:rFonts w:ascii="Times New Roman" w:hAnsi="Times New Roman" w:cs="Times New Roman"/>
          <w:bCs/>
          <w:sz w:val="28"/>
          <w:szCs w:val="28"/>
          <w:lang w:val="kk-KZ"/>
        </w:rPr>
      </w:pPr>
    </w:p>
    <w:p w14:paraId="76D3D761"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Глава 1. Общие положения</w:t>
      </w:r>
    </w:p>
    <w:p w14:paraId="37FAA6B0" w14:textId="77777777" w:rsidR="003E2865" w:rsidRPr="00A5054B" w:rsidRDefault="003E286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25D990EB"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bCs/>
          <w:sz w:val="28"/>
          <w:szCs w:val="28"/>
        </w:rPr>
        <w:t xml:space="preserve">Отчет о </w:t>
      </w:r>
      <w:proofErr w:type="spellStart"/>
      <w:r w:rsidRPr="00A5054B">
        <w:rPr>
          <w:rFonts w:ascii="Times New Roman" w:hAnsi="Times New Roman" w:cs="Times New Roman"/>
          <w:bCs/>
          <w:sz w:val="28"/>
          <w:szCs w:val="28"/>
          <w:lang w:val="kk-KZ"/>
        </w:rPr>
        <w:t>состоянии</w:t>
      </w:r>
      <w:proofErr w:type="spellEnd"/>
      <w:r w:rsidRPr="00A5054B">
        <w:rPr>
          <w:rFonts w:ascii="Times New Roman" w:hAnsi="Times New Roman" w:cs="Times New Roman"/>
          <w:bCs/>
          <w:sz w:val="28"/>
          <w:szCs w:val="28"/>
        </w:rPr>
        <w:t xml:space="preserve"> залогового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 (далее - Форма).</w:t>
      </w:r>
    </w:p>
    <w:p w14:paraId="26995F30" w14:textId="5BE1A79E"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r>
      <w:r w:rsidR="004D7B2C" w:rsidRPr="00A5054B">
        <w:rPr>
          <w:rStyle w:val="s0"/>
          <w:color w:val="auto"/>
          <w:sz w:val="28"/>
          <w:szCs w:val="28"/>
        </w:rPr>
        <w:t xml:space="preserve">Форма разработана в соответствии с </w:t>
      </w:r>
      <w:hyperlink r:id="rId51" w:history="1">
        <w:r w:rsidR="004D7B2C" w:rsidRPr="00A5054B">
          <w:rPr>
            <w:rStyle w:val="a9"/>
            <w:color w:val="auto"/>
            <w:sz w:val="28"/>
            <w:szCs w:val="28"/>
            <w:u w:val="none"/>
          </w:rPr>
          <w:t xml:space="preserve">подпунктом 1) пункта 1 статьи </w:t>
        </w:r>
        <w:r w:rsidR="004D7B2C" w:rsidRPr="00A5054B">
          <w:rPr>
            <w:rStyle w:val="a9"/>
            <w:color w:val="auto"/>
            <w:sz w:val="28"/>
            <w:szCs w:val="28"/>
            <w:u w:val="none"/>
          </w:rPr>
          <w:br/>
          <w:t>11</w:t>
        </w:r>
        <w:r w:rsidR="00061C38">
          <w:rPr>
            <w:rStyle w:val="a9"/>
            <w:color w:val="auto"/>
            <w:sz w:val="28"/>
            <w:szCs w:val="28"/>
            <w:u w:val="none"/>
          </w:rPr>
          <w:t>5</w:t>
        </w:r>
        <w:r w:rsidR="004D7B2C" w:rsidRPr="00A5054B">
          <w:rPr>
            <w:rStyle w:val="a9"/>
            <w:color w:val="auto"/>
            <w:sz w:val="28"/>
            <w:szCs w:val="28"/>
            <w:u w:val="none"/>
          </w:rPr>
          <w:t xml:space="preserve"> Закона</w:t>
        </w:r>
      </w:hyperlink>
      <w:r w:rsidR="004D7B2C"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Fonts w:ascii="Times New Roman" w:hAnsi="Times New Roman" w:cs="Times New Roman"/>
          <w:sz w:val="28"/>
          <w:szCs w:val="28"/>
        </w:rPr>
        <w:t>.</w:t>
      </w:r>
    </w:p>
    <w:p w14:paraId="64E589C7" w14:textId="77777777" w:rsidR="003E2865" w:rsidRPr="00A5054B" w:rsidRDefault="003E2865"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54E39339" w14:textId="77777777" w:rsidR="003E2865" w:rsidRPr="00A5054B" w:rsidRDefault="003E2865"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lang w:val="kk-KZ"/>
        </w:rPr>
        <w:t>.</w:t>
      </w:r>
    </w:p>
    <w:p w14:paraId="3993DC2E" w14:textId="77777777" w:rsidR="003E2865" w:rsidRPr="00A5054B" w:rsidRDefault="003E2865"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7872AED1"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r>
      <w:r w:rsidRPr="00A5054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2A98D85"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1DA7226D"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lang w:val="kk-KZ"/>
        </w:rPr>
      </w:pPr>
    </w:p>
    <w:p w14:paraId="2FE073C9"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lang w:val="kk-KZ"/>
        </w:rPr>
      </w:pPr>
    </w:p>
    <w:p w14:paraId="50C6A4BC"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Глава 2. Пояснение по заполнению Формы</w:t>
      </w:r>
    </w:p>
    <w:p w14:paraId="6FAA9B68" w14:textId="77777777" w:rsidR="003E2865" w:rsidRPr="00A5054B" w:rsidRDefault="003E2865" w:rsidP="001D68DA">
      <w:pPr>
        <w:pStyle w:val="ac"/>
        <w:shd w:val="clear" w:color="auto" w:fill="FFFFFF" w:themeFill="background1"/>
        <w:jc w:val="center"/>
        <w:rPr>
          <w:rFonts w:ascii="Times New Roman" w:hAnsi="Times New Roman" w:cs="Times New Roman"/>
          <w:sz w:val="28"/>
          <w:szCs w:val="28"/>
        </w:rPr>
      </w:pPr>
    </w:p>
    <w:p w14:paraId="7F18E02F" w14:textId="77777777" w:rsidR="003E2865" w:rsidRPr="00A5054B" w:rsidRDefault="003E2865"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785D7191" w14:textId="77777777" w:rsidR="003E2865" w:rsidRPr="00A5054B" w:rsidRDefault="003E2865"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7.</w:t>
      </w:r>
      <w:r w:rsidRPr="00A5054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33DAC9AD" w14:textId="3FD85D8E"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8.</w:t>
      </w:r>
      <w:r w:rsidRPr="00A5054B">
        <w:rPr>
          <w:rStyle w:val="s0"/>
          <w:color w:val="auto"/>
          <w:sz w:val="28"/>
          <w:szCs w:val="28"/>
        </w:rPr>
        <w:tab/>
        <w:t>Графы 2, 4, 6, 8, 10, 12, 15, 17, 2</w:t>
      </w:r>
      <w:r w:rsidR="00EA4162" w:rsidRPr="00A5054B">
        <w:rPr>
          <w:rStyle w:val="s0"/>
          <w:color w:val="auto"/>
          <w:sz w:val="28"/>
          <w:szCs w:val="28"/>
        </w:rPr>
        <w:t>2</w:t>
      </w:r>
      <w:r w:rsidRPr="00A5054B">
        <w:rPr>
          <w:rStyle w:val="s0"/>
          <w:color w:val="auto"/>
          <w:sz w:val="28"/>
          <w:szCs w:val="28"/>
        </w:rPr>
        <w:t xml:space="preserve"> предназначены для отражения количества залогового имущества. </w:t>
      </w:r>
      <w:r w:rsidRPr="00A5054B">
        <w:rPr>
          <w:rFonts w:ascii="Times New Roman" w:hAnsi="Times New Roman" w:cs="Times New Roman"/>
          <w:sz w:val="28"/>
          <w:szCs w:val="28"/>
        </w:rPr>
        <w:t>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(товары в обороте, пакет акций и другое), являясь идентичным, а также имеющие сходные характеристики и состоящие из схожих компонентов указывается как 1 (одна) единица.</w:t>
      </w:r>
    </w:p>
    <w:p w14:paraId="6B77D161"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lang w:val="kk-KZ"/>
        </w:rPr>
        <w:t>9.</w:t>
      </w:r>
      <w:r w:rsidRPr="00A5054B">
        <w:rPr>
          <w:rFonts w:ascii="Times New Roman" w:hAnsi="Times New Roman" w:cs="Times New Roman"/>
          <w:sz w:val="28"/>
          <w:szCs w:val="28"/>
          <w:lang w:val="kk-KZ"/>
        </w:rPr>
        <w:tab/>
        <w:t xml:space="preserve">В </w:t>
      </w:r>
      <w:r w:rsidRPr="00A5054B">
        <w:rPr>
          <w:rFonts w:ascii="Times New Roman" w:hAnsi="Times New Roman" w:cs="Times New Roman"/>
          <w:sz w:val="28"/>
          <w:szCs w:val="28"/>
        </w:rPr>
        <w:t>графах</w:t>
      </w:r>
      <w:r w:rsidRPr="00A5054B">
        <w:rPr>
          <w:rFonts w:ascii="Times New Roman" w:hAnsi="Times New Roman" w:cs="Times New Roman"/>
          <w:sz w:val="28"/>
          <w:szCs w:val="28"/>
          <w:lang w:val="kk-KZ"/>
        </w:rPr>
        <w:t xml:space="preserve"> 7, 9 </w:t>
      </w:r>
      <w:r w:rsidRPr="00A5054B">
        <w:rPr>
          <w:rFonts w:ascii="Times New Roman" w:hAnsi="Times New Roman" w:cs="Times New Roman"/>
          <w:sz w:val="28"/>
          <w:szCs w:val="28"/>
        </w:rPr>
        <w:t xml:space="preserve">указывается сумма, поступившая в ликвидационную комиссию ликвидируемого банка, прекращающего деятельность филиала банка-нерезидента Республики Казахстан от частного судебного исполнителя, после удержания суммы его услуг. </w:t>
      </w:r>
    </w:p>
    <w:p w14:paraId="6EA866C7" w14:textId="77777777" w:rsidR="003E2865" w:rsidRPr="00A5054B" w:rsidRDefault="003E2865" w:rsidP="001D68DA">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A5054B">
        <w:rPr>
          <w:rFonts w:ascii="Times New Roman" w:hAnsi="Times New Roman" w:cs="Times New Roman"/>
          <w:sz w:val="28"/>
          <w:szCs w:val="28"/>
        </w:rPr>
        <w:t>10.</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графе 17 указываются основания принятия залогового имущества на баланс ликвидируемого банка, в отчет об активах и обязательствах прекращающего деятельность филиала банка-нерезидента Республики Казахстан (наличие судебного акта, в рамках исполнительного производства по взысканию задолженности с должников банка, прекращающего деятельность филиала банка-нерезидента Республики Казахстан и другое).</w:t>
      </w:r>
    </w:p>
    <w:p w14:paraId="25E435EE" w14:textId="4D7BD9E7" w:rsidR="00011595" w:rsidRPr="00A5054B" w:rsidRDefault="003E2865" w:rsidP="001D68DA">
      <w:pPr>
        <w:shd w:val="clear" w:color="auto" w:fill="FFFFFF" w:themeFill="background1"/>
        <w:tabs>
          <w:tab w:val="left" w:pos="1134"/>
        </w:tabs>
        <w:spacing w:after="0" w:line="240" w:lineRule="auto"/>
        <w:ind w:firstLine="708"/>
        <w:jc w:val="both"/>
        <w:rPr>
          <w:rFonts w:ascii="Times New Roman" w:hAnsi="Times New Roman"/>
          <w:sz w:val="28"/>
          <w:szCs w:val="28"/>
        </w:rPr>
      </w:pPr>
      <w:proofErr w:type="gramStart"/>
      <w:r w:rsidRPr="00A5054B">
        <w:rPr>
          <w:rFonts w:ascii="Times New Roman" w:hAnsi="Times New Roman"/>
          <w:sz w:val="28"/>
          <w:szCs w:val="28"/>
        </w:rPr>
        <w:t>11.</w:t>
      </w:r>
      <w:r w:rsidRPr="00A5054B">
        <w:rPr>
          <w:rFonts w:ascii="Times New Roman" w:hAnsi="Times New Roman"/>
          <w:sz w:val="28"/>
          <w:szCs w:val="28"/>
        </w:rPr>
        <w:tab/>
        <w:t>В</w:t>
      </w:r>
      <w:proofErr w:type="gramEnd"/>
      <w:r w:rsidRPr="00A5054B">
        <w:rPr>
          <w:rFonts w:ascii="Times New Roman" w:hAnsi="Times New Roman"/>
          <w:sz w:val="28"/>
          <w:szCs w:val="28"/>
        </w:rPr>
        <w:t xml:space="preserve"> графе 20 указываются основания списания залогового имущества (высвобождение залогового имущества в связи с полным исполнением обязательств по договору банковского займа, реализации, наличие судебного акта и другое).</w:t>
      </w:r>
    </w:p>
    <w:p w14:paraId="45735459" w14:textId="7477C434" w:rsidR="00011595" w:rsidRPr="00A5054B" w:rsidRDefault="00011595" w:rsidP="001D68DA">
      <w:pPr>
        <w:spacing w:after="0" w:line="240" w:lineRule="auto"/>
        <w:rPr>
          <w:rStyle w:val="s0"/>
          <w:sz w:val="28"/>
          <w:szCs w:val="28"/>
          <w:lang w:val="kk-KZ"/>
        </w:rPr>
      </w:pPr>
      <w:r w:rsidRPr="00A5054B">
        <w:rPr>
          <w:rStyle w:val="s0"/>
          <w:sz w:val="28"/>
          <w:szCs w:val="28"/>
          <w:lang w:val="kk-KZ"/>
        </w:rPr>
        <w:br w:type="page"/>
      </w:r>
    </w:p>
    <w:p w14:paraId="7E25E8C9" w14:textId="538B7CE0" w:rsidR="00011595" w:rsidRPr="00A5054B" w:rsidRDefault="00011595"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Приложение 8</w:t>
      </w:r>
    </w:p>
    <w:p w14:paraId="0F606893" w14:textId="3F73AB9D" w:rsidR="00011595" w:rsidRPr="00A5054B" w:rsidRDefault="0001159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52"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00988521" w14:textId="77777777" w:rsidR="00011595" w:rsidRPr="00A5054B" w:rsidRDefault="00011595"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7637FF87" w14:textId="24D2A0E8" w:rsidR="00011595" w:rsidRPr="00A5054B" w:rsidRDefault="00011595"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5D52D541" w14:textId="77777777" w:rsidR="00011595" w:rsidRPr="00A5054B" w:rsidRDefault="00011595"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4DCC03B1" w14:textId="1B764F73" w:rsidR="00011595" w:rsidRPr="00A5054B" w:rsidRDefault="00011595"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AC64EE">
        <w:rPr>
          <w:rStyle w:val="s0"/>
          <w:color w:val="auto"/>
          <w:sz w:val="28"/>
          <w:szCs w:val="28"/>
        </w:rPr>
        <w:t>_____________</w:t>
      </w:r>
      <w:r w:rsidR="00EB1FF7" w:rsidRPr="00A5054B">
        <w:rPr>
          <w:rStyle w:val="s0"/>
          <w:color w:val="auto"/>
          <w:sz w:val="28"/>
          <w:szCs w:val="28"/>
        </w:rPr>
        <w:t>202</w:t>
      </w:r>
      <w:r w:rsidR="00061C38">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года №___</w:t>
      </w:r>
    </w:p>
    <w:p w14:paraId="5BA0B802" w14:textId="77777777" w:rsidR="00F22BDD" w:rsidRPr="00A5054B" w:rsidRDefault="00F22BDD" w:rsidP="001D68DA">
      <w:pPr>
        <w:pStyle w:val="ac"/>
        <w:shd w:val="clear" w:color="auto" w:fill="FFFFFF" w:themeFill="background1"/>
        <w:jc w:val="right"/>
        <w:rPr>
          <w:rFonts w:ascii="Times New Roman" w:hAnsi="Times New Roman" w:cs="Times New Roman"/>
        </w:rPr>
      </w:pPr>
    </w:p>
    <w:p w14:paraId="41364F8D" w14:textId="77777777" w:rsidR="00011595" w:rsidRPr="00A5054B" w:rsidRDefault="00011595" w:rsidP="001D68DA">
      <w:pPr>
        <w:tabs>
          <w:tab w:val="left" w:pos="1134"/>
        </w:tabs>
        <w:spacing w:after="0" w:line="240" w:lineRule="auto"/>
        <w:ind w:left="6237" w:firstLine="993"/>
        <w:jc w:val="right"/>
        <w:rPr>
          <w:rStyle w:val="s0"/>
          <w:color w:val="auto"/>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4B7C9DA6" w14:textId="77777777" w:rsidR="00011595" w:rsidRPr="00A5054B" w:rsidRDefault="00011595" w:rsidP="001D68DA">
      <w:pPr>
        <w:pStyle w:val="ac"/>
        <w:shd w:val="clear" w:color="auto" w:fill="FFFFFF" w:themeFill="background1"/>
        <w:jc w:val="center"/>
        <w:rPr>
          <w:rFonts w:ascii="Times New Roman" w:hAnsi="Times New Roman" w:cs="Times New Roman"/>
          <w:sz w:val="28"/>
          <w:szCs w:val="28"/>
        </w:rPr>
      </w:pPr>
    </w:p>
    <w:p w14:paraId="06B8BC7B" w14:textId="77777777" w:rsidR="00011595" w:rsidRPr="00A5054B" w:rsidRDefault="0001159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499DBC26"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p>
    <w:p w14:paraId="4347D83E" w14:textId="77777777" w:rsidR="00187480" w:rsidRPr="00A5054B" w:rsidRDefault="00187480"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53" w:history="1">
        <w:r w:rsidRPr="00A5054B">
          <w:rPr>
            <w:rStyle w:val="a9"/>
            <w:bCs/>
            <w:color w:val="auto"/>
            <w:sz w:val="28"/>
            <w:szCs w:val="28"/>
            <w:u w:val="none"/>
          </w:rPr>
          <w:t>www.gov.kz/memleket/entities/ardfm</w:t>
        </w:r>
      </w:hyperlink>
    </w:p>
    <w:p w14:paraId="363FA594" w14:textId="77777777" w:rsidR="00187480" w:rsidRPr="00A5054B" w:rsidRDefault="00187480" w:rsidP="001D68DA">
      <w:pPr>
        <w:pStyle w:val="ac"/>
        <w:shd w:val="clear" w:color="auto" w:fill="FFFFFF" w:themeFill="background1"/>
        <w:ind w:firstLine="709"/>
        <w:jc w:val="both"/>
        <w:rPr>
          <w:rFonts w:ascii="Times New Roman" w:hAnsi="Times New Roman" w:cs="Times New Roman"/>
          <w:sz w:val="28"/>
          <w:szCs w:val="28"/>
          <w:lang w:val="kk-KZ"/>
        </w:rPr>
      </w:pPr>
      <w:r w:rsidRPr="00A5054B">
        <w:rPr>
          <w:rStyle w:val="s1"/>
          <w:rFonts w:ascii="Times New Roman" w:hAnsi="Times New Roman" w:cs="Times New Roman"/>
          <w:b w:val="0"/>
          <w:color w:val="auto"/>
          <w:sz w:val="28"/>
          <w:szCs w:val="28"/>
        </w:rPr>
        <w:t>Наименование административной формы: Отчет о состоянии собственного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42BFFD8D"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F8-LKB</w:t>
      </w:r>
    </w:p>
    <w:p w14:paraId="5A6EDB72"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Периодичность: ежемесячная, полугодовая, годовая</w:t>
      </w:r>
      <w:r w:rsidRPr="00A5054B">
        <w:rPr>
          <w:rFonts w:ascii="Times New Roman" w:hAnsi="Times New Roman" w:cs="Times New Roman"/>
          <w:sz w:val="28"/>
          <w:szCs w:val="28"/>
        </w:rPr>
        <w:t xml:space="preserve"> </w:t>
      </w:r>
    </w:p>
    <w:p w14:paraId="69E57A5B"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2393DC03"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7A6C2897" w14:textId="77777777" w:rsidR="00187480" w:rsidRPr="00A5054B" w:rsidRDefault="00187480"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Style w:val="s0"/>
          <w:color w:val="auto"/>
          <w:sz w:val="28"/>
          <w:szCs w:val="28"/>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w:t>
      </w:r>
    </w:p>
    <w:p w14:paraId="225E3054"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1270C994" w14:textId="4494D011" w:rsidR="00187480" w:rsidRPr="00A5054B" w:rsidRDefault="00187480"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EA4162" w:rsidRPr="00A5054B">
        <w:rPr>
          <w:rStyle w:val="s0"/>
          <w:color w:val="auto"/>
          <w:sz w:val="28"/>
          <w:szCs w:val="28"/>
        </w:rPr>
        <w:t xml:space="preserve">30 (тридцатого) </w:t>
      </w:r>
      <w:r w:rsidRPr="00A5054B">
        <w:rPr>
          <w:rStyle w:val="s0"/>
          <w:color w:val="auto"/>
          <w:sz w:val="28"/>
          <w:szCs w:val="28"/>
        </w:rPr>
        <w:t>июля;</w:t>
      </w:r>
    </w:p>
    <w:p w14:paraId="0BF1FC0D"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5D5F248F" w14:textId="77777777" w:rsidR="00187480" w:rsidRPr="00A5054B" w:rsidRDefault="00187480"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260A77BD"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7AA055D0" w14:textId="77777777" w:rsidR="00187480" w:rsidRPr="00A5054B" w:rsidRDefault="00187480" w:rsidP="001D68DA">
      <w:pPr>
        <w:pStyle w:val="ac"/>
        <w:shd w:val="clear" w:color="auto" w:fill="FFFFFF" w:themeFill="background1"/>
        <w:ind w:firstLine="708"/>
        <w:jc w:val="right"/>
        <w:rPr>
          <w:rStyle w:val="s0"/>
          <w:color w:val="auto"/>
          <w:sz w:val="28"/>
          <w:szCs w:val="28"/>
        </w:rPr>
      </w:pPr>
    </w:p>
    <w:p w14:paraId="740909B1" w14:textId="1E91287B" w:rsidR="00187480" w:rsidRDefault="00187480" w:rsidP="001D68DA">
      <w:pPr>
        <w:pStyle w:val="ac"/>
        <w:shd w:val="clear" w:color="auto" w:fill="FFFFFF" w:themeFill="background1"/>
        <w:ind w:firstLine="708"/>
        <w:jc w:val="right"/>
        <w:rPr>
          <w:rStyle w:val="s0"/>
          <w:color w:val="auto"/>
          <w:sz w:val="28"/>
          <w:szCs w:val="28"/>
        </w:rPr>
      </w:pPr>
      <w:r w:rsidRPr="00A5054B">
        <w:rPr>
          <w:rStyle w:val="s0"/>
          <w:color w:val="auto"/>
          <w:sz w:val="28"/>
          <w:szCs w:val="28"/>
        </w:rPr>
        <w:t>Форма</w:t>
      </w:r>
    </w:p>
    <w:p w14:paraId="41CAC38F" w14:textId="77777777" w:rsidR="008F6493" w:rsidRPr="00A5054B" w:rsidRDefault="008F6493" w:rsidP="001D68DA">
      <w:pPr>
        <w:pStyle w:val="ac"/>
        <w:shd w:val="clear" w:color="auto" w:fill="FFFFFF" w:themeFill="background1"/>
        <w:ind w:firstLine="708"/>
        <w:jc w:val="right"/>
        <w:rPr>
          <w:rFonts w:ascii="Times New Roman" w:hAnsi="Times New Roman" w:cs="Times New Roman"/>
          <w:sz w:val="28"/>
          <w:szCs w:val="28"/>
        </w:rPr>
      </w:pPr>
    </w:p>
    <w:p w14:paraId="19C5B254"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Отчет о состоянии собственного имущества 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p>
    <w:p w14:paraId="50571110" w14:textId="77777777" w:rsidR="00187480" w:rsidRPr="00A5054B" w:rsidRDefault="00187480" w:rsidP="001D68DA">
      <w:pPr>
        <w:pStyle w:val="ac"/>
        <w:shd w:val="clear" w:color="auto" w:fill="FFFFFF" w:themeFill="background1"/>
        <w:jc w:val="right"/>
        <w:rPr>
          <w:rStyle w:val="s0"/>
          <w:color w:val="auto"/>
          <w:sz w:val="28"/>
          <w:szCs w:val="28"/>
        </w:rPr>
      </w:pPr>
      <w:r w:rsidRPr="00A5054B">
        <w:rPr>
          <w:rStyle w:val="s0"/>
          <w:color w:val="auto"/>
          <w:sz w:val="28"/>
          <w:szCs w:val="28"/>
        </w:rPr>
        <w:lastRenderedPageBreak/>
        <w:t>(в тысячах тенге)</w:t>
      </w:r>
    </w:p>
    <w:tbl>
      <w:tblPr>
        <w:tblStyle w:val="aa"/>
        <w:tblW w:w="9828" w:type="dxa"/>
        <w:tblInd w:w="-34" w:type="dxa"/>
        <w:tblLayout w:type="fixed"/>
        <w:tblLook w:val="04A0" w:firstRow="1" w:lastRow="0" w:firstColumn="1" w:lastColumn="0" w:noHBand="0" w:noVBand="1"/>
      </w:tblPr>
      <w:tblGrid>
        <w:gridCol w:w="568"/>
        <w:gridCol w:w="2438"/>
        <w:gridCol w:w="1417"/>
        <w:gridCol w:w="1276"/>
        <w:gridCol w:w="1418"/>
        <w:gridCol w:w="1417"/>
        <w:gridCol w:w="1277"/>
        <w:gridCol w:w="17"/>
      </w:tblGrid>
      <w:tr w:rsidR="00187480" w:rsidRPr="00A5054B" w14:paraId="28ABC6DB" w14:textId="77777777" w:rsidTr="00187480">
        <w:tc>
          <w:tcPr>
            <w:tcW w:w="568" w:type="dxa"/>
            <w:vMerge w:val="restart"/>
          </w:tcPr>
          <w:p w14:paraId="373676C5"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w:t>
            </w:r>
          </w:p>
        </w:tc>
        <w:tc>
          <w:tcPr>
            <w:tcW w:w="2438" w:type="dxa"/>
            <w:vMerge w:val="restart"/>
          </w:tcPr>
          <w:p w14:paraId="3F7722E2"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Показатели</w:t>
            </w:r>
          </w:p>
        </w:tc>
        <w:tc>
          <w:tcPr>
            <w:tcW w:w="2693" w:type="dxa"/>
            <w:gridSpan w:val="2"/>
          </w:tcPr>
          <w:p w14:paraId="5881FE3C"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На начало ликвидации</w:t>
            </w:r>
          </w:p>
        </w:tc>
        <w:tc>
          <w:tcPr>
            <w:tcW w:w="4129" w:type="dxa"/>
            <w:gridSpan w:val="4"/>
          </w:tcPr>
          <w:p w14:paraId="0E031E3D"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На предыдущую отчетную дату</w:t>
            </w:r>
          </w:p>
        </w:tc>
      </w:tr>
      <w:tr w:rsidR="00187480" w:rsidRPr="00A5054B" w14:paraId="37A262F6" w14:textId="77777777" w:rsidTr="00187480">
        <w:trPr>
          <w:gridAfter w:val="1"/>
          <w:wAfter w:w="17" w:type="dxa"/>
        </w:trPr>
        <w:tc>
          <w:tcPr>
            <w:tcW w:w="568" w:type="dxa"/>
            <w:vMerge/>
          </w:tcPr>
          <w:p w14:paraId="60F877FA" w14:textId="77777777" w:rsidR="00187480" w:rsidRPr="00A5054B" w:rsidRDefault="00187480" w:rsidP="001D68DA">
            <w:pPr>
              <w:pStyle w:val="ac"/>
              <w:shd w:val="clear" w:color="auto" w:fill="FFFFFF" w:themeFill="background1"/>
              <w:jc w:val="right"/>
              <w:rPr>
                <w:rStyle w:val="s0"/>
                <w:color w:val="auto"/>
                <w:sz w:val="22"/>
                <w:szCs w:val="22"/>
              </w:rPr>
            </w:pPr>
          </w:p>
        </w:tc>
        <w:tc>
          <w:tcPr>
            <w:tcW w:w="2438" w:type="dxa"/>
            <w:vMerge/>
          </w:tcPr>
          <w:p w14:paraId="371FA968"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54B2D0B9"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Количество единиц</w:t>
            </w:r>
          </w:p>
        </w:tc>
        <w:tc>
          <w:tcPr>
            <w:tcW w:w="1276" w:type="dxa"/>
          </w:tcPr>
          <w:p w14:paraId="6AFE3028"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Балансовая стоимость</w:t>
            </w:r>
          </w:p>
        </w:tc>
        <w:tc>
          <w:tcPr>
            <w:tcW w:w="1418" w:type="dxa"/>
          </w:tcPr>
          <w:p w14:paraId="348A5E66"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Количество единиц</w:t>
            </w:r>
          </w:p>
        </w:tc>
        <w:tc>
          <w:tcPr>
            <w:tcW w:w="1417" w:type="dxa"/>
          </w:tcPr>
          <w:p w14:paraId="3B54503D"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Балансовая стоимость</w:t>
            </w:r>
          </w:p>
        </w:tc>
        <w:tc>
          <w:tcPr>
            <w:tcW w:w="1277" w:type="dxa"/>
          </w:tcPr>
          <w:p w14:paraId="2C96FE31"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Оценочная стоимость</w:t>
            </w:r>
          </w:p>
        </w:tc>
      </w:tr>
      <w:tr w:rsidR="00187480" w:rsidRPr="00A5054B" w14:paraId="66B34F29" w14:textId="77777777" w:rsidTr="00187480">
        <w:trPr>
          <w:gridAfter w:val="1"/>
          <w:wAfter w:w="17" w:type="dxa"/>
        </w:trPr>
        <w:tc>
          <w:tcPr>
            <w:tcW w:w="568" w:type="dxa"/>
          </w:tcPr>
          <w:p w14:paraId="6BBB43F1"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1</w:t>
            </w:r>
          </w:p>
        </w:tc>
        <w:tc>
          <w:tcPr>
            <w:tcW w:w="2438" w:type="dxa"/>
          </w:tcPr>
          <w:p w14:paraId="0A2A66D2"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2</w:t>
            </w:r>
          </w:p>
        </w:tc>
        <w:tc>
          <w:tcPr>
            <w:tcW w:w="1417" w:type="dxa"/>
          </w:tcPr>
          <w:p w14:paraId="17B739EB"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3</w:t>
            </w:r>
          </w:p>
        </w:tc>
        <w:tc>
          <w:tcPr>
            <w:tcW w:w="1276" w:type="dxa"/>
          </w:tcPr>
          <w:p w14:paraId="6B35A59D"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4</w:t>
            </w:r>
          </w:p>
        </w:tc>
        <w:tc>
          <w:tcPr>
            <w:tcW w:w="1418" w:type="dxa"/>
          </w:tcPr>
          <w:p w14:paraId="041F6F8D"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5</w:t>
            </w:r>
          </w:p>
        </w:tc>
        <w:tc>
          <w:tcPr>
            <w:tcW w:w="1417" w:type="dxa"/>
          </w:tcPr>
          <w:p w14:paraId="45071CE9"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6</w:t>
            </w:r>
          </w:p>
        </w:tc>
        <w:tc>
          <w:tcPr>
            <w:tcW w:w="1277" w:type="dxa"/>
          </w:tcPr>
          <w:p w14:paraId="3CECE253"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7</w:t>
            </w:r>
          </w:p>
        </w:tc>
      </w:tr>
      <w:tr w:rsidR="00187480" w:rsidRPr="00A5054B" w14:paraId="71A76B5E" w14:textId="77777777" w:rsidTr="00187480">
        <w:trPr>
          <w:gridAfter w:val="1"/>
          <w:wAfter w:w="17" w:type="dxa"/>
        </w:trPr>
        <w:tc>
          <w:tcPr>
            <w:tcW w:w="568" w:type="dxa"/>
          </w:tcPr>
          <w:p w14:paraId="07F0BCE7"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1.</w:t>
            </w:r>
          </w:p>
        </w:tc>
        <w:tc>
          <w:tcPr>
            <w:tcW w:w="2438" w:type="dxa"/>
          </w:tcPr>
          <w:p w14:paraId="398B97B3" w14:textId="77777777" w:rsidR="00187480" w:rsidRPr="00A5054B" w:rsidRDefault="00187480" w:rsidP="001D68DA">
            <w:pPr>
              <w:pStyle w:val="ac"/>
              <w:shd w:val="clear" w:color="auto" w:fill="FFFFFF" w:themeFill="background1"/>
              <w:rPr>
                <w:rStyle w:val="s0"/>
                <w:color w:val="auto"/>
                <w:sz w:val="22"/>
                <w:szCs w:val="22"/>
              </w:rPr>
            </w:pPr>
            <w:r w:rsidRPr="00A5054B">
              <w:t>Строящиеся (устанавливаемые) основные средства</w:t>
            </w:r>
          </w:p>
        </w:tc>
        <w:tc>
          <w:tcPr>
            <w:tcW w:w="1417" w:type="dxa"/>
          </w:tcPr>
          <w:p w14:paraId="3B478731"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421A427C"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0475672B"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2703811D"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4C7CFA9E"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0E54D304" w14:textId="77777777" w:rsidTr="00187480">
        <w:trPr>
          <w:gridAfter w:val="1"/>
          <w:wAfter w:w="17" w:type="dxa"/>
        </w:trPr>
        <w:tc>
          <w:tcPr>
            <w:tcW w:w="568" w:type="dxa"/>
          </w:tcPr>
          <w:p w14:paraId="3ECEEB89"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2.</w:t>
            </w:r>
          </w:p>
        </w:tc>
        <w:tc>
          <w:tcPr>
            <w:tcW w:w="2438" w:type="dxa"/>
          </w:tcPr>
          <w:p w14:paraId="232EC050" w14:textId="77777777" w:rsidR="00187480" w:rsidRPr="00A5054B" w:rsidRDefault="00187480" w:rsidP="001D68DA">
            <w:pPr>
              <w:pStyle w:val="ac"/>
              <w:shd w:val="clear" w:color="auto" w:fill="FFFFFF" w:themeFill="background1"/>
              <w:rPr>
                <w:rStyle w:val="s0"/>
                <w:color w:val="auto"/>
                <w:sz w:val="22"/>
                <w:szCs w:val="22"/>
              </w:rPr>
            </w:pPr>
            <w:r w:rsidRPr="00A5054B">
              <w:rPr>
                <w:rStyle w:val="s0"/>
                <w:color w:val="auto"/>
                <w:sz w:val="22"/>
                <w:szCs w:val="22"/>
              </w:rPr>
              <w:t>Земля, здания и сооружения</w:t>
            </w:r>
          </w:p>
        </w:tc>
        <w:tc>
          <w:tcPr>
            <w:tcW w:w="1417" w:type="dxa"/>
          </w:tcPr>
          <w:p w14:paraId="539472DC"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01074BCD"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0FF39DD7"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0FFAF496"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2985D54E"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7193CD26" w14:textId="77777777" w:rsidTr="00187480">
        <w:trPr>
          <w:gridAfter w:val="1"/>
          <w:wAfter w:w="17" w:type="dxa"/>
        </w:trPr>
        <w:tc>
          <w:tcPr>
            <w:tcW w:w="568" w:type="dxa"/>
          </w:tcPr>
          <w:p w14:paraId="672FE8BA"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3.</w:t>
            </w:r>
          </w:p>
        </w:tc>
        <w:tc>
          <w:tcPr>
            <w:tcW w:w="2438" w:type="dxa"/>
          </w:tcPr>
          <w:p w14:paraId="34000678" w14:textId="77777777" w:rsidR="00187480" w:rsidRPr="00A5054B" w:rsidRDefault="00187480" w:rsidP="001D68DA">
            <w:pPr>
              <w:pStyle w:val="ac"/>
              <w:shd w:val="clear" w:color="auto" w:fill="FFFFFF" w:themeFill="background1"/>
              <w:rPr>
                <w:rStyle w:val="s0"/>
                <w:color w:val="auto"/>
                <w:sz w:val="22"/>
                <w:szCs w:val="22"/>
              </w:rPr>
            </w:pPr>
            <w:r w:rsidRPr="00A5054B">
              <w:rPr>
                <w:rStyle w:val="s0"/>
                <w:color w:val="auto"/>
                <w:sz w:val="22"/>
                <w:szCs w:val="22"/>
              </w:rPr>
              <w:t>Компьютерное оборудование</w:t>
            </w:r>
          </w:p>
        </w:tc>
        <w:tc>
          <w:tcPr>
            <w:tcW w:w="1417" w:type="dxa"/>
          </w:tcPr>
          <w:p w14:paraId="0004F221"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58C988DF"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4694A549"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4F95B3CA"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3D1F3728"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3599C8D8" w14:textId="77777777" w:rsidTr="00187480">
        <w:trPr>
          <w:gridAfter w:val="1"/>
          <w:wAfter w:w="17" w:type="dxa"/>
        </w:trPr>
        <w:tc>
          <w:tcPr>
            <w:tcW w:w="568" w:type="dxa"/>
          </w:tcPr>
          <w:p w14:paraId="4E321FEB"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4.</w:t>
            </w:r>
          </w:p>
        </w:tc>
        <w:tc>
          <w:tcPr>
            <w:tcW w:w="2438" w:type="dxa"/>
          </w:tcPr>
          <w:p w14:paraId="73FF509C" w14:textId="77777777" w:rsidR="00187480" w:rsidRPr="00A5054B" w:rsidRDefault="00187480" w:rsidP="001D68DA">
            <w:pPr>
              <w:pStyle w:val="ac"/>
              <w:shd w:val="clear" w:color="auto" w:fill="FFFFFF" w:themeFill="background1"/>
              <w:rPr>
                <w:rStyle w:val="s0"/>
                <w:color w:val="auto"/>
                <w:sz w:val="22"/>
                <w:szCs w:val="22"/>
              </w:rPr>
            </w:pPr>
            <w:r w:rsidRPr="00A5054B">
              <w:rPr>
                <w:rStyle w:val="s0"/>
                <w:color w:val="auto"/>
                <w:sz w:val="22"/>
                <w:szCs w:val="22"/>
              </w:rPr>
              <w:t>Прочие основные средства</w:t>
            </w:r>
          </w:p>
        </w:tc>
        <w:tc>
          <w:tcPr>
            <w:tcW w:w="1417" w:type="dxa"/>
          </w:tcPr>
          <w:p w14:paraId="24C47380"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1F8FAEAC"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662CC6A9"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5ECE3ADA"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28B4A7E5"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114B230A" w14:textId="77777777" w:rsidTr="00187480">
        <w:trPr>
          <w:gridAfter w:val="1"/>
          <w:wAfter w:w="17" w:type="dxa"/>
        </w:trPr>
        <w:tc>
          <w:tcPr>
            <w:tcW w:w="568" w:type="dxa"/>
          </w:tcPr>
          <w:p w14:paraId="67BAD956"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5.</w:t>
            </w:r>
          </w:p>
        </w:tc>
        <w:tc>
          <w:tcPr>
            <w:tcW w:w="2438" w:type="dxa"/>
          </w:tcPr>
          <w:p w14:paraId="0630B467" w14:textId="77777777" w:rsidR="00187480" w:rsidRPr="00A5054B" w:rsidRDefault="00187480" w:rsidP="001D68DA">
            <w:pPr>
              <w:pStyle w:val="ac"/>
              <w:shd w:val="clear" w:color="auto" w:fill="FFFFFF" w:themeFill="background1"/>
              <w:rPr>
                <w:rStyle w:val="s0"/>
                <w:color w:val="auto"/>
                <w:sz w:val="22"/>
                <w:szCs w:val="22"/>
              </w:rPr>
            </w:pPr>
            <w:r w:rsidRPr="00A5054B">
              <w:rPr>
                <w:rStyle w:val="s0"/>
                <w:color w:val="auto"/>
                <w:sz w:val="22"/>
                <w:szCs w:val="22"/>
              </w:rPr>
              <w:t>Капитальные затраты по арендованным зданиям</w:t>
            </w:r>
          </w:p>
        </w:tc>
        <w:tc>
          <w:tcPr>
            <w:tcW w:w="1417" w:type="dxa"/>
          </w:tcPr>
          <w:p w14:paraId="15858613"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3E753249"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3116FAE1"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59A353D7"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69D45198"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7BED9B3F" w14:textId="77777777" w:rsidTr="00187480">
        <w:trPr>
          <w:gridAfter w:val="1"/>
          <w:wAfter w:w="17" w:type="dxa"/>
        </w:trPr>
        <w:tc>
          <w:tcPr>
            <w:tcW w:w="568" w:type="dxa"/>
          </w:tcPr>
          <w:p w14:paraId="0A8C02EA"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6.</w:t>
            </w:r>
          </w:p>
        </w:tc>
        <w:tc>
          <w:tcPr>
            <w:tcW w:w="2438" w:type="dxa"/>
          </w:tcPr>
          <w:p w14:paraId="38587B0A" w14:textId="77777777" w:rsidR="00187480" w:rsidRPr="00A5054B" w:rsidRDefault="00187480" w:rsidP="001D68DA">
            <w:pPr>
              <w:pStyle w:val="ac"/>
              <w:shd w:val="clear" w:color="auto" w:fill="FFFFFF" w:themeFill="background1"/>
              <w:rPr>
                <w:rStyle w:val="s0"/>
                <w:color w:val="auto"/>
                <w:sz w:val="22"/>
                <w:szCs w:val="22"/>
              </w:rPr>
            </w:pPr>
            <w:r w:rsidRPr="00A5054B">
              <w:rPr>
                <w:rStyle w:val="s0"/>
                <w:color w:val="auto"/>
                <w:sz w:val="22"/>
                <w:szCs w:val="22"/>
              </w:rPr>
              <w:t>Транспортные средства</w:t>
            </w:r>
          </w:p>
        </w:tc>
        <w:tc>
          <w:tcPr>
            <w:tcW w:w="1417" w:type="dxa"/>
          </w:tcPr>
          <w:p w14:paraId="3574F2AB"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628E6143"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0B362AB3"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3810C2F6"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7614181A"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7EBCAD84" w14:textId="77777777" w:rsidTr="00187480">
        <w:trPr>
          <w:gridAfter w:val="1"/>
          <w:wAfter w:w="17" w:type="dxa"/>
        </w:trPr>
        <w:tc>
          <w:tcPr>
            <w:tcW w:w="568" w:type="dxa"/>
          </w:tcPr>
          <w:p w14:paraId="6569BF30"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lang w:val="en-US"/>
              </w:rPr>
              <w:t>7</w:t>
            </w:r>
            <w:r w:rsidRPr="00A5054B">
              <w:rPr>
                <w:rStyle w:val="s0"/>
                <w:color w:val="auto"/>
                <w:sz w:val="22"/>
                <w:szCs w:val="22"/>
              </w:rPr>
              <w:t>.</w:t>
            </w:r>
          </w:p>
        </w:tc>
        <w:tc>
          <w:tcPr>
            <w:tcW w:w="2438" w:type="dxa"/>
          </w:tcPr>
          <w:p w14:paraId="24D885A8" w14:textId="77777777" w:rsidR="00187480" w:rsidRPr="00A5054B" w:rsidRDefault="00187480" w:rsidP="001D68DA">
            <w:pPr>
              <w:pStyle w:val="ac"/>
              <w:shd w:val="clear" w:color="auto" w:fill="FFFFFF" w:themeFill="background1"/>
              <w:rPr>
                <w:rStyle w:val="s0"/>
                <w:color w:val="auto"/>
                <w:sz w:val="22"/>
                <w:szCs w:val="22"/>
              </w:rPr>
            </w:pPr>
            <w:r w:rsidRPr="00A5054B">
              <w:rPr>
                <w:rStyle w:val="s0"/>
                <w:color w:val="auto"/>
                <w:sz w:val="22"/>
                <w:szCs w:val="22"/>
              </w:rPr>
              <w:t>Нематериальные активы</w:t>
            </w:r>
          </w:p>
        </w:tc>
        <w:tc>
          <w:tcPr>
            <w:tcW w:w="1417" w:type="dxa"/>
          </w:tcPr>
          <w:p w14:paraId="218C431E"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1CF79B82"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62159A40"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71CB62C9"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2299BB8C"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68DBAC4C" w14:textId="77777777" w:rsidTr="00187480">
        <w:trPr>
          <w:gridAfter w:val="1"/>
          <w:wAfter w:w="17" w:type="dxa"/>
        </w:trPr>
        <w:tc>
          <w:tcPr>
            <w:tcW w:w="568" w:type="dxa"/>
          </w:tcPr>
          <w:p w14:paraId="2759A1FB" w14:textId="77777777" w:rsidR="00187480" w:rsidRPr="00A5054B" w:rsidRDefault="00187480" w:rsidP="001D68DA">
            <w:pPr>
              <w:pStyle w:val="ac"/>
              <w:shd w:val="clear" w:color="auto" w:fill="FFFFFF" w:themeFill="background1"/>
              <w:jc w:val="center"/>
              <w:rPr>
                <w:rStyle w:val="s0"/>
                <w:color w:val="auto"/>
                <w:sz w:val="22"/>
                <w:szCs w:val="22"/>
              </w:rPr>
            </w:pPr>
            <w:r w:rsidRPr="00A5054B">
              <w:rPr>
                <w:rStyle w:val="s0"/>
                <w:color w:val="auto"/>
                <w:sz w:val="22"/>
                <w:szCs w:val="22"/>
              </w:rPr>
              <w:t>8.</w:t>
            </w:r>
          </w:p>
        </w:tc>
        <w:tc>
          <w:tcPr>
            <w:tcW w:w="2438" w:type="dxa"/>
          </w:tcPr>
          <w:p w14:paraId="34A7EBEE" w14:textId="77777777" w:rsidR="00187480" w:rsidRPr="00A5054B" w:rsidRDefault="00187480" w:rsidP="001D68DA">
            <w:pPr>
              <w:pStyle w:val="ac"/>
              <w:shd w:val="clear" w:color="auto" w:fill="FFFFFF" w:themeFill="background1"/>
              <w:rPr>
                <w:rStyle w:val="s0"/>
                <w:color w:val="auto"/>
                <w:sz w:val="22"/>
                <w:szCs w:val="22"/>
              </w:rPr>
            </w:pPr>
            <w:r w:rsidRPr="00A5054B">
              <w:t>Долгосрочные активы, предназначенные для продажи</w:t>
            </w:r>
          </w:p>
        </w:tc>
        <w:tc>
          <w:tcPr>
            <w:tcW w:w="1417" w:type="dxa"/>
          </w:tcPr>
          <w:p w14:paraId="2912E9D2"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55A0E764"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18D9D9D2"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788615BE"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4AFD0CAA" w14:textId="77777777" w:rsidR="00187480" w:rsidRPr="00A5054B" w:rsidRDefault="00187480" w:rsidP="001D68DA">
            <w:pPr>
              <w:pStyle w:val="ac"/>
              <w:shd w:val="clear" w:color="auto" w:fill="FFFFFF" w:themeFill="background1"/>
              <w:jc w:val="right"/>
              <w:rPr>
                <w:rStyle w:val="s0"/>
                <w:color w:val="auto"/>
                <w:sz w:val="22"/>
                <w:szCs w:val="22"/>
              </w:rPr>
            </w:pPr>
          </w:p>
        </w:tc>
      </w:tr>
      <w:tr w:rsidR="00187480" w:rsidRPr="00A5054B" w14:paraId="1F96CC8B" w14:textId="77777777" w:rsidTr="00187480">
        <w:trPr>
          <w:gridAfter w:val="1"/>
          <w:wAfter w:w="17" w:type="dxa"/>
        </w:trPr>
        <w:tc>
          <w:tcPr>
            <w:tcW w:w="568" w:type="dxa"/>
          </w:tcPr>
          <w:p w14:paraId="4E6DD7F2" w14:textId="77777777" w:rsidR="00187480" w:rsidRPr="00A5054B" w:rsidRDefault="00187480" w:rsidP="001D68DA">
            <w:pPr>
              <w:pStyle w:val="ac"/>
              <w:shd w:val="clear" w:color="auto" w:fill="FFFFFF" w:themeFill="background1"/>
              <w:rPr>
                <w:rStyle w:val="s0"/>
                <w:color w:val="auto"/>
                <w:sz w:val="22"/>
                <w:szCs w:val="22"/>
              </w:rPr>
            </w:pPr>
          </w:p>
        </w:tc>
        <w:tc>
          <w:tcPr>
            <w:tcW w:w="2438" w:type="dxa"/>
          </w:tcPr>
          <w:p w14:paraId="67022DD0" w14:textId="77777777" w:rsidR="00187480" w:rsidRPr="00A5054B" w:rsidRDefault="00187480" w:rsidP="001D68DA">
            <w:pPr>
              <w:pStyle w:val="ac"/>
              <w:shd w:val="clear" w:color="auto" w:fill="FFFFFF" w:themeFill="background1"/>
              <w:rPr>
                <w:rStyle w:val="s0"/>
                <w:color w:val="auto"/>
                <w:sz w:val="22"/>
                <w:szCs w:val="22"/>
              </w:rPr>
            </w:pPr>
            <w:r w:rsidRPr="00A5054B">
              <w:rPr>
                <w:rStyle w:val="s0"/>
                <w:color w:val="auto"/>
                <w:sz w:val="22"/>
                <w:szCs w:val="22"/>
              </w:rPr>
              <w:t>Всего</w:t>
            </w:r>
          </w:p>
        </w:tc>
        <w:tc>
          <w:tcPr>
            <w:tcW w:w="1417" w:type="dxa"/>
          </w:tcPr>
          <w:p w14:paraId="59A468AA" w14:textId="77777777" w:rsidR="00187480" w:rsidRPr="00A5054B" w:rsidRDefault="00187480" w:rsidP="001D68DA">
            <w:pPr>
              <w:pStyle w:val="ac"/>
              <w:shd w:val="clear" w:color="auto" w:fill="FFFFFF" w:themeFill="background1"/>
              <w:jc w:val="right"/>
              <w:rPr>
                <w:rStyle w:val="s0"/>
                <w:color w:val="auto"/>
                <w:sz w:val="22"/>
                <w:szCs w:val="22"/>
              </w:rPr>
            </w:pPr>
          </w:p>
        </w:tc>
        <w:tc>
          <w:tcPr>
            <w:tcW w:w="1276" w:type="dxa"/>
          </w:tcPr>
          <w:p w14:paraId="13503560" w14:textId="77777777" w:rsidR="00187480" w:rsidRPr="00A5054B" w:rsidRDefault="00187480" w:rsidP="001D68DA">
            <w:pPr>
              <w:pStyle w:val="ac"/>
              <w:shd w:val="clear" w:color="auto" w:fill="FFFFFF" w:themeFill="background1"/>
              <w:jc w:val="right"/>
              <w:rPr>
                <w:rStyle w:val="s0"/>
                <w:color w:val="auto"/>
                <w:sz w:val="22"/>
                <w:szCs w:val="22"/>
              </w:rPr>
            </w:pPr>
          </w:p>
        </w:tc>
        <w:tc>
          <w:tcPr>
            <w:tcW w:w="1418" w:type="dxa"/>
          </w:tcPr>
          <w:p w14:paraId="071C61C5" w14:textId="77777777" w:rsidR="00187480" w:rsidRPr="00A5054B" w:rsidRDefault="00187480" w:rsidP="001D68DA">
            <w:pPr>
              <w:pStyle w:val="ac"/>
              <w:shd w:val="clear" w:color="auto" w:fill="FFFFFF" w:themeFill="background1"/>
              <w:jc w:val="right"/>
              <w:rPr>
                <w:rStyle w:val="s0"/>
                <w:color w:val="auto"/>
                <w:sz w:val="22"/>
                <w:szCs w:val="22"/>
              </w:rPr>
            </w:pPr>
          </w:p>
        </w:tc>
        <w:tc>
          <w:tcPr>
            <w:tcW w:w="1417" w:type="dxa"/>
          </w:tcPr>
          <w:p w14:paraId="66DF7764" w14:textId="77777777" w:rsidR="00187480" w:rsidRPr="00A5054B" w:rsidRDefault="00187480" w:rsidP="001D68DA">
            <w:pPr>
              <w:pStyle w:val="ac"/>
              <w:shd w:val="clear" w:color="auto" w:fill="FFFFFF" w:themeFill="background1"/>
              <w:jc w:val="right"/>
              <w:rPr>
                <w:rStyle w:val="s0"/>
                <w:color w:val="auto"/>
                <w:sz w:val="22"/>
                <w:szCs w:val="22"/>
              </w:rPr>
            </w:pPr>
          </w:p>
        </w:tc>
        <w:tc>
          <w:tcPr>
            <w:tcW w:w="1277" w:type="dxa"/>
          </w:tcPr>
          <w:p w14:paraId="25F41358" w14:textId="77777777" w:rsidR="00187480" w:rsidRPr="00A5054B" w:rsidRDefault="00187480" w:rsidP="001D68DA">
            <w:pPr>
              <w:pStyle w:val="ac"/>
              <w:shd w:val="clear" w:color="auto" w:fill="FFFFFF" w:themeFill="background1"/>
              <w:jc w:val="right"/>
              <w:rPr>
                <w:rStyle w:val="s0"/>
                <w:color w:val="auto"/>
                <w:sz w:val="22"/>
                <w:szCs w:val="22"/>
              </w:rPr>
            </w:pPr>
          </w:p>
        </w:tc>
      </w:tr>
    </w:tbl>
    <w:p w14:paraId="7731C576" w14:textId="77777777" w:rsidR="00187480" w:rsidRPr="00A5054B" w:rsidRDefault="00187480" w:rsidP="001D68DA">
      <w:pPr>
        <w:pStyle w:val="ac"/>
        <w:shd w:val="clear" w:color="auto" w:fill="FFFFFF" w:themeFill="background1"/>
        <w:rPr>
          <w:rStyle w:val="s3"/>
          <w:i w:val="0"/>
          <w:color w:val="auto"/>
        </w:rPr>
      </w:pPr>
    </w:p>
    <w:p w14:paraId="4B713F52" w14:textId="77777777" w:rsidR="00187480" w:rsidRPr="00A5054B" w:rsidRDefault="00187480" w:rsidP="001D68DA">
      <w:pPr>
        <w:pStyle w:val="ac"/>
        <w:shd w:val="clear" w:color="auto" w:fill="FFFFFF" w:themeFill="background1"/>
        <w:rPr>
          <w:rStyle w:val="s3"/>
          <w:i w:val="0"/>
          <w:color w:val="auto"/>
          <w:sz w:val="28"/>
          <w:szCs w:val="28"/>
        </w:rPr>
      </w:pPr>
      <w:r w:rsidRPr="00A5054B">
        <w:rPr>
          <w:rStyle w:val="s3"/>
          <w:i w:val="0"/>
          <w:color w:val="auto"/>
          <w:sz w:val="28"/>
          <w:szCs w:val="28"/>
        </w:rPr>
        <w:t>продолжение таблицы</w:t>
      </w:r>
    </w:p>
    <w:tbl>
      <w:tblPr>
        <w:tblStyle w:val="aa"/>
        <w:tblW w:w="0" w:type="auto"/>
        <w:tblLook w:val="04A0" w:firstRow="1" w:lastRow="0" w:firstColumn="1" w:lastColumn="0" w:noHBand="0" w:noVBand="1"/>
      </w:tblPr>
      <w:tblGrid>
        <w:gridCol w:w="1610"/>
        <w:gridCol w:w="1595"/>
        <w:gridCol w:w="1608"/>
        <w:gridCol w:w="1611"/>
        <w:gridCol w:w="1595"/>
        <w:gridCol w:w="1608"/>
      </w:tblGrid>
      <w:tr w:rsidR="00187480" w:rsidRPr="00A5054B" w14:paraId="3D92D3D1" w14:textId="77777777" w:rsidTr="00187480">
        <w:tc>
          <w:tcPr>
            <w:tcW w:w="4955" w:type="dxa"/>
            <w:gridSpan w:val="3"/>
          </w:tcPr>
          <w:p w14:paraId="52970594"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Реализовано с начала ликвидации</w:t>
            </w:r>
          </w:p>
        </w:tc>
        <w:tc>
          <w:tcPr>
            <w:tcW w:w="4956" w:type="dxa"/>
            <w:gridSpan w:val="3"/>
          </w:tcPr>
          <w:p w14:paraId="06BDE1F9"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Реализовано за отчетный период</w:t>
            </w:r>
          </w:p>
        </w:tc>
      </w:tr>
      <w:tr w:rsidR="00187480" w:rsidRPr="00A5054B" w14:paraId="5277BA60" w14:textId="77777777" w:rsidTr="00187480">
        <w:tc>
          <w:tcPr>
            <w:tcW w:w="1651" w:type="dxa"/>
          </w:tcPr>
          <w:p w14:paraId="44D4C1E8"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Количество единиц</w:t>
            </w:r>
          </w:p>
        </w:tc>
        <w:tc>
          <w:tcPr>
            <w:tcW w:w="1652" w:type="dxa"/>
          </w:tcPr>
          <w:p w14:paraId="311FB7F9" w14:textId="77777777" w:rsidR="00187480" w:rsidRPr="00A5054B" w:rsidRDefault="00187480" w:rsidP="001D68DA">
            <w:pPr>
              <w:pStyle w:val="ac"/>
              <w:jc w:val="center"/>
              <w:rPr>
                <w:rStyle w:val="s3"/>
                <w:rFonts w:eastAsia="Calibri"/>
                <w:i w:val="0"/>
                <w:color w:val="auto"/>
              </w:rPr>
            </w:pPr>
            <w:r w:rsidRPr="00A5054B">
              <w:t>Балансовая стоимость</w:t>
            </w:r>
          </w:p>
        </w:tc>
        <w:tc>
          <w:tcPr>
            <w:tcW w:w="1652" w:type="dxa"/>
          </w:tcPr>
          <w:p w14:paraId="28E1AB5E"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Стоимость реализации</w:t>
            </w:r>
          </w:p>
        </w:tc>
        <w:tc>
          <w:tcPr>
            <w:tcW w:w="1652" w:type="dxa"/>
          </w:tcPr>
          <w:p w14:paraId="7477FBCE"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Количество единиц</w:t>
            </w:r>
          </w:p>
        </w:tc>
        <w:tc>
          <w:tcPr>
            <w:tcW w:w="1652" w:type="dxa"/>
          </w:tcPr>
          <w:p w14:paraId="3A03F2B1" w14:textId="77777777" w:rsidR="00187480" w:rsidRPr="00A5054B" w:rsidRDefault="00187480" w:rsidP="001D68DA">
            <w:pPr>
              <w:pStyle w:val="ac"/>
              <w:jc w:val="center"/>
              <w:rPr>
                <w:rStyle w:val="s3"/>
                <w:rFonts w:eastAsia="Calibri"/>
                <w:i w:val="0"/>
                <w:color w:val="auto"/>
              </w:rPr>
            </w:pPr>
            <w:r w:rsidRPr="00A5054B">
              <w:t>Балансовая стоимость</w:t>
            </w:r>
          </w:p>
        </w:tc>
        <w:tc>
          <w:tcPr>
            <w:tcW w:w="1652" w:type="dxa"/>
          </w:tcPr>
          <w:p w14:paraId="448236A9"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Стоимость реализации</w:t>
            </w:r>
          </w:p>
        </w:tc>
      </w:tr>
      <w:tr w:rsidR="00187480" w:rsidRPr="00A5054B" w14:paraId="3344155C" w14:textId="77777777" w:rsidTr="00187480">
        <w:tc>
          <w:tcPr>
            <w:tcW w:w="1651" w:type="dxa"/>
          </w:tcPr>
          <w:p w14:paraId="5635CB91"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8</w:t>
            </w:r>
          </w:p>
        </w:tc>
        <w:tc>
          <w:tcPr>
            <w:tcW w:w="1652" w:type="dxa"/>
          </w:tcPr>
          <w:p w14:paraId="68CF5995"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9</w:t>
            </w:r>
          </w:p>
        </w:tc>
        <w:tc>
          <w:tcPr>
            <w:tcW w:w="1652" w:type="dxa"/>
          </w:tcPr>
          <w:p w14:paraId="75AC9626"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10</w:t>
            </w:r>
          </w:p>
        </w:tc>
        <w:tc>
          <w:tcPr>
            <w:tcW w:w="1652" w:type="dxa"/>
          </w:tcPr>
          <w:p w14:paraId="790914A8"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11</w:t>
            </w:r>
          </w:p>
        </w:tc>
        <w:tc>
          <w:tcPr>
            <w:tcW w:w="1652" w:type="dxa"/>
          </w:tcPr>
          <w:p w14:paraId="6C6A5DC0"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12</w:t>
            </w:r>
          </w:p>
        </w:tc>
        <w:tc>
          <w:tcPr>
            <w:tcW w:w="1652" w:type="dxa"/>
          </w:tcPr>
          <w:p w14:paraId="479B7E2B"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13</w:t>
            </w:r>
          </w:p>
        </w:tc>
      </w:tr>
      <w:tr w:rsidR="00187480" w:rsidRPr="00A5054B" w14:paraId="70182616" w14:textId="77777777" w:rsidTr="00187480">
        <w:tc>
          <w:tcPr>
            <w:tcW w:w="1651" w:type="dxa"/>
          </w:tcPr>
          <w:p w14:paraId="55F426D0" w14:textId="77777777" w:rsidR="00187480" w:rsidRPr="00A5054B" w:rsidRDefault="00187480" w:rsidP="001D68DA">
            <w:pPr>
              <w:pStyle w:val="ac"/>
              <w:rPr>
                <w:rStyle w:val="s3"/>
                <w:rFonts w:eastAsia="Calibri"/>
                <w:i w:val="0"/>
                <w:color w:val="auto"/>
              </w:rPr>
            </w:pPr>
          </w:p>
        </w:tc>
        <w:tc>
          <w:tcPr>
            <w:tcW w:w="1652" w:type="dxa"/>
          </w:tcPr>
          <w:p w14:paraId="1281E2D7" w14:textId="77777777" w:rsidR="00187480" w:rsidRPr="00A5054B" w:rsidRDefault="00187480" w:rsidP="001D68DA">
            <w:pPr>
              <w:pStyle w:val="ac"/>
              <w:rPr>
                <w:rStyle w:val="s3"/>
                <w:rFonts w:eastAsia="Calibri"/>
                <w:i w:val="0"/>
                <w:color w:val="auto"/>
              </w:rPr>
            </w:pPr>
          </w:p>
        </w:tc>
        <w:tc>
          <w:tcPr>
            <w:tcW w:w="1652" w:type="dxa"/>
          </w:tcPr>
          <w:p w14:paraId="1BE80D74" w14:textId="77777777" w:rsidR="00187480" w:rsidRPr="00A5054B" w:rsidRDefault="00187480" w:rsidP="001D68DA">
            <w:pPr>
              <w:pStyle w:val="ac"/>
              <w:rPr>
                <w:rStyle w:val="s3"/>
                <w:rFonts w:eastAsia="Calibri"/>
                <w:i w:val="0"/>
                <w:color w:val="auto"/>
              </w:rPr>
            </w:pPr>
          </w:p>
        </w:tc>
        <w:tc>
          <w:tcPr>
            <w:tcW w:w="1652" w:type="dxa"/>
          </w:tcPr>
          <w:p w14:paraId="3058C939" w14:textId="77777777" w:rsidR="00187480" w:rsidRPr="00A5054B" w:rsidRDefault="00187480" w:rsidP="001D68DA">
            <w:pPr>
              <w:pStyle w:val="ac"/>
              <w:rPr>
                <w:rStyle w:val="s3"/>
                <w:rFonts w:eastAsia="Calibri"/>
                <w:i w:val="0"/>
                <w:color w:val="auto"/>
              </w:rPr>
            </w:pPr>
          </w:p>
        </w:tc>
        <w:tc>
          <w:tcPr>
            <w:tcW w:w="1652" w:type="dxa"/>
          </w:tcPr>
          <w:p w14:paraId="592C5E61" w14:textId="77777777" w:rsidR="00187480" w:rsidRPr="00A5054B" w:rsidRDefault="00187480" w:rsidP="001D68DA">
            <w:pPr>
              <w:pStyle w:val="ac"/>
              <w:rPr>
                <w:rStyle w:val="s3"/>
                <w:rFonts w:eastAsia="Calibri"/>
                <w:i w:val="0"/>
                <w:color w:val="auto"/>
              </w:rPr>
            </w:pPr>
          </w:p>
        </w:tc>
        <w:tc>
          <w:tcPr>
            <w:tcW w:w="1652" w:type="dxa"/>
          </w:tcPr>
          <w:p w14:paraId="162DA4CE" w14:textId="77777777" w:rsidR="00187480" w:rsidRPr="00A5054B" w:rsidRDefault="00187480" w:rsidP="001D68DA">
            <w:pPr>
              <w:pStyle w:val="ac"/>
              <w:rPr>
                <w:rStyle w:val="s3"/>
                <w:rFonts w:eastAsia="Calibri"/>
                <w:i w:val="0"/>
                <w:color w:val="auto"/>
              </w:rPr>
            </w:pPr>
          </w:p>
        </w:tc>
      </w:tr>
    </w:tbl>
    <w:p w14:paraId="6979FD1F" w14:textId="77777777" w:rsidR="00187480" w:rsidRPr="00A5054B" w:rsidRDefault="00187480" w:rsidP="001D68DA">
      <w:pPr>
        <w:pStyle w:val="ac"/>
        <w:shd w:val="clear" w:color="auto" w:fill="FFFFFF" w:themeFill="background1"/>
        <w:rPr>
          <w:rStyle w:val="s3"/>
          <w:i w:val="0"/>
          <w:color w:val="auto"/>
        </w:rPr>
      </w:pPr>
    </w:p>
    <w:p w14:paraId="07F07418" w14:textId="77777777" w:rsidR="00187480" w:rsidRPr="00A5054B" w:rsidRDefault="00187480" w:rsidP="001D68DA">
      <w:pPr>
        <w:pStyle w:val="ac"/>
        <w:shd w:val="clear" w:color="auto" w:fill="FFFFFF" w:themeFill="background1"/>
        <w:rPr>
          <w:rStyle w:val="s3"/>
          <w:i w:val="0"/>
          <w:color w:val="auto"/>
          <w:sz w:val="28"/>
          <w:szCs w:val="28"/>
        </w:rPr>
      </w:pPr>
      <w:r w:rsidRPr="00A5054B">
        <w:rPr>
          <w:rStyle w:val="s3"/>
          <w:i w:val="0"/>
          <w:color w:val="auto"/>
          <w:sz w:val="28"/>
          <w:szCs w:val="28"/>
        </w:rPr>
        <w:t>продолжение таблицы</w:t>
      </w:r>
    </w:p>
    <w:tbl>
      <w:tblPr>
        <w:tblStyle w:val="aa"/>
        <w:tblW w:w="0" w:type="auto"/>
        <w:tblLook w:val="04A0" w:firstRow="1" w:lastRow="0" w:firstColumn="1" w:lastColumn="0" w:noHBand="0" w:noVBand="1"/>
      </w:tblPr>
      <w:tblGrid>
        <w:gridCol w:w="1927"/>
        <w:gridCol w:w="1925"/>
        <w:gridCol w:w="1928"/>
        <w:gridCol w:w="1925"/>
        <w:gridCol w:w="1922"/>
      </w:tblGrid>
      <w:tr w:rsidR="00187480" w:rsidRPr="00A5054B" w14:paraId="6453B48C" w14:textId="77777777" w:rsidTr="00187480">
        <w:tc>
          <w:tcPr>
            <w:tcW w:w="3964" w:type="dxa"/>
            <w:gridSpan w:val="2"/>
          </w:tcPr>
          <w:p w14:paraId="2EA26A6D"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Списано с начала ликвидации</w:t>
            </w:r>
          </w:p>
        </w:tc>
        <w:tc>
          <w:tcPr>
            <w:tcW w:w="5947" w:type="dxa"/>
            <w:gridSpan w:val="3"/>
          </w:tcPr>
          <w:p w14:paraId="27D9A9CC"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Списано за отчетный период</w:t>
            </w:r>
          </w:p>
        </w:tc>
      </w:tr>
      <w:tr w:rsidR="00187480" w:rsidRPr="00A5054B" w14:paraId="12E7114F" w14:textId="77777777" w:rsidTr="00187480">
        <w:tc>
          <w:tcPr>
            <w:tcW w:w="1982" w:type="dxa"/>
          </w:tcPr>
          <w:p w14:paraId="7A425CF6"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Количество единиц</w:t>
            </w:r>
          </w:p>
        </w:tc>
        <w:tc>
          <w:tcPr>
            <w:tcW w:w="1982" w:type="dxa"/>
          </w:tcPr>
          <w:p w14:paraId="5EF53E1B"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Балансовая стоимость</w:t>
            </w:r>
          </w:p>
        </w:tc>
        <w:tc>
          <w:tcPr>
            <w:tcW w:w="1982" w:type="dxa"/>
          </w:tcPr>
          <w:p w14:paraId="015C6BA7"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Количество единиц</w:t>
            </w:r>
          </w:p>
        </w:tc>
        <w:tc>
          <w:tcPr>
            <w:tcW w:w="1982" w:type="dxa"/>
          </w:tcPr>
          <w:p w14:paraId="519A90FA"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Балансовая стоимость</w:t>
            </w:r>
          </w:p>
        </w:tc>
        <w:tc>
          <w:tcPr>
            <w:tcW w:w="1983" w:type="dxa"/>
          </w:tcPr>
          <w:p w14:paraId="31B8A036"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Основание списания</w:t>
            </w:r>
          </w:p>
        </w:tc>
      </w:tr>
      <w:tr w:rsidR="00187480" w:rsidRPr="00A5054B" w14:paraId="1A324C5D" w14:textId="77777777" w:rsidTr="00187480">
        <w:tc>
          <w:tcPr>
            <w:tcW w:w="1982" w:type="dxa"/>
          </w:tcPr>
          <w:p w14:paraId="458FC76F"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14</w:t>
            </w:r>
          </w:p>
        </w:tc>
        <w:tc>
          <w:tcPr>
            <w:tcW w:w="1982" w:type="dxa"/>
          </w:tcPr>
          <w:p w14:paraId="37E2CEF5"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15</w:t>
            </w:r>
          </w:p>
        </w:tc>
        <w:tc>
          <w:tcPr>
            <w:tcW w:w="1982" w:type="dxa"/>
          </w:tcPr>
          <w:p w14:paraId="132A5A7C"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16</w:t>
            </w:r>
          </w:p>
        </w:tc>
        <w:tc>
          <w:tcPr>
            <w:tcW w:w="1982" w:type="dxa"/>
          </w:tcPr>
          <w:p w14:paraId="5ADDF37A"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17</w:t>
            </w:r>
          </w:p>
        </w:tc>
        <w:tc>
          <w:tcPr>
            <w:tcW w:w="1983" w:type="dxa"/>
          </w:tcPr>
          <w:p w14:paraId="0FD28483"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18</w:t>
            </w:r>
          </w:p>
        </w:tc>
      </w:tr>
      <w:tr w:rsidR="00187480" w:rsidRPr="00A5054B" w14:paraId="3F8001B4" w14:textId="77777777" w:rsidTr="00187480">
        <w:tc>
          <w:tcPr>
            <w:tcW w:w="1982" w:type="dxa"/>
          </w:tcPr>
          <w:p w14:paraId="16A85D29" w14:textId="77777777" w:rsidR="00187480" w:rsidRPr="00A5054B" w:rsidRDefault="00187480" w:rsidP="001D68DA">
            <w:pPr>
              <w:pStyle w:val="ac"/>
              <w:jc w:val="center"/>
              <w:rPr>
                <w:rStyle w:val="s3"/>
                <w:rFonts w:eastAsia="Calibri"/>
                <w:i w:val="0"/>
                <w:color w:val="auto"/>
              </w:rPr>
            </w:pPr>
          </w:p>
        </w:tc>
        <w:tc>
          <w:tcPr>
            <w:tcW w:w="1982" w:type="dxa"/>
          </w:tcPr>
          <w:p w14:paraId="540AAB69" w14:textId="77777777" w:rsidR="00187480" w:rsidRPr="00A5054B" w:rsidRDefault="00187480" w:rsidP="001D68DA">
            <w:pPr>
              <w:pStyle w:val="ac"/>
              <w:jc w:val="center"/>
              <w:rPr>
                <w:rStyle w:val="s3"/>
                <w:rFonts w:eastAsia="Calibri"/>
                <w:i w:val="0"/>
                <w:color w:val="auto"/>
              </w:rPr>
            </w:pPr>
          </w:p>
        </w:tc>
        <w:tc>
          <w:tcPr>
            <w:tcW w:w="1982" w:type="dxa"/>
          </w:tcPr>
          <w:p w14:paraId="385EB9DB" w14:textId="77777777" w:rsidR="00187480" w:rsidRPr="00A5054B" w:rsidRDefault="00187480" w:rsidP="001D68DA">
            <w:pPr>
              <w:pStyle w:val="ac"/>
              <w:jc w:val="center"/>
              <w:rPr>
                <w:rStyle w:val="s3"/>
                <w:rFonts w:eastAsia="Calibri"/>
                <w:i w:val="0"/>
                <w:color w:val="auto"/>
              </w:rPr>
            </w:pPr>
          </w:p>
        </w:tc>
        <w:tc>
          <w:tcPr>
            <w:tcW w:w="1982" w:type="dxa"/>
          </w:tcPr>
          <w:p w14:paraId="250CD0D1" w14:textId="77777777" w:rsidR="00187480" w:rsidRPr="00A5054B" w:rsidRDefault="00187480" w:rsidP="001D68DA">
            <w:pPr>
              <w:pStyle w:val="ac"/>
              <w:jc w:val="center"/>
              <w:rPr>
                <w:rStyle w:val="s3"/>
                <w:rFonts w:eastAsia="Calibri"/>
                <w:i w:val="0"/>
                <w:color w:val="auto"/>
              </w:rPr>
            </w:pPr>
          </w:p>
        </w:tc>
        <w:tc>
          <w:tcPr>
            <w:tcW w:w="1983" w:type="dxa"/>
          </w:tcPr>
          <w:p w14:paraId="77B395A0" w14:textId="77777777" w:rsidR="00187480" w:rsidRPr="00A5054B" w:rsidRDefault="00187480" w:rsidP="001D68DA">
            <w:pPr>
              <w:pStyle w:val="ac"/>
              <w:jc w:val="center"/>
              <w:rPr>
                <w:rStyle w:val="s3"/>
                <w:rFonts w:eastAsia="Calibri"/>
                <w:i w:val="0"/>
                <w:color w:val="auto"/>
              </w:rPr>
            </w:pPr>
          </w:p>
        </w:tc>
      </w:tr>
    </w:tbl>
    <w:p w14:paraId="2CCE237E" w14:textId="77777777" w:rsidR="00187480" w:rsidRPr="00A5054B" w:rsidRDefault="00187480" w:rsidP="001D68DA">
      <w:pPr>
        <w:pStyle w:val="ac"/>
        <w:shd w:val="clear" w:color="auto" w:fill="FFFFFF" w:themeFill="background1"/>
        <w:rPr>
          <w:rStyle w:val="s3"/>
          <w:i w:val="0"/>
          <w:color w:val="auto"/>
        </w:rPr>
      </w:pPr>
    </w:p>
    <w:p w14:paraId="7B346F16" w14:textId="77777777" w:rsidR="00187480" w:rsidRPr="00A5054B" w:rsidRDefault="00187480" w:rsidP="001D68DA">
      <w:pPr>
        <w:pStyle w:val="ac"/>
        <w:shd w:val="clear" w:color="auto" w:fill="FFFFFF" w:themeFill="background1"/>
        <w:rPr>
          <w:rStyle w:val="s3"/>
          <w:i w:val="0"/>
          <w:color w:val="auto"/>
          <w:sz w:val="28"/>
          <w:szCs w:val="28"/>
        </w:rPr>
      </w:pPr>
      <w:r w:rsidRPr="00A5054B">
        <w:rPr>
          <w:rStyle w:val="s3"/>
          <w:i w:val="0"/>
          <w:color w:val="auto"/>
          <w:sz w:val="28"/>
          <w:szCs w:val="28"/>
        </w:rPr>
        <w:t>продолжение таблицы</w:t>
      </w:r>
    </w:p>
    <w:tbl>
      <w:tblPr>
        <w:tblStyle w:val="aa"/>
        <w:tblW w:w="0" w:type="auto"/>
        <w:tblLook w:val="04A0" w:firstRow="1" w:lastRow="0" w:firstColumn="1" w:lastColumn="0" w:noHBand="0" w:noVBand="1"/>
      </w:tblPr>
      <w:tblGrid>
        <w:gridCol w:w="1920"/>
        <w:gridCol w:w="1917"/>
        <w:gridCol w:w="1921"/>
        <w:gridCol w:w="1917"/>
        <w:gridCol w:w="1952"/>
      </w:tblGrid>
      <w:tr w:rsidR="00187480" w:rsidRPr="00A5054B" w14:paraId="70254701" w14:textId="77777777" w:rsidTr="00187480">
        <w:tc>
          <w:tcPr>
            <w:tcW w:w="3964" w:type="dxa"/>
            <w:gridSpan w:val="2"/>
          </w:tcPr>
          <w:p w14:paraId="2596A8CA"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Оприходовано с начала ликвидации</w:t>
            </w:r>
          </w:p>
        </w:tc>
        <w:tc>
          <w:tcPr>
            <w:tcW w:w="5947" w:type="dxa"/>
            <w:gridSpan w:val="3"/>
          </w:tcPr>
          <w:p w14:paraId="1FD6025C"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Оприходовано в отчетном периоде</w:t>
            </w:r>
          </w:p>
        </w:tc>
      </w:tr>
      <w:tr w:rsidR="00187480" w:rsidRPr="00A5054B" w14:paraId="0E9C7D4A" w14:textId="77777777" w:rsidTr="00187480">
        <w:tc>
          <w:tcPr>
            <w:tcW w:w="1982" w:type="dxa"/>
          </w:tcPr>
          <w:p w14:paraId="6121EB6B"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Количество единиц</w:t>
            </w:r>
          </w:p>
        </w:tc>
        <w:tc>
          <w:tcPr>
            <w:tcW w:w="1982" w:type="dxa"/>
          </w:tcPr>
          <w:p w14:paraId="6D516406"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Балансовая стоимость</w:t>
            </w:r>
          </w:p>
        </w:tc>
        <w:tc>
          <w:tcPr>
            <w:tcW w:w="1982" w:type="dxa"/>
          </w:tcPr>
          <w:p w14:paraId="6677398E"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Количество единиц</w:t>
            </w:r>
          </w:p>
        </w:tc>
        <w:tc>
          <w:tcPr>
            <w:tcW w:w="1982" w:type="dxa"/>
          </w:tcPr>
          <w:p w14:paraId="06E7F4B3"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Балансовая стоимость</w:t>
            </w:r>
          </w:p>
        </w:tc>
        <w:tc>
          <w:tcPr>
            <w:tcW w:w="1983" w:type="dxa"/>
          </w:tcPr>
          <w:p w14:paraId="0BA33106"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Основание оприходования</w:t>
            </w:r>
          </w:p>
        </w:tc>
      </w:tr>
      <w:tr w:rsidR="00187480" w:rsidRPr="00A5054B" w14:paraId="14443D4D" w14:textId="77777777" w:rsidTr="00187480">
        <w:tc>
          <w:tcPr>
            <w:tcW w:w="1982" w:type="dxa"/>
          </w:tcPr>
          <w:p w14:paraId="247F25A6"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19</w:t>
            </w:r>
          </w:p>
        </w:tc>
        <w:tc>
          <w:tcPr>
            <w:tcW w:w="1982" w:type="dxa"/>
          </w:tcPr>
          <w:p w14:paraId="3CD419C3"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20</w:t>
            </w:r>
          </w:p>
        </w:tc>
        <w:tc>
          <w:tcPr>
            <w:tcW w:w="1982" w:type="dxa"/>
          </w:tcPr>
          <w:p w14:paraId="2FED1A1E"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21</w:t>
            </w:r>
          </w:p>
        </w:tc>
        <w:tc>
          <w:tcPr>
            <w:tcW w:w="1982" w:type="dxa"/>
          </w:tcPr>
          <w:p w14:paraId="360FC74B"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22</w:t>
            </w:r>
          </w:p>
        </w:tc>
        <w:tc>
          <w:tcPr>
            <w:tcW w:w="1983" w:type="dxa"/>
          </w:tcPr>
          <w:p w14:paraId="165D4C49"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23</w:t>
            </w:r>
          </w:p>
        </w:tc>
      </w:tr>
      <w:tr w:rsidR="00187480" w:rsidRPr="00A5054B" w14:paraId="3F0C7296" w14:textId="77777777" w:rsidTr="00187480">
        <w:tc>
          <w:tcPr>
            <w:tcW w:w="1982" w:type="dxa"/>
          </w:tcPr>
          <w:p w14:paraId="18F06FF8" w14:textId="77777777" w:rsidR="00187480" w:rsidRPr="00A5054B" w:rsidRDefault="00187480" w:rsidP="001D68DA">
            <w:pPr>
              <w:pStyle w:val="ac"/>
              <w:rPr>
                <w:rStyle w:val="s3"/>
                <w:rFonts w:eastAsia="Calibri"/>
                <w:i w:val="0"/>
                <w:color w:val="auto"/>
              </w:rPr>
            </w:pPr>
          </w:p>
        </w:tc>
        <w:tc>
          <w:tcPr>
            <w:tcW w:w="1982" w:type="dxa"/>
          </w:tcPr>
          <w:p w14:paraId="5B042B06" w14:textId="77777777" w:rsidR="00187480" w:rsidRPr="00A5054B" w:rsidRDefault="00187480" w:rsidP="001D68DA">
            <w:pPr>
              <w:pStyle w:val="ac"/>
              <w:rPr>
                <w:rStyle w:val="s3"/>
                <w:rFonts w:eastAsia="Calibri"/>
                <w:i w:val="0"/>
                <w:color w:val="auto"/>
              </w:rPr>
            </w:pPr>
          </w:p>
        </w:tc>
        <w:tc>
          <w:tcPr>
            <w:tcW w:w="1982" w:type="dxa"/>
          </w:tcPr>
          <w:p w14:paraId="49F36C48" w14:textId="77777777" w:rsidR="00187480" w:rsidRPr="00A5054B" w:rsidRDefault="00187480" w:rsidP="001D68DA">
            <w:pPr>
              <w:pStyle w:val="ac"/>
              <w:rPr>
                <w:rStyle w:val="s3"/>
                <w:rFonts w:eastAsia="Calibri"/>
                <w:i w:val="0"/>
                <w:color w:val="auto"/>
              </w:rPr>
            </w:pPr>
          </w:p>
        </w:tc>
        <w:tc>
          <w:tcPr>
            <w:tcW w:w="1982" w:type="dxa"/>
          </w:tcPr>
          <w:p w14:paraId="1A8DDD9A" w14:textId="77777777" w:rsidR="00187480" w:rsidRPr="00A5054B" w:rsidRDefault="00187480" w:rsidP="001D68DA">
            <w:pPr>
              <w:pStyle w:val="ac"/>
              <w:rPr>
                <w:rStyle w:val="s3"/>
                <w:rFonts w:eastAsia="Calibri"/>
                <w:i w:val="0"/>
                <w:color w:val="auto"/>
              </w:rPr>
            </w:pPr>
          </w:p>
        </w:tc>
        <w:tc>
          <w:tcPr>
            <w:tcW w:w="1983" w:type="dxa"/>
          </w:tcPr>
          <w:p w14:paraId="4F7B0F72" w14:textId="77777777" w:rsidR="00187480" w:rsidRPr="00A5054B" w:rsidRDefault="00187480" w:rsidP="001D68DA">
            <w:pPr>
              <w:pStyle w:val="ac"/>
              <w:rPr>
                <w:rStyle w:val="s3"/>
                <w:rFonts w:eastAsia="Calibri"/>
                <w:i w:val="0"/>
                <w:color w:val="auto"/>
              </w:rPr>
            </w:pPr>
          </w:p>
        </w:tc>
      </w:tr>
    </w:tbl>
    <w:p w14:paraId="5B94CD17" w14:textId="77777777" w:rsidR="00187480" w:rsidRPr="00A5054B" w:rsidRDefault="00187480" w:rsidP="001D68DA">
      <w:pPr>
        <w:pStyle w:val="ac"/>
        <w:shd w:val="clear" w:color="auto" w:fill="FFFFFF" w:themeFill="background1"/>
        <w:rPr>
          <w:rStyle w:val="s3"/>
          <w:i w:val="0"/>
          <w:color w:val="auto"/>
        </w:rPr>
      </w:pPr>
    </w:p>
    <w:p w14:paraId="768CDB12" w14:textId="77777777" w:rsidR="00187480" w:rsidRPr="00A5054B" w:rsidRDefault="00187480" w:rsidP="001D68DA">
      <w:pPr>
        <w:pStyle w:val="ac"/>
        <w:shd w:val="clear" w:color="auto" w:fill="FFFFFF" w:themeFill="background1"/>
        <w:rPr>
          <w:rStyle w:val="s3"/>
          <w:i w:val="0"/>
          <w:color w:val="auto"/>
          <w:sz w:val="28"/>
          <w:szCs w:val="28"/>
        </w:rPr>
      </w:pPr>
      <w:r w:rsidRPr="00A5054B">
        <w:rPr>
          <w:rStyle w:val="s3"/>
          <w:i w:val="0"/>
          <w:color w:val="auto"/>
          <w:sz w:val="28"/>
          <w:szCs w:val="28"/>
        </w:rPr>
        <w:t>продолжение таблицы</w:t>
      </w:r>
    </w:p>
    <w:tbl>
      <w:tblPr>
        <w:tblStyle w:val="aa"/>
        <w:tblW w:w="9634" w:type="dxa"/>
        <w:tblLook w:val="04A0" w:firstRow="1" w:lastRow="0" w:firstColumn="1" w:lastColumn="0" w:noHBand="0" w:noVBand="1"/>
      </w:tblPr>
      <w:tblGrid>
        <w:gridCol w:w="2263"/>
        <w:gridCol w:w="1985"/>
        <w:gridCol w:w="1701"/>
        <w:gridCol w:w="1843"/>
        <w:gridCol w:w="1842"/>
      </w:tblGrid>
      <w:tr w:rsidR="00187480" w:rsidRPr="00A5054B" w14:paraId="44436087" w14:textId="77777777" w:rsidTr="00187480">
        <w:tc>
          <w:tcPr>
            <w:tcW w:w="4248" w:type="dxa"/>
            <w:gridSpan w:val="2"/>
          </w:tcPr>
          <w:p w14:paraId="14BD3B13" w14:textId="77777777" w:rsidR="00187480" w:rsidRPr="00A5054B" w:rsidRDefault="00187480" w:rsidP="001D68DA">
            <w:pPr>
              <w:pStyle w:val="ac"/>
              <w:jc w:val="center"/>
              <w:rPr>
                <w:rStyle w:val="s3"/>
                <w:rFonts w:eastAsia="Calibri"/>
                <w:i w:val="0"/>
                <w:color w:val="auto"/>
              </w:rPr>
            </w:pPr>
            <w:r w:rsidRPr="00A5054B">
              <w:rPr>
                <w:rStyle w:val="s0"/>
                <w:color w:val="auto"/>
                <w:lang w:val="kk-KZ"/>
              </w:rPr>
              <w:t>Амортизация</w:t>
            </w:r>
          </w:p>
        </w:tc>
        <w:tc>
          <w:tcPr>
            <w:tcW w:w="5386" w:type="dxa"/>
            <w:gridSpan w:val="3"/>
          </w:tcPr>
          <w:p w14:paraId="3A90135B"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На отчетную дату</w:t>
            </w:r>
          </w:p>
        </w:tc>
      </w:tr>
      <w:tr w:rsidR="00187480" w:rsidRPr="00A5054B" w14:paraId="236AE2C2" w14:textId="77777777" w:rsidTr="00187480">
        <w:tc>
          <w:tcPr>
            <w:tcW w:w="2263" w:type="dxa"/>
          </w:tcPr>
          <w:p w14:paraId="67DAE60B" w14:textId="77777777" w:rsidR="00187480" w:rsidRPr="00A5054B" w:rsidRDefault="00187480" w:rsidP="001D68DA">
            <w:pPr>
              <w:pStyle w:val="ac"/>
              <w:jc w:val="center"/>
              <w:rPr>
                <w:rStyle w:val="s3"/>
                <w:rFonts w:eastAsia="Calibri"/>
                <w:i w:val="0"/>
                <w:color w:val="auto"/>
              </w:rPr>
            </w:pPr>
            <w:r w:rsidRPr="00A5054B">
              <w:rPr>
                <w:lang w:val="kk-KZ"/>
              </w:rPr>
              <w:t xml:space="preserve">С </w:t>
            </w:r>
            <w:proofErr w:type="spellStart"/>
            <w:r w:rsidRPr="00A5054B">
              <w:rPr>
                <w:lang w:val="kk-KZ"/>
              </w:rPr>
              <w:t>начала</w:t>
            </w:r>
            <w:proofErr w:type="spellEnd"/>
            <w:r w:rsidRPr="00A5054B">
              <w:rPr>
                <w:lang w:val="kk-KZ"/>
              </w:rPr>
              <w:t xml:space="preserve"> </w:t>
            </w:r>
            <w:proofErr w:type="spellStart"/>
            <w:r w:rsidRPr="00A5054B">
              <w:rPr>
                <w:lang w:val="kk-KZ"/>
              </w:rPr>
              <w:t>ликвидации</w:t>
            </w:r>
            <w:proofErr w:type="spellEnd"/>
          </w:p>
        </w:tc>
        <w:tc>
          <w:tcPr>
            <w:tcW w:w="1985" w:type="dxa"/>
          </w:tcPr>
          <w:p w14:paraId="53B82D61" w14:textId="77777777" w:rsidR="00187480" w:rsidRPr="00A5054B" w:rsidRDefault="00187480" w:rsidP="001D68DA">
            <w:pPr>
              <w:pStyle w:val="ac"/>
              <w:jc w:val="center"/>
              <w:rPr>
                <w:rStyle w:val="s3"/>
                <w:rFonts w:eastAsia="Calibri"/>
                <w:i w:val="0"/>
                <w:color w:val="auto"/>
              </w:rPr>
            </w:pPr>
            <w:proofErr w:type="spellStart"/>
            <w:r w:rsidRPr="00A5054B">
              <w:rPr>
                <w:lang w:val="kk-KZ"/>
              </w:rPr>
              <w:t>За</w:t>
            </w:r>
            <w:proofErr w:type="spellEnd"/>
            <w:r w:rsidRPr="00A5054B">
              <w:rPr>
                <w:lang w:val="kk-KZ"/>
              </w:rPr>
              <w:t xml:space="preserve"> </w:t>
            </w:r>
            <w:proofErr w:type="spellStart"/>
            <w:r w:rsidRPr="00A5054B">
              <w:rPr>
                <w:lang w:val="kk-KZ"/>
              </w:rPr>
              <w:t>отчетный</w:t>
            </w:r>
            <w:proofErr w:type="spellEnd"/>
            <w:r w:rsidRPr="00A5054B">
              <w:rPr>
                <w:lang w:val="kk-KZ"/>
              </w:rPr>
              <w:t xml:space="preserve"> период</w:t>
            </w:r>
          </w:p>
        </w:tc>
        <w:tc>
          <w:tcPr>
            <w:tcW w:w="1701" w:type="dxa"/>
          </w:tcPr>
          <w:p w14:paraId="5BB1C5F7"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Количество единиц</w:t>
            </w:r>
          </w:p>
        </w:tc>
        <w:tc>
          <w:tcPr>
            <w:tcW w:w="1843" w:type="dxa"/>
          </w:tcPr>
          <w:p w14:paraId="4E048BDE" w14:textId="77777777" w:rsidR="00187480" w:rsidRPr="00A5054B" w:rsidRDefault="00187480" w:rsidP="001D68DA">
            <w:pPr>
              <w:pStyle w:val="ac"/>
              <w:jc w:val="center"/>
              <w:rPr>
                <w:rStyle w:val="s3"/>
                <w:rFonts w:eastAsia="Calibri"/>
                <w:i w:val="0"/>
                <w:color w:val="auto"/>
              </w:rPr>
            </w:pPr>
            <w:r w:rsidRPr="00A5054B">
              <w:rPr>
                <w:rStyle w:val="s0"/>
                <w:color w:val="auto"/>
                <w:sz w:val="22"/>
                <w:szCs w:val="22"/>
              </w:rPr>
              <w:t>Балансовая стоимость</w:t>
            </w:r>
          </w:p>
        </w:tc>
        <w:tc>
          <w:tcPr>
            <w:tcW w:w="1842" w:type="dxa"/>
          </w:tcPr>
          <w:p w14:paraId="1F769626" w14:textId="77777777" w:rsidR="00187480" w:rsidRPr="00A5054B" w:rsidRDefault="00187480" w:rsidP="001D68DA">
            <w:pPr>
              <w:pStyle w:val="ac"/>
              <w:jc w:val="center"/>
              <w:rPr>
                <w:rStyle w:val="s0"/>
                <w:color w:val="auto"/>
                <w:sz w:val="22"/>
                <w:szCs w:val="22"/>
              </w:rPr>
            </w:pPr>
            <w:r w:rsidRPr="00A5054B">
              <w:rPr>
                <w:rStyle w:val="s0"/>
                <w:color w:val="auto"/>
                <w:sz w:val="22"/>
                <w:szCs w:val="22"/>
              </w:rPr>
              <w:t>Оценочная стоимость</w:t>
            </w:r>
          </w:p>
        </w:tc>
      </w:tr>
      <w:tr w:rsidR="00187480" w:rsidRPr="00A5054B" w14:paraId="10C47933" w14:textId="77777777" w:rsidTr="00187480">
        <w:tc>
          <w:tcPr>
            <w:tcW w:w="2263" w:type="dxa"/>
          </w:tcPr>
          <w:p w14:paraId="5689F3BB"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24</w:t>
            </w:r>
          </w:p>
        </w:tc>
        <w:tc>
          <w:tcPr>
            <w:tcW w:w="1985" w:type="dxa"/>
          </w:tcPr>
          <w:p w14:paraId="0558432D"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25</w:t>
            </w:r>
          </w:p>
        </w:tc>
        <w:tc>
          <w:tcPr>
            <w:tcW w:w="1701" w:type="dxa"/>
          </w:tcPr>
          <w:p w14:paraId="2615BA97"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26</w:t>
            </w:r>
          </w:p>
        </w:tc>
        <w:tc>
          <w:tcPr>
            <w:tcW w:w="1843" w:type="dxa"/>
          </w:tcPr>
          <w:p w14:paraId="2AA3F0E6"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27</w:t>
            </w:r>
          </w:p>
        </w:tc>
        <w:tc>
          <w:tcPr>
            <w:tcW w:w="1842" w:type="dxa"/>
          </w:tcPr>
          <w:p w14:paraId="6E5D6A50" w14:textId="77777777" w:rsidR="00187480" w:rsidRPr="00A5054B" w:rsidRDefault="00187480" w:rsidP="001D68DA">
            <w:pPr>
              <w:pStyle w:val="ac"/>
              <w:jc w:val="center"/>
              <w:rPr>
                <w:rStyle w:val="s3"/>
                <w:rFonts w:eastAsia="Calibri"/>
                <w:i w:val="0"/>
                <w:color w:val="auto"/>
              </w:rPr>
            </w:pPr>
            <w:r w:rsidRPr="00A5054B">
              <w:rPr>
                <w:rStyle w:val="s3"/>
                <w:rFonts w:eastAsia="Calibri"/>
                <w:i w:val="0"/>
                <w:color w:val="auto"/>
              </w:rPr>
              <w:t>28</w:t>
            </w:r>
          </w:p>
        </w:tc>
      </w:tr>
      <w:tr w:rsidR="00187480" w:rsidRPr="00A5054B" w14:paraId="5240D914" w14:textId="77777777" w:rsidTr="00187480">
        <w:tc>
          <w:tcPr>
            <w:tcW w:w="2263" w:type="dxa"/>
          </w:tcPr>
          <w:p w14:paraId="5C6A5000" w14:textId="77777777" w:rsidR="00187480" w:rsidRPr="00A5054B" w:rsidRDefault="00187480" w:rsidP="001D68DA">
            <w:pPr>
              <w:pStyle w:val="ac"/>
              <w:jc w:val="center"/>
              <w:rPr>
                <w:rStyle w:val="s3"/>
                <w:rFonts w:eastAsia="Calibri"/>
                <w:i w:val="0"/>
                <w:color w:val="auto"/>
              </w:rPr>
            </w:pPr>
          </w:p>
        </w:tc>
        <w:tc>
          <w:tcPr>
            <w:tcW w:w="1985" w:type="dxa"/>
          </w:tcPr>
          <w:p w14:paraId="758BEBDC" w14:textId="77777777" w:rsidR="00187480" w:rsidRPr="00A5054B" w:rsidRDefault="00187480" w:rsidP="001D68DA">
            <w:pPr>
              <w:pStyle w:val="ac"/>
              <w:jc w:val="center"/>
              <w:rPr>
                <w:rStyle w:val="s3"/>
                <w:rFonts w:eastAsia="Calibri"/>
                <w:i w:val="0"/>
                <w:color w:val="auto"/>
              </w:rPr>
            </w:pPr>
          </w:p>
        </w:tc>
        <w:tc>
          <w:tcPr>
            <w:tcW w:w="1701" w:type="dxa"/>
          </w:tcPr>
          <w:p w14:paraId="13E44B4A" w14:textId="77777777" w:rsidR="00187480" w:rsidRPr="00A5054B" w:rsidRDefault="00187480" w:rsidP="001D68DA">
            <w:pPr>
              <w:pStyle w:val="ac"/>
              <w:jc w:val="center"/>
              <w:rPr>
                <w:rStyle w:val="s3"/>
                <w:rFonts w:eastAsia="Calibri"/>
                <w:i w:val="0"/>
                <w:color w:val="auto"/>
              </w:rPr>
            </w:pPr>
          </w:p>
        </w:tc>
        <w:tc>
          <w:tcPr>
            <w:tcW w:w="1843" w:type="dxa"/>
          </w:tcPr>
          <w:p w14:paraId="38290CCE" w14:textId="77777777" w:rsidR="00187480" w:rsidRPr="00A5054B" w:rsidRDefault="00187480" w:rsidP="001D68DA">
            <w:pPr>
              <w:pStyle w:val="ac"/>
              <w:jc w:val="center"/>
              <w:rPr>
                <w:rStyle w:val="s3"/>
                <w:rFonts w:eastAsia="Calibri"/>
                <w:i w:val="0"/>
                <w:color w:val="auto"/>
              </w:rPr>
            </w:pPr>
          </w:p>
        </w:tc>
        <w:tc>
          <w:tcPr>
            <w:tcW w:w="1842" w:type="dxa"/>
          </w:tcPr>
          <w:p w14:paraId="19DD1A26" w14:textId="77777777" w:rsidR="00187480" w:rsidRPr="00A5054B" w:rsidRDefault="00187480" w:rsidP="001D68DA">
            <w:pPr>
              <w:pStyle w:val="ac"/>
              <w:jc w:val="center"/>
              <w:rPr>
                <w:rStyle w:val="s3"/>
                <w:rFonts w:eastAsia="Calibri"/>
                <w:i w:val="0"/>
                <w:color w:val="auto"/>
              </w:rPr>
            </w:pPr>
          </w:p>
        </w:tc>
      </w:tr>
    </w:tbl>
    <w:p w14:paraId="1CD4B3BA"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p>
    <w:p w14:paraId="26FFA9C8" w14:textId="77777777" w:rsidR="00187480" w:rsidRPr="00A5054B" w:rsidRDefault="00187480"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392134E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49F6395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0602686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256C91F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5129447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373473DB" w14:textId="77777777" w:rsidR="00187480" w:rsidRPr="00A5054B" w:rsidRDefault="00187480"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             _______________</w:t>
      </w:r>
    </w:p>
    <w:p w14:paraId="724D5E3D" w14:textId="77777777" w:rsidR="00187480" w:rsidRPr="00A5054B" w:rsidRDefault="00187480"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1D25478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3A35687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2DF4C0EC" w14:textId="77777777" w:rsidR="00187480" w:rsidRPr="00A5054B" w:rsidRDefault="00187480"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2199D99B" w14:textId="77777777" w:rsidR="00187480" w:rsidRPr="00A5054B" w:rsidRDefault="00187480"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263DC7C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2B27020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1285985E" w14:textId="77777777" w:rsidR="00187480" w:rsidRPr="00A5054B" w:rsidRDefault="00187480"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2A330F1D" w14:textId="77777777" w:rsidR="00187480" w:rsidRPr="00A5054B" w:rsidRDefault="00187480"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3D7918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7FF667D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r w:rsidRPr="00A5054B">
        <w:rPr>
          <w:rFonts w:ascii="Times New Roman" w:hAnsi="Times New Roman" w:cs="Times New Roman"/>
          <w:sz w:val="28"/>
          <w:szCs w:val="28"/>
        </w:rPr>
        <w:br w:type="page"/>
      </w:r>
    </w:p>
    <w:p w14:paraId="2AF9A83A" w14:textId="77777777" w:rsidR="00187480" w:rsidRPr="00A5054B" w:rsidRDefault="00187480" w:rsidP="001D68DA">
      <w:pPr>
        <w:pStyle w:val="ac"/>
        <w:shd w:val="clear" w:color="auto" w:fill="FFFFFF" w:themeFill="background1"/>
        <w:ind w:left="142"/>
        <w:jc w:val="right"/>
        <w:rPr>
          <w:rFonts w:ascii="Times New Roman" w:hAnsi="Times New Roman" w:cs="Times New Roman"/>
          <w:sz w:val="28"/>
          <w:szCs w:val="28"/>
        </w:rPr>
      </w:pPr>
      <w:r w:rsidRPr="00A5054B">
        <w:rPr>
          <w:rStyle w:val="s0"/>
          <w:color w:val="auto"/>
          <w:sz w:val="28"/>
          <w:szCs w:val="28"/>
        </w:rPr>
        <w:lastRenderedPageBreak/>
        <w:t>Приложение</w:t>
      </w:r>
    </w:p>
    <w:p w14:paraId="46B770BE"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54"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отчета о состоянии собственного </w:t>
      </w:r>
      <w:r w:rsidRPr="00A5054B">
        <w:rPr>
          <w:rStyle w:val="s0"/>
          <w:color w:val="auto"/>
          <w:sz w:val="28"/>
          <w:szCs w:val="28"/>
        </w:rPr>
        <w:br/>
        <w:t>имущества ликвидируемого банка</w:t>
      </w:r>
      <w:r w:rsidRPr="00A5054B">
        <w:rPr>
          <w:rFonts w:ascii="Times New Roman" w:hAnsi="Times New Roman" w:cs="Times New Roman"/>
          <w:spacing w:val="2"/>
          <w:sz w:val="28"/>
          <w:szCs w:val="28"/>
          <w:shd w:val="clear" w:color="auto" w:fill="FFFFFF"/>
        </w:rPr>
        <w:t xml:space="preserve"> </w:t>
      </w:r>
      <w:r w:rsidRPr="00A5054B">
        <w:rPr>
          <w:rFonts w:ascii="Times New Roman" w:hAnsi="Times New Roman" w:cs="Times New Roman"/>
          <w:spacing w:val="2"/>
          <w:sz w:val="28"/>
          <w:szCs w:val="28"/>
          <w:shd w:val="clear" w:color="auto" w:fill="FFFFFF"/>
        </w:rPr>
        <w:br/>
        <w:t xml:space="preserve">принудительно прекращающего </w:t>
      </w:r>
      <w:r w:rsidRPr="00A5054B">
        <w:rPr>
          <w:rFonts w:ascii="Times New Roman" w:hAnsi="Times New Roman" w:cs="Times New Roman"/>
          <w:spacing w:val="2"/>
          <w:sz w:val="28"/>
          <w:szCs w:val="28"/>
          <w:shd w:val="clear" w:color="auto" w:fill="FFFFFF"/>
        </w:rPr>
        <w:br/>
        <w:t xml:space="preserve">деятельность филиала банка-нерезидента </w:t>
      </w:r>
      <w:r w:rsidRPr="00A5054B">
        <w:rPr>
          <w:rFonts w:ascii="Times New Roman" w:hAnsi="Times New Roman" w:cs="Times New Roman"/>
          <w:spacing w:val="2"/>
          <w:sz w:val="28"/>
          <w:szCs w:val="28"/>
          <w:shd w:val="clear" w:color="auto" w:fill="FFFFFF"/>
        </w:rPr>
        <w:br/>
        <w:t>Республики Казахстан</w:t>
      </w:r>
    </w:p>
    <w:p w14:paraId="066D014B" w14:textId="77777777" w:rsidR="00187480" w:rsidRPr="00A5054B" w:rsidRDefault="00187480" w:rsidP="001D68DA">
      <w:pPr>
        <w:pStyle w:val="ac"/>
        <w:shd w:val="clear" w:color="auto" w:fill="FFFFFF" w:themeFill="background1"/>
        <w:rPr>
          <w:rStyle w:val="s1"/>
          <w:rFonts w:ascii="Times New Roman" w:hAnsi="Times New Roman" w:cs="Times New Roman"/>
          <w:b w:val="0"/>
          <w:color w:val="auto"/>
          <w:sz w:val="28"/>
          <w:szCs w:val="28"/>
        </w:rPr>
      </w:pPr>
    </w:p>
    <w:p w14:paraId="1ED74CAD" w14:textId="77777777" w:rsidR="00187480" w:rsidRPr="00A5054B" w:rsidRDefault="00187480" w:rsidP="001D68DA">
      <w:pPr>
        <w:pStyle w:val="ac"/>
        <w:shd w:val="clear" w:color="auto" w:fill="FFFFFF" w:themeFill="background1"/>
        <w:rPr>
          <w:rStyle w:val="s1"/>
          <w:rFonts w:ascii="Times New Roman" w:hAnsi="Times New Roman" w:cs="Times New Roman"/>
          <w:b w:val="0"/>
          <w:color w:val="auto"/>
          <w:sz w:val="28"/>
          <w:szCs w:val="28"/>
        </w:rPr>
      </w:pPr>
    </w:p>
    <w:p w14:paraId="44A545B1"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Пояснение по заполнению формы</w:t>
      </w:r>
      <w:r w:rsidRPr="00A5054B">
        <w:rPr>
          <w:rFonts w:ascii="Times New Roman" w:hAnsi="Times New Roman" w:cs="Times New Roman"/>
          <w:sz w:val="28"/>
          <w:szCs w:val="28"/>
        </w:rPr>
        <w:t>, предназначенной для сбора административных данных на безвозмездной основе</w:t>
      </w:r>
    </w:p>
    <w:p w14:paraId="136F5DA9"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p>
    <w:p w14:paraId="3268E560"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Отчет о состоянии собственного имущества 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p>
    <w:p w14:paraId="7D346A90"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F8-LKB, периодичность: ежемесячная, полугодовая, годовая)</w:t>
      </w:r>
    </w:p>
    <w:p w14:paraId="5EE91C95"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2FFA6D27"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353A2FA9"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14432C9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7012F159"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Style w:val="s1"/>
          <w:rFonts w:ascii="Times New Roman" w:hAnsi="Times New Roman" w:cs="Times New Roman"/>
          <w:b w:val="0"/>
          <w:color w:val="auto"/>
          <w:sz w:val="28"/>
          <w:szCs w:val="28"/>
        </w:rPr>
        <w:t>Отчет о состоянии собственного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0"/>
          <w:color w:val="auto"/>
          <w:sz w:val="28"/>
          <w:szCs w:val="28"/>
        </w:rPr>
        <w:t>» (далее – Форма).</w:t>
      </w:r>
    </w:p>
    <w:p w14:paraId="21C1E8A2" w14:textId="4323F5DE"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4D7B2C" w:rsidRPr="00A5054B">
        <w:rPr>
          <w:rStyle w:val="s0"/>
          <w:color w:val="auto"/>
          <w:sz w:val="28"/>
          <w:szCs w:val="28"/>
        </w:rPr>
        <w:t xml:space="preserve">Форма разработана в соответствии с </w:t>
      </w:r>
      <w:hyperlink r:id="rId55" w:history="1">
        <w:r w:rsidR="004D7B2C" w:rsidRPr="00A5054B">
          <w:rPr>
            <w:rStyle w:val="a9"/>
            <w:color w:val="auto"/>
            <w:sz w:val="28"/>
            <w:szCs w:val="28"/>
            <w:u w:val="none"/>
          </w:rPr>
          <w:t xml:space="preserve">подпунктом 1) пункта 1 статьи </w:t>
        </w:r>
        <w:r w:rsidR="004D7B2C" w:rsidRPr="00A5054B">
          <w:rPr>
            <w:rStyle w:val="a9"/>
            <w:color w:val="auto"/>
            <w:sz w:val="28"/>
            <w:szCs w:val="28"/>
            <w:u w:val="none"/>
          </w:rPr>
          <w:br/>
          <w:t>11</w:t>
        </w:r>
        <w:r w:rsidR="00FC0A64">
          <w:rPr>
            <w:rStyle w:val="a9"/>
            <w:color w:val="auto"/>
            <w:sz w:val="28"/>
            <w:szCs w:val="28"/>
            <w:u w:val="none"/>
          </w:rPr>
          <w:t>5</w:t>
        </w:r>
        <w:r w:rsidR="004D7B2C" w:rsidRPr="00A5054B">
          <w:rPr>
            <w:rStyle w:val="a9"/>
            <w:color w:val="auto"/>
            <w:sz w:val="28"/>
            <w:szCs w:val="28"/>
            <w:u w:val="none"/>
          </w:rPr>
          <w:t xml:space="preserve"> Закона</w:t>
        </w:r>
      </w:hyperlink>
      <w:r w:rsidR="004D7B2C"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270647B9"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36FA58E0" w14:textId="77777777" w:rsidR="00187480" w:rsidRPr="00A5054B" w:rsidRDefault="00187480" w:rsidP="001D68DA">
      <w:pPr>
        <w:pStyle w:val="ac"/>
        <w:tabs>
          <w:tab w:val="left" w:pos="1134"/>
        </w:tabs>
        <w:ind w:firstLine="708"/>
        <w:jc w:val="both"/>
        <w:rPr>
          <w:rFonts w:ascii="Times New Roman" w:hAnsi="Times New Roman" w:cs="Times New Roman"/>
          <w:sz w:val="28"/>
          <w:szCs w:val="28"/>
        </w:rPr>
      </w:pPr>
      <w:r w:rsidRPr="00A5054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14:paraId="3D306CF5"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05D0B5D8"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r>
      <w:r w:rsidRPr="00A5054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32DCD3D8"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5CB7DE08"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14CDCD93"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36542CC3" w14:textId="77777777" w:rsidR="00187480" w:rsidRPr="00A5054B" w:rsidRDefault="00187480"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5645FCB2" w14:textId="77777777" w:rsidR="00187480" w:rsidRPr="00A5054B" w:rsidRDefault="00187480" w:rsidP="001D68DA">
      <w:pPr>
        <w:pStyle w:val="ac"/>
        <w:shd w:val="clear" w:color="auto" w:fill="FFFFFF" w:themeFill="background1"/>
        <w:tabs>
          <w:tab w:val="left" w:pos="1134"/>
        </w:tabs>
        <w:jc w:val="both"/>
        <w:rPr>
          <w:rFonts w:ascii="Times New Roman" w:hAnsi="Times New Roman" w:cs="Times New Roman"/>
          <w:sz w:val="28"/>
          <w:szCs w:val="28"/>
        </w:rPr>
      </w:pPr>
    </w:p>
    <w:p w14:paraId="55FC19EC"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437B43BB"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7.</w:t>
      </w:r>
      <w:r w:rsidRPr="00A5054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62807EE8" w14:textId="6AE24455" w:rsidR="00011595" w:rsidRPr="00A5054B" w:rsidRDefault="00187480" w:rsidP="001D68DA">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A5054B">
        <w:rPr>
          <w:rStyle w:val="s0"/>
          <w:color w:val="auto"/>
          <w:sz w:val="28"/>
          <w:szCs w:val="28"/>
        </w:rPr>
        <w:t>8.</w:t>
      </w:r>
      <w:r w:rsidRPr="00A5054B">
        <w:rPr>
          <w:rStyle w:val="s0"/>
          <w:color w:val="auto"/>
          <w:sz w:val="28"/>
          <w:szCs w:val="28"/>
        </w:rPr>
        <w:tab/>
        <w:t>В</w:t>
      </w:r>
      <w:proofErr w:type="gramEnd"/>
      <w:r w:rsidRPr="00A5054B">
        <w:rPr>
          <w:rStyle w:val="s0"/>
          <w:color w:val="auto"/>
          <w:sz w:val="28"/>
          <w:szCs w:val="28"/>
        </w:rPr>
        <w:t xml:space="preserve"> графах 7 и 28 отражаются сведения об оценочной стоимости имущества с учетом последнего отчета об оценке (переоценки) имущества ликвидируемого банка,</w:t>
      </w:r>
      <w:r w:rsidRPr="00A5054B">
        <w:rPr>
          <w:rFonts w:ascii="Times New Roman" w:hAnsi="Times New Roman"/>
          <w:spacing w:val="2"/>
          <w:sz w:val="28"/>
          <w:szCs w:val="28"/>
          <w:shd w:val="clear" w:color="auto" w:fill="FFFFFF"/>
        </w:rPr>
        <w:t xml:space="preserve"> принудительно прекращающего деятельность филиала банка-нерезидента Республики Казахстан</w:t>
      </w:r>
      <w:r w:rsidRPr="00A5054B">
        <w:rPr>
          <w:rStyle w:val="s0"/>
          <w:color w:val="auto"/>
          <w:sz w:val="28"/>
          <w:szCs w:val="28"/>
        </w:rPr>
        <w:t>.</w:t>
      </w:r>
    </w:p>
    <w:p w14:paraId="4BFE4256" w14:textId="77777777" w:rsidR="00011595" w:rsidRPr="00A5054B" w:rsidRDefault="00011595" w:rsidP="001D68DA">
      <w:pPr>
        <w:spacing w:after="0" w:line="240" w:lineRule="auto"/>
        <w:rPr>
          <w:rStyle w:val="s0"/>
          <w:sz w:val="28"/>
          <w:szCs w:val="28"/>
        </w:rPr>
      </w:pPr>
      <w:r w:rsidRPr="00A5054B">
        <w:rPr>
          <w:rStyle w:val="s0"/>
          <w:sz w:val="28"/>
          <w:szCs w:val="28"/>
        </w:rPr>
        <w:br w:type="page"/>
      </w:r>
    </w:p>
    <w:p w14:paraId="1E261FBE" w14:textId="50337ABB" w:rsidR="00B24EA2" w:rsidRPr="00A5054B" w:rsidRDefault="00B24EA2"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9 </w:t>
      </w:r>
    </w:p>
    <w:p w14:paraId="379C8036" w14:textId="77777777" w:rsidR="00B24EA2" w:rsidRPr="00A5054B" w:rsidRDefault="00B24EA2"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56"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09EF5656" w14:textId="77777777"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3DCFD5FE" w14:textId="77777777"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69514651" w14:textId="77777777"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6E03717B" w14:textId="1E2572E9"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AC64EE">
        <w:rPr>
          <w:rStyle w:val="s0"/>
          <w:color w:val="auto"/>
          <w:sz w:val="28"/>
          <w:szCs w:val="28"/>
        </w:rPr>
        <w:t>____________</w:t>
      </w:r>
      <w:r w:rsidR="00EB1FF7" w:rsidRPr="00A5054B">
        <w:rPr>
          <w:rStyle w:val="s0"/>
          <w:color w:val="auto"/>
          <w:sz w:val="28"/>
          <w:szCs w:val="28"/>
        </w:rPr>
        <w:t xml:space="preserve"> 202</w:t>
      </w:r>
      <w:r w:rsidR="00FC0A64">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72421800" w14:textId="77777777" w:rsidR="00F22BDD" w:rsidRPr="00A5054B" w:rsidRDefault="00F22BDD" w:rsidP="001D68DA">
      <w:pPr>
        <w:pStyle w:val="ac"/>
        <w:shd w:val="clear" w:color="auto" w:fill="FFFFFF" w:themeFill="background1"/>
        <w:jc w:val="right"/>
        <w:rPr>
          <w:rFonts w:ascii="Times New Roman" w:hAnsi="Times New Roman" w:cs="Times New Roman"/>
        </w:rPr>
      </w:pPr>
    </w:p>
    <w:p w14:paraId="59454E43" w14:textId="77777777" w:rsidR="00B24EA2" w:rsidRPr="00A5054B" w:rsidRDefault="00B24EA2"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45D9CA1D" w14:textId="77777777" w:rsidR="00B24EA2" w:rsidRPr="00A5054B" w:rsidRDefault="00B24EA2" w:rsidP="001D68DA">
      <w:pPr>
        <w:pStyle w:val="ac"/>
        <w:shd w:val="clear" w:color="auto" w:fill="FFFFFF" w:themeFill="background1"/>
        <w:jc w:val="center"/>
        <w:rPr>
          <w:rFonts w:ascii="Times New Roman" w:hAnsi="Times New Roman" w:cs="Times New Roman"/>
          <w:sz w:val="28"/>
          <w:szCs w:val="28"/>
        </w:rPr>
      </w:pPr>
    </w:p>
    <w:p w14:paraId="4F2BA2FD" w14:textId="77777777" w:rsidR="00B24EA2" w:rsidRPr="00A5054B" w:rsidRDefault="00B24EA2"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62763916"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p>
    <w:p w14:paraId="6C78EB2A" w14:textId="77777777" w:rsidR="00187480" w:rsidRPr="00A5054B" w:rsidRDefault="00187480"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57" w:history="1">
        <w:r w:rsidRPr="00A5054B">
          <w:rPr>
            <w:rStyle w:val="a9"/>
            <w:bCs/>
            <w:color w:val="auto"/>
            <w:sz w:val="28"/>
            <w:szCs w:val="28"/>
            <w:u w:val="none"/>
          </w:rPr>
          <w:t>www.gov.kz/memleket/entities/ardfm</w:t>
        </w:r>
      </w:hyperlink>
    </w:p>
    <w:p w14:paraId="75E292DB" w14:textId="77777777" w:rsidR="00187480" w:rsidRPr="00A5054B" w:rsidRDefault="00187480" w:rsidP="001D68DA">
      <w:pPr>
        <w:pStyle w:val="ac"/>
        <w:shd w:val="clear" w:color="auto" w:fill="FFFFFF" w:themeFill="background1"/>
        <w:ind w:firstLine="709"/>
        <w:jc w:val="both"/>
        <w:rPr>
          <w:rFonts w:ascii="Times New Roman" w:hAnsi="Times New Roman" w:cs="Times New Roman"/>
          <w:sz w:val="28"/>
          <w:szCs w:val="28"/>
          <w:lang w:val="kk-KZ"/>
        </w:rPr>
      </w:pPr>
      <w:r w:rsidRPr="00A5054B">
        <w:rPr>
          <w:rStyle w:val="s1"/>
          <w:rFonts w:ascii="Times New Roman" w:hAnsi="Times New Roman" w:cs="Times New Roman"/>
          <w:b w:val="0"/>
          <w:color w:val="auto"/>
          <w:sz w:val="28"/>
          <w:szCs w:val="28"/>
        </w:rPr>
        <w:t xml:space="preserve">Наименование административной формы: </w:t>
      </w:r>
      <w:bookmarkStart w:id="31" w:name="_Hlk183424529"/>
      <w:r w:rsidRPr="00A5054B">
        <w:rPr>
          <w:rStyle w:val="s1"/>
          <w:rFonts w:ascii="Times New Roman" w:hAnsi="Times New Roman" w:cs="Times New Roman"/>
          <w:b w:val="0"/>
          <w:color w:val="auto"/>
          <w:sz w:val="28"/>
          <w:szCs w:val="28"/>
        </w:rPr>
        <w:t>Отчет об имуществе, сдаваемом ликвидационной комиссией в аренду</w:t>
      </w:r>
      <w:bookmarkEnd w:id="31"/>
    </w:p>
    <w:p w14:paraId="1028CB48"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 xml:space="preserve">Индекс </w:t>
      </w:r>
      <w:bookmarkStart w:id="32" w:name="_Hlk183424592"/>
      <w:r w:rsidRPr="00A5054B">
        <w:rPr>
          <w:rStyle w:val="s0"/>
          <w:color w:val="auto"/>
          <w:sz w:val="28"/>
          <w:szCs w:val="28"/>
        </w:rPr>
        <w:t>формы, предназначенной для сбора административных данных на безвозмездной основе</w:t>
      </w:r>
      <w:bookmarkEnd w:id="32"/>
      <w:r w:rsidRPr="00A5054B">
        <w:rPr>
          <w:rStyle w:val="s0"/>
          <w:color w:val="auto"/>
          <w:sz w:val="28"/>
          <w:szCs w:val="28"/>
        </w:rPr>
        <w:t>: F9-LKB</w:t>
      </w:r>
    </w:p>
    <w:p w14:paraId="080B360B"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Периодичность: ежемесячная, полугодовая, годовая</w:t>
      </w:r>
      <w:r w:rsidRPr="00A5054B">
        <w:rPr>
          <w:rFonts w:ascii="Times New Roman" w:hAnsi="Times New Roman" w:cs="Times New Roman"/>
          <w:sz w:val="28"/>
          <w:szCs w:val="28"/>
        </w:rPr>
        <w:t xml:space="preserve"> </w:t>
      </w:r>
    </w:p>
    <w:p w14:paraId="3124EFE8"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71145BB0"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bookmarkStart w:id="33" w:name="_Hlk183424608"/>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33"/>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350E68EC" w14:textId="77777777" w:rsidR="00187480" w:rsidRPr="00A5054B" w:rsidRDefault="00187480"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 xml:space="preserve">Срок представления </w:t>
      </w:r>
      <w:bookmarkStart w:id="34" w:name="_Hlk183424624"/>
      <w:r w:rsidRPr="00A5054B">
        <w:rPr>
          <w:rFonts w:ascii="Times New Roman" w:eastAsia="Times New Roman" w:hAnsi="Times New Roman" w:cs="Times New Roman"/>
          <w:sz w:val="28"/>
          <w:szCs w:val="28"/>
          <w:lang w:eastAsia="ru-RU"/>
        </w:rPr>
        <w:t>формы</w:t>
      </w:r>
      <w:r w:rsidRPr="00A5054B">
        <w:rPr>
          <w:rStyle w:val="s0"/>
          <w:color w:val="auto"/>
          <w:sz w:val="28"/>
          <w:szCs w:val="28"/>
        </w:rPr>
        <w:t>, предназначенной для сбора административных данных на безвозмездной основе</w:t>
      </w:r>
      <w:bookmarkEnd w:id="34"/>
      <w:r w:rsidRPr="00A5054B">
        <w:rPr>
          <w:rFonts w:ascii="Times New Roman" w:eastAsia="Times New Roman" w:hAnsi="Times New Roman" w:cs="Times New Roman"/>
          <w:sz w:val="28"/>
          <w:szCs w:val="28"/>
          <w:lang w:eastAsia="ru-RU"/>
        </w:rPr>
        <w:t>:</w:t>
      </w:r>
    </w:p>
    <w:p w14:paraId="04DBF47D"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053F0F38" w14:textId="206CFAE7" w:rsidR="00187480" w:rsidRPr="00A5054B" w:rsidRDefault="00187480"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EA4162" w:rsidRPr="00A5054B">
        <w:rPr>
          <w:rStyle w:val="s0"/>
          <w:color w:val="auto"/>
          <w:sz w:val="28"/>
          <w:szCs w:val="28"/>
        </w:rPr>
        <w:t xml:space="preserve">30 (тридцатого) </w:t>
      </w:r>
      <w:r w:rsidRPr="00A5054B">
        <w:rPr>
          <w:rStyle w:val="s0"/>
          <w:color w:val="auto"/>
          <w:sz w:val="28"/>
          <w:szCs w:val="28"/>
        </w:rPr>
        <w:t>июля;</w:t>
      </w:r>
    </w:p>
    <w:p w14:paraId="5F378679"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702EB376" w14:textId="77777777" w:rsidR="00187480" w:rsidRPr="00A5054B" w:rsidRDefault="00187480"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35" w:name="_Hlk183424637"/>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4AA79819"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35"/>
    </w:p>
    <w:p w14:paraId="1A82D605" w14:textId="77777777" w:rsidR="00187480" w:rsidRPr="00A5054B" w:rsidRDefault="00187480" w:rsidP="001D68DA">
      <w:pPr>
        <w:pStyle w:val="ac"/>
        <w:shd w:val="clear" w:color="auto" w:fill="FFFFFF" w:themeFill="background1"/>
        <w:ind w:firstLine="708"/>
        <w:jc w:val="right"/>
        <w:rPr>
          <w:rStyle w:val="s0"/>
          <w:color w:val="auto"/>
          <w:sz w:val="28"/>
          <w:szCs w:val="28"/>
        </w:rPr>
      </w:pPr>
    </w:p>
    <w:p w14:paraId="2859369D" w14:textId="1ABD2CBA" w:rsidR="00187480" w:rsidRDefault="00187480" w:rsidP="001D68DA">
      <w:pPr>
        <w:pStyle w:val="ac"/>
        <w:shd w:val="clear" w:color="auto" w:fill="FFFFFF" w:themeFill="background1"/>
        <w:ind w:firstLine="708"/>
        <w:jc w:val="right"/>
        <w:rPr>
          <w:rStyle w:val="s0"/>
          <w:color w:val="auto"/>
          <w:sz w:val="28"/>
          <w:szCs w:val="28"/>
        </w:rPr>
      </w:pPr>
      <w:r w:rsidRPr="00A5054B">
        <w:rPr>
          <w:rStyle w:val="s0"/>
          <w:color w:val="auto"/>
          <w:sz w:val="28"/>
          <w:szCs w:val="28"/>
        </w:rPr>
        <w:t>Форма</w:t>
      </w:r>
    </w:p>
    <w:p w14:paraId="6669A4FF" w14:textId="77777777" w:rsidR="008F6493" w:rsidRPr="00A5054B" w:rsidRDefault="008F6493" w:rsidP="001D68DA">
      <w:pPr>
        <w:pStyle w:val="ac"/>
        <w:shd w:val="clear" w:color="auto" w:fill="FFFFFF" w:themeFill="background1"/>
        <w:ind w:firstLine="708"/>
        <w:jc w:val="right"/>
        <w:rPr>
          <w:rFonts w:ascii="Times New Roman" w:hAnsi="Times New Roman" w:cs="Times New Roman"/>
          <w:sz w:val="28"/>
          <w:szCs w:val="28"/>
        </w:rPr>
      </w:pPr>
    </w:p>
    <w:p w14:paraId="0190F2BD"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Отчет об имуществе, сдаваемом ликвидационной комиссией в аренду</w:t>
      </w:r>
    </w:p>
    <w:p w14:paraId="30BCFE00" w14:textId="77777777" w:rsidR="00187480" w:rsidRPr="00A5054B" w:rsidRDefault="00187480" w:rsidP="001D68DA">
      <w:pPr>
        <w:pStyle w:val="ac"/>
        <w:shd w:val="clear" w:color="auto" w:fill="FFFFFF" w:themeFill="background1"/>
        <w:jc w:val="right"/>
        <w:rPr>
          <w:rStyle w:val="s0"/>
          <w:color w:val="auto"/>
          <w:sz w:val="28"/>
          <w:szCs w:val="28"/>
        </w:rPr>
      </w:pPr>
      <w:r w:rsidRPr="00A5054B">
        <w:rPr>
          <w:rStyle w:val="s0"/>
          <w:color w:val="auto"/>
          <w:sz w:val="28"/>
          <w:szCs w:val="28"/>
        </w:rPr>
        <w:t>(в тысячах тенге)</w:t>
      </w:r>
    </w:p>
    <w:tbl>
      <w:tblPr>
        <w:tblStyle w:val="aa"/>
        <w:tblW w:w="0" w:type="auto"/>
        <w:tblLook w:val="04A0" w:firstRow="1" w:lastRow="0" w:firstColumn="1" w:lastColumn="0" w:noHBand="0" w:noVBand="1"/>
      </w:tblPr>
      <w:tblGrid>
        <w:gridCol w:w="633"/>
        <w:gridCol w:w="1601"/>
        <w:gridCol w:w="1541"/>
        <w:gridCol w:w="1535"/>
        <w:gridCol w:w="1519"/>
        <w:gridCol w:w="1412"/>
        <w:gridCol w:w="1386"/>
      </w:tblGrid>
      <w:tr w:rsidR="00187480" w:rsidRPr="00A5054B" w14:paraId="7C867949" w14:textId="77777777" w:rsidTr="00187480">
        <w:tc>
          <w:tcPr>
            <w:tcW w:w="669" w:type="dxa"/>
          </w:tcPr>
          <w:p w14:paraId="5D690876" w14:textId="77777777" w:rsidR="00187480" w:rsidRPr="00A5054B" w:rsidRDefault="00187480" w:rsidP="001D68DA">
            <w:pPr>
              <w:pStyle w:val="ac"/>
              <w:jc w:val="center"/>
              <w:rPr>
                <w:rStyle w:val="s0"/>
                <w:color w:val="auto"/>
              </w:rPr>
            </w:pPr>
            <w:r w:rsidRPr="00A5054B">
              <w:rPr>
                <w:rStyle w:val="s0"/>
                <w:color w:val="auto"/>
              </w:rPr>
              <w:t>№</w:t>
            </w:r>
          </w:p>
        </w:tc>
        <w:tc>
          <w:tcPr>
            <w:tcW w:w="1622" w:type="dxa"/>
          </w:tcPr>
          <w:p w14:paraId="217680A1" w14:textId="77777777" w:rsidR="00187480" w:rsidRPr="00A5054B" w:rsidRDefault="00187480" w:rsidP="001D68DA">
            <w:pPr>
              <w:pStyle w:val="ac"/>
              <w:jc w:val="center"/>
              <w:rPr>
                <w:rStyle w:val="s0"/>
                <w:color w:val="auto"/>
              </w:rPr>
            </w:pPr>
            <w:r w:rsidRPr="00A5054B">
              <w:rPr>
                <w:rStyle w:val="s0"/>
                <w:color w:val="auto"/>
              </w:rPr>
              <w:t>Наименование имущества</w:t>
            </w:r>
          </w:p>
        </w:tc>
        <w:tc>
          <w:tcPr>
            <w:tcW w:w="1587" w:type="dxa"/>
          </w:tcPr>
          <w:p w14:paraId="5A3175E8" w14:textId="77777777" w:rsidR="00187480" w:rsidRPr="00A5054B" w:rsidRDefault="00187480" w:rsidP="001D68DA">
            <w:pPr>
              <w:pStyle w:val="ac"/>
              <w:jc w:val="center"/>
              <w:rPr>
                <w:rStyle w:val="s0"/>
                <w:color w:val="auto"/>
              </w:rPr>
            </w:pPr>
            <w:r w:rsidRPr="00A5054B">
              <w:rPr>
                <w:rStyle w:val="s0"/>
                <w:color w:val="auto"/>
              </w:rPr>
              <w:t>Место нахождения имущества</w:t>
            </w:r>
          </w:p>
        </w:tc>
        <w:tc>
          <w:tcPr>
            <w:tcW w:w="1584" w:type="dxa"/>
          </w:tcPr>
          <w:p w14:paraId="368521D2" w14:textId="77777777" w:rsidR="00187480" w:rsidRPr="00A5054B" w:rsidRDefault="00187480" w:rsidP="001D68DA">
            <w:pPr>
              <w:pStyle w:val="ac"/>
              <w:jc w:val="center"/>
              <w:rPr>
                <w:rStyle w:val="s0"/>
                <w:color w:val="auto"/>
              </w:rPr>
            </w:pPr>
            <w:r w:rsidRPr="00A5054B">
              <w:rPr>
                <w:rStyle w:val="s0"/>
                <w:color w:val="auto"/>
              </w:rPr>
              <w:t xml:space="preserve">Номер, дата заключения </w:t>
            </w:r>
            <w:r w:rsidRPr="00A5054B">
              <w:rPr>
                <w:rStyle w:val="s0"/>
                <w:color w:val="auto"/>
              </w:rPr>
              <w:lastRenderedPageBreak/>
              <w:t>договора аренды</w:t>
            </w:r>
          </w:p>
        </w:tc>
        <w:tc>
          <w:tcPr>
            <w:tcW w:w="1603" w:type="dxa"/>
          </w:tcPr>
          <w:p w14:paraId="2C6F3548" w14:textId="77777777" w:rsidR="00187480" w:rsidRPr="00A5054B" w:rsidRDefault="00187480" w:rsidP="001D68DA">
            <w:pPr>
              <w:pStyle w:val="ac"/>
              <w:jc w:val="center"/>
              <w:rPr>
                <w:rStyle w:val="s0"/>
                <w:color w:val="auto"/>
              </w:rPr>
            </w:pPr>
            <w:r w:rsidRPr="00A5054B">
              <w:rPr>
                <w:rStyle w:val="s0"/>
                <w:color w:val="auto"/>
              </w:rPr>
              <w:lastRenderedPageBreak/>
              <w:t>Срок действия договора аренды</w:t>
            </w:r>
          </w:p>
        </w:tc>
        <w:tc>
          <w:tcPr>
            <w:tcW w:w="1423" w:type="dxa"/>
          </w:tcPr>
          <w:p w14:paraId="415BC347" w14:textId="77777777" w:rsidR="00187480" w:rsidRPr="00A5054B" w:rsidRDefault="00187480" w:rsidP="001D68DA">
            <w:pPr>
              <w:pStyle w:val="ac"/>
              <w:jc w:val="center"/>
              <w:rPr>
                <w:rStyle w:val="s0"/>
                <w:color w:val="auto"/>
              </w:rPr>
            </w:pPr>
            <w:r w:rsidRPr="00A5054B">
              <w:rPr>
                <w:rStyle w:val="s0"/>
                <w:color w:val="auto"/>
              </w:rPr>
              <w:t xml:space="preserve">Размер ежемесячной </w:t>
            </w:r>
            <w:r w:rsidRPr="00A5054B">
              <w:rPr>
                <w:rStyle w:val="s0"/>
                <w:color w:val="auto"/>
              </w:rPr>
              <w:lastRenderedPageBreak/>
              <w:t>арендной платы</w:t>
            </w:r>
          </w:p>
        </w:tc>
        <w:tc>
          <w:tcPr>
            <w:tcW w:w="1423" w:type="dxa"/>
          </w:tcPr>
          <w:p w14:paraId="785F5681" w14:textId="77777777" w:rsidR="00187480" w:rsidRPr="00A5054B" w:rsidRDefault="00187480" w:rsidP="001D68DA">
            <w:pPr>
              <w:pStyle w:val="ac"/>
              <w:jc w:val="center"/>
              <w:rPr>
                <w:rStyle w:val="s0"/>
                <w:color w:val="auto"/>
              </w:rPr>
            </w:pPr>
            <w:r w:rsidRPr="00A5054B">
              <w:rPr>
                <w:rStyle w:val="s0"/>
                <w:color w:val="auto"/>
              </w:rPr>
              <w:lastRenderedPageBreak/>
              <w:t xml:space="preserve">Поступило в оплату аренды в </w:t>
            </w:r>
            <w:r w:rsidRPr="00A5054B">
              <w:rPr>
                <w:rStyle w:val="s0"/>
                <w:color w:val="auto"/>
              </w:rPr>
              <w:lastRenderedPageBreak/>
              <w:t>отчетном периоде</w:t>
            </w:r>
          </w:p>
        </w:tc>
      </w:tr>
      <w:tr w:rsidR="00187480" w:rsidRPr="00A5054B" w14:paraId="03FC483F" w14:textId="77777777" w:rsidTr="00187480">
        <w:tc>
          <w:tcPr>
            <w:tcW w:w="669" w:type="dxa"/>
          </w:tcPr>
          <w:p w14:paraId="4DE7F169" w14:textId="77777777" w:rsidR="00187480" w:rsidRPr="00A5054B" w:rsidRDefault="00187480" w:rsidP="001D68DA">
            <w:pPr>
              <w:pStyle w:val="ac"/>
              <w:jc w:val="center"/>
              <w:rPr>
                <w:rStyle w:val="s0"/>
                <w:color w:val="auto"/>
              </w:rPr>
            </w:pPr>
            <w:r w:rsidRPr="00A5054B">
              <w:rPr>
                <w:rStyle w:val="s0"/>
                <w:color w:val="auto"/>
              </w:rPr>
              <w:lastRenderedPageBreak/>
              <w:t>1</w:t>
            </w:r>
          </w:p>
        </w:tc>
        <w:tc>
          <w:tcPr>
            <w:tcW w:w="1622" w:type="dxa"/>
          </w:tcPr>
          <w:p w14:paraId="562527C7" w14:textId="77777777" w:rsidR="00187480" w:rsidRPr="00A5054B" w:rsidRDefault="00187480" w:rsidP="001D68DA">
            <w:pPr>
              <w:pStyle w:val="ac"/>
              <w:jc w:val="center"/>
              <w:rPr>
                <w:rStyle w:val="s0"/>
                <w:color w:val="auto"/>
              </w:rPr>
            </w:pPr>
            <w:r w:rsidRPr="00A5054B">
              <w:rPr>
                <w:rStyle w:val="s0"/>
                <w:color w:val="auto"/>
              </w:rPr>
              <w:t>2</w:t>
            </w:r>
          </w:p>
        </w:tc>
        <w:tc>
          <w:tcPr>
            <w:tcW w:w="1587" w:type="dxa"/>
          </w:tcPr>
          <w:p w14:paraId="6A73E6F1" w14:textId="77777777" w:rsidR="00187480" w:rsidRPr="00A5054B" w:rsidRDefault="00187480" w:rsidP="001D68DA">
            <w:pPr>
              <w:pStyle w:val="ac"/>
              <w:jc w:val="center"/>
              <w:rPr>
                <w:rStyle w:val="s0"/>
                <w:color w:val="auto"/>
              </w:rPr>
            </w:pPr>
            <w:r w:rsidRPr="00A5054B">
              <w:rPr>
                <w:rStyle w:val="s0"/>
                <w:color w:val="auto"/>
              </w:rPr>
              <w:t>3</w:t>
            </w:r>
          </w:p>
        </w:tc>
        <w:tc>
          <w:tcPr>
            <w:tcW w:w="1584" w:type="dxa"/>
          </w:tcPr>
          <w:p w14:paraId="7B6F89BB" w14:textId="77777777" w:rsidR="00187480" w:rsidRPr="00A5054B" w:rsidRDefault="00187480" w:rsidP="001D68DA">
            <w:pPr>
              <w:pStyle w:val="ac"/>
              <w:jc w:val="center"/>
              <w:rPr>
                <w:rStyle w:val="s0"/>
                <w:color w:val="auto"/>
              </w:rPr>
            </w:pPr>
            <w:r w:rsidRPr="00A5054B">
              <w:rPr>
                <w:rStyle w:val="s0"/>
                <w:color w:val="auto"/>
              </w:rPr>
              <w:t>4</w:t>
            </w:r>
          </w:p>
        </w:tc>
        <w:tc>
          <w:tcPr>
            <w:tcW w:w="1603" w:type="dxa"/>
          </w:tcPr>
          <w:p w14:paraId="0103D781" w14:textId="77777777" w:rsidR="00187480" w:rsidRPr="00A5054B" w:rsidRDefault="00187480" w:rsidP="001D68DA">
            <w:pPr>
              <w:pStyle w:val="ac"/>
              <w:jc w:val="center"/>
              <w:rPr>
                <w:rStyle w:val="s0"/>
                <w:color w:val="auto"/>
              </w:rPr>
            </w:pPr>
            <w:r w:rsidRPr="00A5054B">
              <w:rPr>
                <w:rStyle w:val="s0"/>
                <w:color w:val="auto"/>
              </w:rPr>
              <w:t>5</w:t>
            </w:r>
          </w:p>
        </w:tc>
        <w:tc>
          <w:tcPr>
            <w:tcW w:w="1423" w:type="dxa"/>
          </w:tcPr>
          <w:p w14:paraId="0B6F1A0D" w14:textId="77777777" w:rsidR="00187480" w:rsidRPr="00A5054B" w:rsidRDefault="00187480" w:rsidP="001D68DA">
            <w:pPr>
              <w:pStyle w:val="ac"/>
              <w:jc w:val="center"/>
              <w:rPr>
                <w:rStyle w:val="s0"/>
                <w:color w:val="auto"/>
              </w:rPr>
            </w:pPr>
            <w:r w:rsidRPr="00A5054B">
              <w:rPr>
                <w:rStyle w:val="s0"/>
                <w:color w:val="auto"/>
              </w:rPr>
              <w:t>6</w:t>
            </w:r>
          </w:p>
        </w:tc>
        <w:tc>
          <w:tcPr>
            <w:tcW w:w="1423" w:type="dxa"/>
          </w:tcPr>
          <w:p w14:paraId="40472251" w14:textId="77777777" w:rsidR="00187480" w:rsidRPr="00A5054B" w:rsidRDefault="00187480" w:rsidP="001D68DA">
            <w:pPr>
              <w:pStyle w:val="ac"/>
              <w:jc w:val="center"/>
              <w:rPr>
                <w:rStyle w:val="s0"/>
                <w:color w:val="auto"/>
              </w:rPr>
            </w:pPr>
            <w:r w:rsidRPr="00A5054B">
              <w:rPr>
                <w:rStyle w:val="s0"/>
                <w:color w:val="auto"/>
              </w:rPr>
              <w:t>7</w:t>
            </w:r>
          </w:p>
        </w:tc>
      </w:tr>
      <w:tr w:rsidR="00187480" w:rsidRPr="00A5054B" w14:paraId="32E999A5" w14:textId="77777777" w:rsidTr="00187480">
        <w:tc>
          <w:tcPr>
            <w:tcW w:w="669" w:type="dxa"/>
          </w:tcPr>
          <w:p w14:paraId="006C4759" w14:textId="77777777" w:rsidR="00187480" w:rsidRPr="00A5054B" w:rsidRDefault="00187480" w:rsidP="001D68DA">
            <w:pPr>
              <w:pStyle w:val="ac"/>
              <w:rPr>
                <w:rStyle w:val="s0"/>
                <w:color w:val="auto"/>
                <w:sz w:val="28"/>
                <w:szCs w:val="28"/>
              </w:rPr>
            </w:pPr>
          </w:p>
        </w:tc>
        <w:tc>
          <w:tcPr>
            <w:tcW w:w="1622" w:type="dxa"/>
          </w:tcPr>
          <w:p w14:paraId="54F9C61F" w14:textId="77777777" w:rsidR="00187480" w:rsidRPr="00A5054B" w:rsidRDefault="00187480" w:rsidP="001D68DA">
            <w:pPr>
              <w:pStyle w:val="ac"/>
              <w:rPr>
                <w:rStyle w:val="s0"/>
                <w:color w:val="auto"/>
                <w:sz w:val="28"/>
                <w:szCs w:val="28"/>
              </w:rPr>
            </w:pPr>
          </w:p>
        </w:tc>
        <w:tc>
          <w:tcPr>
            <w:tcW w:w="1587" w:type="dxa"/>
          </w:tcPr>
          <w:p w14:paraId="0D327439" w14:textId="77777777" w:rsidR="00187480" w:rsidRPr="00A5054B" w:rsidRDefault="00187480" w:rsidP="001D68DA">
            <w:pPr>
              <w:pStyle w:val="ac"/>
              <w:rPr>
                <w:rStyle w:val="s0"/>
                <w:color w:val="auto"/>
                <w:sz w:val="28"/>
                <w:szCs w:val="28"/>
              </w:rPr>
            </w:pPr>
          </w:p>
        </w:tc>
        <w:tc>
          <w:tcPr>
            <w:tcW w:w="1584" w:type="dxa"/>
          </w:tcPr>
          <w:p w14:paraId="63A16F4B" w14:textId="77777777" w:rsidR="00187480" w:rsidRPr="00A5054B" w:rsidRDefault="00187480" w:rsidP="001D68DA">
            <w:pPr>
              <w:pStyle w:val="ac"/>
              <w:rPr>
                <w:rStyle w:val="s0"/>
                <w:color w:val="auto"/>
                <w:sz w:val="28"/>
                <w:szCs w:val="28"/>
              </w:rPr>
            </w:pPr>
          </w:p>
        </w:tc>
        <w:tc>
          <w:tcPr>
            <w:tcW w:w="1603" w:type="dxa"/>
          </w:tcPr>
          <w:p w14:paraId="4337801D" w14:textId="77777777" w:rsidR="00187480" w:rsidRPr="00A5054B" w:rsidRDefault="00187480" w:rsidP="001D68DA">
            <w:pPr>
              <w:pStyle w:val="ac"/>
              <w:rPr>
                <w:rStyle w:val="s0"/>
                <w:color w:val="auto"/>
                <w:sz w:val="28"/>
                <w:szCs w:val="28"/>
              </w:rPr>
            </w:pPr>
          </w:p>
        </w:tc>
        <w:tc>
          <w:tcPr>
            <w:tcW w:w="1423" w:type="dxa"/>
          </w:tcPr>
          <w:p w14:paraId="433AB9A4" w14:textId="77777777" w:rsidR="00187480" w:rsidRPr="00A5054B" w:rsidRDefault="00187480" w:rsidP="001D68DA">
            <w:pPr>
              <w:pStyle w:val="ac"/>
              <w:rPr>
                <w:rStyle w:val="s0"/>
                <w:color w:val="auto"/>
                <w:sz w:val="28"/>
                <w:szCs w:val="28"/>
              </w:rPr>
            </w:pPr>
          </w:p>
        </w:tc>
        <w:tc>
          <w:tcPr>
            <w:tcW w:w="1423" w:type="dxa"/>
          </w:tcPr>
          <w:p w14:paraId="3EF0B201" w14:textId="77777777" w:rsidR="00187480" w:rsidRPr="00A5054B" w:rsidRDefault="00187480" w:rsidP="001D68DA">
            <w:pPr>
              <w:pStyle w:val="ac"/>
              <w:rPr>
                <w:rStyle w:val="s0"/>
                <w:color w:val="auto"/>
                <w:sz w:val="28"/>
                <w:szCs w:val="28"/>
              </w:rPr>
            </w:pPr>
          </w:p>
        </w:tc>
      </w:tr>
      <w:tr w:rsidR="00187480" w:rsidRPr="00A5054B" w14:paraId="0A7C4DD0" w14:textId="77777777" w:rsidTr="00187480">
        <w:tc>
          <w:tcPr>
            <w:tcW w:w="669" w:type="dxa"/>
          </w:tcPr>
          <w:p w14:paraId="46B81B25" w14:textId="77777777" w:rsidR="00187480" w:rsidRPr="00A5054B" w:rsidRDefault="00187480" w:rsidP="001D68DA">
            <w:pPr>
              <w:pStyle w:val="ac"/>
              <w:rPr>
                <w:rStyle w:val="s0"/>
                <w:color w:val="auto"/>
                <w:sz w:val="28"/>
                <w:szCs w:val="28"/>
              </w:rPr>
            </w:pPr>
          </w:p>
        </w:tc>
        <w:tc>
          <w:tcPr>
            <w:tcW w:w="1622" w:type="dxa"/>
          </w:tcPr>
          <w:p w14:paraId="1FF629DE" w14:textId="77777777" w:rsidR="00187480" w:rsidRPr="00A5054B" w:rsidRDefault="00187480" w:rsidP="001D68DA">
            <w:pPr>
              <w:pStyle w:val="ac"/>
              <w:rPr>
                <w:rStyle w:val="s0"/>
                <w:color w:val="auto"/>
              </w:rPr>
            </w:pPr>
            <w:r w:rsidRPr="00A5054B">
              <w:rPr>
                <w:rStyle w:val="s0"/>
                <w:color w:val="auto"/>
              </w:rPr>
              <w:t>Итого:</w:t>
            </w:r>
          </w:p>
        </w:tc>
        <w:tc>
          <w:tcPr>
            <w:tcW w:w="1587" w:type="dxa"/>
          </w:tcPr>
          <w:p w14:paraId="41B0F1CE" w14:textId="77777777" w:rsidR="00187480" w:rsidRPr="00A5054B" w:rsidRDefault="00187480" w:rsidP="001D68DA">
            <w:pPr>
              <w:pStyle w:val="ac"/>
              <w:rPr>
                <w:rStyle w:val="s0"/>
                <w:color w:val="auto"/>
                <w:sz w:val="28"/>
                <w:szCs w:val="28"/>
              </w:rPr>
            </w:pPr>
          </w:p>
        </w:tc>
        <w:tc>
          <w:tcPr>
            <w:tcW w:w="1584" w:type="dxa"/>
          </w:tcPr>
          <w:p w14:paraId="3C39429A" w14:textId="77777777" w:rsidR="00187480" w:rsidRPr="00A5054B" w:rsidRDefault="00187480" w:rsidP="001D68DA">
            <w:pPr>
              <w:pStyle w:val="ac"/>
              <w:rPr>
                <w:rStyle w:val="s0"/>
                <w:color w:val="auto"/>
                <w:sz w:val="28"/>
                <w:szCs w:val="28"/>
              </w:rPr>
            </w:pPr>
          </w:p>
        </w:tc>
        <w:tc>
          <w:tcPr>
            <w:tcW w:w="1603" w:type="dxa"/>
          </w:tcPr>
          <w:p w14:paraId="7BBCF4D2" w14:textId="77777777" w:rsidR="00187480" w:rsidRPr="00A5054B" w:rsidRDefault="00187480" w:rsidP="001D68DA">
            <w:pPr>
              <w:pStyle w:val="ac"/>
              <w:rPr>
                <w:rStyle w:val="s0"/>
                <w:color w:val="auto"/>
                <w:sz w:val="28"/>
                <w:szCs w:val="28"/>
              </w:rPr>
            </w:pPr>
          </w:p>
        </w:tc>
        <w:tc>
          <w:tcPr>
            <w:tcW w:w="1423" w:type="dxa"/>
          </w:tcPr>
          <w:p w14:paraId="1B090531" w14:textId="77777777" w:rsidR="00187480" w:rsidRPr="00A5054B" w:rsidRDefault="00187480" w:rsidP="001D68DA">
            <w:pPr>
              <w:pStyle w:val="ac"/>
              <w:rPr>
                <w:rStyle w:val="s0"/>
                <w:color w:val="auto"/>
                <w:sz w:val="28"/>
                <w:szCs w:val="28"/>
              </w:rPr>
            </w:pPr>
          </w:p>
        </w:tc>
        <w:tc>
          <w:tcPr>
            <w:tcW w:w="1423" w:type="dxa"/>
          </w:tcPr>
          <w:p w14:paraId="4418E7AA" w14:textId="77777777" w:rsidR="00187480" w:rsidRPr="00A5054B" w:rsidRDefault="00187480" w:rsidP="001D68DA">
            <w:pPr>
              <w:pStyle w:val="ac"/>
              <w:rPr>
                <w:rStyle w:val="s0"/>
                <w:color w:val="auto"/>
                <w:sz w:val="28"/>
                <w:szCs w:val="28"/>
              </w:rPr>
            </w:pPr>
          </w:p>
        </w:tc>
      </w:tr>
      <w:tr w:rsidR="00187480" w:rsidRPr="00A5054B" w14:paraId="00C79B2F" w14:textId="77777777" w:rsidTr="00187480">
        <w:tc>
          <w:tcPr>
            <w:tcW w:w="669" w:type="dxa"/>
          </w:tcPr>
          <w:p w14:paraId="5DC1CB00" w14:textId="77777777" w:rsidR="00187480" w:rsidRPr="00A5054B" w:rsidRDefault="00187480" w:rsidP="001D68DA">
            <w:pPr>
              <w:pStyle w:val="ac"/>
              <w:rPr>
                <w:rStyle w:val="s0"/>
                <w:color w:val="auto"/>
                <w:sz w:val="28"/>
                <w:szCs w:val="28"/>
              </w:rPr>
            </w:pPr>
          </w:p>
        </w:tc>
        <w:tc>
          <w:tcPr>
            <w:tcW w:w="1622" w:type="dxa"/>
          </w:tcPr>
          <w:p w14:paraId="6E959FCE" w14:textId="77777777" w:rsidR="00187480" w:rsidRPr="00A5054B" w:rsidRDefault="00187480" w:rsidP="001D68DA">
            <w:pPr>
              <w:pStyle w:val="ac"/>
              <w:rPr>
                <w:rStyle w:val="s0"/>
                <w:color w:val="auto"/>
              </w:rPr>
            </w:pPr>
          </w:p>
        </w:tc>
        <w:tc>
          <w:tcPr>
            <w:tcW w:w="1587" w:type="dxa"/>
          </w:tcPr>
          <w:p w14:paraId="7D2095BF" w14:textId="77777777" w:rsidR="00187480" w:rsidRPr="00A5054B" w:rsidRDefault="00187480" w:rsidP="001D68DA">
            <w:pPr>
              <w:pStyle w:val="ac"/>
              <w:rPr>
                <w:rStyle w:val="s0"/>
                <w:color w:val="auto"/>
                <w:sz w:val="28"/>
                <w:szCs w:val="28"/>
              </w:rPr>
            </w:pPr>
          </w:p>
        </w:tc>
        <w:tc>
          <w:tcPr>
            <w:tcW w:w="1584" w:type="dxa"/>
          </w:tcPr>
          <w:p w14:paraId="661DC096" w14:textId="77777777" w:rsidR="00187480" w:rsidRPr="00A5054B" w:rsidRDefault="00187480" w:rsidP="001D68DA">
            <w:pPr>
              <w:pStyle w:val="ac"/>
              <w:rPr>
                <w:rStyle w:val="s0"/>
                <w:color w:val="auto"/>
                <w:sz w:val="28"/>
                <w:szCs w:val="28"/>
              </w:rPr>
            </w:pPr>
          </w:p>
        </w:tc>
        <w:tc>
          <w:tcPr>
            <w:tcW w:w="1603" w:type="dxa"/>
          </w:tcPr>
          <w:p w14:paraId="1E72329B" w14:textId="77777777" w:rsidR="00187480" w:rsidRPr="00A5054B" w:rsidRDefault="00187480" w:rsidP="001D68DA">
            <w:pPr>
              <w:pStyle w:val="ac"/>
              <w:rPr>
                <w:rStyle w:val="s0"/>
                <w:color w:val="auto"/>
                <w:sz w:val="28"/>
                <w:szCs w:val="28"/>
              </w:rPr>
            </w:pPr>
          </w:p>
        </w:tc>
        <w:tc>
          <w:tcPr>
            <w:tcW w:w="1423" w:type="dxa"/>
          </w:tcPr>
          <w:p w14:paraId="1E0C1E4E" w14:textId="77777777" w:rsidR="00187480" w:rsidRPr="00A5054B" w:rsidRDefault="00187480" w:rsidP="001D68DA">
            <w:pPr>
              <w:pStyle w:val="ac"/>
              <w:rPr>
                <w:rStyle w:val="s0"/>
                <w:color w:val="auto"/>
                <w:sz w:val="28"/>
                <w:szCs w:val="28"/>
              </w:rPr>
            </w:pPr>
          </w:p>
        </w:tc>
        <w:tc>
          <w:tcPr>
            <w:tcW w:w="1423" w:type="dxa"/>
          </w:tcPr>
          <w:p w14:paraId="51F36070" w14:textId="77777777" w:rsidR="00187480" w:rsidRPr="00A5054B" w:rsidRDefault="00187480" w:rsidP="001D68DA">
            <w:pPr>
              <w:pStyle w:val="ac"/>
              <w:rPr>
                <w:rStyle w:val="s0"/>
                <w:color w:val="auto"/>
                <w:sz w:val="28"/>
                <w:szCs w:val="28"/>
              </w:rPr>
            </w:pPr>
          </w:p>
        </w:tc>
      </w:tr>
    </w:tbl>
    <w:p w14:paraId="0498FC2C"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p>
    <w:p w14:paraId="7C0EC9E5" w14:textId="77777777" w:rsidR="00187480" w:rsidRPr="00A5054B" w:rsidRDefault="00187480"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5E645E7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4B88069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3C70C9A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4DF4275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2A96062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5875EB71" w14:textId="77777777" w:rsidR="00187480" w:rsidRPr="00A5054B" w:rsidRDefault="00187480"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3ED62485" w14:textId="77777777" w:rsidR="00187480" w:rsidRPr="00A5054B" w:rsidRDefault="00187480"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843CD5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1C2895D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5C0809ED" w14:textId="77777777" w:rsidR="00187480" w:rsidRPr="00A5054B" w:rsidRDefault="00187480"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3B71C03C" w14:textId="77777777" w:rsidR="00187480" w:rsidRPr="00A5054B" w:rsidRDefault="00187480"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15E8904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15F4669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5C0F6991" w14:textId="77777777" w:rsidR="00187480" w:rsidRPr="00A5054B" w:rsidRDefault="00187480"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5651D5E9" w14:textId="77777777" w:rsidR="00187480" w:rsidRPr="00A5054B" w:rsidRDefault="00187480"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1C883D9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31B06E14" w14:textId="77777777" w:rsidR="00187480" w:rsidRPr="00A5054B" w:rsidRDefault="00187480" w:rsidP="001D68DA">
      <w:pPr>
        <w:pStyle w:val="ac"/>
        <w:shd w:val="clear" w:color="auto" w:fill="FFFFFF" w:themeFill="background1"/>
        <w:rPr>
          <w:rStyle w:val="s0"/>
          <w:color w:val="auto"/>
          <w:sz w:val="28"/>
          <w:szCs w:val="28"/>
        </w:rPr>
      </w:pPr>
      <w:r w:rsidRPr="00A5054B">
        <w:rPr>
          <w:rFonts w:ascii="Times New Roman" w:hAnsi="Times New Roman" w:cs="Times New Roman"/>
          <w:sz w:val="28"/>
          <w:szCs w:val="28"/>
        </w:rPr>
        <w:t>Дата «____» ______________ 20__ года</w:t>
      </w:r>
    </w:p>
    <w:p w14:paraId="587BB80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1D4FB851" w14:textId="77777777" w:rsidR="00187480" w:rsidRPr="00A5054B" w:rsidRDefault="00187480" w:rsidP="001D68DA">
      <w:pPr>
        <w:pStyle w:val="ac"/>
        <w:shd w:val="clear" w:color="auto" w:fill="FFFFFF" w:themeFill="background1"/>
        <w:ind w:left="142"/>
        <w:rPr>
          <w:rFonts w:ascii="Times New Roman" w:eastAsia="Times New Roman" w:hAnsi="Times New Roman" w:cs="Times New Roman"/>
          <w:sz w:val="28"/>
          <w:szCs w:val="28"/>
          <w:lang w:eastAsia="ru-RU"/>
        </w:rPr>
      </w:pPr>
    </w:p>
    <w:p w14:paraId="165EB1C0" w14:textId="77777777" w:rsidR="00187480" w:rsidRPr="00A5054B" w:rsidRDefault="00187480"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49D5E0AD" w14:textId="77777777" w:rsidR="00187480" w:rsidRPr="00A5054B" w:rsidRDefault="00187480" w:rsidP="001D68DA">
      <w:pPr>
        <w:pStyle w:val="ac"/>
        <w:shd w:val="clear" w:color="auto" w:fill="FFFFFF" w:themeFill="background1"/>
        <w:ind w:left="142"/>
        <w:jc w:val="right"/>
        <w:rPr>
          <w:rFonts w:ascii="Times New Roman" w:hAnsi="Times New Roman" w:cs="Times New Roman"/>
          <w:sz w:val="28"/>
          <w:szCs w:val="28"/>
        </w:rPr>
      </w:pPr>
      <w:r w:rsidRPr="00A5054B">
        <w:rPr>
          <w:rStyle w:val="s0"/>
          <w:color w:val="auto"/>
          <w:sz w:val="28"/>
          <w:szCs w:val="28"/>
        </w:rPr>
        <w:lastRenderedPageBreak/>
        <w:t>Приложение</w:t>
      </w:r>
    </w:p>
    <w:p w14:paraId="2D192317" w14:textId="77777777" w:rsidR="00187480" w:rsidRPr="00A5054B" w:rsidRDefault="00187480" w:rsidP="001D68DA">
      <w:pPr>
        <w:pStyle w:val="ac"/>
        <w:shd w:val="clear" w:color="auto" w:fill="FFFFFF" w:themeFill="background1"/>
        <w:jc w:val="right"/>
        <w:rPr>
          <w:rStyle w:val="s1"/>
          <w:rFonts w:ascii="Times New Roman" w:hAnsi="Times New Roman" w:cs="Times New Roman"/>
          <w:b w:val="0"/>
          <w:color w:val="auto"/>
          <w:sz w:val="28"/>
          <w:szCs w:val="28"/>
        </w:rPr>
      </w:pPr>
      <w:r w:rsidRPr="00A5054B">
        <w:rPr>
          <w:rStyle w:val="s0"/>
          <w:color w:val="auto"/>
          <w:sz w:val="28"/>
          <w:szCs w:val="28"/>
        </w:rPr>
        <w:t xml:space="preserve">к </w:t>
      </w:r>
      <w:hyperlink r:id="rId58"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1"/>
          <w:rFonts w:ascii="Times New Roman" w:hAnsi="Times New Roman" w:cs="Times New Roman"/>
          <w:b w:val="0"/>
          <w:color w:val="auto"/>
          <w:sz w:val="28"/>
          <w:szCs w:val="28"/>
        </w:rPr>
        <w:t xml:space="preserve"> отчета об имуществе, сдаваемом </w:t>
      </w:r>
    </w:p>
    <w:p w14:paraId="386405D1"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r w:rsidRPr="00A5054B">
        <w:rPr>
          <w:rStyle w:val="s1"/>
          <w:rFonts w:ascii="Times New Roman" w:hAnsi="Times New Roman" w:cs="Times New Roman"/>
          <w:b w:val="0"/>
          <w:color w:val="auto"/>
          <w:sz w:val="28"/>
          <w:szCs w:val="28"/>
        </w:rPr>
        <w:t>ликвидационной комиссией в аренду</w:t>
      </w:r>
      <w:r w:rsidRPr="00A5054B">
        <w:rPr>
          <w:rStyle w:val="s0"/>
          <w:color w:val="auto"/>
          <w:sz w:val="28"/>
          <w:szCs w:val="28"/>
        </w:rPr>
        <w:t xml:space="preserve"> </w:t>
      </w:r>
    </w:p>
    <w:p w14:paraId="7040024F" w14:textId="77777777" w:rsidR="00187480" w:rsidRPr="00A5054B" w:rsidRDefault="00187480" w:rsidP="001D68DA">
      <w:pPr>
        <w:pStyle w:val="ac"/>
        <w:shd w:val="clear" w:color="auto" w:fill="FFFFFF" w:themeFill="background1"/>
        <w:rPr>
          <w:rStyle w:val="s1"/>
          <w:rFonts w:ascii="Times New Roman" w:hAnsi="Times New Roman" w:cs="Times New Roman"/>
          <w:b w:val="0"/>
          <w:color w:val="auto"/>
          <w:sz w:val="28"/>
          <w:szCs w:val="28"/>
        </w:rPr>
      </w:pPr>
    </w:p>
    <w:p w14:paraId="62A5734E" w14:textId="77777777" w:rsidR="00187480" w:rsidRPr="00A5054B" w:rsidRDefault="00187480" w:rsidP="001D68DA">
      <w:pPr>
        <w:pStyle w:val="ac"/>
        <w:shd w:val="clear" w:color="auto" w:fill="FFFFFF" w:themeFill="background1"/>
        <w:rPr>
          <w:rStyle w:val="s1"/>
          <w:rFonts w:ascii="Times New Roman" w:hAnsi="Times New Roman" w:cs="Times New Roman"/>
          <w:b w:val="0"/>
          <w:color w:val="auto"/>
          <w:sz w:val="28"/>
          <w:szCs w:val="28"/>
        </w:rPr>
      </w:pPr>
    </w:p>
    <w:p w14:paraId="004552AE"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bookmarkStart w:id="36" w:name="_Hlk183424703"/>
      <w:r w:rsidRPr="00A5054B">
        <w:rPr>
          <w:rStyle w:val="s0"/>
          <w:color w:val="auto"/>
          <w:sz w:val="28"/>
          <w:szCs w:val="28"/>
        </w:rPr>
        <w:t>формы, предназначенной для сбора административных данных на безвозмездной основе</w:t>
      </w:r>
      <w:bookmarkEnd w:id="36"/>
    </w:p>
    <w:p w14:paraId="7E817A6E"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p>
    <w:p w14:paraId="4842C805"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Отчет об имуществе, сдаваемом ликвидационной комиссией в аренду</w:t>
      </w:r>
    </w:p>
    <w:p w14:paraId="45004BFF"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F9-LKB, периодичность: ежемесячная, полугодовая, годовая)</w:t>
      </w:r>
    </w:p>
    <w:p w14:paraId="377049DB"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69CE36B0"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2714FFDD"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6BA899C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3E202EA0"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 xml:space="preserve">Настоящее пояснение (далее – Пояснение) определяет единые требования по заполнению формы «Отчет </w:t>
      </w:r>
      <w:r w:rsidRPr="00A5054B">
        <w:rPr>
          <w:rStyle w:val="s1"/>
          <w:rFonts w:ascii="Times New Roman" w:hAnsi="Times New Roman" w:cs="Times New Roman"/>
          <w:b w:val="0"/>
          <w:color w:val="auto"/>
          <w:sz w:val="28"/>
          <w:szCs w:val="28"/>
        </w:rPr>
        <w:t>об имуществе, сдаваемом ликвидационной комиссией в аренду</w:t>
      </w:r>
      <w:r w:rsidRPr="00A5054B">
        <w:rPr>
          <w:rStyle w:val="s0"/>
          <w:color w:val="auto"/>
          <w:sz w:val="28"/>
          <w:szCs w:val="28"/>
        </w:rPr>
        <w:t>» (далее – Форма).</w:t>
      </w:r>
    </w:p>
    <w:p w14:paraId="73A986F7" w14:textId="79E3588D"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734478" w:rsidRPr="00A5054B">
        <w:rPr>
          <w:rStyle w:val="s0"/>
          <w:color w:val="auto"/>
          <w:sz w:val="28"/>
          <w:szCs w:val="28"/>
        </w:rPr>
        <w:t xml:space="preserve">Форма разработана в соответствии с </w:t>
      </w:r>
      <w:hyperlink r:id="rId59"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48620A">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49AB9F93"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5815AF54" w14:textId="77777777" w:rsidR="00187480" w:rsidRPr="00A5054B" w:rsidRDefault="00187480" w:rsidP="001D68DA">
      <w:pPr>
        <w:pStyle w:val="ac"/>
        <w:tabs>
          <w:tab w:val="left" w:pos="1134"/>
        </w:tabs>
        <w:ind w:firstLine="708"/>
        <w:jc w:val="both"/>
        <w:rPr>
          <w:rFonts w:ascii="Times New Roman" w:hAnsi="Times New Roman" w:cs="Times New Roman"/>
          <w:sz w:val="28"/>
          <w:szCs w:val="28"/>
        </w:rPr>
      </w:pPr>
      <w:r w:rsidRPr="00A5054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14:paraId="52F41D0E"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7A0B7F5E"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r>
      <w:r w:rsidRPr="00A5054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26223ED3"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0AD0D9EE"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0945388F" w14:textId="77777777" w:rsidR="00187480" w:rsidRPr="00A5054B" w:rsidRDefault="00187480" w:rsidP="001D68DA">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3F978929" w14:textId="77777777" w:rsidR="00187480" w:rsidRPr="00A5054B" w:rsidRDefault="00187480"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Форма</w:t>
      </w:r>
    </w:p>
    <w:p w14:paraId="3375C11D" w14:textId="77777777" w:rsidR="00187480" w:rsidRPr="00A5054B" w:rsidRDefault="00187480" w:rsidP="001D68DA">
      <w:pPr>
        <w:pStyle w:val="ac"/>
        <w:shd w:val="clear" w:color="auto" w:fill="FFFFFF" w:themeFill="background1"/>
        <w:tabs>
          <w:tab w:val="left" w:pos="1134"/>
        </w:tabs>
        <w:jc w:val="both"/>
        <w:rPr>
          <w:rFonts w:ascii="Times New Roman" w:hAnsi="Times New Roman" w:cs="Times New Roman"/>
          <w:sz w:val="28"/>
          <w:szCs w:val="28"/>
        </w:rPr>
      </w:pPr>
    </w:p>
    <w:p w14:paraId="477E397F"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2B7BAEFE" w14:textId="50708D4F" w:rsidR="00B24EA2" w:rsidRPr="00A5054B" w:rsidRDefault="00187480" w:rsidP="001D68DA">
      <w:pPr>
        <w:shd w:val="clear" w:color="auto" w:fill="FFFFFF" w:themeFill="background1"/>
        <w:tabs>
          <w:tab w:val="left" w:pos="1134"/>
        </w:tabs>
        <w:spacing w:after="0" w:line="240" w:lineRule="auto"/>
        <w:ind w:firstLine="708"/>
        <w:jc w:val="both"/>
        <w:rPr>
          <w:rStyle w:val="s0"/>
          <w:color w:val="auto"/>
          <w:sz w:val="28"/>
          <w:szCs w:val="28"/>
        </w:rPr>
      </w:pPr>
      <w:r w:rsidRPr="00A5054B">
        <w:rPr>
          <w:rStyle w:val="s0"/>
          <w:color w:val="auto"/>
          <w:sz w:val="28"/>
          <w:szCs w:val="28"/>
        </w:rPr>
        <w:lastRenderedPageBreak/>
        <w:t>7.</w:t>
      </w:r>
      <w:r w:rsidRPr="00A5054B">
        <w:rPr>
          <w:rStyle w:val="s0"/>
          <w:color w:val="auto"/>
          <w:sz w:val="28"/>
          <w:szCs w:val="28"/>
        </w:rPr>
        <w:tab/>
        <w:t>При формировании годового отчета Форма составляется отдельно за декабрь и отдельно за календарный год.</w:t>
      </w:r>
      <w:r w:rsidR="00B24EA2" w:rsidRPr="00A5054B">
        <w:rPr>
          <w:rStyle w:val="s0"/>
          <w:color w:val="auto"/>
          <w:sz w:val="28"/>
          <w:szCs w:val="28"/>
        </w:rPr>
        <w:t xml:space="preserve"> </w:t>
      </w:r>
    </w:p>
    <w:p w14:paraId="6FAA4BB6" w14:textId="77777777" w:rsidR="00B24EA2" w:rsidRPr="00A5054B" w:rsidRDefault="00B24EA2" w:rsidP="001D68DA">
      <w:pPr>
        <w:spacing w:after="0" w:line="240" w:lineRule="auto"/>
        <w:rPr>
          <w:rStyle w:val="s0"/>
          <w:sz w:val="28"/>
          <w:szCs w:val="28"/>
        </w:rPr>
      </w:pPr>
      <w:r w:rsidRPr="00A5054B">
        <w:rPr>
          <w:rStyle w:val="s0"/>
          <w:sz w:val="28"/>
          <w:szCs w:val="28"/>
        </w:rPr>
        <w:br w:type="page"/>
      </w:r>
    </w:p>
    <w:p w14:paraId="2B6F12D5" w14:textId="5DDEBC4A" w:rsidR="00B24EA2" w:rsidRPr="00A5054B" w:rsidRDefault="00B24EA2"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10 </w:t>
      </w:r>
    </w:p>
    <w:p w14:paraId="5F3248EC" w14:textId="77777777" w:rsidR="00B24EA2" w:rsidRPr="00A5054B" w:rsidRDefault="00B24EA2"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60"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272473E1" w14:textId="77777777"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3C7E5907" w14:textId="77777777"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562A36A9" w14:textId="77777777"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2C7FD86C" w14:textId="1F787A26" w:rsidR="00B24EA2" w:rsidRPr="00A5054B" w:rsidRDefault="00B24EA2"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815B9F">
        <w:rPr>
          <w:rStyle w:val="s0"/>
          <w:color w:val="auto"/>
          <w:sz w:val="28"/>
          <w:szCs w:val="28"/>
        </w:rPr>
        <w:t>____________</w:t>
      </w:r>
      <w:r w:rsidR="00EB1FF7" w:rsidRPr="00A5054B">
        <w:rPr>
          <w:rStyle w:val="s0"/>
          <w:color w:val="auto"/>
          <w:sz w:val="28"/>
          <w:szCs w:val="28"/>
        </w:rPr>
        <w:t xml:space="preserve"> 202</w:t>
      </w:r>
      <w:r w:rsidR="0048620A">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6D68CC9D" w14:textId="77777777" w:rsidR="00F22BDD" w:rsidRPr="00A5054B" w:rsidRDefault="00F22BDD" w:rsidP="001D68DA">
      <w:pPr>
        <w:pStyle w:val="ac"/>
        <w:shd w:val="clear" w:color="auto" w:fill="FFFFFF" w:themeFill="background1"/>
        <w:jc w:val="right"/>
        <w:rPr>
          <w:rFonts w:ascii="Times New Roman" w:hAnsi="Times New Roman" w:cs="Times New Roman"/>
        </w:rPr>
      </w:pPr>
    </w:p>
    <w:p w14:paraId="3D6337BE" w14:textId="77777777" w:rsidR="00B24EA2" w:rsidRPr="00A5054B" w:rsidRDefault="00B24EA2"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3F09B701" w14:textId="77777777" w:rsidR="00B24EA2" w:rsidRPr="00A5054B" w:rsidRDefault="00B24EA2" w:rsidP="001D68DA">
      <w:pPr>
        <w:pStyle w:val="ac"/>
        <w:shd w:val="clear" w:color="auto" w:fill="FFFFFF" w:themeFill="background1"/>
        <w:jc w:val="center"/>
        <w:rPr>
          <w:rFonts w:ascii="Times New Roman" w:hAnsi="Times New Roman" w:cs="Times New Roman"/>
          <w:sz w:val="28"/>
          <w:szCs w:val="28"/>
        </w:rPr>
      </w:pPr>
    </w:p>
    <w:p w14:paraId="72BE7D4C" w14:textId="77777777" w:rsidR="00B24EA2" w:rsidRPr="00A5054B" w:rsidRDefault="00B24EA2"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13AC5FF0"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p>
    <w:p w14:paraId="56E93B13" w14:textId="77777777" w:rsidR="00187480" w:rsidRPr="00A5054B" w:rsidRDefault="00187480"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61" w:history="1">
        <w:r w:rsidRPr="00A5054B">
          <w:rPr>
            <w:rStyle w:val="a9"/>
            <w:bCs/>
            <w:color w:val="auto"/>
            <w:sz w:val="28"/>
            <w:szCs w:val="28"/>
            <w:u w:val="none"/>
          </w:rPr>
          <w:t>www.gov.kz/memleket/entities/ardfm</w:t>
        </w:r>
      </w:hyperlink>
    </w:p>
    <w:p w14:paraId="4C8C2D48" w14:textId="77777777" w:rsidR="00187480" w:rsidRPr="00A5054B" w:rsidRDefault="00187480" w:rsidP="001D68DA">
      <w:pPr>
        <w:pStyle w:val="ac"/>
        <w:shd w:val="clear" w:color="auto" w:fill="FFFFFF" w:themeFill="background1"/>
        <w:ind w:firstLine="709"/>
        <w:jc w:val="both"/>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Наименование административной формы: Отчет о расходах, произведенных ликвидационной комиссией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38B1F3C8"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bookmarkStart w:id="37" w:name="_Hlk183424871"/>
      <w:r w:rsidRPr="00A5054B">
        <w:rPr>
          <w:rStyle w:val="s0"/>
          <w:color w:val="auto"/>
          <w:sz w:val="28"/>
          <w:szCs w:val="28"/>
        </w:rPr>
        <w:t>Индекс формы, предназначенной для сбора административных данных на безвозмездной основе</w:t>
      </w:r>
      <w:bookmarkEnd w:id="37"/>
      <w:r w:rsidRPr="00A5054B">
        <w:rPr>
          <w:rStyle w:val="s0"/>
          <w:color w:val="auto"/>
          <w:sz w:val="28"/>
          <w:szCs w:val="28"/>
        </w:rPr>
        <w:t>: F10-LKB</w:t>
      </w:r>
    </w:p>
    <w:p w14:paraId="1DE20438"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Периодичность: ежемесячная, полугодовая, годовая</w:t>
      </w:r>
      <w:r w:rsidRPr="00A5054B">
        <w:rPr>
          <w:rFonts w:ascii="Times New Roman" w:hAnsi="Times New Roman" w:cs="Times New Roman"/>
          <w:sz w:val="28"/>
          <w:szCs w:val="28"/>
        </w:rPr>
        <w:t xml:space="preserve"> </w:t>
      </w:r>
    </w:p>
    <w:p w14:paraId="02C8938B"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63D0DBA3" w14:textId="77777777" w:rsidR="00187480" w:rsidRPr="00A5054B" w:rsidRDefault="00187480" w:rsidP="001D68DA">
      <w:pPr>
        <w:pStyle w:val="ac"/>
        <w:shd w:val="clear" w:color="auto" w:fill="FFFFFF" w:themeFill="background1"/>
        <w:ind w:firstLine="708"/>
        <w:jc w:val="both"/>
        <w:rPr>
          <w:rFonts w:ascii="Times New Roman" w:hAnsi="Times New Roman" w:cs="Times New Roman"/>
          <w:sz w:val="28"/>
          <w:szCs w:val="28"/>
        </w:rPr>
      </w:pPr>
      <w:bookmarkStart w:id="38" w:name="_Hlk183424845"/>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5E86F97F" w14:textId="77777777" w:rsidR="00187480" w:rsidRPr="00A5054B" w:rsidRDefault="00187480"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Style w:val="s0"/>
          <w:color w:val="auto"/>
          <w:sz w:val="28"/>
          <w:szCs w:val="28"/>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w:t>
      </w:r>
      <w:bookmarkEnd w:id="38"/>
    </w:p>
    <w:p w14:paraId="7B1E6296"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57B91272" w14:textId="72719FFB" w:rsidR="00187480" w:rsidRPr="00A5054B" w:rsidRDefault="00187480"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EA4162" w:rsidRPr="00A5054B">
        <w:rPr>
          <w:rStyle w:val="s0"/>
          <w:color w:val="auto"/>
          <w:sz w:val="28"/>
          <w:szCs w:val="28"/>
        </w:rPr>
        <w:t xml:space="preserve">30 (тридцатого) </w:t>
      </w:r>
      <w:r w:rsidRPr="00A5054B">
        <w:rPr>
          <w:rStyle w:val="s0"/>
          <w:color w:val="auto"/>
          <w:sz w:val="28"/>
          <w:szCs w:val="28"/>
        </w:rPr>
        <w:t>июля;</w:t>
      </w:r>
    </w:p>
    <w:p w14:paraId="7205864A" w14:textId="77777777" w:rsidR="00187480" w:rsidRPr="00A5054B" w:rsidRDefault="00187480" w:rsidP="001D68DA">
      <w:pPr>
        <w:pStyle w:val="ac"/>
        <w:shd w:val="clear" w:color="auto" w:fill="FFFFFF" w:themeFill="background1"/>
        <w:ind w:firstLine="709"/>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58FDADC8" w14:textId="77777777" w:rsidR="00187480" w:rsidRPr="00A5054B" w:rsidRDefault="00187480"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39" w:name="_Hlk183424820"/>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1700B6E3" w14:textId="77777777" w:rsidR="00187480" w:rsidRPr="00A5054B" w:rsidRDefault="00187480" w:rsidP="001D68DA">
      <w:pPr>
        <w:pStyle w:val="ac"/>
        <w:shd w:val="clear" w:color="auto" w:fill="FFFFFF" w:themeFill="background1"/>
        <w:ind w:firstLine="709"/>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39"/>
    </w:p>
    <w:p w14:paraId="1174E527" w14:textId="77777777" w:rsidR="00187480" w:rsidRPr="00A5054B" w:rsidRDefault="00187480" w:rsidP="001D68DA">
      <w:pPr>
        <w:pStyle w:val="ac"/>
        <w:shd w:val="clear" w:color="auto" w:fill="FFFFFF" w:themeFill="background1"/>
        <w:rPr>
          <w:rStyle w:val="s0"/>
          <w:color w:val="auto"/>
          <w:sz w:val="28"/>
          <w:szCs w:val="28"/>
        </w:rPr>
      </w:pPr>
    </w:p>
    <w:p w14:paraId="4C87D5F8" w14:textId="77777777" w:rsidR="00187480" w:rsidRPr="00A5054B" w:rsidRDefault="00187480" w:rsidP="001D68DA">
      <w:pPr>
        <w:pStyle w:val="ac"/>
        <w:shd w:val="clear" w:color="auto" w:fill="FFFFFF" w:themeFill="background1"/>
        <w:jc w:val="right"/>
        <w:rPr>
          <w:rStyle w:val="s0"/>
          <w:color w:val="auto"/>
          <w:sz w:val="28"/>
          <w:szCs w:val="28"/>
        </w:rPr>
      </w:pPr>
      <w:r w:rsidRPr="00A5054B">
        <w:rPr>
          <w:rStyle w:val="s0"/>
          <w:color w:val="auto"/>
          <w:sz w:val="28"/>
          <w:szCs w:val="28"/>
        </w:rPr>
        <w:t>Форма</w:t>
      </w:r>
    </w:p>
    <w:p w14:paraId="12286BE7"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 xml:space="preserve">Отчет о расходах, произведенных ликвидационной комиссией </w:t>
      </w:r>
      <w:r w:rsidRPr="00A5054B">
        <w:rPr>
          <w:rStyle w:val="s1"/>
          <w:rFonts w:ascii="Times New Roman" w:hAnsi="Times New Roman" w:cs="Times New Roman"/>
          <w:b w:val="0"/>
          <w:color w:val="auto"/>
          <w:sz w:val="28"/>
          <w:szCs w:val="28"/>
        </w:rPr>
        <w:b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33C04A78"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(в тысячах тенге)</w:t>
      </w:r>
    </w:p>
    <w:tbl>
      <w:tblPr>
        <w:tblW w:w="5131" w:type="pct"/>
        <w:jc w:val="center"/>
        <w:tblLayout w:type="fixed"/>
        <w:tblCellMar>
          <w:left w:w="0" w:type="dxa"/>
          <w:right w:w="0" w:type="dxa"/>
        </w:tblCellMar>
        <w:tblLook w:val="04A0" w:firstRow="1" w:lastRow="0" w:firstColumn="1" w:lastColumn="0" w:noHBand="0" w:noVBand="1"/>
      </w:tblPr>
      <w:tblGrid>
        <w:gridCol w:w="788"/>
        <w:gridCol w:w="3035"/>
        <w:gridCol w:w="2426"/>
        <w:gridCol w:w="2063"/>
        <w:gridCol w:w="1567"/>
      </w:tblGrid>
      <w:tr w:rsidR="00187480" w:rsidRPr="00A5054B" w14:paraId="54E45823"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5B75B"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80F20"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Наименование расходов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91C37"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Сумма расходов согласно смете ликвидационных расходов, утвержденной комитетом кредиторов (согласованной с уполномоченным органом)</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C186F"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Сумма фактически произведенных расходов</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24BD7"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Изменения (графа 4 – графа 3)</w:t>
            </w:r>
          </w:p>
        </w:tc>
      </w:tr>
      <w:tr w:rsidR="00187480" w:rsidRPr="00A5054B" w14:paraId="05659EB6"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6192B"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07A64"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2</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3F3CB"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C85B2"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4</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1B410"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5</w:t>
            </w:r>
          </w:p>
        </w:tc>
      </w:tr>
      <w:tr w:rsidR="00187480" w:rsidRPr="00A5054B" w14:paraId="2621295D"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657E1"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6093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xml:space="preserve">Оплата труда персонала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C387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F94B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7DAC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53CA17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C8E41"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1.1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A39A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Вознаграждение председателя и членов ликвидационной комиссии, в том числе: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17B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24D3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8AFC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6216D5EC"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A3A5B"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1.1.1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D616A"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Вознаграждение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F0DB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E90D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035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159A526C"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9B1FB"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1.1.2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D9C3C"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Индивидуальный подоходный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908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3FB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143F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1C9557C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8C955"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1.1.3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0A263"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Обязательные пенсионные взносы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880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8789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83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F7CC2DB"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8106"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1.1.4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8AF6"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 xml:space="preserve">Взносы в </w:t>
            </w:r>
            <w:r w:rsidRPr="00A5054B">
              <w:rPr>
                <w:rFonts w:ascii="Times New Roman" w:hAnsi="Times New Roman" w:cs="Times New Roman"/>
                <w:sz w:val="28"/>
                <w:szCs w:val="28"/>
                <w:shd w:val="clear" w:color="auto" w:fill="FFFFFF"/>
              </w:rPr>
              <w:t>фонд социального медицинского страхования</w:t>
            </w:r>
            <w:r w:rsidRPr="00A5054B">
              <w:rPr>
                <w:rFonts w:ascii="Times New Roman" w:hAnsi="Times New Roman" w:cs="Times New Roman"/>
                <w:shd w:val="clear" w:color="auto" w:fill="FFFFFF"/>
              </w:rPr>
              <w:t> </w:t>
            </w:r>
            <w:r w:rsidRPr="00A5054B">
              <w:rPr>
                <w:rStyle w:val="s0"/>
                <w:color w:val="auto"/>
                <w:sz w:val="28"/>
                <w:szCs w:val="28"/>
              </w:rPr>
              <w:t xml:space="preserve">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D9A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3D72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B3D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34EC6626"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C022E"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C8883"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Оплата труда работников ликвидационной комиссии, работающих на основании трудовых договоров, в том числе: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DCF5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674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F79B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6B2EFBD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9A64"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1.2.1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DF51"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Должностной оклад</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235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645D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28B1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1FB37BB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9AE8"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1.2.2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7440"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Индивидуальный подоходный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6770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1B8E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B8C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44C7E45"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EEC82"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1.2.3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11D1"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Обязательные пенсионные взносы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498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EA32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4FAF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197AE7E0"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4DAD0"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1.2.4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B0473"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 xml:space="preserve">Взносы в </w:t>
            </w:r>
            <w:r w:rsidRPr="00A5054B">
              <w:rPr>
                <w:rFonts w:ascii="Times New Roman" w:hAnsi="Times New Roman" w:cs="Times New Roman"/>
                <w:sz w:val="28"/>
                <w:szCs w:val="28"/>
                <w:shd w:val="clear" w:color="auto" w:fill="FFFFFF"/>
              </w:rPr>
              <w:t>фонд социального медицинского страхования</w:t>
            </w:r>
            <w:r w:rsidRPr="00A5054B">
              <w:rPr>
                <w:rFonts w:ascii="Times New Roman" w:hAnsi="Times New Roman" w:cs="Times New Roman"/>
                <w:shd w:val="clear" w:color="auto" w:fill="FFFFFF"/>
              </w:rPr>
              <w:t>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6940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D21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DBEB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585409B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E2B0F"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lastRenderedPageBreak/>
              <w:t>1.3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9824"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Оплата труда привлеченных работников, оказывающих услуги по договорам возмездного оказания услуг, в том числе: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80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6DF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71DE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47F3DD5A"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1ADB"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1.3.1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FC93"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Оплата за оказанные услуги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9C5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4C3D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A45C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571D334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F9B69"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1.3.2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038E"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Индивидуальный подоходный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7348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705F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DD12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1463D156"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45B5F"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1.3.3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210AB"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Обязательные пенсионные взносы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6631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28B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DCE6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20AF4318"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8D88"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1.3.4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8A92"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 xml:space="preserve">Взносы в </w:t>
            </w:r>
            <w:r w:rsidRPr="00A5054B">
              <w:rPr>
                <w:rFonts w:ascii="Times New Roman" w:hAnsi="Times New Roman" w:cs="Times New Roman"/>
                <w:sz w:val="28"/>
                <w:szCs w:val="28"/>
                <w:shd w:val="clear" w:color="auto" w:fill="FFFFFF"/>
              </w:rPr>
              <w:t>фонд социального медицинского страхования</w:t>
            </w:r>
            <w:r w:rsidRPr="00A5054B">
              <w:rPr>
                <w:rFonts w:ascii="Times New Roman" w:hAnsi="Times New Roman" w:cs="Times New Roman"/>
                <w:shd w:val="clear" w:color="auto" w:fill="FFFFFF"/>
              </w:rPr>
              <w:t>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D000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698C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154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47E0B1B6"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DB972"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0406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xml:space="preserve">Отчисления в бюджет и фонды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472B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267A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FEF0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1D2A6349"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E5D60"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0DF93"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Социальный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DF0F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29A3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2D8F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332B5FC5"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9C0A"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3881"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Социальные отчисления</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4C8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BDD6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A390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3E9929A6"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5DD50"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80A3F"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 xml:space="preserve">Отчисления в фонд социального медицинского страхования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DF7F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99D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0C88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2D712AE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F99E7"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FE92A"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Обязательные пенсионные взносы работодателя</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0DD9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1512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23B1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7B701A6C"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6F7EA"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1C7B6"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Налог на имущество</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8D0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AEFF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5C3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9D83E37"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29D05"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7EFD"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Налог на транспортное средство</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A964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366D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885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5802DAB0"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78312"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C2122"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Земельный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D5C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9885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F4E7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39CD2DA5"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C8482"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4184A"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Налог на добавленную стоимость</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970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33CE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4390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5F310277"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CD3D5"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2.9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75164"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Плата за пользование земельными участками, плата за эмиссии в окружающую среду</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605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DC7F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F01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3D45980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87415"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lastRenderedPageBreak/>
              <w:t>2.10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A3633"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Прочие налоги и другие обязательные платежи в бюджет</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E240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846B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D496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513A9FC5"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5695B"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79FB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Административные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769F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979A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BFF3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177A38C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02AA6"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0F33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найму транспорта для служебных и хозяйственных нужд</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FD88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19E0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7A82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0E280815"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02F7C"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8A8D0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связи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1FFD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1C0C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ECB3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24096BCC"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AB917"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B685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охране и сигнализации зданий и сооружений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DD7C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B939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98DF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0A9CC8B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923D7"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0A17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охране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EE1B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7009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DFD5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206C17A8"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C498E"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E8DD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предоставлению стоянки для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49FB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F055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BE13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3BF94ABC"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45A9A"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4A63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регистрации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9E8A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ED92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DBDD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374E1206"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4CF68"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5C31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техническому осмотру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9276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AB95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648A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7A773A98"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64479"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DBD0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страхованию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ABFE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066C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35E5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0BC7A87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FD73F"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179C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19"/>
                <w:color w:val="auto"/>
                <w:sz w:val="28"/>
                <w:szCs w:val="28"/>
              </w:rPr>
              <w:t>Услуги по оплате страховой премии по обязательному страхованию работника от несчастных случаев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ABF9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4989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F7E9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06B6CB3D"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5C521"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840C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Коммунальные услуги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AF30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B403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B7FE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41A16920"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FA27A"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E87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xml:space="preserve">Работы по текущему ремонту, техническому, сервисному обслуживанию (осмотру), демонтажу основных средств и товарно-материальных ценностей, </w:t>
            </w:r>
            <w:r w:rsidRPr="00A5054B">
              <w:rPr>
                <w:rStyle w:val="s0"/>
                <w:color w:val="auto"/>
                <w:sz w:val="28"/>
                <w:szCs w:val="28"/>
              </w:rPr>
              <w:lastRenderedPageBreak/>
              <w:t>осуществляемых подрядным способом</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A849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lastRenderedPageBreak/>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D04D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ECB1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76653209"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AC691"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08FA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Аренда помещения</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2DCF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4DD6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DBBA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4D09AE4B"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D75D6"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E623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регистрации недвижимости и соответствующей документации в регистрирующих органах</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BB3A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7B9F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5869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5BDBE4BA"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03FE7"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02D6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оценке имущества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B846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C96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5E69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00F2377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2A46A"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A3F1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публикации в средствах массовой информации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415B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2334E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146B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783A71B0"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796EA"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58D6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подготовке отопительной системы к запуску</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EEAD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4BB1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AFC3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6774A7F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8777A"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C7DF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Сантехнические работы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9C6F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4030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5B81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41C67DB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DA05B"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D77C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хранению имущества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A153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DD73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573C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02A54D3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2B890"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3.19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F64A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Оплата государственной пошлины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5035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E85B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D68A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13091EC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F78A5"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400A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19"/>
                <w:color w:val="auto"/>
                <w:sz w:val="28"/>
                <w:szCs w:val="28"/>
              </w:rPr>
              <w:t xml:space="preserve">Услуги по нотариальному удостоверению и </w:t>
            </w:r>
            <w:proofErr w:type="spellStart"/>
            <w:r w:rsidRPr="00A5054B">
              <w:rPr>
                <w:rStyle w:val="s19"/>
                <w:color w:val="auto"/>
                <w:sz w:val="28"/>
                <w:szCs w:val="28"/>
              </w:rPr>
              <w:t>апостилированию</w:t>
            </w:r>
            <w:proofErr w:type="spellEnd"/>
            <w:r w:rsidRPr="00A5054B">
              <w:rPr>
                <w:rStyle w:val="s19"/>
                <w:color w:val="auto"/>
                <w:sz w:val="28"/>
                <w:szCs w:val="28"/>
              </w:rPr>
              <w:t xml:space="preserve"> документов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8CAD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9CC2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DE2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1E5ACA70"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DF934"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E1BF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транспортировке, погрузке, разгрузке имущества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428B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B386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03A5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6DD4C7B8"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4F252"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1002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Работы по изготовлению и установке решеток на окна, дверей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F427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4A8F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2E33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2460CE82"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EC3E6"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E115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проведению аукционов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B243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86ED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16F1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2F9D853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F0753"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8DA8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инкассации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49C5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FEA3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903A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3813AE48"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D6D45"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5D06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проведению экспертизы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9AFB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6588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EAEC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75789596"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1DD97"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lastRenderedPageBreak/>
              <w:t>3.26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ED71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проведению аудита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ED3D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1BF5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5429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131A48A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F8990"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D2CB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переводу документов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FBF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6EEE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7C20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2D23113B"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2E40B"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379F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Установка, смена или перенос телефонных номеров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B289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0E84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A85FD"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16AF040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8D881"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3.29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69F1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центрального депозитария по ведению системы реестров держателей ценных бумаг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0E64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E235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F286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78A1BCD5"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9D143"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3.30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DFF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обслуживанию банковского счета, переводам и платежам денег, осуществленным без открытия банковского счета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4E9E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E3C8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4D95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5DEF34A7"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6315C"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3.31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08B8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Услуги по научно-технической обработке документов и сдаче их в архив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5DD0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C988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538C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4DD6BAE0"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3E421"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3.32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38A5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Оплата сбора за регистрацию ликвидации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E5EC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7D7B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B108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78FDFE6C"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C127E"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3.33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E53E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Коллекторские услуги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6710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A1F4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E166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187480" w:rsidRPr="00A5054B" w14:paraId="6E4FB64B"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67E5A" w14:textId="77777777" w:rsidR="00187480" w:rsidRPr="00A5054B" w:rsidRDefault="00187480" w:rsidP="001D68DA">
            <w:pPr>
              <w:pStyle w:val="ac"/>
              <w:shd w:val="clear" w:color="auto" w:fill="FFFFFF" w:themeFill="background1"/>
              <w:jc w:val="center"/>
              <w:rPr>
                <w:rStyle w:val="s0"/>
                <w:color w:val="auto"/>
                <w:sz w:val="28"/>
                <w:szCs w:val="28"/>
              </w:rPr>
            </w:pPr>
            <w:r w:rsidRPr="00A5054B">
              <w:rPr>
                <w:rStyle w:val="s0"/>
                <w:color w:val="auto"/>
                <w:sz w:val="28"/>
                <w:szCs w:val="28"/>
              </w:rPr>
              <w:t>3.34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2C1E" w14:textId="77777777" w:rsidR="00187480" w:rsidRPr="00A5054B" w:rsidRDefault="00187480" w:rsidP="001D68DA">
            <w:pPr>
              <w:pStyle w:val="ac"/>
              <w:shd w:val="clear" w:color="auto" w:fill="FFFFFF" w:themeFill="background1"/>
              <w:rPr>
                <w:rStyle w:val="s0"/>
                <w:color w:val="auto"/>
                <w:sz w:val="28"/>
                <w:szCs w:val="28"/>
              </w:rPr>
            </w:pPr>
            <w:r w:rsidRPr="00A5054B">
              <w:rPr>
                <w:rStyle w:val="s0"/>
                <w:color w:val="auto"/>
                <w:sz w:val="28"/>
                <w:szCs w:val="28"/>
              </w:rPr>
              <w:t>Оплата услуг частных судебных исполнителей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B6A8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322B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FC7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43D7720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5875"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B21B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Расходы по приобретению товарно-материальных ценностей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8956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8D5A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85E5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69019C38"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DD174"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4.1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992C5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Расходы для содержания офисного оборудования в рабочем состоянии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7510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CA60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39A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3F02A078"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2FC2A"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4.2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0BFB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Расходы для содержания транспортных средств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64A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E76E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246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DD30E3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2EAA4"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lastRenderedPageBreak/>
              <w:t>4.3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0879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Расходы для содержания помещений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A3C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AA192"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322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6564DBB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619D7"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4.4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A4B9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Расходы для приобретения бумажной и бланочной продукции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2845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C0F6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8417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1829FE1A"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D884B"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4.5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2816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Расходы на приобретение канцелярских товаров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5CA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E65C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9D5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3683140D"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5DE79"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4.6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4962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Расходы на приобретение горюче-смазочных материалов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254D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14F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352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42D7678E"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50C5D"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83D3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Командировочные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1B40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830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1A798"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B35DE24"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C9DA8"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9258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Непредвиденные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6A4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8305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4DB5"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10A4EED" w14:textId="77777777" w:rsidTr="00187480">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7C633"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r w:rsidRPr="00A5054B">
              <w:rPr>
                <w:rStyle w:val="s0"/>
                <w:color w:val="auto"/>
                <w:sz w:val="28"/>
                <w:szCs w:val="28"/>
              </w:rPr>
              <w:t>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B521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Прочие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313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4D90E"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7D244"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0DDBB144" w14:textId="77777777" w:rsidTr="00187480">
        <w:trPr>
          <w:jc w:val="center"/>
        </w:trPr>
        <w:tc>
          <w:tcPr>
            <w:tcW w:w="1935" w:type="pct"/>
            <w:gridSpan w:val="2"/>
            <w:tcBorders>
              <w:top w:val="single" w:sz="4" w:space="0" w:color="auto"/>
              <w:left w:val="single" w:sz="4" w:space="0" w:color="auto"/>
              <w:bottom w:val="single" w:sz="4" w:space="0" w:color="auto"/>
              <w:right w:val="single" w:sz="4" w:space="0" w:color="auto"/>
            </w:tcBorders>
            <w:hideMark/>
          </w:tcPr>
          <w:p w14:paraId="038293D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Итого за месяц</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8736"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3069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136B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r w:rsidR="00187480" w:rsidRPr="00A5054B" w14:paraId="774E4610" w14:textId="77777777" w:rsidTr="00187480">
        <w:trPr>
          <w:jc w:val="center"/>
        </w:trPr>
        <w:tc>
          <w:tcPr>
            <w:tcW w:w="1935" w:type="pct"/>
            <w:gridSpan w:val="2"/>
            <w:tcBorders>
              <w:top w:val="single" w:sz="4" w:space="0" w:color="auto"/>
              <w:left w:val="single" w:sz="4" w:space="0" w:color="auto"/>
              <w:bottom w:val="single" w:sz="4" w:space="0" w:color="auto"/>
              <w:right w:val="single" w:sz="4" w:space="0" w:color="auto"/>
            </w:tcBorders>
            <w:hideMark/>
          </w:tcPr>
          <w:p w14:paraId="402C417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Всего за отчетный период</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475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E243"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01DA7"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tc>
      </w:tr>
    </w:tbl>
    <w:p w14:paraId="10E2CF13"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p>
    <w:p w14:paraId="682EB7BC" w14:textId="77777777" w:rsidR="00187480" w:rsidRPr="00A5054B" w:rsidRDefault="00187480"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634B8B19"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64243C2F"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5D25CBD0"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0E08C44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015DB55A"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0302F8F8" w14:textId="77777777" w:rsidR="00187480" w:rsidRPr="00A5054B" w:rsidRDefault="00187480"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________________</w:t>
      </w:r>
    </w:p>
    <w:p w14:paraId="2415E936" w14:textId="77777777" w:rsidR="00187480" w:rsidRPr="00A5054B" w:rsidRDefault="00187480" w:rsidP="001D68DA">
      <w:pPr>
        <w:pStyle w:val="ac"/>
        <w:shd w:val="clear" w:color="auto" w:fill="FFFFFF" w:themeFill="background1"/>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7A0748C"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61A40BB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6D616C06" w14:textId="77777777" w:rsidR="00187480" w:rsidRPr="00A5054B" w:rsidRDefault="00187480"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4D7A2381" w14:textId="77777777" w:rsidR="00187480" w:rsidRPr="00A5054B" w:rsidRDefault="00187480"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61B0F97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5D5FD9EB" w14:textId="77777777" w:rsidR="00187480" w:rsidRPr="00A5054B" w:rsidRDefault="00187480"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4137FE56" w14:textId="77777777" w:rsidR="00187480" w:rsidRPr="00A5054B" w:rsidRDefault="00187480"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1C250DA6" w14:textId="77777777" w:rsidR="00187480" w:rsidRPr="00A5054B" w:rsidRDefault="00187480"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4895C11" w14:textId="77777777" w:rsidR="00187480" w:rsidRPr="00A5054B" w:rsidRDefault="00187480" w:rsidP="001D68DA">
      <w:pPr>
        <w:pStyle w:val="ac"/>
        <w:shd w:val="clear" w:color="auto" w:fill="FFFFFF" w:themeFill="background1"/>
        <w:rPr>
          <w:rFonts w:ascii="Times New Roman" w:hAnsi="Times New Roman" w:cs="Times New Roman"/>
          <w:sz w:val="28"/>
          <w:szCs w:val="28"/>
        </w:rPr>
      </w:pPr>
    </w:p>
    <w:p w14:paraId="349DCBF2" w14:textId="77777777" w:rsidR="00187480" w:rsidRPr="00A5054B" w:rsidRDefault="00187480" w:rsidP="001D68DA">
      <w:pPr>
        <w:pStyle w:val="ac"/>
        <w:shd w:val="clear" w:color="auto" w:fill="FFFFFF" w:themeFill="background1"/>
        <w:rPr>
          <w:rFonts w:ascii="Times New Roman" w:eastAsia="Times New Roman" w:hAnsi="Times New Roman" w:cs="Times New Roman"/>
          <w:sz w:val="28"/>
          <w:szCs w:val="28"/>
          <w:lang w:val="kk-KZ" w:eastAsia="ru-RU"/>
        </w:rPr>
      </w:pPr>
      <w:r w:rsidRPr="00A5054B">
        <w:rPr>
          <w:rFonts w:ascii="Times New Roman" w:hAnsi="Times New Roman" w:cs="Times New Roman"/>
          <w:sz w:val="28"/>
          <w:szCs w:val="28"/>
        </w:rPr>
        <w:t>Дата «____» ______________ 20__ года</w:t>
      </w:r>
    </w:p>
    <w:p w14:paraId="24A5DF9A" w14:textId="77777777" w:rsidR="00187480" w:rsidRPr="00A5054B" w:rsidRDefault="00187480" w:rsidP="001D68DA">
      <w:pPr>
        <w:spacing w:after="0" w:line="240" w:lineRule="auto"/>
        <w:rPr>
          <w:rFonts w:ascii="Times New Roman" w:hAnsi="Times New Roman"/>
          <w:sz w:val="28"/>
          <w:szCs w:val="28"/>
          <w:lang w:val="kk-KZ"/>
        </w:rPr>
      </w:pPr>
      <w:r w:rsidRPr="00A5054B">
        <w:rPr>
          <w:rFonts w:ascii="Times New Roman" w:hAnsi="Times New Roman"/>
          <w:sz w:val="28"/>
          <w:szCs w:val="28"/>
          <w:lang w:val="kk-KZ"/>
        </w:rPr>
        <w:br w:type="page"/>
      </w:r>
    </w:p>
    <w:p w14:paraId="0A7FE4E0"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677C1541" w14:textId="77777777" w:rsidR="00187480" w:rsidRPr="00A5054B" w:rsidRDefault="00187480" w:rsidP="001D68DA">
      <w:pPr>
        <w:pStyle w:val="ac"/>
        <w:shd w:val="clear" w:color="auto" w:fill="FFFFFF" w:themeFill="background1"/>
        <w:jc w:val="right"/>
        <w:rPr>
          <w:rStyle w:val="s1"/>
          <w:rFonts w:ascii="Times New Roman" w:hAnsi="Times New Roman" w:cs="Times New Roman"/>
          <w:b w:val="0"/>
          <w:color w:val="auto"/>
          <w:sz w:val="28"/>
          <w:szCs w:val="28"/>
          <w:lang w:val="kk-KZ"/>
        </w:rPr>
      </w:pPr>
      <w:r w:rsidRPr="00A5054B">
        <w:rPr>
          <w:rStyle w:val="s0"/>
          <w:color w:val="auto"/>
          <w:sz w:val="28"/>
          <w:szCs w:val="28"/>
        </w:rPr>
        <w:t xml:space="preserve">к </w:t>
      </w:r>
      <w:hyperlink r:id="rId62"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отчета о </w:t>
      </w:r>
      <w:r w:rsidRPr="00A5054B">
        <w:rPr>
          <w:rStyle w:val="s1"/>
          <w:rFonts w:ascii="Times New Roman" w:hAnsi="Times New Roman" w:cs="Times New Roman"/>
          <w:b w:val="0"/>
          <w:color w:val="auto"/>
          <w:sz w:val="28"/>
          <w:szCs w:val="28"/>
        </w:rPr>
        <w:t xml:space="preserve">расходах, </w:t>
      </w:r>
    </w:p>
    <w:p w14:paraId="1E483B14" w14:textId="77777777" w:rsidR="00187480" w:rsidRPr="00A5054B" w:rsidRDefault="00187480" w:rsidP="001D68DA">
      <w:pPr>
        <w:pStyle w:val="ac"/>
        <w:shd w:val="clear" w:color="auto" w:fill="FFFFFF" w:themeFill="background1"/>
        <w:jc w:val="right"/>
        <w:rPr>
          <w:rStyle w:val="s1"/>
          <w:rFonts w:ascii="Times New Roman" w:hAnsi="Times New Roman" w:cs="Times New Roman"/>
          <w:b w:val="0"/>
          <w:color w:val="auto"/>
          <w:sz w:val="28"/>
          <w:szCs w:val="28"/>
          <w:lang w:val="kk-KZ"/>
        </w:rPr>
      </w:pPr>
      <w:r w:rsidRPr="00A5054B">
        <w:rPr>
          <w:rStyle w:val="s1"/>
          <w:rFonts w:ascii="Times New Roman" w:hAnsi="Times New Roman" w:cs="Times New Roman"/>
          <w:b w:val="0"/>
          <w:color w:val="auto"/>
          <w:sz w:val="28"/>
          <w:szCs w:val="28"/>
        </w:rPr>
        <w:t xml:space="preserve">произведенных ликвидационной </w:t>
      </w:r>
    </w:p>
    <w:p w14:paraId="540F2749" w14:textId="77777777" w:rsidR="00187480" w:rsidRPr="00A5054B" w:rsidRDefault="00187480" w:rsidP="001D68DA">
      <w:pPr>
        <w:pStyle w:val="ac"/>
        <w:shd w:val="clear" w:color="auto" w:fill="FFFFFF" w:themeFill="background1"/>
        <w:jc w:val="right"/>
        <w:rPr>
          <w:rStyle w:val="s0"/>
          <w:color w:val="auto"/>
          <w:sz w:val="28"/>
          <w:szCs w:val="28"/>
        </w:rPr>
      </w:pPr>
      <w:r w:rsidRPr="00A5054B">
        <w:rPr>
          <w:rStyle w:val="s1"/>
          <w:rFonts w:ascii="Times New Roman" w:hAnsi="Times New Roman" w:cs="Times New Roman"/>
          <w:b w:val="0"/>
          <w:color w:val="auto"/>
          <w:sz w:val="28"/>
          <w:szCs w:val="28"/>
        </w:rPr>
        <w:t xml:space="preserve">комиссией </w:t>
      </w:r>
      <w:r w:rsidRPr="00A5054B">
        <w:rPr>
          <w:rStyle w:val="s0"/>
          <w:color w:val="auto"/>
          <w:sz w:val="28"/>
          <w:szCs w:val="28"/>
        </w:rPr>
        <w:t>ликвидируемого банка,</w:t>
      </w:r>
    </w:p>
    <w:p w14:paraId="6462FE20"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прекращающего деятельность филиала</w:t>
      </w:r>
    </w:p>
    <w:p w14:paraId="44BBECF6" w14:textId="77777777" w:rsidR="00187480" w:rsidRPr="00A5054B" w:rsidRDefault="00187480"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банка-нерезидента Республики Казахстан</w:t>
      </w:r>
    </w:p>
    <w:p w14:paraId="787E8350" w14:textId="77777777" w:rsidR="00187480" w:rsidRPr="00A5054B" w:rsidRDefault="00187480" w:rsidP="001D68DA">
      <w:pPr>
        <w:pStyle w:val="ac"/>
        <w:shd w:val="clear" w:color="auto" w:fill="FFFFFF" w:themeFill="background1"/>
        <w:rPr>
          <w:rStyle w:val="s0"/>
          <w:color w:val="auto"/>
          <w:sz w:val="28"/>
          <w:szCs w:val="28"/>
        </w:rPr>
      </w:pPr>
    </w:p>
    <w:p w14:paraId="28808E1F" w14:textId="77777777" w:rsidR="00187480" w:rsidRPr="00A5054B" w:rsidRDefault="00187480" w:rsidP="001D68DA">
      <w:pPr>
        <w:pStyle w:val="ac"/>
        <w:shd w:val="clear" w:color="auto" w:fill="FFFFFF" w:themeFill="background1"/>
        <w:rPr>
          <w:rStyle w:val="s0"/>
          <w:color w:val="auto"/>
          <w:sz w:val="28"/>
          <w:szCs w:val="28"/>
          <w:lang w:val="kk-KZ"/>
        </w:rPr>
      </w:pPr>
    </w:p>
    <w:p w14:paraId="66D9110D"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bookmarkStart w:id="40" w:name="_Hlk183424788"/>
      <w:r w:rsidRPr="00A5054B">
        <w:rPr>
          <w:rStyle w:val="s0"/>
          <w:color w:val="auto"/>
          <w:sz w:val="28"/>
          <w:szCs w:val="28"/>
        </w:rPr>
        <w:t>формы, предназначенной для сбора административных данных на безвозмездной основе</w:t>
      </w:r>
      <w:bookmarkEnd w:id="40"/>
    </w:p>
    <w:p w14:paraId="30701F1A"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p>
    <w:p w14:paraId="5865FA31"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Отчет о расходах, произведенных ликвидационной комиссией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5B3C0A28"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F10-LKB, периодичность: ежемесячная, полугодовая, годовая)</w:t>
      </w:r>
    </w:p>
    <w:p w14:paraId="295E9100"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2BED7921"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504CAF71" w14:textId="77777777" w:rsidR="00187480" w:rsidRPr="00A5054B" w:rsidRDefault="00187480"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Глава 1. Общие положения</w:t>
      </w:r>
    </w:p>
    <w:p w14:paraId="28F374B1" w14:textId="77777777" w:rsidR="00187480" w:rsidRPr="00A5054B" w:rsidRDefault="00187480" w:rsidP="001D68DA">
      <w:pPr>
        <w:pStyle w:val="ac"/>
        <w:shd w:val="clear" w:color="auto" w:fill="FFFFFF" w:themeFill="background1"/>
        <w:jc w:val="center"/>
        <w:rPr>
          <w:rFonts w:ascii="Times New Roman" w:hAnsi="Times New Roman" w:cs="Times New Roman"/>
          <w:sz w:val="28"/>
          <w:szCs w:val="28"/>
        </w:rPr>
      </w:pPr>
    </w:p>
    <w:p w14:paraId="1ED080B2" w14:textId="77777777" w:rsidR="00187480" w:rsidRPr="00A5054B" w:rsidRDefault="00187480" w:rsidP="001D68DA">
      <w:pPr>
        <w:pStyle w:val="ac"/>
        <w:shd w:val="clear" w:color="auto" w:fill="FFFFFF" w:themeFill="background1"/>
        <w:tabs>
          <w:tab w:val="left" w:pos="1134"/>
          <w:tab w:val="left" w:pos="1276"/>
        </w:tabs>
        <w:ind w:firstLine="709"/>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Style w:val="s1"/>
          <w:rFonts w:ascii="Times New Roman" w:hAnsi="Times New Roman" w:cs="Times New Roman"/>
          <w:b w:val="0"/>
          <w:color w:val="auto"/>
          <w:sz w:val="28"/>
          <w:szCs w:val="28"/>
        </w:rPr>
        <w:t>Отчет о расходах, произведенных ликвидационной комиссией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0"/>
          <w:color w:val="auto"/>
          <w:sz w:val="28"/>
          <w:szCs w:val="28"/>
        </w:rPr>
        <w:t>» (далее – Форма).</w:t>
      </w:r>
    </w:p>
    <w:p w14:paraId="3FE5F0B3" w14:textId="45EC087D" w:rsidR="00187480" w:rsidRPr="00A5054B" w:rsidRDefault="00187480" w:rsidP="001D68DA">
      <w:pPr>
        <w:pStyle w:val="ac"/>
        <w:shd w:val="clear" w:color="auto" w:fill="FFFFFF" w:themeFill="background1"/>
        <w:tabs>
          <w:tab w:val="left" w:pos="1134"/>
          <w:tab w:val="left" w:pos="1276"/>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734478" w:rsidRPr="00A5054B">
        <w:rPr>
          <w:rStyle w:val="s0"/>
          <w:color w:val="auto"/>
          <w:sz w:val="28"/>
          <w:szCs w:val="28"/>
        </w:rPr>
        <w:t xml:space="preserve">Форма разработана в соответствии с </w:t>
      </w:r>
      <w:hyperlink r:id="rId63"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48620A">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734FDA2B"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597186FA" w14:textId="77777777" w:rsidR="00187480" w:rsidRPr="00A5054B" w:rsidRDefault="00187480"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lang w:val="kk-KZ"/>
        </w:rPr>
        <w:t>.</w:t>
      </w:r>
    </w:p>
    <w:p w14:paraId="7353F943" w14:textId="77777777" w:rsidR="00187480" w:rsidRPr="00A5054B" w:rsidRDefault="00187480"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778E7460" w14:textId="77777777" w:rsidR="00187480" w:rsidRPr="00A5054B" w:rsidRDefault="00187480"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r>
      <w:r w:rsidRPr="00A5054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2F137C97" w14:textId="77777777" w:rsidR="00187480" w:rsidRPr="00A5054B" w:rsidRDefault="00187480"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Style w:val="s0"/>
          <w:color w:val="auto"/>
          <w:sz w:val="28"/>
          <w:szCs w:val="28"/>
        </w:rPr>
        <w:lastRenderedPageBreak/>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199F6E1F" w14:textId="77777777" w:rsidR="00187480" w:rsidRPr="00A5054B" w:rsidRDefault="00187480" w:rsidP="001D68DA">
      <w:pPr>
        <w:pStyle w:val="ac"/>
        <w:shd w:val="clear" w:color="auto" w:fill="FFFFFF" w:themeFill="background1"/>
        <w:tabs>
          <w:tab w:val="left" w:pos="1134"/>
        </w:tabs>
        <w:jc w:val="both"/>
        <w:rPr>
          <w:rFonts w:ascii="Times New Roman" w:hAnsi="Times New Roman" w:cs="Times New Roman"/>
          <w:sz w:val="28"/>
          <w:szCs w:val="28"/>
          <w:lang w:val="kk-KZ"/>
        </w:rPr>
      </w:pPr>
    </w:p>
    <w:p w14:paraId="145056C2" w14:textId="77777777" w:rsidR="00187480" w:rsidRPr="00A5054B" w:rsidRDefault="00187480" w:rsidP="001D68DA">
      <w:pPr>
        <w:pStyle w:val="ac"/>
        <w:shd w:val="clear" w:color="auto" w:fill="FFFFFF" w:themeFill="background1"/>
        <w:tabs>
          <w:tab w:val="left" w:pos="1134"/>
        </w:tabs>
        <w:jc w:val="both"/>
        <w:rPr>
          <w:rFonts w:ascii="Times New Roman" w:hAnsi="Times New Roman" w:cs="Times New Roman"/>
          <w:sz w:val="28"/>
          <w:szCs w:val="28"/>
          <w:lang w:val="kk-KZ"/>
        </w:rPr>
      </w:pPr>
    </w:p>
    <w:p w14:paraId="691D0C7E" w14:textId="77777777" w:rsidR="00187480" w:rsidRPr="00A5054B" w:rsidRDefault="00187480"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1A752A92" w14:textId="77777777" w:rsidR="00187480" w:rsidRPr="00A5054B" w:rsidRDefault="00187480" w:rsidP="001D68DA">
      <w:pPr>
        <w:pStyle w:val="ac"/>
        <w:shd w:val="clear" w:color="auto" w:fill="FFFFFF" w:themeFill="background1"/>
        <w:tabs>
          <w:tab w:val="left" w:pos="1134"/>
        </w:tabs>
        <w:jc w:val="both"/>
        <w:rPr>
          <w:rFonts w:ascii="Times New Roman" w:hAnsi="Times New Roman" w:cs="Times New Roman"/>
          <w:sz w:val="28"/>
          <w:szCs w:val="28"/>
        </w:rPr>
      </w:pPr>
    </w:p>
    <w:p w14:paraId="1BEEF2FD" w14:textId="77777777" w:rsidR="00187480" w:rsidRPr="00A5054B" w:rsidRDefault="00187480"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6.</w:t>
      </w:r>
      <w:r w:rsidRPr="00A5054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56527F76" w14:textId="69BB9CF7" w:rsidR="00B24EA2" w:rsidRPr="00A5054B" w:rsidRDefault="00187480"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Style w:val="s0"/>
          <w:color w:val="auto"/>
          <w:sz w:val="28"/>
          <w:szCs w:val="28"/>
        </w:rPr>
        <w:t>7.</w:t>
      </w:r>
      <w:r w:rsidRPr="00A5054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464AD7E9" w14:textId="35F0B0F4" w:rsidR="00B24EA2" w:rsidRPr="00A5054B" w:rsidRDefault="00B24EA2" w:rsidP="001D68DA">
      <w:pPr>
        <w:spacing w:after="0" w:line="240" w:lineRule="auto"/>
        <w:rPr>
          <w:rStyle w:val="s0"/>
          <w:rFonts w:eastAsiaTheme="minorHAnsi"/>
          <w:sz w:val="28"/>
          <w:szCs w:val="28"/>
          <w:lang w:val="kk-KZ"/>
        </w:rPr>
      </w:pPr>
      <w:r w:rsidRPr="00A5054B">
        <w:rPr>
          <w:rStyle w:val="s0"/>
          <w:sz w:val="28"/>
          <w:szCs w:val="28"/>
          <w:lang w:val="kk-KZ"/>
        </w:rPr>
        <w:br w:type="page"/>
      </w:r>
    </w:p>
    <w:p w14:paraId="5EA6FC54" w14:textId="0E0629F1" w:rsidR="000A5F61" w:rsidRPr="00A5054B" w:rsidRDefault="000A5F61"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Приложение 1</w:t>
      </w:r>
      <w:r w:rsidR="00333EFF" w:rsidRPr="00A5054B">
        <w:rPr>
          <w:rStyle w:val="s0"/>
          <w:color w:val="auto"/>
          <w:sz w:val="28"/>
          <w:szCs w:val="28"/>
        </w:rPr>
        <w:t>1</w:t>
      </w:r>
      <w:r w:rsidRPr="00A5054B">
        <w:rPr>
          <w:rStyle w:val="s0"/>
          <w:color w:val="auto"/>
          <w:sz w:val="28"/>
          <w:szCs w:val="28"/>
        </w:rPr>
        <w:t xml:space="preserve"> </w:t>
      </w:r>
    </w:p>
    <w:p w14:paraId="472AFB28" w14:textId="77777777" w:rsidR="000A5F61" w:rsidRPr="00A5054B" w:rsidRDefault="000A5F61"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64"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56F202CC" w14:textId="77777777" w:rsidR="000A5F61" w:rsidRPr="00A5054B" w:rsidRDefault="000A5F61"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1D624113" w14:textId="77777777" w:rsidR="000A5F61" w:rsidRPr="00A5054B" w:rsidRDefault="000A5F61"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5D673E22" w14:textId="77777777" w:rsidR="000A5F61" w:rsidRPr="00A5054B" w:rsidRDefault="000A5F61"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5CC77C16" w14:textId="0AAFF7D0" w:rsidR="000A5F61" w:rsidRPr="00A5054B" w:rsidRDefault="000A5F61"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815B9F">
        <w:rPr>
          <w:rStyle w:val="s0"/>
          <w:color w:val="auto"/>
          <w:sz w:val="28"/>
          <w:szCs w:val="28"/>
        </w:rPr>
        <w:t>_____________</w:t>
      </w:r>
      <w:r w:rsidR="00EB1FF7" w:rsidRPr="00A5054B">
        <w:rPr>
          <w:rStyle w:val="s0"/>
          <w:color w:val="auto"/>
          <w:sz w:val="28"/>
          <w:szCs w:val="28"/>
        </w:rPr>
        <w:t xml:space="preserve"> 202</w:t>
      </w:r>
      <w:r w:rsidR="0048620A">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3022E462" w14:textId="77777777" w:rsidR="00CB32ED" w:rsidRPr="00A5054B" w:rsidRDefault="00CB32ED" w:rsidP="001D68DA">
      <w:pPr>
        <w:pStyle w:val="ac"/>
        <w:shd w:val="clear" w:color="auto" w:fill="FFFFFF" w:themeFill="background1"/>
        <w:jc w:val="right"/>
        <w:rPr>
          <w:rFonts w:ascii="Times New Roman" w:hAnsi="Times New Roman" w:cs="Times New Roman"/>
        </w:rPr>
      </w:pPr>
    </w:p>
    <w:p w14:paraId="7A0A9AA8" w14:textId="77777777" w:rsidR="000A5F61" w:rsidRPr="00A5054B" w:rsidRDefault="000A5F61"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1D83CA09" w14:textId="77777777" w:rsidR="00333EFF" w:rsidRPr="00A5054B" w:rsidRDefault="00333EFF" w:rsidP="001D68DA">
      <w:pPr>
        <w:pStyle w:val="ac"/>
        <w:shd w:val="clear" w:color="auto" w:fill="FFFFFF" w:themeFill="background1"/>
        <w:jc w:val="center"/>
        <w:rPr>
          <w:rFonts w:ascii="Times New Roman" w:hAnsi="Times New Roman" w:cs="Times New Roman"/>
          <w:sz w:val="28"/>
          <w:szCs w:val="28"/>
        </w:rPr>
      </w:pPr>
    </w:p>
    <w:p w14:paraId="63EA79AF" w14:textId="77777777" w:rsidR="00333EFF" w:rsidRPr="00A5054B" w:rsidRDefault="00333EFF"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73120F7C"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p>
    <w:p w14:paraId="16E8F12D" w14:textId="77777777" w:rsidR="00837517" w:rsidRPr="00A5054B" w:rsidRDefault="0083751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65" w:history="1">
        <w:r w:rsidRPr="00A5054B">
          <w:rPr>
            <w:rStyle w:val="a9"/>
            <w:bCs/>
            <w:color w:val="auto"/>
            <w:sz w:val="28"/>
            <w:szCs w:val="28"/>
            <w:u w:val="none"/>
          </w:rPr>
          <w:t>www.gov.kz/memleket/entities/ardfm</w:t>
        </w:r>
      </w:hyperlink>
    </w:p>
    <w:p w14:paraId="0178F8D5"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lang w:val="kk-KZ"/>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bCs/>
          <w:sz w:val="28"/>
          <w:szCs w:val="28"/>
        </w:rPr>
        <w:t xml:space="preserve">Отчет о численности работников и лиц, </w:t>
      </w:r>
      <w:proofErr w:type="spellStart"/>
      <w:r w:rsidRPr="00A5054B">
        <w:rPr>
          <w:rStyle w:val="s0"/>
          <w:color w:val="auto"/>
          <w:sz w:val="28"/>
          <w:szCs w:val="28"/>
        </w:rPr>
        <w:t>оказывающи</w:t>
      </w:r>
      <w:proofErr w:type="spellEnd"/>
      <w:r w:rsidRPr="00A5054B">
        <w:rPr>
          <w:rStyle w:val="s0"/>
          <w:color w:val="auto"/>
          <w:sz w:val="28"/>
          <w:szCs w:val="28"/>
          <w:lang w:val="kk-KZ"/>
        </w:rPr>
        <w:t>х</w:t>
      </w:r>
      <w:r w:rsidRPr="00A5054B">
        <w:rPr>
          <w:rStyle w:val="s0"/>
          <w:color w:val="auto"/>
          <w:sz w:val="28"/>
          <w:szCs w:val="28"/>
        </w:rPr>
        <w:t xml:space="preserve"> ликвидационной комиссии услуги по договорам возмездного оказания услуг</w:t>
      </w:r>
      <w:r w:rsidRPr="00A5054B">
        <w:rPr>
          <w:rFonts w:ascii="Times New Roman" w:hAnsi="Times New Roman" w:cs="Times New Roman"/>
          <w:bCs/>
          <w:sz w:val="28"/>
          <w:szCs w:val="28"/>
        </w:rPr>
        <w:t xml:space="preserve"> </w:t>
      </w:r>
    </w:p>
    <w:p w14:paraId="18EEC0AC"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F11-LKB</w:t>
      </w:r>
    </w:p>
    <w:p w14:paraId="1A62504B"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Периодичность: ежемесячная, полугодовая, годовая</w:t>
      </w:r>
      <w:r w:rsidRPr="00A5054B">
        <w:rPr>
          <w:rFonts w:ascii="Times New Roman" w:hAnsi="Times New Roman" w:cs="Times New Roman"/>
          <w:sz w:val="28"/>
          <w:szCs w:val="28"/>
        </w:rPr>
        <w:t xml:space="preserve"> </w:t>
      </w:r>
    </w:p>
    <w:p w14:paraId="48AF0900"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7DF92C96"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5B306815" w14:textId="77777777" w:rsidR="00837517" w:rsidRPr="00A5054B" w:rsidRDefault="0083751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Style w:val="s0"/>
          <w:color w:val="auto"/>
          <w:sz w:val="28"/>
          <w:szCs w:val="28"/>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w:t>
      </w:r>
    </w:p>
    <w:p w14:paraId="6B15D58D"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3FAE7FF4" w14:textId="729DBF7F" w:rsidR="00837517" w:rsidRPr="00A5054B" w:rsidRDefault="00837517"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EA4162" w:rsidRPr="00A5054B">
        <w:rPr>
          <w:rStyle w:val="s0"/>
          <w:color w:val="auto"/>
          <w:sz w:val="28"/>
          <w:szCs w:val="28"/>
        </w:rPr>
        <w:t>30 (тридцатого)</w:t>
      </w:r>
      <w:r w:rsidRPr="00A5054B">
        <w:rPr>
          <w:rStyle w:val="s0"/>
          <w:color w:val="auto"/>
          <w:sz w:val="28"/>
          <w:szCs w:val="28"/>
        </w:rPr>
        <w:t xml:space="preserve"> июля;</w:t>
      </w:r>
    </w:p>
    <w:p w14:paraId="246F85B0"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656886CE" w14:textId="77777777" w:rsidR="00837517" w:rsidRPr="00A5054B" w:rsidRDefault="0083751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76086CD1"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3C4381EA" w14:textId="77777777" w:rsidR="00837517" w:rsidRPr="00A5054B" w:rsidRDefault="00837517" w:rsidP="001D68DA">
      <w:pPr>
        <w:pStyle w:val="ac"/>
        <w:shd w:val="clear" w:color="auto" w:fill="FFFFFF" w:themeFill="background1"/>
        <w:rPr>
          <w:rStyle w:val="s0"/>
          <w:color w:val="auto"/>
          <w:sz w:val="28"/>
          <w:szCs w:val="28"/>
          <w:lang w:val="kk-KZ"/>
        </w:rPr>
      </w:pPr>
    </w:p>
    <w:p w14:paraId="04DBCEBF" w14:textId="7DEBCB23" w:rsidR="00837517" w:rsidRDefault="00837517" w:rsidP="001D68DA">
      <w:pPr>
        <w:pStyle w:val="ac"/>
        <w:shd w:val="clear" w:color="auto" w:fill="FFFFFF" w:themeFill="background1"/>
        <w:jc w:val="right"/>
        <w:rPr>
          <w:rStyle w:val="s0"/>
          <w:color w:val="auto"/>
          <w:sz w:val="28"/>
          <w:szCs w:val="28"/>
        </w:rPr>
      </w:pPr>
      <w:r w:rsidRPr="00A5054B">
        <w:rPr>
          <w:rStyle w:val="s0"/>
          <w:color w:val="auto"/>
          <w:sz w:val="28"/>
          <w:szCs w:val="28"/>
        </w:rPr>
        <w:t>Форма</w:t>
      </w:r>
    </w:p>
    <w:p w14:paraId="59DCEB42" w14:textId="77777777" w:rsidR="008F6493" w:rsidRPr="00A5054B" w:rsidRDefault="008F6493" w:rsidP="001D68DA">
      <w:pPr>
        <w:pStyle w:val="ac"/>
        <w:shd w:val="clear" w:color="auto" w:fill="FFFFFF" w:themeFill="background1"/>
        <w:jc w:val="right"/>
        <w:rPr>
          <w:rStyle w:val="s0"/>
          <w:color w:val="auto"/>
          <w:sz w:val="28"/>
          <w:szCs w:val="28"/>
          <w:lang w:val="kk-KZ"/>
        </w:rPr>
      </w:pPr>
    </w:p>
    <w:p w14:paraId="7F97159A" w14:textId="77777777" w:rsidR="00837517" w:rsidRPr="00A5054B" w:rsidRDefault="00837517" w:rsidP="001D68DA">
      <w:pPr>
        <w:pStyle w:val="ac"/>
        <w:shd w:val="clear" w:color="auto" w:fill="FFFFFF" w:themeFill="background1"/>
        <w:jc w:val="center"/>
        <w:rPr>
          <w:rStyle w:val="s0"/>
          <w:color w:val="auto"/>
          <w:sz w:val="28"/>
          <w:szCs w:val="28"/>
          <w:lang w:val="kk-KZ"/>
        </w:rPr>
      </w:pPr>
      <w:r w:rsidRPr="00A5054B">
        <w:rPr>
          <w:rFonts w:ascii="Times New Roman" w:hAnsi="Times New Roman" w:cs="Times New Roman"/>
          <w:bCs/>
          <w:sz w:val="28"/>
          <w:szCs w:val="28"/>
        </w:rPr>
        <w:t xml:space="preserve">Отчет о численности работников и лиц, </w:t>
      </w:r>
      <w:proofErr w:type="spellStart"/>
      <w:r w:rsidRPr="00A5054B">
        <w:rPr>
          <w:rStyle w:val="s0"/>
          <w:color w:val="auto"/>
          <w:sz w:val="28"/>
          <w:szCs w:val="28"/>
        </w:rPr>
        <w:t>оказывающи</w:t>
      </w:r>
      <w:proofErr w:type="spellEnd"/>
      <w:r w:rsidRPr="00A5054B">
        <w:rPr>
          <w:rStyle w:val="s0"/>
          <w:color w:val="auto"/>
          <w:sz w:val="28"/>
          <w:szCs w:val="28"/>
          <w:lang w:val="kk-KZ"/>
        </w:rPr>
        <w:t>х</w:t>
      </w:r>
      <w:r w:rsidRPr="00A5054B">
        <w:rPr>
          <w:rStyle w:val="s0"/>
          <w:color w:val="auto"/>
          <w:sz w:val="28"/>
          <w:szCs w:val="28"/>
        </w:rPr>
        <w:t xml:space="preserve"> ликвидационной комиссии услуги по договорам возмездного оказания услуг</w:t>
      </w:r>
    </w:p>
    <w:p w14:paraId="6224B931" w14:textId="77777777" w:rsidR="00837517" w:rsidRPr="00A5054B" w:rsidRDefault="00837517" w:rsidP="001D68DA">
      <w:pPr>
        <w:pStyle w:val="ac"/>
        <w:shd w:val="clear" w:color="auto" w:fill="FFFFFF" w:themeFill="background1"/>
        <w:jc w:val="right"/>
        <w:rPr>
          <w:rStyle w:val="s0"/>
          <w:color w:val="auto"/>
          <w:sz w:val="28"/>
          <w:szCs w:val="28"/>
        </w:rPr>
      </w:pPr>
      <w:r w:rsidRPr="00A5054B">
        <w:rPr>
          <w:rStyle w:val="s0"/>
          <w:color w:val="auto"/>
          <w:sz w:val="28"/>
          <w:szCs w:val="28"/>
        </w:rPr>
        <w:t>(в тысячах тенге)</w:t>
      </w:r>
    </w:p>
    <w:tbl>
      <w:tblPr>
        <w:tblStyle w:val="aa"/>
        <w:tblW w:w="9639" w:type="dxa"/>
        <w:tblInd w:w="-5" w:type="dxa"/>
        <w:tblLook w:val="04A0" w:firstRow="1" w:lastRow="0" w:firstColumn="1" w:lastColumn="0" w:noHBand="0" w:noVBand="1"/>
      </w:tblPr>
      <w:tblGrid>
        <w:gridCol w:w="643"/>
        <w:gridCol w:w="2220"/>
        <w:gridCol w:w="2499"/>
        <w:gridCol w:w="2578"/>
        <w:gridCol w:w="1699"/>
      </w:tblGrid>
      <w:tr w:rsidR="00837517" w:rsidRPr="00A5054B" w14:paraId="381C6434" w14:textId="77777777" w:rsidTr="003F3AD7">
        <w:tc>
          <w:tcPr>
            <w:tcW w:w="643" w:type="dxa"/>
          </w:tcPr>
          <w:p w14:paraId="35E17D92"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lastRenderedPageBreak/>
              <w:t>№</w:t>
            </w:r>
          </w:p>
        </w:tc>
        <w:tc>
          <w:tcPr>
            <w:tcW w:w="2220" w:type="dxa"/>
          </w:tcPr>
          <w:p w14:paraId="269B0BAE"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Наименование показателя</w:t>
            </w:r>
          </w:p>
        </w:tc>
        <w:tc>
          <w:tcPr>
            <w:tcW w:w="2499" w:type="dxa"/>
          </w:tcPr>
          <w:p w14:paraId="251BCA2F"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 xml:space="preserve">Количество работников </w:t>
            </w:r>
            <w:r w:rsidRPr="00A5054B">
              <w:rPr>
                <w:rFonts w:ascii="Times New Roman" w:hAnsi="Times New Roman"/>
                <w:bCs/>
                <w:sz w:val="28"/>
                <w:szCs w:val="28"/>
              </w:rPr>
              <w:t xml:space="preserve">и лиц, </w:t>
            </w:r>
            <w:r w:rsidRPr="00A5054B">
              <w:rPr>
                <w:rFonts w:ascii="Times New Roman" w:hAnsi="Times New Roman"/>
                <w:sz w:val="28"/>
                <w:szCs w:val="28"/>
              </w:rPr>
              <w:t xml:space="preserve">оказывающих услуги по договорам возмездного оказания услуг </w:t>
            </w:r>
          </w:p>
        </w:tc>
        <w:tc>
          <w:tcPr>
            <w:tcW w:w="2578" w:type="dxa"/>
          </w:tcPr>
          <w:p w14:paraId="36283ADA"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 xml:space="preserve">Размер заработной платы (вознаграждение) и </w:t>
            </w:r>
            <w:proofErr w:type="spellStart"/>
            <w:r w:rsidRPr="00A5054B">
              <w:rPr>
                <w:rFonts w:ascii="Times New Roman" w:hAnsi="Times New Roman"/>
                <w:sz w:val="28"/>
                <w:szCs w:val="28"/>
                <w:lang w:val="kk-KZ"/>
              </w:rPr>
              <w:t>оплаты</w:t>
            </w:r>
            <w:proofErr w:type="spellEnd"/>
            <w:r w:rsidRPr="00A5054B">
              <w:rPr>
                <w:rFonts w:ascii="Times New Roman" w:hAnsi="Times New Roman"/>
                <w:sz w:val="28"/>
                <w:szCs w:val="28"/>
                <w:lang w:val="kk-KZ"/>
              </w:rPr>
              <w:t xml:space="preserve"> </w:t>
            </w:r>
            <w:r w:rsidRPr="00A5054B">
              <w:rPr>
                <w:rFonts w:ascii="Times New Roman" w:hAnsi="Times New Roman"/>
                <w:sz w:val="28"/>
                <w:szCs w:val="28"/>
              </w:rPr>
              <w:t>услуг по договорам возмездного оказания услуг</w:t>
            </w:r>
          </w:p>
        </w:tc>
        <w:tc>
          <w:tcPr>
            <w:tcW w:w="1699" w:type="dxa"/>
          </w:tcPr>
          <w:p w14:paraId="40668580"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Примечание</w:t>
            </w:r>
          </w:p>
        </w:tc>
      </w:tr>
      <w:tr w:rsidR="00837517" w:rsidRPr="00A5054B" w14:paraId="24224824" w14:textId="77777777" w:rsidTr="003F3AD7">
        <w:tc>
          <w:tcPr>
            <w:tcW w:w="643" w:type="dxa"/>
          </w:tcPr>
          <w:p w14:paraId="343CFD87"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1</w:t>
            </w:r>
          </w:p>
        </w:tc>
        <w:tc>
          <w:tcPr>
            <w:tcW w:w="2220" w:type="dxa"/>
          </w:tcPr>
          <w:p w14:paraId="22D6E755"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2</w:t>
            </w:r>
          </w:p>
        </w:tc>
        <w:tc>
          <w:tcPr>
            <w:tcW w:w="2499" w:type="dxa"/>
          </w:tcPr>
          <w:p w14:paraId="29755FB4"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3</w:t>
            </w:r>
          </w:p>
        </w:tc>
        <w:tc>
          <w:tcPr>
            <w:tcW w:w="2578" w:type="dxa"/>
          </w:tcPr>
          <w:p w14:paraId="16E53C3B"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4</w:t>
            </w:r>
          </w:p>
        </w:tc>
        <w:tc>
          <w:tcPr>
            <w:tcW w:w="1699" w:type="dxa"/>
          </w:tcPr>
          <w:p w14:paraId="734473FB"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5</w:t>
            </w:r>
          </w:p>
        </w:tc>
      </w:tr>
      <w:tr w:rsidR="00837517" w:rsidRPr="00A5054B" w14:paraId="7F6BD17E" w14:textId="77777777" w:rsidTr="003F3AD7">
        <w:tc>
          <w:tcPr>
            <w:tcW w:w="643" w:type="dxa"/>
          </w:tcPr>
          <w:p w14:paraId="52364C8B"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1.</w:t>
            </w:r>
          </w:p>
        </w:tc>
        <w:tc>
          <w:tcPr>
            <w:tcW w:w="2220" w:type="dxa"/>
          </w:tcPr>
          <w:p w14:paraId="08234492" w14:textId="77777777" w:rsidR="00837517" w:rsidRPr="00A5054B" w:rsidRDefault="00837517" w:rsidP="001D68DA">
            <w:pPr>
              <w:shd w:val="clear" w:color="auto" w:fill="FFFFFF"/>
              <w:spacing w:after="0" w:line="240" w:lineRule="auto"/>
              <w:rPr>
                <w:rFonts w:ascii="Times New Roman" w:hAnsi="Times New Roman"/>
                <w:sz w:val="28"/>
                <w:szCs w:val="28"/>
              </w:rPr>
            </w:pPr>
            <w:r w:rsidRPr="00A5054B">
              <w:rPr>
                <w:rFonts w:ascii="Times New Roman" w:hAnsi="Times New Roman"/>
                <w:sz w:val="28"/>
                <w:szCs w:val="28"/>
              </w:rPr>
              <w:t>Председатель и члены ликвидационной комиссии</w:t>
            </w:r>
          </w:p>
        </w:tc>
        <w:tc>
          <w:tcPr>
            <w:tcW w:w="2499" w:type="dxa"/>
          </w:tcPr>
          <w:p w14:paraId="4C0A40DF" w14:textId="77777777" w:rsidR="00837517" w:rsidRPr="00A5054B" w:rsidRDefault="00837517" w:rsidP="001D68DA">
            <w:pPr>
              <w:shd w:val="clear" w:color="auto" w:fill="FFFFFF"/>
              <w:spacing w:after="0" w:line="240" w:lineRule="auto"/>
              <w:jc w:val="center"/>
              <w:rPr>
                <w:rFonts w:ascii="Times New Roman" w:hAnsi="Times New Roman"/>
                <w:sz w:val="28"/>
                <w:szCs w:val="28"/>
              </w:rPr>
            </w:pPr>
          </w:p>
        </w:tc>
        <w:tc>
          <w:tcPr>
            <w:tcW w:w="2578" w:type="dxa"/>
          </w:tcPr>
          <w:p w14:paraId="40678ED1" w14:textId="77777777" w:rsidR="00837517" w:rsidRPr="00A5054B" w:rsidRDefault="00837517" w:rsidP="001D68DA">
            <w:pPr>
              <w:shd w:val="clear" w:color="auto" w:fill="FFFFFF"/>
              <w:spacing w:after="0" w:line="240" w:lineRule="auto"/>
              <w:jc w:val="center"/>
              <w:rPr>
                <w:rFonts w:ascii="Times New Roman" w:hAnsi="Times New Roman"/>
                <w:sz w:val="28"/>
                <w:szCs w:val="28"/>
              </w:rPr>
            </w:pPr>
          </w:p>
        </w:tc>
        <w:tc>
          <w:tcPr>
            <w:tcW w:w="1699" w:type="dxa"/>
          </w:tcPr>
          <w:p w14:paraId="5FDEBFAA" w14:textId="77777777" w:rsidR="00837517" w:rsidRPr="00A5054B" w:rsidRDefault="00837517" w:rsidP="001D68DA">
            <w:pPr>
              <w:shd w:val="clear" w:color="auto" w:fill="FFFFFF"/>
              <w:spacing w:after="0" w:line="240" w:lineRule="auto"/>
              <w:jc w:val="center"/>
              <w:rPr>
                <w:rFonts w:ascii="Times New Roman" w:hAnsi="Times New Roman"/>
                <w:sz w:val="28"/>
                <w:szCs w:val="28"/>
              </w:rPr>
            </w:pPr>
          </w:p>
        </w:tc>
      </w:tr>
      <w:tr w:rsidR="00837517" w:rsidRPr="00A5054B" w14:paraId="0BEB7C02" w14:textId="77777777" w:rsidTr="003F3AD7">
        <w:tc>
          <w:tcPr>
            <w:tcW w:w="643" w:type="dxa"/>
          </w:tcPr>
          <w:p w14:paraId="6650CED3"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2.</w:t>
            </w:r>
          </w:p>
        </w:tc>
        <w:tc>
          <w:tcPr>
            <w:tcW w:w="2220" w:type="dxa"/>
          </w:tcPr>
          <w:p w14:paraId="451B5ED3" w14:textId="77777777" w:rsidR="00837517" w:rsidRPr="00A5054B" w:rsidRDefault="00837517" w:rsidP="001D68DA">
            <w:pPr>
              <w:shd w:val="clear" w:color="auto" w:fill="FFFFFF"/>
              <w:spacing w:after="0" w:line="240" w:lineRule="auto"/>
              <w:rPr>
                <w:rFonts w:ascii="Times New Roman" w:hAnsi="Times New Roman"/>
                <w:sz w:val="28"/>
                <w:szCs w:val="28"/>
              </w:rPr>
            </w:pPr>
            <w:r w:rsidRPr="00A5054B">
              <w:rPr>
                <w:rFonts w:ascii="Times New Roman" w:hAnsi="Times New Roman"/>
                <w:sz w:val="28"/>
                <w:szCs w:val="28"/>
              </w:rPr>
              <w:t>Работники по трудовым договорам, в том числе:</w:t>
            </w:r>
          </w:p>
        </w:tc>
        <w:tc>
          <w:tcPr>
            <w:tcW w:w="2499" w:type="dxa"/>
          </w:tcPr>
          <w:p w14:paraId="4611AD41" w14:textId="77777777" w:rsidR="00837517" w:rsidRPr="00A5054B" w:rsidRDefault="00837517" w:rsidP="001D68DA">
            <w:pPr>
              <w:shd w:val="clear" w:color="auto" w:fill="FFFFFF"/>
              <w:spacing w:after="0" w:line="240" w:lineRule="auto"/>
              <w:jc w:val="center"/>
              <w:rPr>
                <w:rFonts w:ascii="Times New Roman" w:hAnsi="Times New Roman"/>
                <w:sz w:val="28"/>
                <w:szCs w:val="28"/>
              </w:rPr>
            </w:pPr>
          </w:p>
        </w:tc>
        <w:tc>
          <w:tcPr>
            <w:tcW w:w="2578" w:type="dxa"/>
          </w:tcPr>
          <w:p w14:paraId="2F305FF8" w14:textId="77777777" w:rsidR="00837517" w:rsidRPr="00A5054B" w:rsidRDefault="00837517" w:rsidP="001D68DA">
            <w:pPr>
              <w:shd w:val="clear" w:color="auto" w:fill="FFFFFF"/>
              <w:spacing w:after="0" w:line="240" w:lineRule="auto"/>
              <w:jc w:val="center"/>
              <w:rPr>
                <w:rFonts w:ascii="Times New Roman" w:hAnsi="Times New Roman"/>
                <w:sz w:val="28"/>
                <w:szCs w:val="28"/>
              </w:rPr>
            </w:pPr>
          </w:p>
        </w:tc>
        <w:tc>
          <w:tcPr>
            <w:tcW w:w="1699" w:type="dxa"/>
          </w:tcPr>
          <w:p w14:paraId="6DDE8043" w14:textId="77777777" w:rsidR="00837517" w:rsidRPr="00A5054B" w:rsidRDefault="00837517" w:rsidP="001D68DA">
            <w:pPr>
              <w:shd w:val="clear" w:color="auto" w:fill="FFFFFF"/>
              <w:spacing w:after="0" w:line="240" w:lineRule="auto"/>
              <w:jc w:val="center"/>
              <w:rPr>
                <w:rFonts w:ascii="Times New Roman" w:hAnsi="Times New Roman"/>
                <w:sz w:val="28"/>
                <w:szCs w:val="28"/>
              </w:rPr>
            </w:pPr>
          </w:p>
        </w:tc>
      </w:tr>
      <w:tr w:rsidR="00837517" w:rsidRPr="00A5054B" w14:paraId="774824C2" w14:textId="77777777" w:rsidTr="003F3AD7">
        <w:tc>
          <w:tcPr>
            <w:tcW w:w="643" w:type="dxa"/>
          </w:tcPr>
          <w:p w14:paraId="64012155"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2.1</w:t>
            </w:r>
          </w:p>
        </w:tc>
        <w:tc>
          <w:tcPr>
            <w:tcW w:w="2220" w:type="dxa"/>
          </w:tcPr>
          <w:p w14:paraId="1A689418" w14:textId="77777777" w:rsidR="00837517" w:rsidRPr="00A5054B" w:rsidRDefault="00837517" w:rsidP="001D68DA">
            <w:pPr>
              <w:shd w:val="clear" w:color="auto" w:fill="FFFFFF"/>
              <w:spacing w:after="0" w:line="240" w:lineRule="auto"/>
              <w:rPr>
                <w:rFonts w:ascii="Times New Roman" w:hAnsi="Times New Roman"/>
                <w:sz w:val="28"/>
                <w:szCs w:val="28"/>
              </w:rPr>
            </w:pPr>
            <w:r w:rsidRPr="00A5054B">
              <w:rPr>
                <w:rFonts w:ascii="Times New Roman" w:hAnsi="Times New Roman"/>
                <w:sz w:val="28"/>
                <w:szCs w:val="28"/>
              </w:rPr>
              <w:t>фактическая численность работников</w:t>
            </w:r>
          </w:p>
        </w:tc>
        <w:tc>
          <w:tcPr>
            <w:tcW w:w="2499" w:type="dxa"/>
          </w:tcPr>
          <w:p w14:paraId="39062ADF"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2578" w:type="dxa"/>
          </w:tcPr>
          <w:p w14:paraId="3CA771CC"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1699" w:type="dxa"/>
          </w:tcPr>
          <w:p w14:paraId="7EC56F34" w14:textId="77777777" w:rsidR="00837517" w:rsidRPr="00A5054B" w:rsidRDefault="00837517" w:rsidP="001D68DA">
            <w:pPr>
              <w:shd w:val="clear" w:color="auto" w:fill="FFFFFF"/>
              <w:spacing w:after="0" w:line="240" w:lineRule="auto"/>
              <w:rPr>
                <w:rFonts w:ascii="Times New Roman" w:hAnsi="Times New Roman"/>
                <w:sz w:val="28"/>
                <w:szCs w:val="28"/>
              </w:rPr>
            </w:pPr>
          </w:p>
        </w:tc>
      </w:tr>
      <w:tr w:rsidR="00837517" w:rsidRPr="00A5054B" w14:paraId="5A2DF17C" w14:textId="77777777" w:rsidTr="003F3AD7">
        <w:tc>
          <w:tcPr>
            <w:tcW w:w="643" w:type="dxa"/>
          </w:tcPr>
          <w:p w14:paraId="25B724E2"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2.2</w:t>
            </w:r>
          </w:p>
        </w:tc>
        <w:tc>
          <w:tcPr>
            <w:tcW w:w="2220" w:type="dxa"/>
          </w:tcPr>
          <w:p w14:paraId="7E0EB60F" w14:textId="77777777" w:rsidR="00837517" w:rsidRPr="00A5054B" w:rsidRDefault="00837517" w:rsidP="001D68DA">
            <w:pPr>
              <w:shd w:val="clear" w:color="auto" w:fill="FFFFFF"/>
              <w:spacing w:after="0" w:line="240" w:lineRule="auto"/>
              <w:rPr>
                <w:rFonts w:ascii="Times New Roman" w:hAnsi="Times New Roman"/>
                <w:sz w:val="28"/>
                <w:szCs w:val="28"/>
              </w:rPr>
            </w:pPr>
            <w:r w:rsidRPr="00A5054B">
              <w:rPr>
                <w:rFonts w:ascii="Times New Roman" w:hAnsi="Times New Roman"/>
                <w:sz w:val="28"/>
                <w:szCs w:val="28"/>
              </w:rPr>
              <w:t xml:space="preserve">Отстраненные работники </w:t>
            </w:r>
          </w:p>
        </w:tc>
        <w:tc>
          <w:tcPr>
            <w:tcW w:w="2499" w:type="dxa"/>
          </w:tcPr>
          <w:p w14:paraId="156B53FD"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2578" w:type="dxa"/>
          </w:tcPr>
          <w:p w14:paraId="5181D22C"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1699" w:type="dxa"/>
          </w:tcPr>
          <w:p w14:paraId="7C68C3D6" w14:textId="77777777" w:rsidR="00837517" w:rsidRPr="00A5054B" w:rsidRDefault="00837517" w:rsidP="001D68DA">
            <w:pPr>
              <w:shd w:val="clear" w:color="auto" w:fill="FFFFFF"/>
              <w:spacing w:after="0" w:line="240" w:lineRule="auto"/>
              <w:rPr>
                <w:rFonts w:ascii="Times New Roman" w:hAnsi="Times New Roman"/>
                <w:sz w:val="28"/>
                <w:szCs w:val="28"/>
              </w:rPr>
            </w:pPr>
          </w:p>
        </w:tc>
      </w:tr>
      <w:tr w:rsidR="00837517" w:rsidRPr="00A5054B" w14:paraId="3CF13C78" w14:textId="77777777" w:rsidTr="003F3AD7">
        <w:tc>
          <w:tcPr>
            <w:tcW w:w="643" w:type="dxa"/>
          </w:tcPr>
          <w:p w14:paraId="2F960EEB"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2.3</w:t>
            </w:r>
          </w:p>
        </w:tc>
        <w:tc>
          <w:tcPr>
            <w:tcW w:w="2220" w:type="dxa"/>
          </w:tcPr>
          <w:p w14:paraId="2AC7244A" w14:textId="77777777" w:rsidR="00837517" w:rsidRPr="00A5054B" w:rsidRDefault="00837517" w:rsidP="001D68DA">
            <w:pPr>
              <w:shd w:val="clear" w:color="auto" w:fill="FFFFFF"/>
              <w:spacing w:after="0" w:line="240" w:lineRule="auto"/>
              <w:rPr>
                <w:rFonts w:ascii="Times New Roman" w:hAnsi="Times New Roman"/>
                <w:sz w:val="28"/>
                <w:szCs w:val="28"/>
              </w:rPr>
            </w:pPr>
            <w:r w:rsidRPr="00A5054B">
              <w:rPr>
                <w:rFonts w:ascii="Times New Roman" w:hAnsi="Times New Roman"/>
                <w:sz w:val="28"/>
                <w:szCs w:val="28"/>
              </w:rPr>
              <w:t>Работники, находящиеся в отпуске по беременности и родам или по уходу за ребенком до достижения им возраста трех лет</w:t>
            </w:r>
          </w:p>
        </w:tc>
        <w:tc>
          <w:tcPr>
            <w:tcW w:w="2499" w:type="dxa"/>
          </w:tcPr>
          <w:p w14:paraId="34C7F955"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2578" w:type="dxa"/>
          </w:tcPr>
          <w:p w14:paraId="76B51289"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1699" w:type="dxa"/>
          </w:tcPr>
          <w:p w14:paraId="1B94F7C0" w14:textId="77777777" w:rsidR="00837517" w:rsidRPr="00A5054B" w:rsidRDefault="00837517" w:rsidP="001D68DA">
            <w:pPr>
              <w:shd w:val="clear" w:color="auto" w:fill="FFFFFF"/>
              <w:spacing w:after="0" w:line="240" w:lineRule="auto"/>
              <w:rPr>
                <w:rFonts w:ascii="Times New Roman" w:hAnsi="Times New Roman"/>
                <w:sz w:val="28"/>
                <w:szCs w:val="28"/>
              </w:rPr>
            </w:pPr>
          </w:p>
        </w:tc>
      </w:tr>
      <w:tr w:rsidR="00837517" w:rsidRPr="00A5054B" w14:paraId="56DCD2E6" w14:textId="77777777" w:rsidTr="003F3AD7">
        <w:tc>
          <w:tcPr>
            <w:tcW w:w="643" w:type="dxa"/>
          </w:tcPr>
          <w:p w14:paraId="0DA99885"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2.4</w:t>
            </w:r>
          </w:p>
        </w:tc>
        <w:tc>
          <w:tcPr>
            <w:tcW w:w="2220" w:type="dxa"/>
          </w:tcPr>
          <w:p w14:paraId="3E4CE063" w14:textId="77777777" w:rsidR="00837517" w:rsidRPr="00A5054B" w:rsidRDefault="00837517" w:rsidP="001D68DA">
            <w:pPr>
              <w:shd w:val="clear" w:color="auto" w:fill="FFFFFF"/>
              <w:spacing w:after="0" w:line="240" w:lineRule="auto"/>
              <w:rPr>
                <w:rFonts w:ascii="Times New Roman" w:hAnsi="Times New Roman"/>
                <w:sz w:val="28"/>
                <w:szCs w:val="28"/>
              </w:rPr>
            </w:pPr>
            <w:r w:rsidRPr="00A5054B">
              <w:rPr>
                <w:rFonts w:ascii="Times New Roman" w:hAnsi="Times New Roman"/>
                <w:sz w:val="28"/>
                <w:szCs w:val="28"/>
              </w:rPr>
              <w:t>Вакансии</w:t>
            </w:r>
          </w:p>
        </w:tc>
        <w:tc>
          <w:tcPr>
            <w:tcW w:w="2499" w:type="dxa"/>
          </w:tcPr>
          <w:p w14:paraId="2649070A"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2578" w:type="dxa"/>
          </w:tcPr>
          <w:p w14:paraId="5A9FD2A3"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1699" w:type="dxa"/>
          </w:tcPr>
          <w:p w14:paraId="4060A669" w14:textId="77777777" w:rsidR="00837517" w:rsidRPr="00A5054B" w:rsidRDefault="00837517" w:rsidP="001D68DA">
            <w:pPr>
              <w:shd w:val="clear" w:color="auto" w:fill="FFFFFF"/>
              <w:spacing w:after="0" w:line="240" w:lineRule="auto"/>
              <w:rPr>
                <w:rFonts w:ascii="Times New Roman" w:hAnsi="Times New Roman"/>
                <w:sz w:val="28"/>
                <w:szCs w:val="28"/>
              </w:rPr>
            </w:pPr>
          </w:p>
        </w:tc>
      </w:tr>
      <w:tr w:rsidR="00837517" w:rsidRPr="00A5054B" w14:paraId="35A5A2BC" w14:textId="77777777" w:rsidTr="003F3AD7">
        <w:tc>
          <w:tcPr>
            <w:tcW w:w="643" w:type="dxa"/>
          </w:tcPr>
          <w:p w14:paraId="7093A9B4"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3.</w:t>
            </w:r>
          </w:p>
        </w:tc>
        <w:tc>
          <w:tcPr>
            <w:tcW w:w="2220" w:type="dxa"/>
          </w:tcPr>
          <w:p w14:paraId="6BE24AA9" w14:textId="77777777" w:rsidR="00837517" w:rsidRPr="00A5054B" w:rsidRDefault="00837517" w:rsidP="001D68DA">
            <w:pPr>
              <w:shd w:val="clear" w:color="auto" w:fill="FFFFFF"/>
              <w:spacing w:after="0" w:line="240" w:lineRule="auto"/>
              <w:rPr>
                <w:rFonts w:ascii="Times New Roman" w:hAnsi="Times New Roman"/>
                <w:sz w:val="28"/>
                <w:szCs w:val="28"/>
              </w:rPr>
            </w:pPr>
            <w:proofErr w:type="spellStart"/>
            <w:r w:rsidRPr="00A5054B">
              <w:rPr>
                <w:rFonts w:ascii="Times New Roman" w:hAnsi="Times New Roman"/>
                <w:sz w:val="28"/>
                <w:szCs w:val="28"/>
                <w:lang w:val="kk-KZ"/>
              </w:rPr>
              <w:t>Лица</w:t>
            </w:r>
            <w:proofErr w:type="spellEnd"/>
            <w:r w:rsidRPr="00A5054B">
              <w:rPr>
                <w:rFonts w:ascii="Times New Roman" w:hAnsi="Times New Roman"/>
                <w:sz w:val="28"/>
                <w:szCs w:val="28"/>
              </w:rPr>
              <w:t>, привлеченные по договорам возмездного оказания услуг</w:t>
            </w:r>
          </w:p>
        </w:tc>
        <w:tc>
          <w:tcPr>
            <w:tcW w:w="2499" w:type="dxa"/>
          </w:tcPr>
          <w:p w14:paraId="6357215D"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2578" w:type="dxa"/>
          </w:tcPr>
          <w:p w14:paraId="20A7E340"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1699" w:type="dxa"/>
          </w:tcPr>
          <w:p w14:paraId="63C5C864" w14:textId="77777777" w:rsidR="00837517" w:rsidRPr="00A5054B" w:rsidRDefault="00837517" w:rsidP="001D68DA">
            <w:pPr>
              <w:shd w:val="clear" w:color="auto" w:fill="FFFFFF"/>
              <w:spacing w:after="0" w:line="240" w:lineRule="auto"/>
              <w:rPr>
                <w:rFonts w:ascii="Times New Roman" w:hAnsi="Times New Roman"/>
                <w:sz w:val="28"/>
                <w:szCs w:val="28"/>
              </w:rPr>
            </w:pPr>
          </w:p>
        </w:tc>
      </w:tr>
      <w:tr w:rsidR="00837517" w:rsidRPr="00A5054B" w14:paraId="4F6775B1" w14:textId="77777777" w:rsidTr="003F3AD7">
        <w:tc>
          <w:tcPr>
            <w:tcW w:w="643" w:type="dxa"/>
          </w:tcPr>
          <w:p w14:paraId="2E60CA2F" w14:textId="77777777" w:rsidR="00837517" w:rsidRPr="00A5054B" w:rsidRDefault="00837517" w:rsidP="001D68DA">
            <w:pPr>
              <w:shd w:val="clear" w:color="auto" w:fill="FFFFFF"/>
              <w:spacing w:after="0" w:line="240" w:lineRule="auto"/>
              <w:jc w:val="center"/>
              <w:rPr>
                <w:rFonts w:ascii="Times New Roman" w:hAnsi="Times New Roman"/>
                <w:sz w:val="28"/>
                <w:szCs w:val="28"/>
              </w:rPr>
            </w:pPr>
            <w:r w:rsidRPr="00A5054B">
              <w:rPr>
                <w:rFonts w:ascii="Times New Roman" w:hAnsi="Times New Roman"/>
                <w:sz w:val="28"/>
                <w:szCs w:val="28"/>
              </w:rPr>
              <w:t>4.</w:t>
            </w:r>
          </w:p>
        </w:tc>
        <w:tc>
          <w:tcPr>
            <w:tcW w:w="2220" w:type="dxa"/>
          </w:tcPr>
          <w:p w14:paraId="52393647" w14:textId="77777777" w:rsidR="00837517" w:rsidRPr="00A5054B" w:rsidRDefault="00837517" w:rsidP="001D68DA">
            <w:pPr>
              <w:shd w:val="clear" w:color="auto" w:fill="FFFFFF"/>
              <w:spacing w:after="0" w:line="240" w:lineRule="auto"/>
              <w:rPr>
                <w:rFonts w:ascii="Times New Roman" w:hAnsi="Times New Roman"/>
                <w:sz w:val="28"/>
                <w:szCs w:val="28"/>
              </w:rPr>
            </w:pPr>
            <w:r w:rsidRPr="00A5054B">
              <w:rPr>
                <w:rFonts w:ascii="Times New Roman" w:hAnsi="Times New Roman"/>
                <w:sz w:val="28"/>
                <w:szCs w:val="28"/>
              </w:rPr>
              <w:t xml:space="preserve">Всего </w:t>
            </w:r>
          </w:p>
        </w:tc>
        <w:tc>
          <w:tcPr>
            <w:tcW w:w="2499" w:type="dxa"/>
          </w:tcPr>
          <w:p w14:paraId="77E42D63"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2578" w:type="dxa"/>
          </w:tcPr>
          <w:p w14:paraId="07AE28E0" w14:textId="77777777" w:rsidR="00837517" w:rsidRPr="00A5054B" w:rsidRDefault="00837517" w:rsidP="001D68DA">
            <w:pPr>
              <w:shd w:val="clear" w:color="auto" w:fill="FFFFFF"/>
              <w:spacing w:after="0" w:line="240" w:lineRule="auto"/>
              <w:rPr>
                <w:rFonts w:ascii="Times New Roman" w:hAnsi="Times New Roman"/>
                <w:sz w:val="28"/>
                <w:szCs w:val="28"/>
              </w:rPr>
            </w:pPr>
          </w:p>
        </w:tc>
        <w:tc>
          <w:tcPr>
            <w:tcW w:w="1699" w:type="dxa"/>
          </w:tcPr>
          <w:p w14:paraId="3F62E13B" w14:textId="77777777" w:rsidR="00837517" w:rsidRPr="00A5054B" w:rsidRDefault="00837517" w:rsidP="001D68DA">
            <w:pPr>
              <w:shd w:val="clear" w:color="auto" w:fill="FFFFFF"/>
              <w:spacing w:after="0" w:line="240" w:lineRule="auto"/>
              <w:rPr>
                <w:rFonts w:ascii="Times New Roman" w:hAnsi="Times New Roman"/>
                <w:sz w:val="28"/>
                <w:szCs w:val="28"/>
              </w:rPr>
            </w:pPr>
          </w:p>
        </w:tc>
      </w:tr>
    </w:tbl>
    <w:p w14:paraId="4F1AD84C" w14:textId="77777777" w:rsidR="00837517" w:rsidRPr="00A5054B" w:rsidRDefault="00837517" w:rsidP="001D68DA">
      <w:pPr>
        <w:pStyle w:val="ac"/>
        <w:shd w:val="clear" w:color="auto" w:fill="FFFFFF" w:themeFill="background1"/>
        <w:jc w:val="right"/>
        <w:rPr>
          <w:rFonts w:ascii="Times New Roman" w:hAnsi="Times New Roman" w:cs="Times New Roman"/>
          <w:sz w:val="28"/>
          <w:szCs w:val="28"/>
        </w:rPr>
      </w:pPr>
    </w:p>
    <w:p w14:paraId="53E8C302" w14:textId="77777777" w:rsidR="00837517" w:rsidRPr="00A5054B" w:rsidRDefault="0083751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238E170B"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1D16C961"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0E38538D"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21E9FC60"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lastRenderedPageBreak/>
        <w:t>Адрес электронной почты ____________________________</w:t>
      </w:r>
    </w:p>
    <w:p w14:paraId="2883B289"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5F650C6E" w14:textId="77777777" w:rsidR="00837517" w:rsidRPr="00A5054B" w:rsidRDefault="0083751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________________</w:t>
      </w:r>
    </w:p>
    <w:p w14:paraId="429ACFEC" w14:textId="77777777" w:rsidR="00837517" w:rsidRPr="00A5054B" w:rsidRDefault="00837517" w:rsidP="001D68DA">
      <w:pPr>
        <w:pStyle w:val="ac"/>
        <w:shd w:val="clear" w:color="auto" w:fill="FFFFFF" w:themeFill="background1"/>
        <w:tabs>
          <w:tab w:val="left" w:pos="7230"/>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48276328"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2A13C7E1"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53E7CE1E" w14:textId="77777777" w:rsidR="00837517" w:rsidRPr="00A5054B" w:rsidRDefault="0083751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7EDB2465" w14:textId="77777777" w:rsidR="00837517" w:rsidRPr="00A5054B" w:rsidRDefault="0083751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8102C2E"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5F7BB35B"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279C9150" w14:textId="77777777" w:rsidR="00837517" w:rsidRPr="00A5054B" w:rsidRDefault="0083751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3C7F6914" w14:textId="77777777" w:rsidR="00837517" w:rsidRPr="00A5054B" w:rsidRDefault="0083751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EEEF4E3"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30359364" w14:textId="77777777" w:rsidR="00837517" w:rsidRPr="00A5054B" w:rsidRDefault="00837517" w:rsidP="001D68DA">
      <w:pPr>
        <w:pStyle w:val="ac"/>
        <w:shd w:val="clear" w:color="auto" w:fill="FFFFFF" w:themeFill="background1"/>
        <w:rPr>
          <w:rStyle w:val="s0"/>
          <w:color w:val="auto"/>
          <w:sz w:val="28"/>
          <w:szCs w:val="28"/>
        </w:rPr>
      </w:pPr>
      <w:r w:rsidRPr="00A5054B">
        <w:rPr>
          <w:rFonts w:ascii="Times New Roman" w:hAnsi="Times New Roman" w:cs="Times New Roman"/>
          <w:sz w:val="28"/>
          <w:szCs w:val="28"/>
        </w:rPr>
        <w:t>Дата «____» ______________ 20__ года</w:t>
      </w:r>
    </w:p>
    <w:p w14:paraId="12641E99"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25F6A10F" w14:textId="77777777" w:rsidR="00837517" w:rsidRPr="00A5054B" w:rsidRDefault="00837517" w:rsidP="001D68DA">
      <w:pPr>
        <w:pStyle w:val="ac"/>
        <w:shd w:val="clear" w:color="auto" w:fill="FFFFFF" w:themeFill="background1"/>
        <w:ind w:left="142"/>
        <w:rPr>
          <w:rFonts w:ascii="Times New Roman" w:hAnsi="Times New Roman" w:cs="Times New Roman"/>
          <w:sz w:val="28"/>
          <w:szCs w:val="28"/>
        </w:rPr>
      </w:pPr>
      <w:r w:rsidRPr="00A5054B">
        <w:rPr>
          <w:rFonts w:ascii="Times New Roman" w:hAnsi="Times New Roman" w:cs="Times New Roman"/>
          <w:sz w:val="28"/>
          <w:szCs w:val="28"/>
        </w:rPr>
        <w:br w:type="page"/>
      </w:r>
    </w:p>
    <w:p w14:paraId="018D8F40" w14:textId="77777777" w:rsidR="00837517" w:rsidRPr="00A5054B" w:rsidRDefault="00837517" w:rsidP="001D68DA">
      <w:pPr>
        <w:pStyle w:val="ac"/>
        <w:shd w:val="clear" w:color="auto" w:fill="FFFFFF" w:themeFill="background1"/>
        <w:jc w:val="right"/>
        <w:rPr>
          <w:rStyle w:val="s0"/>
          <w:color w:val="auto"/>
          <w:sz w:val="28"/>
          <w:szCs w:val="28"/>
        </w:rPr>
      </w:pPr>
      <w:r w:rsidRPr="00A5054B">
        <w:rPr>
          <w:rStyle w:val="s0"/>
          <w:color w:val="auto"/>
          <w:sz w:val="28"/>
          <w:szCs w:val="28"/>
        </w:rPr>
        <w:lastRenderedPageBreak/>
        <w:t>Приложение</w:t>
      </w:r>
    </w:p>
    <w:p w14:paraId="2EBD32B6" w14:textId="77777777" w:rsidR="00837517" w:rsidRPr="00A5054B" w:rsidRDefault="00837517" w:rsidP="001D68DA">
      <w:pPr>
        <w:pStyle w:val="ac"/>
        <w:shd w:val="clear" w:color="auto" w:fill="FFFFFF" w:themeFill="background1"/>
        <w:jc w:val="right"/>
        <w:rPr>
          <w:rFonts w:ascii="Times New Roman" w:hAnsi="Times New Roman" w:cs="Times New Roman"/>
          <w:sz w:val="28"/>
          <w:szCs w:val="28"/>
          <w:lang w:val="kk-KZ"/>
        </w:rPr>
      </w:pPr>
      <w:r w:rsidRPr="00A5054B">
        <w:rPr>
          <w:rStyle w:val="s0"/>
          <w:color w:val="auto"/>
          <w:sz w:val="28"/>
          <w:szCs w:val="28"/>
        </w:rPr>
        <w:t xml:space="preserve">к </w:t>
      </w:r>
      <w:hyperlink r:id="rId66" w:history="1">
        <w:r w:rsidRPr="00A5054B">
          <w:rPr>
            <w:rStyle w:val="a9"/>
            <w:color w:val="auto"/>
            <w:sz w:val="28"/>
            <w:szCs w:val="28"/>
            <w:u w:val="none"/>
          </w:rPr>
          <w:t>форме</w:t>
        </w:r>
      </w:hyperlink>
      <w:r w:rsidRPr="00A5054B">
        <w:rPr>
          <w:rStyle w:val="s0"/>
          <w:color w:val="auto"/>
          <w:sz w:val="28"/>
          <w:szCs w:val="28"/>
        </w:rPr>
        <w:t xml:space="preserve"> отчета о численности работников </w:t>
      </w:r>
      <w:r w:rsidRPr="00A5054B">
        <w:rPr>
          <w:rStyle w:val="s0"/>
          <w:color w:val="auto"/>
          <w:sz w:val="28"/>
          <w:szCs w:val="28"/>
        </w:rPr>
        <w:br/>
      </w:r>
      <w:r w:rsidRPr="00A5054B">
        <w:rPr>
          <w:rFonts w:ascii="Times New Roman" w:hAnsi="Times New Roman" w:cs="Times New Roman"/>
          <w:bCs/>
          <w:sz w:val="28"/>
          <w:szCs w:val="28"/>
        </w:rPr>
        <w:t xml:space="preserve">и лиц, </w:t>
      </w:r>
      <w:r w:rsidRPr="00A5054B">
        <w:rPr>
          <w:rStyle w:val="s0"/>
          <w:color w:val="auto"/>
          <w:sz w:val="28"/>
          <w:szCs w:val="28"/>
        </w:rPr>
        <w:t xml:space="preserve">оказывающих ликвидационной комиссии услуги </w:t>
      </w:r>
      <w:r w:rsidRPr="00A5054B">
        <w:rPr>
          <w:rStyle w:val="s0"/>
          <w:color w:val="auto"/>
          <w:sz w:val="28"/>
          <w:szCs w:val="28"/>
        </w:rPr>
        <w:br/>
        <w:t>по договорам возмездного оказания услуг</w:t>
      </w:r>
      <w:r w:rsidRPr="00A5054B">
        <w:rPr>
          <w:rStyle w:val="s0"/>
          <w:color w:val="auto"/>
          <w:sz w:val="28"/>
          <w:szCs w:val="28"/>
        </w:rPr>
        <w:br/>
      </w:r>
    </w:p>
    <w:p w14:paraId="2B4F4D41" w14:textId="77777777" w:rsidR="00837517" w:rsidRPr="00A5054B" w:rsidRDefault="00837517" w:rsidP="001D68DA">
      <w:pPr>
        <w:pStyle w:val="ac"/>
        <w:shd w:val="clear" w:color="auto" w:fill="FFFFFF" w:themeFill="background1"/>
        <w:rPr>
          <w:rFonts w:ascii="Times New Roman" w:hAnsi="Times New Roman" w:cs="Times New Roman"/>
          <w:sz w:val="28"/>
          <w:szCs w:val="28"/>
          <w:lang w:val="kk-KZ"/>
        </w:rPr>
      </w:pPr>
    </w:p>
    <w:p w14:paraId="1C53937D"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4D4DEE93"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rPr>
      </w:pPr>
    </w:p>
    <w:p w14:paraId="41C65C86"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bCs/>
          <w:sz w:val="28"/>
          <w:szCs w:val="28"/>
        </w:rPr>
        <w:t xml:space="preserve">Отчет о численности работников и лиц, </w:t>
      </w:r>
      <w:proofErr w:type="spellStart"/>
      <w:r w:rsidRPr="00A5054B">
        <w:rPr>
          <w:rStyle w:val="s0"/>
          <w:color w:val="auto"/>
          <w:sz w:val="28"/>
          <w:szCs w:val="28"/>
        </w:rPr>
        <w:t>оказывающи</w:t>
      </w:r>
      <w:proofErr w:type="spellEnd"/>
      <w:r w:rsidRPr="00A5054B">
        <w:rPr>
          <w:rStyle w:val="s0"/>
          <w:color w:val="auto"/>
          <w:sz w:val="28"/>
          <w:szCs w:val="28"/>
          <w:lang w:val="kk-KZ"/>
        </w:rPr>
        <w:t>х</w:t>
      </w:r>
      <w:r w:rsidRPr="00A5054B">
        <w:rPr>
          <w:rStyle w:val="s0"/>
          <w:color w:val="auto"/>
          <w:sz w:val="28"/>
          <w:szCs w:val="28"/>
        </w:rPr>
        <w:t xml:space="preserve"> ликвидационной комиссии услуги по договорам возмездного оказания услуг</w:t>
      </w:r>
      <w:r w:rsidRPr="00A5054B">
        <w:rPr>
          <w:rFonts w:ascii="Times New Roman" w:hAnsi="Times New Roman" w:cs="Times New Roman"/>
          <w:bCs/>
          <w:sz w:val="28"/>
          <w:szCs w:val="28"/>
        </w:rPr>
        <w:t xml:space="preserve"> </w:t>
      </w:r>
    </w:p>
    <w:p w14:paraId="71D85E0A" w14:textId="77777777" w:rsidR="00837517" w:rsidRPr="00A5054B" w:rsidRDefault="00837517"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F11-LKB, периодичность: ежемесячная, полугодовая, годовая)</w:t>
      </w:r>
    </w:p>
    <w:p w14:paraId="149C8BEA" w14:textId="77777777" w:rsidR="00837517" w:rsidRPr="00A5054B" w:rsidRDefault="00837517" w:rsidP="001D68DA">
      <w:pPr>
        <w:pStyle w:val="ac"/>
        <w:shd w:val="clear" w:color="auto" w:fill="FFFFFF" w:themeFill="background1"/>
        <w:jc w:val="center"/>
        <w:rPr>
          <w:rStyle w:val="s0"/>
          <w:color w:val="auto"/>
          <w:sz w:val="28"/>
          <w:szCs w:val="28"/>
          <w:lang w:val="kk-KZ"/>
        </w:rPr>
      </w:pPr>
    </w:p>
    <w:p w14:paraId="54B0413C" w14:textId="77777777" w:rsidR="00837517" w:rsidRPr="00A5054B" w:rsidRDefault="00837517" w:rsidP="001D68DA">
      <w:pPr>
        <w:pStyle w:val="ac"/>
        <w:shd w:val="clear" w:color="auto" w:fill="FFFFFF" w:themeFill="background1"/>
        <w:jc w:val="center"/>
        <w:rPr>
          <w:rStyle w:val="s0"/>
          <w:color w:val="auto"/>
          <w:sz w:val="28"/>
          <w:szCs w:val="28"/>
          <w:lang w:val="kk-KZ"/>
        </w:rPr>
      </w:pPr>
    </w:p>
    <w:p w14:paraId="08C3819A"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Глава 1. Общие положения</w:t>
      </w:r>
    </w:p>
    <w:p w14:paraId="4F4FAC83"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p>
    <w:p w14:paraId="3E9A06F0" w14:textId="77777777" w:rsidR="00837517" w:rsidRPr="00A5054B" w:rsidRDefault="00837517"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bCs/>
          <w:sz w:val="28"/>
          <w:szCs w:val="28"/>
        </w:rPr>
        <w:t xml:space="preserve">Отчет о численности работников и лиц, </w:t>
      </w:r>
      <w:proofErr w:type="spellStart"/>
      <w:r w:rsidRPr="00A5054B">
        <w:rPr>
          <w:rStyle w:val="s0"/>
          <w:color w:val="auto"/>
          <w:sz w:val="28"/>
          <w:szCs w:val="28"/>
        </w:rPr>
        <w:t>оказывающи</w:t>
      </w:r>
      <w:proofErr w:type="spellEnd"/>
      <w:r w:rsidRPr="00A5054B">
        <w:rPr>
          <w:rStyle w:val="s0"/>
          <w:color w:val="auto"/>
          <w:sz w:val="28"/>
          <w:szCs w:val="28"/>
          <w:lang w:val="kk-KZ"/>
        </w:rPr>
        <w:t>х</w:t>
      </w:r>
      <w:r w:rsidRPr="00A5054B">
        <w:rPr>
          <w:rStyle w:val="s0"/>
          <w:color w:val="auto"/>
          <w:sz w:val="28"/>
          <w:szCs w:val="28"/>
        </w:rPr>
        <w:t xml:space="preserve"> ликвидационной комиссии услуги по договорам возмездного оказания услуг</w:t>
      </w:r>
      <w:r w:rsidRPr="00A5054B">
        <w:rPr>
          <w:rFonts w:ascii="Times New Roman" w:hAnsi="Times New Roman" w:cs="Times New Roman"/>
          <w:sz w:val="28"/>
          <w:szCs w:val="28"/>
        </w:rPr>
        <w:t xml:space="preserve">» (далее - Форма). </w:t>
      </w:r>
    </w:p>
    <w:p w14:paraId="36090DDD" w14:textId="304DA468" w:rsidR="00837517" w:rsidRPr="00A5054B" w:rsidRDefault="00837517"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r>
      <w:r w:rsidR="00734478" w:rsidRPr="00A5054B">
        <w:rPr>
          <w:rStyle w:val="s0"/>
          <w:color w:val="auto"/>
          <w:sz w:val="28"/>
          <w:szCs w:val="28"/>
        </w:rPr>
        <w:t xml:space="preserve">Форма разработана в соответствии с </w:t>
      </w:r>
      <w:hyperlink r:id="rId67"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853159">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Fonts w:ascii="Times New Roman" w:hAnsi="Times New Roman" w:cs="Times New Roman"/>
          <w:sz w:val="28"/>
          <w:szCs w:val="28"/>
        </w:rPr>
        <w:t xml:space="preserve">. </w:t>
      </w:r>
    </w:p>
    <w:p w14:paraId="1465A79C" w14:textId="77777777" w:rsidR="00837517" w:rsidRPr="00A5054B" w:rsidRDefault="00837517"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14:paraId="1ADBDAB9" w14:textId="77777777" w:rsidR="00837517" w:rsidRPr="00A5054B" w:rsidRDefault="00837517"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p>
    <w:p w14:paraId="7F62B6E2"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090EE77A" w14:textId="77777777" w:rsidR="00837517" w:rsidRPr="00A5054B" w:rsidRDefault="00837517"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r>
      <w:r w:rsidRPr="00A5054B">
        <w:rPr>
          <w:rFonts w:ascii="Times New Roman" w:hAnsi="Times New Roman" w:cs="Times New Roman"/>
          <w:sz w:val="28"/>
          <w:szCs w:val="28"/>
          <w:lang w:eastAsia="ru-RU"/>
        </w:rPr>
        <w:t xml:space="preserve">Форма составляется по состоянию на конец отчетного периода. </w:t>
      </w:r>
      <w:r w:rsidRPr="00A5054B">
        <w:rPr>
          <w:rFonts w:ascii="Times New Roman" w:hAnsi="Times New Roman" w:cs="Times New Roman"/>
          <w:sz w:val="28"/>
          <w:szCs w:val="28"/>
        </w:rPr>
        <w:t xml:space="preserve">Размер заработной платы (вознаграждения) указывается в тысячах тенге. </w:t>
      </w:r>
      <w:r w:rsidRPr="00A5054B">
        <w:rPr>
          <w:rFonts w:ascii="Times New Roman" w:hAnsi="Times New Roman" w:cs="Times New Roman"/>
          <w:sz w:val="28"/>
          <w:szCs w:val="28"/>
          <w:lang w:eastAsia="ru-RU"/>
        </w:rPr>
        <w:t>Сумма менее 500 (пятисот) тенге округляется до 0 (нуля), а сумма, равная 500 (пятистам) тенге и выше, округляется до 1000 (тысячи) тенге.</w:t>
      </w:r>
    </w:p>
    <w:p w14:paraId="1BD2F20A" w14:textId="77777777" w:rsidR="00837517" w:rsidRPr="00A5054B" w:rsidRDefault="00837517"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Fonts w:ascii="Times New Roman" w:hAnsi="Times New Roman" w:cs="Times New Roman"/>
          <w:sz w:val="28"/>
          <w:szCs w:val="28"/>
        </w:rPr>
        <w:t>5.</w:t>
      </w:r>
      <w:r w:rsidRPr="00A5054B">
        <w:rPr>
          <w:rFonts w:ascii="Times New Roman" w:hAnsi="Times New Roman" w:cs="Times New Roman"/>
          <w:sz w:val="28"/>
          <w:szCs w:val="28"/>
        </w:rPr>
        <w:tab/>
      </w:r>
      <w:r w:rsidRPr="00A5054B">
        <w:rPr>
          <w:rStyle w:val="s0"/>
          <w:color w:val="auto"/>
          <w:sz w:val="28"/>
          <w:szCs w:val="28"/>
        </w:rPr>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p>
    <w:p w14:paraId="069C1E63" w14:textId="77777777" w:rsidR="00837517" w:rsidRPr="00A5054B" w:rsidRDefault="00837517" w:rsidP="001D68DA">
      <w:pPr>
        <w:pStyle w:val="ac"/>
        <w:shd w:val="clear" w:color="auto" w:fill="FFFFFF" w:themeFill="background1"/>
        <w:tabs>
          <w:tab w:val="left" w:pos="1134"/>
        </w:tabs>
        <w:jc w:val="center"/>
        <w:rPr>
          <w:rFonts w:ascii="Times New Roman" w:hAnsi="Times New Roman" w:cs="Times New Roman"/>
          <w:sz w:val="28"/>
          <w:szCs w:val="28"/>
          <w:lang w:val="kk-KZ"/>
        </w:rPr>
      </w:pPr>
    </w:p>
    <w:p w14:paraId="2E466AA6" w14:textId="77777777" w:rsidR="00837517" w:rsidRPr="00A5054B" w:rsidRDefault="00837517" w:rsidP="001D68DA">
      <w:pPr>
        <w:pStyle w:val="ac"/>
        <w:shd w:val="clear" w:color="auto" w:fill="FFFFFF" w:themeFill="background1"/>
        <w:tabs>
          <w:tab w:val="left" w:pos="1134"/>
        </w:tabs>
        <w:jc w:val="center"/>
        <w:rPr>
          <w:rFonts w:ascii="Times New Roman" w:hAnsi="Times New Roman" w:cs="Times New Roman"/>
          <w:sz w:val="28"/>
          <w:szCs w:val="28"/>
          <w:lang w:val="kk-KZ"/>
        </w:rPr>
      </w:pPr>
    </w:p>
    <w:p w14:paraId="5E761BFF" w14:textId="77777777" w:rsidR="00837517" w:rsidRPr="00A5054B" w:rsidRDefault="00837517"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Fonts w:ascii="Times New Roman" w:hAnsi="Times New Roman" w:cs="Times New Roman"/>
          <w:sz w:val="28"/>
          <w:szCs w:val="28"/>
        </w:rPr>
        <w:t>Глава 2. Пояснение по заполнению Формы</w:t>
      </w:r>
    </w:p>
    <w:p w14:paraId="741D0097"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p>
    <w:p w14:paraId="17ACA3D5" w14:textId="77777777" w:rsidR="00837517" w:rsidRPr="00A5054B" w:rsidRDefault="00837517"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Fonts w:ascii="Times New Roman" w:hAnsi="Times New Roman" w:cs="Times New Roman"/>
          <w:sz w:val="28"/>
          <w:szCs w:val="28"/>
        </w:rPr>
        <w:t>6.</w:t>
      </w:r>
      <w:r w:rsidRPr="00A5054B">
        <w:rPr>
          <w:rFonts w:ascii="Times New Roman" w:hAnsi="Times New Roman" w:cs="Times New Roman"/>
          <w:sz w:val="28"/>
          <w:szCs w:val="28"/>
        </w:rPr>
        <w:tab/>
        <w:t>При формировании полугодового отчета Форма составляется за июнь без подведения итоговых данных за первое полугодие.</w:t>
      </w:r>
    </w:p>
    <w:p w14:paraId="32DFBD88" w14:textId="5515E956" w:rsidR="00333EFF" w:rsidRPr="00A5054B" w:rsidRDefault="00837517"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Fonts w:ascii="Times New Roman" w:hAnsi="Times New Roman"/>
          <w:sz w:val="28"/>
          <w:szCs w:val="28"/>
        </w:rPr>
        <w:t>7.</w:t>
      </w:r>
      <w:r w:rsidRPr="00A5054B">
        <w:rPr>
          <w:rFonts w:ascii="Times New Roman" w:hAnsi="Times New Roman"/>
          <w:sz w:val="28"/>
          <w:szCs w:val="28"/>
        </w:rPr>
        <w:tab/>
      </w:r>
      <w:r w:rsidRPr="00A5054B">
        <w:rPr>
          <w:rStyle w:val="s0"/>
          <w:color w:val="auto"/>
          <w:sz w:val="28"/>
          <w:szCs w:val="28"/>
        </w:rPr>
        <w:t>При формировании годового отчета Форма составляется за декабрь</w:t>
      </w:r>
      <w:r w:rsidRPr="00A5054B">
        <w:rPr>
          <w:rFonts w:ascii="Times New Roman" w:hAnsi="Times New Roman"/>
          <w:sz w:val="28"/>
          <w:szCs w:val="28"/>
        </w:rPr>
        <w:t xml:space="preserve"> без подведения итоговых данных за год.</w:t>
      </w:r>
    </w:p>
    <w:p w14:paraId="6DC1475F" w14:textId="4C76E0E0" w:rsidR="00333EFF" w:rsidRPr="00A5054B" w:rsidRDefault="00333EFF" w:rsidP="001D68DA">
      <w:pPr>
        <w:spacing w:after="0" w:line="240" w:lineRule="auto"/>
        <w:rPr>
          <w:rStyle w:val="s0"/>
          <w:rFonts w:eastAsiaTheme="minorHAnsi"/>
          <w:sz w:val="28"/>
          <w:szCs w:val="28"/>
          <w:lang w:val="kk-KZ"/>
        </w:rPr>
      </w:pPr>
      <w:r w:rsidRPr="00A5054B">
        <w:rPr>
          <w:rStyle w:val="s0"/>
          <w:sz w:val="28"/>
          <w:szCs w:val="28"/>
          <w:lang w:val="kk-KZ"/>
        </w:rPr>
        <w:br w:type="page"/>
      </w:r>
    </w:p>
    <w:p w14:paraId="78E38B96" w14:textId="0292D305" w:rsidR="00333EFF" w:rsidRPr="00A5054B" w:rsidRDefault="00333EFF"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12 </w:t>
      </w:r>
    </w:p>
    <w:p w14:paraId="4C6EF559" w14:textId="77777777" w:rsidR="00333EFF" w:rsidRPr="00A5054B" w:rsidRDefault="00333EFF"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68"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57C73AE9" w14:textId="77777777" w:rsidR="00333EFF" w:rsidRPr="00A5054B" w:rsidRDefault="00333EFF"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112BE5D9" w14:textId="77777777" w:rsidR="00333EFF" w:rsidRPr="00A5054B" w:rsidRDefault="00333EFF"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5C1D6A35" w14:textId="77777777" w:rsidR="00333EFF" w:rsidRPr="00A5054B" w:rsidRDefault="00333EFF"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6F804BD1" w14:textId="0C4DE295" w:rsidR="00333EFF" w:rsidRPr="00A5054B" w:rsidRDefault="00333EFF"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815B9F">
        <w:rPr>
          <w:rStyle w:val="s0"/>
          <w:color w:val="auto"/>
          <w:sz w:val="28"/>
          <w:szCs w:val="28"/>
        </w:rPr>
        <w:t>_____________</w:t>
      </w:r>
      <w:r w:rsidR="00EB1FF7" w:rsidRPr="00A5054B">
        <w:rPr>
          <w:rStyle w:val="s0"/>
          <w:color w:val="auto"/>
          <w:sz w:val="28"/>
          <w:szCs w:val="28"/>
        </w:rPr>
        <w:t xml:space="preserve"> 202</w:t>
      </w:r>
      <w:r w:rsidR="00853159">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48088864" w14:textId="77777777" w:rsidR="00A12E2B" w:rsidRPr="00A5054B" w:rsidRDefault="00A12E2B" w:rsidP="001D68DA">
      <w:pPr>
        <w:pStyle w:val="ac"/>
        <w:shd w:val="clear" w:color="auto" w:fill="FFFFFF" w:themeFill="background1"/>
        <w:jc w:val="right"/>
        <w:rPr>
          <w:rFonts w:ascii="Times New Roman" w:hAnsi="Times New Roman" w:cs="Times New Roman"/>
        </w:rPr>
      </w:pPr>
    </w:p>
    <w:p w14:paraId="44B6C4A7" w14:textId="77777777" w:rsidR="00333EFF" w:rsidRPr="00A5054B" w:rsidRDefault="00333EFF"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27ED4C1F" w14:textId="77777777" w:rsidR="00333EFF" w:rsidRPr="00A5054B" w:rsidRDefault="00333EFF" w:rsidP="001D68DA">
      <w:pPr>
        <w:pStyle w:val="ac"/>
        <w:shd w:val="clear" w:color="auto" w:fill="FFFFFF" w:themeFill="background1"/>
        <w:jc w:val="center"/>
        <w:rPr>
          <w:rFonts w:ascii="Times New Roman" w:hAnsi="Times New Roman"/>
          <w:sz w:val="28"/>
          <w:szCs w:val="28"/>
        </w:rPr>
      </w:pPr>
    </w:p>
    <w:p w14:paraId="558E1508" w14:textId="77777777" w:rsidR="00333EFF" w:rsidRPr="00A5054B" w:rsidRDefault="00333EFF"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0675D4F3"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p>
    <w:p w14:paraId="71772366" w14:textId="77777777" w:rsidR="00837517" w:rsidRPr="00A5054B" w:rsidRDefault="0083751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69" w:history="1">
        <w:r w:rsidRPr="00A5054B">
          <w:rPr>
            <w:rStyle w:val="a9"/>
            <w:bCs/>
            <w:color w:val="auto"/>
            <w:sz w:val="28"/>
            <w:szCs w:val="28"/>
            <w:u w:val="none"/>
          </w:rPr>
          <w:t>www.gov.kz/memleket/entities/ardfm</w:t>
        </w:r>
      </w:hyperlink>
    </w:p>
    <w:p w14:paraId="0295F7F2"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lang w:val="kk-KZ"/>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sz w:val="28"/>
          <w:szCs w:val="28"/>
        </w:rPr>
        <w:t>Журнал учета требований кредиторов ликвидируемого банка, прекращающего деятельность филиала банка-нерезидента Республики Казахстан,</w:t>
      </w:r>
      <w:r w:rsidRPr="00A5054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в реестр требований кредиторов</w:t>
      </w:r>
    </w:p>
    <w:p w14:paraId="4E55A401"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F12-LKB</w:t>
      </w:r>
    </w:p>
    <w:p w14:paraId="468190D5"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Периодичность: ежемесячная, полугодовая, годовая</w:t>
      </w:r>
      <w:r w:rsidRPr="00A5054B">
        <w:rPr>
          <w:rFonts w:ascii="Times New Roman" w:hAnsi="Times New Roman" w:cs="Times New Roman"/>
          <w:sz w:val="28"/>
          <w:szCs w:val="28"/>
        </w:rPr>
        <w:t xml:space="preserve"> </w:t>
      </w:r>
    </w:p>
    <w:p w14:paraId="739E1D62"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3DA28EC"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bookmarkStart w:id="41" w:name="_Hlk183425287"/>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41"/>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3360A400" w14:textId="77777777" w:rsidR="00837517" w:rsidRPr="00A5054B" w:rsidRDefault="0083751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 xml:space="preserve">Срок представления </w:t>
      </w:r>
      <w:bookmarkStart w:id="42" w:name="_Hlk183425259"/>
      <w:r w:rsidRPr="00A5054B">
        <w:rPr>
          <w:rFonts w:ascii="Times New Roman" w:eastAsia="Times New Roman" w:hAnsi="Times New Roman" w:cs="Times New Roman"/>
          <w:sz w:val="28"/>
          <w:szCs w:val="28"/>
          <w:lang w:eastAsia="ru-RU"/>
        </w:rPr>
        <w:t>формы</w:t>
      </w:r>
      <w:r w:rsidRPr="00A5054B">
        <w:rPr>
          <w:rStyle w:val="s0"/>
          <w:color w:val="auto"/>
          <w:sz w:val="28"/>
          <w:szCs w:val="28"/>
        </w:rPr>
        <w:t>, предназначенной для сбора административных данных на безвозмездной основе</w:t>
      </w:r>
      <w:bookmarkEnd w:id="42"/>
      <w:r w:rsidRPr="00A5054B">
        <w:rPr>
          <w:rFonts w:ascii="Times New Roman" w:eastAsia="Times New Roman" w:hAnsi="Times New Roman" w:cs="Times New Roman"/>
          <w:sz w:val="28"/>
          <w:szCs w:val="28"/>
          <w:lang w:eastAsia="ru-RU"/>
        </w:rPr>
        <w:t>:</w:t>
      </w:r>
    </w:p>
    <w:p w14:paraId="1D806BAB"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ежемесячный отчет - не позднее 8 (восьмого) числа месяца, следующего за отчетным;</w:t>
      </w:r>
    </w:p>
    <w:p w14:paraId="62AF4687" w14:textId="2791EAFB"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 xml:space="preserve">отчет за первое полугодие – не позднее </w:t>
      </w:r>
      <w:r w:rsidR="00EA4162" w:rsidRPr="00A5054B">
        <w:rPr>
          <w:rStyle w:val="s0"/>
          <w:color w:val="auto"/>
          <w:sz w:val="28"/>
          <w:szCs w:val="28"/>
        </w:rPr>
        <w:t xml:space="preserve">30 (тридцатого) </w:t>
      </w:r>
      <w:r w:rsidRPr="00A5054B">
        <w:rPr>
          <w:rStyle w:val="s0"/>
          <w:color w:val="auto"/>
          <w:sz w:val="28"/>
          <w:szCs w:val="28"/>
        </w:rPr>
        <w:t>июля;</w:t>
      </w:r>
    </w:p>
    <w:p w14:paraId="793186DA"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7C0F42EA" w14:textId="77777777" w:rsidR="00837517" w:rsidRPr="00A5054B" w:rsidRDefault="0083751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43" w:name="_Hlk183425246"/>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70871699"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43"/>
    </w:p>
    <w:p w14:paraId="097AD4B6"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p>
    <w:p w14:paraId="483EF799" w14:textId="0B3A3266" w:rsidR="00837517" w:rsidRDefault="00837517"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52AC2A5A" w14:textId="77777777" w:rsidR="008F6493" w:rsidRPr="00A5054B" w:rsidRDefault="008F6493" w:rsidP="001D68DA">
      <w:pPr>
        <w:pStyle w:val="ac"/>
        <w:shd w:val="clear" w:color="auto" w:fill="FFFFFF" w:themeFill="background1"/>
        <w:jc w:val="right"/>
        <w:rPr>
          <w:rFonts w:ascii="Times New Roman" w:hAnsi="Times New Roman" w:cs="Times New Roman"/>
          <w:sz w:val="28"/>
          <w:szCs w:val="28"/>
        </w:rPr>
      </w:pPr>
    </w:p>
    <w:p w14:paraId="32AD8C3D"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sz w:val="28"/>
          <w:szCs w:val="28"/>
        </w:rPr>
        <w:lastRenderedPageBreak/>
        <w:t>Журнал учета требований кредиторов ликвидируемого банка, прекращающего деятельность филиала банка-нерезидента Республики Казахстан,</w:t>
      </w:r>
      <w:r w:rsidRPr="00A5054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в реестр требований кредиторов</w:t>
      </w:r>
    </w:p>
    <w:p w14:paraId="46E9C9F7"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p>
    <w:p w14:paraId="11F5DF5A"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Установленный срок для предъявления претензий:</w:t>
      </w:r>
    </w:p>
    <w:p w14:paraId="20863246"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с «___» ___________ 20___года по «___» __________ 20___года</w:t>
      </w:r>
    </w:p>
    <w:p w14:paraId="57437235" w14:textId="77777777" w:rsidR="00837517" w:rsidRPr="00A5054B" w:rsidRDefault="00837517" w:rsidP="001D68DA">
      <w:pPr>
        <w:pStyle w:val="ac"/>
        <w:shd w:val="clear" w:color="auto" w:fill="FFFFFF" w:themeFill="background1"/>
        <w:jc w:val="both"/>
        <w:rPr>
          <w:rFonts w:ascii="Times New Roman" w:hAnsi="Times New Roman" w:cs="Times New Roman"/>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
        <w:gridCol w:w="1501"/>
        <w:gridCol w:w="1044"/>
        <w:gridCol w:w="1547"/>
        <w:gridCol w:w="1509"/>
        <w:gridCol w:w="1008"/>
        <w:gridCol w:w="1301"/>
        <w:gridCol w:w="1399"/>
      </w:tblGrid>
      <w:tr w:rsidR="00837517" w:rsidRPr="00A5054B" w14:paraId="4364C5D7" w14:textId="77777777" w:rsidTr="003F3AD7">
        <w:trPr>
          <w:jc w:val="center"/>
        </w:trPr>
        <w:tc>
          <w:tcPr>
            <w:tcW w:w="0" w:type="auto"/>
            <w:vMerge w:val="restart"/>
            <w:vAlign w:val="center"/>
            <w:hideMark/>
          </w:tcPr>
          <w:p w14:paraId="51813FBB"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w:t>
            </w:r>
          </w:p>
        </w:tc>
        <w:tc>
          <w:tcPr>
            <w:tcW w:w="779" w:type="pct"/>
            <w:vMerge w:val="restart"/>
            <w:vAlign w:val="center"/>
            <w:hideMark/>
          </w:tcPr>
          <w:p w14:paraId="6676D906"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Наименование кредиторов</w:t>
            </w:r>
          </w:p>
        </w:tc>
        <w:tc>
          <w:tcPr>
            <w:tcW w:w="542" w:type="pct"/>
            <w:vMerge w:val="restart"/>
            <w:vAlign w:val="center"/>
            <w:hideMark/>
          </w:tcPr>
          <w:p w14:paraId="7870B130"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Дата обращения</w:t>
            </w:r>
          </w:p>
        </w:tc>
        <w:tc>
          <w:tcPr>
            <w:tcW w:w="3510" w:type="pct"/>
            <w:gridSpan w:val="5"/>
            <w:tcMar>
              <w:top w:w="0" w:type="dxa"/>
              <w:left w:w="108" w:type="dxa"/>
              <w:bottom w:w="0" w:type="dxa"/>
              <w:right w:w="108" w:type="dxa"/>
            </w:tcMar>
            <w:hideMark/>
          </w:tcPr>
          <w:p w14:paraId="164A81DD"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Сумма требований</w:t>
            </w:r>
          </w:p>
        </w:tc>
      </w:tr>
      <w:tr w:rsidR="00837517" w:rsidRPr="00A5054B" w14:paraId="52EF98BB" w14:textId="77777777" w:rsidTr="003F3AD7">
        <w:trPr>
          <w:jc w:val="center"/>
        </w:trPr>
        <w:tc>
          <w:tcPr>
            <w:tcW w:w="0" w:type="auto"/>
            <w:vMerge/>
            <w:vAlign w:val="center"/>
            <w:hideMark/>
          </w:tcPr>
          <w:p w14:paraId="0C0698AF"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79" w:type="pct"/>
            <w:vMerge/>
            <w:vAlign w:val="center"/>
            <w:hideMark/>
          </w:tcPr>
          <w:p w14:paraId="741C214D"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542" w:type="pct"/>
            <w:vMerge/>
            <w:vAlign w:val="center"/>
            <w:hideMark/>
          </w:tcPr>
          <w:p w14:paraId="76367BDC"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803" w:type="pct"/>
            <w:tcMar>
              <w:top w:w="0" w:type="dxa"/>
              <w:left w:w="108" w:type="dxa"/>
              <w:bottom w:w="0" w:type="dxa"/>
              <w:right w:w="108" w:type="dxa"/>
            </w:tcMar>
            <w:hideMark/>
          </w:tcPr>
          <w:p w14:paraId="233A8E8D"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в национальной валюте, тенге</w:t>
            </w:r>
          </w:p>
        </w:tc>
        <w:tc>
          <w:tcPr>
            <w:tcW w:w="2706" w:type="pct"/>
            <w:gridSpan w:val="4"/>
            <w:tcMar>
              <w:top w:w="0" w:type="dxa"/>
              <w:left w:w="108" w:type="dxa"/>
              <w:bottom w:w="0" w:type="dxa"/>
              <w:right w:w="108" w:type="dxa"/>
            </w:tcMar>
            <w:hideMark/>
          </w:tcPr>
          <w:p w14:paraId="187B72CB"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в иностранной валюте, единицы валют</w:t>
            </w:r>
          </w:p>
        </w:tc>
      </w:tr>
      <w:tr w:rsidR="00837517" w:rsidRPr="00A5054B" w14:paraId="0F6088AE" w14:textId="77777777" w:rsidTr="003F3AD7">
        <w:trPr>
          <w:jc w:val="center"/>
        </w:trPr>
        <w:tc>
          <w:tcPr>
            <w:tcW w:w="169" w:type="pct"/>
            <w:tcMar>
              <w:top w:w="0" w:type="dxa"/>
              <w:left w:w="108" w:type="dxa"/>
              <w:bottom w:w="0" w:type="dxa"/>
              <w:right w:w="108" w:type="dxa"/>
            </w:tcMar>
            <w:hideMark/>
          </w:tcPr>
          <w:p w14:paraId="4CC3269C"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w:t>
            </w:r>
          </w:p>
        </w:tc>
        <w:tc>
          <w:tcPr>
            <w:tcW w:w="779" w:type="pct"/>
            <w:tcMar>
              <w:top w:w="0" w:type="dxa"/>
              <w:left w:w="108" w:type="dxa"/>
              <w:bottom w:w="0" w:type="dxa"/>
              <w:right w:w="108" w:type="dxa"/>
            </w:tcMar>
            <w:hideMark/>
          </w:tcPr>
          <w:p w14:paraId="75ACFEFE"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w:t>
            </w:r>
          </w:p>
        </w:tc>
        <w:tc>
          <w:tcPr>
            <w:tcW w:w="542" w:type="pct"/>
            <w:tcMar>
              <w:top w:w="0" w:type="dxa"/>
              <w:left w:w="108" w:type="dxa"/>
              <w:bottom w:w="0" w:type="dxa"/>
              <w:right w:w="108" w:type="dxa"/>
            </w:tcMar>
            <w:hideMark/>
          </w:tcPr>
          <w:p w14:paraId="08BF4BB1"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w:t>
            </w:r>
          </w:p>
        </w:tc>
        <w:tc>
          <w:tcPr>
            <w:tcW w:w="803" w:type="pct"/>
            <w:tcMar>
              <w:top w:w="0" w:type="dxa"/>
              <w:left w:w="108" w:type="dxa"/>
              <w:bottom w:w="0" w:type="dxa"/>
              <w:right w:w="108" w:type="dxa"/>
            </w:tcMar>
          </w:tcPr>
          <w:p w14:paraId="2DC76AB1"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4</w:t>
            </w:r>
          </w:p>
        </w:tc>
        <w:tc>
          <w:tcPr>
            <w:tcW w:w="2706" w:type="pct"/>
            <w:gridSpan w:val="4"/>
            <w:tcMar>
              <w:top w:w="0" w:type="dxa"/>
              <w:left w:w="108" w:type="dxa"/>
              <w:bottom w:w="0" w:type="dxa"/>
              <w:right w:w="108" w:type="dxa"/>
            </w:tcMar>
          </w:tcPr>
          <w:p w14:paraId="5654D447"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5</w:t>
            </w:r>
          </w:p>
        </w:tc>
      </w:tr>
      <w:tr w:rsidR="00837517" w:rsidRPr="00A5054B" w14:paraId="0560E578" w14:textId="77777777" w:rsidTr="003F3AD7">
        <w:trPr>
          <w:jc w:val="center"/>
        </w:trPr>
        <w:tc>
          <w:tcPr>
            <w:tcW w:w="169" w:type="pct"/>
            <w:tcMar>
              <w:top w:w="0" w:type="dxa"/>
              <w:left w:w="108" w:type="dxa"/>
              <w:bottom w:w="0" w:type="dxa"/>
              <w:right w:w="108" w:type="dxa"/>
            </w:tcMar>
          </w:tcPr>
          <w:p w14:paraId="0568295F" w14:textId="77777777" w:rsidR="00837517" w:rsidRPr="00A5054B" w:rsidRDefault="00837517" w:rsidP="001D68DA">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0807D0CC" w14:textId="77777777" w:rsidR="00837517" w:rsidRPr="00A5054B" w:rsidRDefault="00837517" w:rsidP="001D68DA">
            <w:pPr>
              <w:pStyle w:val="ac"/>
              <w:shd w:val="clear" w:color="auto" w:fill="FFFFFF" w:themeFill="background1"/>
              <w:rPr>
                <w:rFonts w:ascii="Times New Roman" w:hAnsi="Times New Roman" w:cs="Times New Roman"/>
              </w:rPr>
            </w:pPr>
          </w:p>
        </w:tc>
        <w:tc>
          <w:tcPr>
            <w:tcW w:w="542" w:type="pct"/>
            <w:tcMar>
              <w:top w:w="0" w:type="dxa"/>
              <w:left w:w="108" w:type="dxa"/>
              <w:bottom w:w="0" w:type="dxa"/>
              <w:right w:w="108" w:type="dxa"/>
            </w:tcMar>
          </w:tcPr>
          <w:p w14:paraId="2EE1C6D3" w14:textId="77777777" w:rsidR="00837517" w:rsidRPr="00A5054B" w:rsidRDefault="00837517" w:rsidP="001D68DA">
            <w:pPr>
              <w:pStyle w:val="ac"/>
              <w:shd w:val="clear" w:color="auto" w:fill="FFFFFF" w:themeFill="background1"/>
              <w:rPr>
                <w:rFonts w:ascii="Times New Roman" w:hAnsi="Times New Roman" w:cs="Times New Roman"/>
              </w:rPr>
            </w:pPr>
          </w:p>
        </w:tc>
        <w:tc>
          <w:tcPr>
            <w:tcW w:w="803" w:type="pct"/>
            <w:tcMar>
              <w:top w:w="0" w:type="dxa"/>
              <w:left w:w="108" w:type="dxa"/>
              <w:bottom w:w="0" w:type="dxa"/>
              <w:right w:w="108" w:type="dxa"/>
            </w:tcMar>
          </w:tcPr>
          <w:p w14:paraId="269566A5" w14:textId="77777777" w:rsidR="00837517" w:rsidRPr="00A5054B" w:rsidRDefault="00837517" w:rsidP="001D68DA">
            <w:pPr>
              <w:pStyle w:val="ac"/>
              <w:shd w:val="clear" w:color="auto" w:fill="FFFFFF" w:themeFill="background1"/>
              <w:rPr>
                <w:rFonts w:ascii="Times New Roman" w:hAnsi="Times New Roman" w:cs="Times New Roman"/>
              </w:rPr>
            </w:pPr>
          </w:p>
        </w:tc>
        <w:tc>
          <w:tcPr>
            <w:tcW w:w="783" w:type="pct"/>
            <w:tcMar>
              <w:top w:w="0" w:type="dxa"/>
              <w:left w:w="108" w:type="dxa"/>
              <w:bottom w:w="0" w:type="dxa"/>
              <w:right w:w="108" w:type="dxa"/>
            </w:tcMar>
          </w:tcPr>
          <w:p w14:paraId="4C8F8130"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523" w:type="pct"/>
            <w:tcMar>
              <w:top w:w="0" w:type="dxa"/>
              <w:left w:w="108" w:type="dxa"/>
              <w:bottom w:w="0" w:type="dxa"/>
              <w:right w:w="108" w:type="dxa"/>
            </w:tcMar>
          </w:tcPr>
          <w:p w14:paraId="385BDF96"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675" w:type="pct"/>
            <w:tcMar>
              <w:top w:w="0" w:type="dxa"/>
              <w:left w:w="108" w:type="dxa"/>
              <w:bottom w:w="0" w:type="dxa"/>
              <w:right w:w="108" w:type="dxa"/>
            </w:tcMar>
          </w:tcPr>
          <w:p w14:paraId="379D4C78"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725" w:type="pct"/>
            <w:tcMar>
              <w:top w:w="0" w:type="dxa"/>
              <w:left w:w="108" w:type="dxa"/>
              <w:bottom w:w="0" w:type="dxa"/>
              <w:right w:w="108" w:type="dxa"/>
            </w:tcMar>
          </w:tcPr>
          <w:p w14:paraId="288B5C4E"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курс валюты</w:t>
            </w:r>
          </w:p>
        </w:tc>
      </w:tr>
      <w:tr w:rsidR="00837517" w:rsidRPr="00A5054B" w14:paraId="5502A2F1" w14:textId="77777777" w:rsidTr="003F3AD7">
        <w:trPr>
          <w:jc w:val="center"/>
        </w:trPr>
        <w:tc>
          <w:tcPr>
            <w:tcW w:w="169" w:type="pct"/>
            <w:tcMar>
              <w:top w:w="0" w:type="dxa"/>
              <w:left w:w="108" w:type="dxa"/>
              <w:bottom w:w="0" w:type="dxa"/>
              <w:right w:w="108" w:type="dxa"/>
            </w:tcMar>
          </w:tcPr>
          <w:p w14:paraId="714FEADB" w14:textId="77777777" w:rsidR="00837517" w:rsidRPr="00A5054B" w:rsidRDefault="00837517" w:rsidP="001D68DA">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21F1D197" w14:textId="77777777" w:rsidR="00837517" w:rsidRPr="00A5054B" w:rsidRDefault="00837517" w:rsidP="001D68DA">
            <w:pPr>
              <w:pStyle w:val="ac"/>
              <w:shd w:val="clear" w:color="auto" w:fill="FFFFFF" w:themeFill="background1"/>
              <w:rPr>
                <w:rFonts w:ascii="Times New Roman" w:hAnsi="Times New Roman" w:cs="Times New Roman"/>
              </w:rPr>
            </w:pPr>
          </w:p>
        </w:tc>
        <w:tc>
          <w:tcPr>
            <w:tcW w:w="542" w:type="pct"/>
            <w:tcMar>
              <w:top w:w="0" w:type="dxa"/>
              <w:left w:w="108" w:type="dxa"/>
              <w:bottom w:w="0" w:type="dxa"/>
              <w:right w:w="108" w:type="dxa"/>
            </w:tcMar>
          </w:tcPr>
          <w:p w14:paraId="55025569" w14:textId="77777777" w:rsidR="00837517" w:rsidRPr="00A5054B" w:rsidRDefault="00837517" w:rsidP="001D68DA">
            <w:pPr>
              <w:pStyle w:val="ac"/>
              <w:shd w:val="clear" w:color="auto" w:fill="FFFFFF" w:themeFill="background1"/>
              <w:rPr>
                <w:rFonts w:ascii="Times New Roman" w:hAnsi="Times New Roman" w:cs="Times New Roman"/>
              </w:rPr>
            </w:pPr>
          </w:p>
        </w:tc>
        <w:tc>
          <w:tcPr>
            <w:tcW w:w="803" w:type="pct"/>
            <w:tcMar>
              <w:top w:w="0" w:type="dxa"/>
              <w:left w:w="108" w:type="dxa"/>
              <w:bottom w:w="0" w:type="dxa"/>
              <w:right w:w="108" w:type="dxa"/>
            </w:tcMar>
          </w:tcPr>
          <w:p w14:paraId="559388E4" w14:textId="77777777" w:rsidR="00837517" w:rsidRPr="00A5054B" w:rsidRDefault="00837517" w:rsidP="001D68DA">
            <w:pPr>
              <w:pStyle w:val="ac"/>
              <w:shd w:val="clear" w:color="auto" w:fill="FFFFFF" w:themeFill="background1"/>
              <w:rPr>
                <w:rFonts w:ascii="Times New Roman" w:hAnsi="Times New Roman" w:cs="Times New Roman"/>
              </w:rPr>
            </w:pPr>
          </w:p>
        </w:tc>
        <w:tc>
          <w:tcPr>
            <w:tcW w:w="783" w:type="pct"/>
            <w:tcMar>
              <w:top w:w="0" w:type="dxa"/>
              <w:left w:w="108" w:type="dxa"/>
              <w:bottom w:w="0" w:type="dxa"/>
              <w:right w:w="108" w:type="dxa"/>
            </w:tcMar>
          </w:tcPr>
          <w:p w14:paraId="17F77450"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доллары Соединенных Штатов Америки</w:t>
            </w:r>
          </w:p>
        </w:tc>
        <w:tc>
          <w:tcPr>
            <w:tcW w:w="523" w:type="pct"/>
            <w:tcMar>
              <w:top w:w="0" w:type="dxa"/>
              <w:left w:w="108" w:type="dxa"/>
              <w:bottom w:w="0" w:type="dxa"/>
              <w:right w:w="108" w:type="dxa"/>
            </w:tcMar>
          </w:tcPr>
          <w:p w14:paraId="0B35E09B"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евро</w:t>
            </w:r>
          </w:p>
        </w:tc>
        <w:tc>
          <w:tcPr>
            <w:tcW w:w="675" w:type="pct"/>
            <w:tcMar>
              <w:top w:w="0" w:type="dxa"/>
              <w:left w:w="108" w:type="dxa"/>
              <w:bottom w:w="0" w:type="dxa"/>
              <w:right w:w="108" w:type="dxa"/>
            </w:tcMar>
          </w:tcPr>
          <w:p w14:paraId="2CF64EFC"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Российские рубли</w:t>
            </w:r>
          </w:p>
        </w:tc>
        <w:tc>
          <w:tcPr>
            <w:tcW w:w="725" w:type="pct"/>
            <w:tcMar>
              <w:top w:w="0" w:type="dxa"/>
              <w:left w:w="108" w:type="dxa"/>
              <w:bottom w:w="0" w:type="dxa"/>
              <w:right w:w="108" w:type="dxa"/>
            </w:tcMar>
          </w:tcPr>
          <w:p w14:paraId="0040E7A0"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иная иностранная валюта</w:t>
            </w:r>
          </w:p>
        </w:tc>
      </w:tr>
      <w:tr w:rsidR="00837517" w:rsidRPr="00A5054B" w14:paraId="275A32B7" w14:textId="77777777" w:rsidTr="003F3AD7">
        <w:trPr>
          <w:jc w:val="center"/>
        </w:trPr>
        <w:tc>
          <w:tcPr>
            <w:tcW w:w="169" w:type="pct"/>
            <w:tcMar>
              <w:top w:w="0" w:type="dxa"/>
              <w:left w:w="108" w:type="dxa"/>
              <w:bottom w:w="0" w:type="dxa"/>
              <w:right w:w="108" w:type="dxa"/>
            </w:tcMar>
          </w:tcPr>
          <w:p w14:paraId="6131CBC5" w14:textId="77777777" w:rsidR="00837517" w:rsidRPr="00A5054B" w:rsidRDefault="00837517" w:rsidP="001D68DA">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4E633316" w14:textId="77777777" w:rsidR="00837517" w:rsidRPr="00A5054B" w:rsidRDefault="00837517"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xml:space="preserve">Всего </w:t>
            </w:r>
          </w:p>
        </w:tc>
        <w:tc>
          <w:tcPr>
            <w:tcW w:w="542" w:type="pct"/>
            <w:tcMar>
              <w:top w:w="0" w:type="dxa"/>
              <w:left w:w="108" w:type="dxa"/>
              <w:bottom w:w="0" w:type="dxa"/>
              <w:right w:w="108" w:type="dxa"/>
            </w:tcMar>
          </w:tcPr>
          <w:p w14:paraId="4EABA9C2" w14:textId="77777777" w:rsidR="00837517" w:rsidRPr="00A5054B" w:rsidRDefault="00837517" w:rsidP="001D68DA">
            <w:pPr>
              <w:pStyle w:val="ac"/>
              <w:shd w:val="clear" w:color="auto" w:fill="FFFFFF" w:themeFill="background1"/>
              <w:rPr>
                <w:rFonts w:ascii="Times New Roman" w:hAnsi="Times New Roman" w:cs="Times New Roman"/>
              </w:rPr>
            </w:pPr>
          </w:p>
        </w:tc>
        <w:tc>
          <w:tcPr>
            <w:tcW w:w="803" w:type="pct"/>
            <w:tcMar>
              <w:top w:w="0" w:type="dxa"/>
              <w:left w:w="108" w:type="dxa"/>
              <w:bottom w:w="0" w:type="dxa"/>
              <w:right w:w="108" w:type="dxa"/>
            </w:tcMar>
          </w:tcPr>
          <w:p w14:paraId="2A9C5E5B" w14:textId="77777777" w:rsidR="00837517" w:rsidRPr="00A5054B" w:rsidRDefault="00837517" w:rsidP="001D68DA">
            <w:pPr>
              <w:pStyle w:val="ac"/>
              <w:shd w:val="clear" w:color="auto" w:fill="FFFFFF" w:themeFill="background1"/>
              <w:rPr>
                <w:rFonts w:ascii="Times New Roman" w:hAnsi="Times New Roman" w:cs="Times New Roman"/>
              </w:rPr>
            </w:pPr>
          </w:p>
        </w:tc>
        <w:tc>
          <w:tcPr>
            <w:tcW w:w="783" w:type="pct"/>
            <w:tcMar>
              <w:top w:w="0" w:type="dxa"/>
              <w:left w:w="108" w:type="dxa"/>
              <w:bottom w:w="0" w:type="dxa"/>
              <w:right w:w="108" w:type="dxa"/>
            </w:tcMar>
          </w:tcPr>
          <w:p w14:paraId="4BDC8B98"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523" w:type="pct"/>
            <w:tcMar>
              <w:top w:w="0" w:type="dxa"/>
              <w:left w:w="108" w:type="dxa"/>
              <w:bottom w:w="0" w:type="dxa"/>
              <w:right w:w="108" w:type="dxa"/>
            </w:tcMar>
          </w:tcPr>
          <w:p w14:paraId="66E42B72"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675" w:type="pct"/>
            <w:tcMar>
              <w:top w:w="0" w:type="dxa"/>
              <w:left w:w="108" w:type="dxa"/>
              <w:bottom w:w="0" w:type="dxa"/>
              <w:right w:w="108" w:type="dxa"/>
            </w:tcMar>
          </w:tcPr>
          <w:p w14:paraId="5A639D76"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25" w:type="pct"/>
            <w:tcMar>
              <w:top w:w="0" w:type="dxa"/>
              <w:left w:w="108" w:type="dxa"/>
              <w:bottom w:w="0" w:type="dxa"/>
              <w:right w:w="108" w:type="dxa"/>
            </w:tcMar>
          </w:tcPr>
          <w:p w14:paraId="3A9CAB08"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bl>
    <w:p w14:paraId="4A586408" w14:textId="77777777" w:rsidR="00837517" w:rsidRPr="00A5054B" w:rsidRDefault="00837517" w:rsidP="001D68DA">
      <w:pPr>
        <w:pStyle w:val="ac"/>
        <w:shd w:val="clear" w:color="auto" w:fill="FFFFFF" w:themeFill="background1"/>
        <w:rPr>
          <w:rFonts w:ascii="Times New Roman" w:hAnsi="Times New Roman" w:cs="Times New Roman"/>
          <w:bCs/>
        </w:rPr>
      </w:pPr>
    </w:p>
    <w:p w14:paraId="3C0260AC" w14:textId="77777777" w:rsidR="00837517" w:rsidRPr="00A5054B" w:rsidRDefault="00837517" w:rsidP="001D68DA">
      <w:pPr>
        <w:pStyle w:val="ac"/>
        <w:shd w:val="clear" w:color="auto" w:fill="FFFFFF" w:themeFill="background1"/>
        <w:rPr>
          <w:rFonts w:ascii="Times New Roman" w:hAnsi="Times New Roman" w:cs="Times New Roman"/>
          <w:bCs/>
          <w:sz w:val="28"/>
          <w:szCs w:val="28"/>
          <w:lang w:val="kk-KZ"/>
        </w:rPr>
      </w:pPr>
      <w:r w:rsidRPr="00A5054B">
        <w:rPr>
          <w:rFonts w:ascii="Times New Roman" w:hAnsi="Times New Roman" w:cs="Times New Roman"/>
          <w:bCs/>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8"/>
        <w:gridCol w:w="1521"/>
        <w:gridCol w:w="1465"/>
        <w:gridCol w:w="909"/>
        <w:gridCol w:w="1263"/>
        <w:gridCol w:w="1359"/>
        <w:gridCol w:w="1332"/>
      </w:tblGrid>
      <w:tr w:rsidR="00837517" w:rsidRPr="00A5054B" w14:paraId="305A1BF3" w14:textId="77777777" w:rsidTr="003F3AD7">
        <w:trPr>
          <w:jc w:val="center"/>
        </w:trPr>
        <w:tc>
          <w:tcPr>
            <w:tcW w:w="5000" w:type="pct"/>
            <w:gridSpan w:val="7"/>
            <w:tcMar>
              <w:top w:w="0" w:type="dxa"/>
              <w:left w:w="108" w:type="dxa"/>
              <w:bottom w:w="0" w:type="dxa"/>
              <w:right w:w="108" w:type="dxa"/>
            </w:tcMar>
            <w:hideMark/>
          </w:tcPr>
          <w:p w14:paraId="42437130"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Требования, признанные ликвидационной комиссией</w:t>
            </w:r>
          </w:p>
        </w:tc>
      </w:tr>
      <w:tr w:rsidR="00837517" w:rsidRPr="00A5054B" w14:paraId="72CFEAD1" w14:textId="77777777" w:rsidTr="003F3AD7">
        <w:trPr>
          <w:jc w:val="center"/>
        </w:trPr>
        <w:tc>
          <w:tcPr>
            <w:tcW w:w="923" w:type="pct"/>
            <w:vMerge w:val="restart"/>
            <w:tcMar>
              <w:top w:w="0" w:type="dxa"/>
              <w:left w:w="108" w:type="dxa"/>
              <w:bottom w:w="0" w:type="dxa"/>
              <w:right w:w="108" w:type="dxa"/>
            </w:tcMar>
            <w:hideMark/>
          </w:tcPr>
          <w:p w14:paraId="0BEF0722"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Номер и дата протокола ликвидационной комиссии</w:t>
            </w:r>
          </w:p>
        </w:tc>
        <w:tc>
          <w:tcPr>
            <w:tcW w:w="3385" w:type="pct"/>
            <w:gridSpan w:val="5"/>
            <w:tcMar>
              <w:top w:w="0" w:type="dxa"/>
              <w:left w:w="108" w:type="dxa"/>
              <w:bottom w:w="0" w:type="dxa"/>
              <w:right w:w="108" w:type="dxa"/>
            </w:tcMar>
            <w:hideMark/>
          </w:tcPr>
          <w:p w14:paraId="6BF14C43"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Признанная сумма</w:t>
            </w:r>
          </w:p>
        </w:tc>
        <w:tc>
          <w:tcPr>
            <w:tcW w:w="693" w:type="pct"/>
            <w:vMerge w:val="restart"/>
            <w:tcMar>
              <w:top w:w="0" w:type="dxa"/>
              <w:left w:w="108" w:type="dxa"/>
              <w:bottom w:w="0" w:type="dxa"/>
              <w:right w:w="108" w:type="dxa"/>
            </w:tcMar>
            <w:hideMark/>
          </w:tcPr>
          <w:p w14:paraId="230786ED"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Номер балансового счета</w:t>
            </w:r>
          </w:p>
        </w:tc>
      </w:tr>
      <w:tr w:rsidR="00837517" w:rsidRPr="00A5054B" w14:paraId="7D4BBD8B" w14:textId="77777777" w:rsidTr="003F3AD7">
        <w:trPr>
          <w:jc w:val="center"/>
        </w:trPr>
        <w:tc>
          <w:tcPr>
            <w:tcW w:w="0" w:type="auto"/>
            <w:vMerge/>
            <w:vAlign w:val="center"/>
            <w:hideMark/>
          </w:tcPr>
          <w:p w14:paraId="2D704106"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90" w:type="pct"/>
            <w:vMerge w:val="restart"/>
            <w:tcMar>
              <w:top w:w="0" w:type="dxa"/>
              <w:left w:w="108" w:type="dxa"/>
              <w:bottom w:w="0" w:type="dxa"/>
              <w:right w:w="108" w:type="dxa"/>
            </w:tcMar>
            <w:hideMark/>
          </w:tcPr>
          <w:p w14:paraId="467B48A3"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в национальной валюте, тенге</w:t>
            </w:r>
          </w:p>
        </w:tc>
        <w:tc>
          <w:tcPr>
            <w:tcW w:w="2595" w:type="pct"/>
            <w:gridSpan w:val="4"/>
            <w:tcMar>
              <w:top w:w="0" w:type="dxa"/>
              <w:left w:w="108" w:type="dxa"/>
              <w:bottom w:w="0" w:type="dxa"/>
              <w:right w:w="108" w:type="dxa"/>
            </w:tcMar>
            <w:hideMark/>
          </w:tcPr>
          <w:p w14:paraId="029E7DAB"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в иностранной валюте, единицы валют</w:t>
            </w:r>
          </w:p>
        </w:tc>
        <w:tc>
          <w:tcPr>
            <w:tcW w:w="0" w:type="auto"/>
            <w:vMerge/>
            <w:vAlign w:val="center"/>
            <w:hideMark/>
          </w:tcPr>
          <w:p w14:paraId="1547C48B"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r w:rsidR="00837517" w:rsidRPr="00A5054B" w14:paraId="1B6BCDA1" w14:textId="77777777" w:rsidTr="003F3AD7">
        <w:trPr>
          <w:jc w:val="center"/>
        </w:trPr>
        <w:tc>
          <w:tcPr>
            <w:tcW w:w="0" w:type="auto"/>
            <w:vMerge/>
            <w:vAlign w:val="center"/>
            <w:hideMark/>
          </w:tcPr>
          <w:p w14:paraId="5DB3856A"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0" w:type="auto"/>
            <w:vMerge/>
            <w:vAlign w:val="center"/>
            <w:hideMark/>
          </w:tcPr>
          <w:p w14:paraId="4B122087"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p>
        </w:tc>
        <w:tc>
          <w:tcPr>
            <w:tcW w:w="761" w:type="pct"/>
            <w:tcMar>
              <w:top w:w="0" w:type="dxa"/>
              <w:left w:w="108" w:type="dxa"/>
              <w:bottom w:w="0" w:type="dxa"/>
              <w:right w:w="108" w:type="dxa"/>
            </w:tcMar>
          </w:tcPr>
          <w:p w14:paraId="1176BFE6"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472" w:type="pct"/>
            <w:tcMar>
              <w:top w:w="0" w:type="dxa"/>
              <w:left w:w="108" w:type="dxa"/>
              <w:bottom w:w="0" w:type="dxa"/>
              <w:right w:w="108" w:type="dxa"/>
            </w:tcMar>
          </w:tcPr>
          <w:p w14:paraId="13ACA0C4"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656" w:type="pct"/>
            <w:tcMar>
              <w:top w:w="0" w:type="dxa"/>
              <w:left w:w="108" w:type="dxa"/>
              <w:bottom w:w="0" w:type="dxa"/>
              <w:right w:w="108" w:type="dxa"/>
            </w:tcMar>
          </w:tcPr>
          <w:p w14:paraId="60A03A3F"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706" w:type="pct"/>
            <w:tcMar>
              <w:top w:w="0" w:type="dxa"/>
              <w:left w:w="108" w:type="dxa"/>
              <w:bottom w:w="0" w:type="dxa"/>
              <w:right w:w="108" w:type="dxa"/>
            </w:tcMar>
          </w:tcPr>
          <w:p w14:paraId="7DE761D1"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0" w:type="auto"/>
            <w:vMerge/>
            <w:vAlign w:val="center"/>
            <w:hideMark/>
          </w:tcPr>
          <w:p w14:paraId="30A09473"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r w:rsidR="00837517" w:rsidRPr="00A5054B" w14:paraId="3C5A5124" w14:textId="77777777" w:rsidTr="003F3AD7">
        <w:trPr>
          <w:jc w:val="center"/>
        </w:trPr>
        <w:tc>
          <w:tcPr>
            <w:tcW w:w="0" w:type="auto"/>
            <w:vMerge/>
            <w:vAlign w:val="center"/>
          </w:tcPr>
          <w:p w14:paraId="11BC68C4"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0" w:type="auto"/>
            <w:vMerge/>
            <w:vAlign w:val="center"/>
          </w:tcPr>
          <w:p w14:paraId="040BE16D"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p>
        </w:tc>
        <w:tc>
          <w:tcPr>
            <w:tcW w:w="761" w:type="pct"/>
            <w:tcMar>
              <w:top w:w="0" w:type="dxa"/>
              <w:left w:w="108" w:type="dxa"/>
              <w:bottom w:w="0" w:type="dxa"/>
              <w:right w:w="108" w:type="dxa"/>
            </w:tcMar>
          </w:tcPr>
          <w:p w14:paraId="56D3CB3E"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доллары Соединенных Штатов Америки</w:t>
            </w:r>
          </w:p>
        </w:tc>
        <w:tc>
          <w:tcPr>
            <w:tcW w:w="472" w:type="pct"/>
            <w:tcMar>
              <w:top w:w="0" w:type="dxa"/>
              <w:left w:w="108" w:type="dxa"/>
              <w:bottom w:w="0" w:type="dxa"/>
              <w:right w:w="108" w:type="dxa"/>
            </w:tcMar>
          </w:tcPr>
          <w:p w14:paraId="1628EFA7"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евро</w:t>
            </w:r>
          </w:p>
        </w:tc>
        <w:tc>
          <w:tcPr>
            <w:tcW w:w="656" w:type="pct"/>
            <w:tcMar>
              <w:top w:w="0" w:type="dxa"/>
              <w:left w:w="108" w:type="dxa"/>
              <w:bottom w:w="0" w:type="dxa"/>
              <w:right w:w="108" w:type="dxa"/>
            </w:tcMar>
          </w:tcPr>
          <w:p w14:paraId="3B7EA340"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Российские рубли</w:t>
            </w:r>
          </w:p>
        </w:tc>
        <w:tc>
          <w:tcPr>
            <w:tcW w:w="706" w:type="pct"/>
            <w:tcMar>
              <w:top w:w="0" w:type="dxa"/>
              <w:left w:w="108" w:type="dxa"/>
              <w:bottom w:w="0" w:type="dxa"/>
              <w:right w:w="108" w:type="dxa"/>
            </w:tcMar>
          </w:tcPr>
          <w:p w14:paraId="04498FF7"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иная иностранная валюта</w:t>
            </w:r>
          </w:p>
        </w:tc>
        <w:tc>
          <w:tcPr>
            <w:tcW w:w="0" w:type="auto"/>
            <w:vMerge/>
            <w:vAlign w:val="center"/>
          </w:tcPr>
          <w:p w14:paraId="1524B5AC"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r w:rsidR="00837517" w:rsidRPr="00A5054B" w14:paraId="2DE8F8F2" w14:textId="77777777" w:rsidTr="003F3AD7">
        <w:trPr>
          <w:jc w:val="center"/>
        </w:trPr>
        <w:tc>
          <w:tcPr>
            <w:tcW w:w="923" w:type="pct"/>
            <w:tcMar>
              <w:top w:w="0" w:type="dxa"/>
              <w:left w:w="108" w:type="dxa"/>
              <w:bottom w:w="0" w:type="dxa"/>
              <w:right w:w="108" w:type="dxa"/>
            </w:tcMar>
          </w:tcPr>
          <w:p w14:paraId="6FE79AC2"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6</w:t>
            </w:r>
          </w:p>
        </w:tc>
        <w:tc>
          <w:tcPr>
            <w:tcW w:w="790" w:type="pct"/>
            <w:tcMar>
              <w:top w:w="0" w:type="dxa"/>
              <w:left w:w="108" w:type="dxa"/>
              <w:bottom w:w="0" w:type="dxa"/>
              <w:right w:w="108" w:type="dxa"/>
            </w:tcMar>
          </w:tcPr>
          <w:p w14:paraId="2328E5A9"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7</w:t>
            </w:r>
          </w:p>
        </w:tc>
        <w:tc>
          <w:tcPr>
            <w:tcW w:w="2595" w:type="pct"/>
            <w:gridSpan w:val="4"/>
            <w:tcMar>
              <w:top w:w="0" w:type="dxa"/>
              <w:left w:w="108" w:type="dxa"/>
              <w:bottom w:w="0" w:type="dxa"/>
              <w:right w:w="108" w:type="dxa"/>
            </w:tcMar>
          </w:tcPr>
          <w:p w14:paraId="72FF4E7F"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8</w:t>
            </w:r>
          </w:p>
        </w:tc>
        <w:tc>
          <w:tcPr>
            <w:tcW w:w="693" w:type="pct"/>
            <w:tcMar>
              <w:top w:w="0" w:type="dxa"/>
              <w:left w:w="108" w:type="dxa"/>
              <w:bottom w:w="0" w:type="dxa"/>
              <w:right w:w="108" w:type="dxa"/>
            </w:tcMar>
          </w:tcPr>
          <w:p w14:paraId="477350A1"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9</w:t>
            </w:r>
          </w:p>
        </w:tc>
      </w:tr>
      <w:tr w:rsidR="00837517" w:rsidRPr="00A5054B" w14:paraId="1D54E229" w14:textId="77777777" w:rsidTr="003F3AD7">
        <w:trPr>
          <w:jc w:val="center"/>
        </w:trPr>
        <w:tc>
          <w:tcPr>
            <w:tcW w:w="923" w:type="pct"/>
            <w:tcMar>
              <w:top w:w="0" w:type="dxa"/>
              <w:left w:w="108" w:type="dxa"/>
              <w:bottom w:w="0" w:type="dxa"/>
              <w:right w:w="108" w:type="dxa"/>
            </w:tcMar>
          </w:tcPr>
          <w:p w14:paraId="5DA32831"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90" w:type="pct"/>
            <w:tcMar>
              <w:top w:w="0" w:type="dxa"/>
              <w:left w:w="108" w:type="dxa"/>
              <w:bottom w:w="0" w:type="dxa"/>
              <w:right w:w="108" w:type="dxa"/>
            </w:tcMar>
          </w:tcPr>
          <w:p w14:paraId="5749B631"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61" w:type="pct"/>
            <w:tcMar>
              <w:top w:w="0" w:type="dxa"/>
              <w:left w:w="108" w:type="dxa"/>
              <w:bottom w:w="0" w:type="dxa"/>
              <w:right w:w="108" w:type="dxa"/>
            </w:tcMar>
          </w:tcPr>
          <w:p w14:paraId="41DF6033"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472" w:type="pct"/>
            <w:tcMar>
              <w:top w:w="0" w:type="dxa"/>
              <w:left w:w="108" w:type="dxa"/>
              <w:bottom w:w="0" w:type="dxa"/>
              <w:right w:w="108" w:type="dxa"/>
            </w:tcMar>
          </w:tcPr>
          <w:p w14:paraId="317A5BAC"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656" w:type="pct"/>
            <w:tcMar>
              <w:top w:w="0" w:type="dxa"/>
              <w:left w:w="108" w:type="dxa"/>
              <w:bottom w:w="0" w:type="dxa"/>
              <w:right w:w="108" w:type="dxa"/>
            </w:tcMar>
          </w:tcPr>
          <w:p w14:paraId="3E1B927A"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06" w:type="pct"/>
            <w:tcMar>
              <w:top w:w="0" w:type="dxa"/>
              <w:left w:w="108" w:type="dxa"/>
              <w:bottom w:w="0" w:type="dxa"/>
              <w:right w:w="108" w:type="dxa"/>
            </w:tcMar>
          </w:tcPr>
          <w:p w14:paraId="42CF269D"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693" w:type="pct"/>
            <w:tcMar>
              <w:top w:w="0" w:type="dxa"/>
              <w:left w:w="108" w:type="dxa"/>
              <w:bottom w:w="0" w:type="dxa"/>
              <w:right w:w="108" w:type="dxa"/>
            </w:tcMar>
          </w:tcPr>
          <w:p w14:paraId="20093C24"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r w:rsidR="00837517" w:rsidRPr="00A5054B" w14:paraId="1D079833" w14:textId="77777777" w:rsidTr="003F3AD7">
        <w:trPr>
          <w:jc w:val="center"/>
        </w:trPr>
        <w:tc>
          <w:tcPr>
            <w:tcW w:w="923" w:type="pct"/>
            <w:tcMar>
              <w:top w:w="0" w:type="dxa"/>
              <w:left w:w="108" w:type="dxa"/>
              <w:bottom w:w="0" w:type="dxa"/>
              <w:right w:w="108" w:type="dxa"/>
            </w:tcMar>
          </w:tcPr>
          <w:p w14:paraId="5C74F165"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90" w:type="pct"/>
            <w:tcMar>
              <w:top w:w="0" w:type="dxa"/>
              <w:left w:w="108" w:type="dxa"/>
              <w:bottom w:w="0" w:type="dxa"/>
              <w:right w:w="108" w:type="dxa"/>
            </w:tcMar>
          </w:tcPr>
          <w:p w14:paraId="0D5D99DE"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61" w:type="pct"/>
            <w:tcMar>
              <w:top w:w="0" w:type="dxa"/>
              <w:left w:w="108" w:type="dxa"/>
              <w:bottom w:w="0" w:type="dxa"/>
              <w:right w:w="108" w:type="dxa"/>
            </w:tcMar>
          </w:tcPr>
          <w:p w14:paraId="5AE49BE2"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472" w:type="pct"/>
            <w:tcMar>
              <w:top w:w="0" w:type="dxa"/>
              <w:left w:w="108" w:type="dxa"/>
              <w:bottom w:w="0" w:type="dxa"/>
              <w:right w:w="108" w:type="dxa"/>
            </w:tcMar>
          </w:tcPr>
          <w:p w14:paraId="0F3D1CD3"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656" w:type="pct"/>
            <w:tcMar>
              <w:top w:w="0" w:type="dxa"/>
              <w:left w:w="108" w:type="dxa"/>
              <w:bottom w:w="0" w:type="dxa"/>
              <w:right w:w="108" w:type="dxa"/>
            </w:tcMar>
          </w:tcPr>
          <w:p w14:paraId="36877776"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706" w:type="pct"/>
            <w:tcMar>
              <w:top w:w="0" w:type="dxa"/>
              <w:left w:w="108" w:type="dxa"/>
              <w:bottom w:w="0" w:type="dxa"/>
              <w:right w:w="108" w:type="dxa"/>
            </w:tcMar>
          </w:tcPr>
          <w:p w14:paraId="05FEB52D"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693" w:type="pct"/>
            <w:tcMar>
              <w:top w:w="0" w:type="dxa"/>
              <w:left w:w="108" w:type="dxa"/>
              <w:bottom w:w="0" w:type="dxa"/>
              <w:right w:w="108" w:type="dxa"/>
            </w:tcMar>
          </w:tcPr>
          <w:p w14:paraId="17792185"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bl>
    <w:p w14:paraId="4766AECC" w14:textId="77777777" w:rsidR="00837517" w:rsidRPr="00A5054B" w:rsidRDefault="00837517" w:rsidP="001D68DA">
      <w:pPr>
        <w:pStyle w:val="ac"/>
        <w:shd w:val="clear" w:color="auto" w:fill="FFFFFF" w:themeFill="background1"/>
        <w:rPr>
          <w:rFonts w:ascii="Times New Roman" w:hAnsi="Times New Roman" w:cs="Times New Roman"/>
          <w:bCs/>
          <w:lang w:val="kk-KZ"/>
        </w:rPr>
      </w:pPr>
    </w:p>
    <w:p w14:paraId="494CB2E2" w14:textId="77777777" w:rsidR="00837517" w:rsidRPr="00A5054B" w:rsidRDefault="00837517" w:rsidP="001D68DA">
      <w:pPr>
        <w:pStyle w:val="ac"/>
        <w:shd w:val="clear" w:color="auto" w:fill="FFFFFF" w:themeFill="background1"/>
        <w:rPr>
          <w:rFonts w:ascii="Times New Roman" w:hAnsi="Times New Roman" w:cs="Times New Roman"/>
          <w:bCs/>
          <w:sz w:val="28"/>
          <w:szCs w:val="28"/>
          <w:lang w:val="kk-KZ"/>
        </w:rPr>
      </w:pPr>
      <w:r w:rsidRPr="00A5054B">
        <w:rPr>
          <w:rFonts w:ascii="Times New Roman" w:hAnsi="Times New Roman" w:cs="Times New Roman"/>
          <w:bCs/>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0"/>
        <w:gridCol w:w="1750"/>
        <w:gridCol w:w="2334"/>
        <w:gridCol w:w="2043"/>
      </w:tblGrid>
      <w:tr w:rsidR="00837517" w:rsidRPr="00A5054B" w14:paraId="26EB6C7B" w14:textId="77777777" w:rsidTr="003F3AD7">
        <w:trPr>
          <w:jc w:val="center"/>
        </w:trPr>
        <w:tc>
          <w:tcPr>
            <w:tcW w:w="1818" w:type="pct"/>
            <w:vMerge w:val="restart"/>
            <w:tcMar>
              <w:top w:w="0" w:type="dxa"/>
              <w:left w:w="108" w:type="dxa"/>
              <w:bottom w:w="0" w:type="dxa"/>
              <w:right w:w="108" w:type="dxa"/>
            </w:tcMar>
            <w:hideMark/>
          </w:tcPr>
          <w:p w14:paraId="1E775BB9"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Наименования документов, послуживших основанием для признания требований кредитора</w:t>
            </w:r>
          </w:p>
        </w:tc>
        <w:tc>
          <w:tcPr>
            <w:tcW w:w="2121" w:type="pct"/>
            <w:gridSpan w:val="2"/>
            <w:tcMar>
              <w:top w:w="0" w:type="dxa"/>
              <w:left w:w="108" w:type="dxa"/>
              <w:bottom w:w="0" w:type="dxa"/>
              <w:right w:w="108" w:type="dxa"/>
            </w:tcMar>
          </w:tcPr>
          <w:p w14:paraId="640696F4"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Style w:val="s0"/>
                <w:color w:val="auto"/>
              </w:rPr>
              <w:t>Ответ, направленный кредитору о признании или непризнании его требования</w:t>
            </w:r>
          </w:p>
        </w:tc>
        <w:tc>
          <w:tcPr>
            <w:tcW w:w="1061" w:type="pct"/>
            <w:vMerge w:val="restart"/>
            <w:tcMar>
              <w:top w:w="0" w:type="dxa"/>
              <w:left w:w="108" w:type="dxa"/>
              <w:bottom w:w="0" w:type="dxa"/>
              <w:right w:w="108" w:type="dxa"/>
            </w:tcMar>
            <w:hideMark/>
          </w:tcPr>
          <w:p w14:paraId="6BDA0B2B"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Примечание</w:t>
            </w:r>
          </w:p>
        </w:tc>
      </w:tr>
      <w:tr w:rsidR="00837517" w:rsidRPr="00A5054B" w14:paraId="2E0E0B24" w14:textId="77777777" w:rsidTr="003F3AD7">
        <w:trPr>
          <w:jc w:val="center"/>
        </w:trPr>
        <w:tc>
          <w:tcPr>
            <w:tcW w:w="0" w:type="auto"/>
            <w:vMerge/>
            <w:vAlign w:val="center"/>
            <w:hideMark/>
          </w:tcPr>
          <w:p w14:paraId="30AD67E7"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hideMark/>
          </w:tcPr>
          <w:p w14:paraId="0777CBC2"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дата</w:t>
            </w:r>
          </w:p>
        </w:tc>
        <w:tc>
          <w:tcPr>
            <w:tcW w:w="1212" w:type="pct"/>
            <w:tcMar>
              <w:top w:w="0" w:type="dxa"/>
              <w:left w:w="108" w:type="dxa"/>
              <w:bottom w:w="0" w:type="dxa"/>
              <w:right w:w="108" w:type="dxa"/>
            </w:tcMar>
            <w:hideMark/>
          </w:tcPr>
          <w:p w14:paraId="19D085DB"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номер</w:t>
            </w:r>
          </w:p>
        </w:tc>
        <w:tc>
          <w:tcPr>
            <w:tcW w:w="0" w:type="auto"/>
            <w:vMerge/>
            <w:vAlign w:val="center"/>
            <w:hideMark/>
          </w:tcPr>
          <w:p w14:paraId="6FABD4C2"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r w:rsidR="00837517" w:rsidRPr="00A5054B" w14:paraId="6A6F53DE" w14:textId="77777777" w:rsidTr="003F3AD7">
        <w:trPr>
          <w:jc w:val="center"/>
        </w:trPr>
        <w:tc>
          <w:tcPr>
            <w:tcW w:w="1818" w:type="pct"/>
            <w:tcMar>
              <w:top w:w="0" w:type="dxa"/>
              <w:left w:w="108" w:type="dxa"/>
              <w:bottom w:w="0" w:type="dxa"/>
              <w:right w:w="108" w:type="dxa"/>
            </w:tcMar>
          </w:tcPr>
          <w:p w14:paraId="6BCE36DF"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10</w:t>
            </w:r>
          </w:p>
        </w:tc>
        <w:tc>
          <w:tcPr>
            <w:tcW w:w="909" w:type="pct"/>
            <w:tcMar>
              <w:top w:w="0" w:type="dxa"/>
              <w:left w:w="108" w:type="dxa"/>
              <w:bottom w:w="0" w:type="dxa"/>
              <w:right w:w="108" w:type="dxa"/>
            </w:tcMar>
          </w:tcPr>
          <w:p w14:paraId="611BFE33"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11</w:t>
            </w:r>
          </w:p>
        </w:tc>
        <w:tc>
          <w:tcPr>
            <w:tcW w:w="1212" w:type="pct"/>
            <w:tcMar>
              <w:top w:w="0" w:type="dxa"/>
              <w:left w:w="108" w:type="dxa"/>
              <w:bottom w:w="0" w:type="dxa"/>
              <w:right w:w="108" w:type="dxa"/>
            </w:tcMar>
          </w:tcPr>
          <w:p w14:paraId="09F3C7AB"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12</w:t>
            </w:r>
          </w:p>
        </w:tc>
        <w:tc>
          <w:tcPr>
            <w:tcW w:w="1061" w:type="pct"/>
            <w:tcMar>
              <w:top w:w="0" w:type="dxa"/>
              <w:left w:w="108" w:type="dxa"/>
              <w:bottom w:w="0" w:type="dxa"/>
              <w:right w:w="108" w:type="dxa"/>
            </w:tcMar>
          </w:tcPr>
          <w:p w14:paraId="683F9621" w14:textId="77777777" w:rsidR="00837517" w:rsidRPr="00A5054B" w:rsidRDefault="00837517"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13</w:t>
            </w:r>
          </w:p>
        </w:tc>
      </w:tr>
      <w:tr w:rsidR="00837517" w:rsidRPr="00A5054B" w14:paraId="083A1ABD" w14:textId="77777777" w:rsidTr="003F3AD7">
        <w:trPr>
          <w:jc w:val="center"/>
        </w:trPr>
        <w:tc>
          <w:tcPr>
            <w:tcW w:w="1818" w:type="pct"/>
            <w:tcMar>
              <w:top w:w="0" w:type="dxa"/>
              <w:left w:w="108" w:type="dxa"/>
              <w:bottom w:w="0" w:type="dxa"/>
              <w:right w:w="108" w:type="dxa"/>
            </w:tcMar>
          </w:tcPr>
          <w:p w14:paraId="4BF14A5B"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tcPr>
          <w:p w14:paraId="02BE75AE"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1212" w:type="pct"/>
            <w:tcMar>
              <w:top w:w="0" w:type="dxa"/>
              <w:left w:w="108" w:type="dxa"/>
              <w:bottom w:w="0" w:type="dxa"/>
              <w:right w:w="108" w:type="dxa"/>
            </w:tcMar>
          </w:tcPr>
          <w:p w14:paraId="5FB547E9"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1061" w:type="pct"/>
            <w:tcMar>
              <w:top w:w="0" w:type="dxa"/>
              <w:left w:w="108" w:type="dxa"/>
              <w:bottom w:w="0" w:type="dxa"/>
              <w:right w:w="108" w:type="dxa"/>
            </w:tcMar>
          </w:tcPr>
          <w:p w14:paraId="48949C39"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r w:rsidR="00837517" w:rsidRPr="00A5054B" w14:paraId="60BFA1E3" w14:textId="77777777" w:rsidTr="003F3AD7">
        <w:trPr>
          <w:jc w:val="center"/>
        </w:trPr>
        <w:tc>
          <w:tcPr>
            <w:tcW w:w="1818" w:type="pct"/>
            <w:tcMar>
              <w:top w:w="0" w:type="dxa"/>
              <w:left w:w="108" w:type="dxa"/>
              <w:bottom w:w="0" w:type="dxa"/>
              <w:right w:w="108" w:type="dxa"/>
            </w:tcMar>
          </w:tcPr>
          <w:p w14:paraId="38208AF2"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tcPr>
          <w:p w14:paraId="537F27ED"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1212" w:type="pct"/>
            <w:tcMar>
              <w:top w:w="0" w:type="dxa"/>
              <w:left w:w="108" w:type="dxa"/>
              <w:bottom w:w="0" w:type="dxa"/>
              <w:right w:w="108" w:type="dxa"/>
            </w:tcMar>
          </w:tcPr>
          <w:p w14:paraId="502B89E9"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c>
          <w:tcPr>
            <w:tcW w:w="1061" w:type="pct"/>
            <w:tcMar>
              <w:top w:w="0" w:type="dxa"/>
              <w:left w:w="108" w:type="dxa"/>
              <w:bottom w:w="0" w:type="dxa"/>
              <w:right w:w="108" w:type="dxa"/>
            </w:tcMar>
          </w:tcPr>
          <w:p w14:paraId="31568F2E" w14:textId="77777777" w:rsidR="00837517" w:rsidRPr="00A5054B" w:rsidRDefault="00837517" w:rsidP="001D68DA">
            <w:pPr>
              <w:pStyle w:val="ac"/>
              <w:shd w:val="clear" w:color="auto" w:fill="FFFFFF" w:themeFill="background1"/>
              <w:rPr>
                <w:rFonts w:ascii="Times New Roman" w:hAnsi="Times New Roman" w:cs="Times New Roman"/>
                <w:sz w:val="20"/>
                <w:szCs w:val="20"/>
              </w:rPr>
            </w:pPr>
          </w:p>
        </w:tc>
      </w:tr>
    </w:tbl>
    <w:p w14:paraId="32B27AED" w14:textId="77777777" w:rsidR="00837517" w:rsidRPr="00A5054B" w:rsidRDefault="00837517" w:rsidP="001D68DA">
      <w:pPr>
        <w:pStyle w:val="ac"/>
        <w:shd w:val="clear" w:color="auto" w:fill="FFFFFF" w:themeFill="background1"/>
        <w:jc w:val="right"/>
        <w:rPr>
          <w:rFonts w:ascii="Times New Roman" w:hAnsi="Times New Roman" w:cs="Times New Roman"/>
          <w:sz w:val="28"/>
          <w:szCs w:val="28"/>
        </w:rPr>
      </w:pPr>
    </w:p>
    <w:p w14:paraId="04229A70" w14:textId="77777777" w:rsidR="00837517" w:rsidRPr="00A5054B" w:rsidRDefault="0083751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3E8B60FA"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041429B2"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14904119"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7D1E0EBB"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0528140C"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6D95CA6D" w14:textId="77777777" w:rsidR="00837517" w:rsidRPr="00A5054B" w:rsidRDefault="0083751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2683AF09" w14:textId="77777777" w:rsidR="00837517" w:rsidRPr="00A5054B" w:rsidRDefault="00837517"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24DEB46D"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0EBC905E"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72FB26A9" w14:textId="77777777" w:rsidR="00837517" w:rsidRPr="00A5054B" w:rsidRDefault="0083751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28070A4C" w14:textId="77777777" w:rsidR="00837517" w:rsidRPr="00A5054B" w:rsidRDefault="0083751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122C47A"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1DD83F02"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0BF5FC88" w14:textId="77777777" w:rsidR="00837517" w:rsidRPr="00A5054B" w:rsidRDefault="0083751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76E5A7D9" w14:textId="77777777" w:rsidR="00837517" w:rsidRPr="00A5054B" w:rsidRDefault="0083751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636523BF"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3A19303A"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735BF2BD" w14:textId="77777777" w:rsidR="00837517" w:rsidRPr="00A5054B" w:rsidRDefault="00837517" w:rsidP="001D68DA">
      <w:pPr>
        <w:pStyle w:val="ac"/>
        <w:shd w:val="clear" w:color="auto" w:fill="FFFFFF" w:themeFill="background1"/>
        <w:jc w:val="right"/>
        <w:rPr>
          <w:rFonts w:ascii="Times New Roman" w:hAnsi="Times New Roman" w:cs="Times New Roman"/>
          <w:bCs/>
          <w:sz w:val="28"/>
          <w:szCs w:val="28"/>
        </w:rPr>
      </w:pPr>
      <w:r w:rsidRPr="00A5054B">
        <w:rPr>
          <w:rFonts w:ascii="Times New Roman" w:hAnsi="Times New Roman" w:cs="Times New Roman"/>
          <w:bCs/>
          <w:sz w:val="28"/>
          <w:szCs w:val="28"/>
        </w:rPr>
        <w:br w:type="page"/>
      </w:r>
    </w:p>
    <w:p w14:paraId="297C3C6A" w14:textId="77777777" w:rsidR="00837517" w:rsidRPr="00A5054B" w:rsidRDefault="00837517" w:rsidP="001D68DA">
      <w:pPr>
        <w:pStyle w:val="ac"/>
        <w:shd w:val="clear" w:color="auto" w:fill="FFFFFF" w:themeFill="background1"/>
        <w:jc w:val="right"/>
        <w:rPr>
          <w:rFonts w:ascii="Times New Roman" w:hAnsi="Times New Roman" w:cs="Times New Roman"/>
          <w:bCs/>
          <w:sz w:val="28"/>
          <w:szCs w:val="28"/>
        </w:rPr>
      </w:pPr>
      <w:r w:rsidRPr="00A5054B">
        <w:rPr>
          <w:rFonts w:ascii="Times New Roman" w:hAnsi="Times New Roman" w:cs="Times New Roman"/>
          <w:bCs/>
          <w:sz w:val="28"/>
          <w:szCs w:val="28"/>
        </w:rPr>
        <w:lastRenderedPageBreak/>
        <w:t>Приложение</w:t>
      </w:r>
    </w:p>
    <w:p w14:paraId="1E267CCF" w14:textId="77777777" w:rsidR="00837517" w:rsidRPr="00A5054B" w:rsidRDefault="00837517" w:rsidP="001D68DA">
      <w:pPr>
        <w:tabs>
          <w:tab w:val="left" w:pos="1134"/>
        </w:tabs>
        <w:spacing w:after="0" w:line="240" w:lineRule="auto"/>
        <w:ind w:firstLine="709"/>
        <w:jc w:val="right"/>
        <w:rPr>
          <w:rStyle w:val="s1"/>
          <w:rFonts w:ascii="Times New Roman" w:hAnsi="Times New Roman" w:cs="Times New Roman"/>
          <w:b w:val="0"/>
          <w:color w:val="auto"/>
        </w:rPr>
      </w:pPr>
      <w:r w:rsidRPr="00A5054B">
        <w:rPr>
          <w:rFonts w:ascii="Times New Roman" w:hAnsi="Times New Roman"/>
          <w:bCs/>
          <w:sz w:val="28"/>
          <w:szCs w:val="28"/>
        </w:rPr>
        <w:t>к форме ж</w:t>
      </w:r>
      <w:r w:rsidRPr="00A5054B">
        <w:rPr>
          <w:rStyle w:val="s0"/>
          <w:color w:val="auto"/>
          <w:sz w:val="28"/>
          <w:szCs w:val="28"/>
        </w:rPr>
        <w:t xml:space="preserve">урнала </w:t>
      </w:r>
      <w:r w:rsidRPr="00A5054B">
        <w:rPr>
          <w:rFonts w:ascii="Times New Roman" w:hAnsi="Times New Roman"/>
          <w:sz w:val="28"/>
          <w:szCs w:val="28"/>
        </w:rPr>
        <w:t xml:space="preserve">учета требований </w:t>
      </w:r>
      <w:r w:rsidRPr="00A5054B">
        <w:rPr>
          <w:rFonts w:ascii="Times New Roman" w:hAnsi="Times New Roman"/>
          <w:sz w:val="28"/>
          <w:szCs w:val="28"/>
        </w:rPr>
        <w:br/>
        <w:t xml:space="preserve">кредиторов ликвидируемого банка, </w:t>
      </w:r>
      <w:r w:rsidRPr="00A5054B">
        <w:rPr>
          <w:rFonts w:ascii="Times New Roman" w:hAnsi="Times New Roman"/>
          <w:sz w:val="28"/>
          <w:szCs w:val="28"/>
        </w:rPr>
        <w:br/>
        <w:t xml:space="preserve">прекращающего деятельность филиала </w:t>
      </w:r>
      <w:r w:rsidRPr="00A5054B">
        <w:rPr>
          <w:rFonts w:ascii="Times New Roman" w:hAnsi="Times New Roman"/>
          <w:sz w:val="28"/>
          <w:szCs w:val="28"/>
        </w:rPr>
        <w:br/>
        <w:t>банка-нерезидента Республики Казахстан</w:t>
      </w:r>
      <w:r w:rsidRPr="00A5054B">
        <w:rPr>
          <w:rFonts w:ascii="Times New Roman" w:hAnsi="Times New Roman"/>
          <w:bCs/>
          <w:sz w:val="28"/>
          <w:szCs w:val="28"/>
        </w:rPr>
        <w:t xml:space="preserve"> </w:t>
      </w:r>
      <w:r w:rsidRPr="00A5054B">
        <w:rPr>
          <w:rFonts w:ascii="Times New Roman" w:hAnsi="Times New Roman"/>
          <w:bCs/>
          <w:sz w:val="28"/>
          <w:szCs w:val="28"/>
        </w:rPr>
        <w:br/>
        <w:t xml:space="preserve">заявленных после истечения </w:t>
      </w:r>
      <w:r w:rsidRPr="00A5054B">
        <w:rPr>
          <w:rFonts w:ascii="Times New Roman" w:hAnsi="Times New Roman"/>
          <w:bCs/>
          <w:sz w:val="28"/>
          <w:szCs w:val="28"/>
        </w:rPr>
        <w:br/>
        <w:t xml:space="preserve">установленного срока для предъявления </w:t>
      </w:r>
      <w:r w:rsidRPr="00A5054B">
        <w:rPr>
          <w:rFonts w:ascii="Times New Roman" w:hAnsi="Times New Roman"/>
          <w:bCs/>
          <w:sz w:val="28"/>
          <w:szCs w:val="28"/>
        </w:rPr>
        <w:br/>
        <w:t xml:space="preserve">претензий (заявлений), не включенных </w:t>
      </w:r>
      <w:r w:rsidRPr="00A5054B">
        <w:rPr>
          <w:rFonts w:ascii="Times New Roman" w:hAnsi="Times New Roman"/>
          <w:bCs/>
          <w:sz w:val="28"/>
          <w:szCs w:val="28"/>
        </w:rPr>
        <w:br/>
        <w:t>в реестр требований кредиторов</w:t>
      </w:r>
    </w:p>
    <w:p w14:paraId="458EE3EC"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lang w:val="kk-KZ"/>
        </w:rPr>
      </w:pPr>
    </w:p>
    <w:p w14:paraId="15CA9C98"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rPr>
      </w:pPr>
      <w:r w:rsidRPr="00A5054B">
        <w:rPr>
          <w:rFonts w:ascii="Times New Roman" w:hAnsi="Times New Roman" w:cs="Times New Roman"/>
          <w:bCs/>
          <w:sz w:val="28"/>
          <w:szCs w:val="28"/>
        </w:rPr>
        <w:t xml:space="preserve">Пояснение по заполнению </w:t>
      </w:r>
      <w:bookmarkStart w:id="44" w:name="_Hlk183425326"/>
      <w:r w:rsidRPr="00A5054B">
        <w:rPr>
          <w:rStyle w:val="s0"/>
          <w:color w:val="auto"/>
          <w:sz w:val="28"/>
          <w:szCs w:val="28"/>
        </w:rPr>
        <w:t>формы, предназначенной для сбора административных данных на безвозмездной основе</w:t>
      </w:r>
      <w:bookmarkEnd w:id="44"/>
    </w:p>
    <w:p w14:paraId="18E62E1D"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rPr>
      </w:pPr>
    </w:p>
    <w:p w14:paraId="5183DF88"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rPr>
      </w:pPr>
      <w:r w:rsidRPr="00A5054B">
        <w:rPr>
          <w:rFonts w:ascii="Times New Roman" w:hAnsi="Times New Roman" w:cs="Times New Roman"/>
          <w:sz w:val="28"/>
          <w:szCs w:val="28"/>
        </w:rPr>
        <w:t>Журнал учета требований кредиторов ликвидируемого банка, прекращающего деятельность филиала банка-нерезидента Республики Казахстан,</w:t>
      </w:r>
      <w:r w:rsidRPr="00A5054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w:t>
      </w:r>
      <w:r w:rsidRPr="00A5054B">
        <w:rPr>
          <w:rFonts w:ascii="Times New Roman" w:hAnsi="Times New Roman" w:cs="Times New Roman"/>
          <w:bCs/>
          <w:sz w:val="28"/>
          <w:szCs w:val="28"/>
        </w:rPr>
        <w:br/>
        <w:t>в реестр требований кредиторов</w:t>
      </w:r>
    </w:p>
    <w:p w14:paraId="4B234BCF"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rPr>
      </w:pPr>
      <w:r w:rsidRPr="00A5054B">
        <w:rPr>
          <w:rFonts w:ascii="Times New Roman" w:hAnsi="Times New Roman" w:cs="Times New Roman"/>
          <w:bCs/>
          <w:sz w:val="28"/>
          <w:szCs w:val="28"/>
        </w:rPr>
        <w:t>(индекс:</w:t>
      </w:r>
      <w:r w:rsidRPr="00A5054B">
        <w:rPr>
          <w:rFonts w:ascii="Times New Roman" w:hAnsi="Times New Roman" w:cs="Times New Roman"/>
          <w:sz w:val="28"/>
          <w:szCs w:val="28"/>
        </w:rPr>
        <w:t xml:space="preserve"> </w:t>
      </w:r>
      <w:r w:rsidRPr="00A5054B">
        <w:rPr>
          <w:rStyle w:val="s0"/>
          <w:color w:val="auto"/>
          <w:sz w:val="28"/>
          <w:szCs w:val="28"/>
        </w:rPr>
        <w:t>F12-LKB</w:t>
      </w:r>
      <w:r w:rsidRPr="00A5054B">
        <w:rPr>
          <w:rFonts w:ascii="Times New Roman" w:hAnsi="Times New Roman" w:cs="Times New Roman"/>
          <w:sz w:val="28"/>
          <w:szCs w:val="28"/>
        </w:rPr>
        <w:t xml:space="preserve">, периодичность: </w:t>
      </w:r>
      <w:r w:rsidRPr="00A5054B">
        <w:rPr>
          <w:rStyle w:val="s0"/>
          <w:color w:val="auto"/>
          <w:sz w:val="28"/>
          <w:szCs w:val="28"/>
        </w:rPr>
        <w:t>ежемесячная, полугодовая, годовая</w:t>
      </w:r>
      <w:r w:rsidRPr="00A5054B">
        <w:rPr>
          <w:rFonts w:ascii="Times New Roman" w:hAnsi="Times New Roman" w:cs="Times New Roman"/>
          <w:sz w:val="28"/>
          <w:szCs w:val="28"/>
        </w:rPr>
        <w:t>)</w:t>
      </w:r>
    </w:p>
    <w:p w14:paraId="24201127"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rPr>
      </w:pPr>
    </w:p>
    <w:p w14:paraId="7D3ECD8C"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rPr>
      </w:pPr>
    </w:p>
    <w:p w14:paraId="6D605F87" w14:textId="77777777" w:rsidR="00837517" w:rsidRPr="00A5054B" w:rsidRDefault="00837517" w:rsidP="001D68DA">
      <w:pPr>
        <w:pStyle w:val="ac"/>
        <w:tabs>
          <w:tab w:val="left" w:pos="1134"/>
        </w:tabs>
        <w:ind w:firstLine="709"/>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Глава 1. Общие положения</w:t>
      </w:r>
    </w:p>
    <w:p w14:paraId="253DBEFF" w14:textId="77777777" w:rsidR="00837517" w:rsidRPr="00A5054B" w:rsidRDefault="00837517" w:rsidP="001D68DA">
      <w:pPr>
        <w:pStyle w:val="ac"/>
        <w:tabs>
          <w:tab w:val="left" w:pos="1134"/>
        </w:tabs>
        <w:ind w:firstLine="709"/>
        <w:jc w:val="center"/>
        <w:rPr>
          <w:rFonts w:ascii="Times New Roman" w:hAnsi="Times New Roman" w:cs="Times New Roman"/>
          <w:bCs/>
          <w:sz w:val="28"/>
          <w:szCs w:val="28"/>
        </w:rPr>
      </w:pPr>
    </w:p>
    <w:p w14:paraId="4CD50757" w14:textId="77777777" w:rsidR="00837517" w:rsidRPr="00A5054B" w:rsidRDefault="00837517" w:rsidP="001D68DA">
      <w:pPr>
        <w:pStyle w:val="ac"/>
        <w:tabs>
          <w:tab w:val="left" w:pos="1134"/>
        </w:tabs>
        <w:ind w:firstLine="709"/>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Настоящее пояснение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w:t>
      </w:r>
      <w:r w:rsidRPr="00A5054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в реестр требований кредиторов</w:t>
      </w:r>
      <w:r w:rsidRPr="00A5054B">
        <w:rPr>
          <w:rFonts w:ascii="Times New Roman" w:hAnsi="Times New Roman" w:cs="Times New Roman"/>
          <w:sz w:val="28"/>
          <w:szCs w:val="28"/>
        </w:rPr>
        <w:t xml:space="preserve">» (далее - Форма). </w:t>
      </w:r>
    </w:p>
    <w:p w14:paraId="2387721E" w14:textId="6957CFCF" w:rsidR="00837517" w:rsidRPr="00A5054B" w:rsidRDefault="00837517"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r>
      <w:r w:rsidR="00734478" w:rsidRPr="00A5054B">
        <w:rPr>
          <w:rStyle w:val="s0"/>
          <w:color w:val="auto"/>
          <w:sz w:val="28"/>
          <w:szCs w:val="28"/>
        </w:rPr>
        <w:t xml:space="preserve">Форма разработана в соответствии с </w:t>
      </w:r>
      <w:hyperlink r:id="rId70"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6679D8">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Fonts w:ascii="Times New Roman" w:hAnsi="Times New Roman" w:cs="Times New Roman"/>
          <w:sz w:val="28"/>
          <w:szCs w:val="28"/>
        </w:rPr>
        <w:t xml:space="preserve">. </w:t>
      </w:r>
    </w:p>
    <w:p w14:paraId="1E31B6C0" w14:textId="78E3C81F" w:rsidR="00837517" w:rsidRPr="00A5054B" w:rsidRDefault="00837517"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3.</w:t>
      </w:r>
      <w:r w:rsidR="005B56ED">
        <w:rPr>
          <w:rFonts w:ascii="Times New Roman" w:hAnsi="Times New Roman" w:cs="Times New Roman"/>
          <w:sz w:val="28"/>
          <w:szCs w:val="28"/>
        </w:rPr>
        <w:tab/>
      </w:r>
      <w:r w:rsidRPr="00A5054B">
        <w:rPr>
          <w:rStyle w:val="s0"/>
          <w:color w:val="auto"/>
          <w:sz w:val="28"/>
          <w:szCs w:val="28"/>
        </w:rPr>
        <w:t>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14:paraId="743CB305" w14:textId="77777777" w:rsidR="00837517" w:rsidRPr="00A5054B" w:rsidRDefault="00837517"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lang w:val="kk-KZ"/>
        </w:rPr>
        <w:t>.</w:t>
      </w:r>
    </w:p>
    <w:p w14:paraId="57ACCDC3" w14:textId="77777777" w:rsidR="00837517" w:rsidRPr="00A5054B" w:rsidRDefault="00837517" w:rsidP="001D68DA">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A5054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1B5E90ED"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lastRenderedPageBreak/>
        <w:t>4.</w:t>
      </w:r>
      <w:r w:rsidRPr="00A5054B">
        <w:rPr>
          <w:rFonts w:ascii="Times New Roman" w:hAnsi="Times New Roman" w:cs="Times New Roman"/>
          <w:sz w:val="28"/>
          <w:szCs w:val="28"/>
        </w:rPr>
        <w:tab/>
      </w:r>
      <w:r w:rsidRPr="00A5054B">
        <w:rPr>
          <w:rFonts w:ascii="Times New Roman" w:hAnsi="Times New Roman" w:cs="Times New Roman"/>
          <w:sz w:val="28"/>
          <w:szCs w:val="28"/>
          <w:lang w:eastAsia="ru-RU"/>
        </w:rPr>
        <w:t xml:space="preserve">Форма составляется по состоянию на конец отчетного периода. </w:t>
      </w:r>
      <w:r w:rsidRPr="00A5054B">
        <w:rPr>
          <w:rStyle w:val="s0"/>
          <w:color w:val="auto"/>
          <w:sz w:val="28"/>
          <w:szCs w:val="28"/>
        </w:rPr>
        <w:t xml:space="preserve">Предыдущей отчетной датой для ежемесячного отчета является отчетная дата предыдущего отчета. </w:t>
      </w:r>
      <w:r w:rsidRPr="00A5054B">
        <w:rPr>
          <w:rFonts w:ascii="Times New Roman" w:hAnsi="Times New Roman" w:cs="Times New Roman"/>
          <w:sz w:val="28"/>
          <w:szCs w:val="28"/>
          <w:lang w:eastAsia="ru-RU"/>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15EA9AD5" w14:textId="77777777" w:rsidR="00837517" w:rsidRPr="00A5054B" w:rsidRDefault="00837517" w:rsidP="001D68DA">
      <w:pPr>
        <w:pStyle w:val="ac"/>
        <w:tabs>
          <w:tab w:val="left" w:pos="1134"/>
        </w:tabs>
        <w:ind w:firstLine="709"/>
        <w:jc w:val="both"/>
        <w:rPr>
          <w:rFonts w:ascii="Times New Roman" w:hAnsi="Times New Roman" w:cs="Times New Roman"/>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p>
    <w:p w14:paraId="6442A2D6" w14:textId="77777777" w:rsidR="00837517" w:rsidRPr="00A5054B" w:rsidRDefault="00837517" w:rsidP="001D68DA">
      <w:pPr>
        <w:tabs>
          <w:tab w:val="left" w:pos="1134"/>
        </w:tabs>
        <w:spacing w:after="0" w:line="240" w:lineRule="auto"/>
        <w:ind w:firstLine="709"/>
        <w:jc w:val="both"/>
        <w:rPr>
          <w:rFonts w:ascii="Times New Roman" w:hAnsi="Times New Roman"/>
          <w:sz w:val="28"/>
          <w:szCs w:val="28"/>
        </w:rPr>
      </w:pPr>
    </w:p>
    <w:p w14:paraId="6B6DD431" w14:textId="77777777" w:rsidR="00837517" w:rsidRPr="00A5054B" w:rsidRDefault="00837517" w:rsidP="001D68DA">
      <w:pPr>
        <w:tabs>
          <w:tab w:val="left" w:pos="1134"/>
        </w:tabs>
        <w:spacing w:after="0" w:line="240" w:lineRule="auto"/>
        <w:ind w:firstLine="709"/>
        <w:jc w:val="both"/>
        <w:rPr>
          <w:rFonts w:ascii="Times New Roman" w:hAnsi="Times New Roman"/>
          <w:sz w:val="28"/>
          <w:szCs w:val="28"/>
        </w:rPr>
      </w:pPr>
    </w:p>
    <w:p w14:paraId="6F723D94" w14:textId="77777777" w:rsidR="00837517" w:rsidRPr="00A5054B" w:rsidRDefault="00837517" w:rsidP="001D68DA">
      <w:pPr>
        <w:tabs>
          <w:tab w:val="left" w:pos="1134"/>
        </w:tabs>
        <w:spacing w:after="0" w:line="240" w:lineRule="auto"/>
        <w:ind w:firstLine="709"/>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0CB1589F" w14:textId="77777777" w:rsidR="00837517" w:rsidRPr="00A5054B" w:rsidRDefault="00837517" w:rsidP="001D68DA">
      <w:pPr>
        <w:tabs>
          <w:tab w:val="left" w:pos="1134"/>
        </w:tabs>
        <w:spacing w:after="0" w:line="240" w:lineRule="auto"/>
        <w:ind w:firstLine="709"/>
        <w:jc w:val="both"/>
        <w:rPr>
          <w:rFonts w:ascii="Times New Roman" w:hAnsi="Times New Roman"/>
          <w:sz w:val="28"/>
          <w:szCs w:val="28"/>
        </w:rPr>
      </w:pPr>
    </w:p>
    <w:p w14:paraId="79EB75B8" w14:textId="0AA17700" w:rsidR="00333EFF" w:rsidRPr="00A5054B" w:rsidRDefault="00837517" w:rsidP="001D68DA">
      <w:pPr>
        <w:shd w:val="clear" w:color="auto" w:fill="FFFFFF" w:themeFill="background1"/>
        <w:tabs>
          <w:tab w:val="left" w:pos="1134"/>
        </w:tabs>
        <w:spacing w:after="0" w:line="240" w:lineRule="auto"/>
        <w:ind w:firstLine="708"/>
        <w:jc w:val="both"/>
        <w:rPr>
          <w:rStyle w:val="s0"/>
          <w:color w:val="auto"/>
          <w:sz w:val="28"/>
          <w:szCs w:val="28"/>
          <w:lang w:val="kk-KZ"/>
        </w:rPr>
      </w:pPr>
      <w:r w:rsidRPr="00A5054B">
        <w:rPr>
          <w:rFonts w:ascii="Times New Roman" w:hAnsi="Times New Roman"/>
          <w:sz w:val="28"/>
          <w:szCs w:val="28"/>
        </w:rPr>
        <w:t>6.</w:t>
      </w:r>
      <w:r w:rsidRPr="00A5054B">
        <w:rPr>
          <w:rFonts w:ascii="Times New Roman" w:hAnsi="Times New Roman"/>
          <w:sz w:val="28"/>
          <w:szCs w:val="28"/>
        </w:rPr>
        <w:tab/>
        <w:t xml:space="preserve">Форма заполняется на основании поступающих письменных требований кредиторов ликвидируемого банка, прекращающего деятельность филиала банка-нерезидента Республики Казахстан, </w:t>
      </w:r>
      <w:r w:rsidRPr="00A5054B">
        <w:rPr>
          <w:rFonts w:ascii="Times New Roman" w:hAnsi="Times New Roman"/>
          <w:bCs/>
          <w:sz w:val="28"/>
          <w:szCs w:val="28"/>
        </w:rPr>
        <w:t>заявленных после истечения установленного срока для предъявления претензий (заявлений), не включенных в реестр требований кредиторов и имеет сквозную нумерацию.</w:t>
      </w:r>
    </w:p>
    <w:p w14:paraId="079DBC62" w14:textId="0FED613E" w:rsidR="00DF72B8" w:rsidRPr="00A5054B" w:rsidRDefault="00DF72B8" w:rsidP="001D68DA">
      <w:pPr>
        <w:spacing w:after="0" w:line="240" w:lineRule="auto"/>
        <w:rPr>
          <w:rStyle w:val="s0"/>
          <w:rFonts w:eastAsiaTheme="minorHAnsi"/>
          <w:sz w:val="28"/>
          <w:szCs w:val="28"/>
          <w:lang w:val="kk-KZ"/>
        </w:rPr>
      </w:pPr>
      <w:r w:rsidRPr="00A5054B">
        <w:rPr>
          <w:rStyle w:val="s0"/>
          <w:sz w:val="28"/>
          <w:szCs w:val="28"/>
          <w:lang w:val="kk-KZ"/>
        </w:rPr>
        <w:br w:type="page"/>
      </w:r>
    </w:p>
    <w:p w14:paraId="56DBDF40" w14:textId="7CC6AABA" w:rsidR="00DF72B8" w:rsidRPr="00A5054B" w:rsidRDefault="00DF72B8"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13 </w:t>
      </w:r>
    </w:p>
    <w:p w14:paraId="4C106CAC" w14:textId="77777777" w:rsidR="00DF72B8" w:rsidRPr="00A5054B" w:rsidRDefault="00DF72B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71"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2D25D4D5" w14:textId="77777777"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1F62BAC2" w14:textId="77777777"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29A373FA" w14:textId="77777777"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7EA50CF1" w14:textId="04C2C42D"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815B9F">
        <w:rPr>
          <w:rStyle w:val="s0"/>
          <w:color w:val="auto"/>
          <w:sz w:val="28"/>
          <w:szCs w:val="28"/>
        </w:rPr>
        <w:t>____________</w:t>
      </w:r>
      <w:r w:rsidR="00EB1FF7" w:rsidRPr="00A5054B">
        <w:rPr>
          <w:rStyle w:val="s0"/>
          <w:color w:val="auto"/>
          <w:sz w:val="28"/>
          <w:szCs w:val="28"/>
        </w:rPr>
        <w:t xml:space="preserve"> 202</w:t>
      </w:r>
      <w:r w:rsidR="006679D8">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45E783B3" w14:textId="77777777" w:rsidR="00A12E2B" w:rsidRPr="00A5054B" w:rsidRDefault="00A12E2B" w:rsidP="001D68DA">
      <w:pPr>
        <w:pStyle w:val="ac"/>
        <w:shd w:val="clear" w:color="auto" w:fill="FFFFFF" w:themeFill="background1"/>
        <w:jc w:val="right"/>
        <w:rPr>
          <w:rFonts w:ascii="Times New Roman" w:hAnsi="Times New Roman" w:cs="Times New Roman"/>
        </w:rPr>
      </w:pPr>
    </w:p>
    <w:p w14:paraId="02ADBF48" w14:textId="77777777" w:rsidR="00DF72B8" w:rsidRPr="00A5054B" w:rsidRDefault="00DF72B8"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6C9099AE" w14:textId="77777777" w:rsidR="00DF72B8" w:rsidRPr="00A5054B" w:rsidRDefault="00DF72B8" w:rsidP="001D68DA">
      <w:pPr>
        <w:pStyle w:val="ac"/>
        <w:shd w:val="clear" w:color="auto" w:fill="FFFFFF" w:themeFill="background1"/>
        <w:jc w:val="center"/>
        <w:rPr>
          <w:rFonts w:ascii="Times New Roman" w:hAnsi="Times New Roman" w:cs="Times New Roman"/>
          <w:sz w:val="28"/>
          <w:szCs w:val="28"/>
        </w:rPr>
      </w:pPr>
    </w:p>
    <w:p w14:paraId="026488A6" w14:textId="77777777" w:rsidR="00DF72B8" w:rsidRPr="00A5054B" w:rsidRDefault="00DF72B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CE76178"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p>
    <w:p w14:paraId="1393076C" w14:textId="77777777" w:rsidR="00837517" w:rsidRPr="00A5054B" w:rsidRDefault="0083751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72" w:history="1">
        <w:r w:rsidRPr="00A5054B">
          <w:rPr>
            <w:rStyle w:val="a9"/>
            <w:bCs/>
            <w:color w:val="auto"/>
            <w:sz w:val="28"/>
            <w:szCs w:val="28"/>
            <w:u w:val="none"/>
          </w:rPr>
          <w:t>www.gov.kz/memleket/entities/ardfm</w:t>
        </w:r>
      </w:hyperlink>
    </w:p>
    <w:p w14:paraId="0A907103" w14:textId="77777777" w:rsidR="00837517" w:rsidRPr="00A5054B" w:rsidRDefault="00837517" w:rsidP="001D68DA">
      <w:pPr>
        <w:pStyle w:val="ac"/>
        <w:shd w:val="clear" w:color="auto" w:fill="FFFFFF" w:themeFill="background1"/>
        <w:ind w:firstLine="709"/>
        <w:jc w:val="both"/>
        <w:rPr>
          <w:rFonts w:ascii="Times New Roman" w:hAnsi="Times New Roman" w:cs="Times New Roman"/>
          <w:sz w:val="28"/>
          <w:szCs w:val="28"/>
          <w:lang w:val="kk-KZ"/>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624C2B19"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 xml:space="preserve">Индекс </w:t>
      </w:r>
      <w:r w:rsidRPr="00A5054B">
        <w:rPr>
          <w:rFonts w:ascii="Times New Roman" w:eastAsia="Times New Roman" w:hAnsi="Times New Roman" w:cs="Times New Roman"/>
          <w:sz w:val="28"/>
          <w:szCs w:val="28"/>
          <w:lang w:eastAsia="ru-RU"/>
        </w:rPr>
        <w:t>формы</w:t>
      </w:r>
      <w:r w:rsidRPr="00A5054B">
        <w:rPr>
          <w:rStyle w:val="s0"/>
          <w:color w:val="auto"/>
          <w:sz w:val="28"/>
          <w:szCs w:val="28"/>
        </w:rPr>
        <w:t>, предназначенной для сбора административных данных на безвозмездной основе: F13-LKB</w:t>
      </w:r>
    </w:p>
    <w:p w14:paraId="1F1E41F7"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Периодичность: полугодовая, годовая</w:t>
      </w:r>
      <w:r w:rsidRPr="00A5054B">
        <w:rPr>
          <w:rFonts w:ascii="Times New Roman" w:hAnsi="Times New Roman" w:cs="Times New Roman"/>
          <w:sz w:val="28"/>
          <w:szCs w:val="28"/>
        </w:rPr>
        <w:t xml:space="preserve"> </w:t>
      </w:r>
    </w:p>
    <w:p w14:paraId="66D55913"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21C71E86" w14:textId="77777777" w:rsidR="00837517" w:rsidRPr="00A5054B" w:rsidRDefault="00837517" w:rsidP="001D68DA">
      <w:pPr>
        <w:pStyle w:val="ac"/>
        <w:shd w:val="clear" w:color="auto" w:fill="FFFFFF" w:themeFill="background1"/>
        <w:ind w:firstLine="708"/>
        <w:jc w:val="both"/>
        <w:rPr>
          <w:rFonts w:ascii="Times New Roman" w:hAnsi="Times New Roman" w:cs="Times New Roman"/>
          <w:sz w:val="28"/>
          <w:szCs w:val="28"/>
        </w:rPr>
      </w:pPr>
      <w:bookmarkStart w:id="45" w:name="_Hlk183425588"/>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45"/>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6EEAAE61" w14:textId="77777777" w:rsidR="00837517" w:rsidRPr="00A5054B" w:rsidRDefault="0083751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Срок представления формы</w:t>
      </w:r>
      <w:r w:rsidRPr="00A5054B">
        <w:rPr>
          <w:rStyle w:val="s0"/>
          <w:color w:val="auto"/>
          <w:sz w:val="28"/>
          <w:szCs w:val="28"/>
        </w:rPr>
        <w:t>,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w:t>
      </w:r>
    </w:p>
    <w:p w14:paraId="3C30A5D1" w14:textId="58D8E9F3" w:rsidR="00837517" w:rsidRPr="00A5054B" w:rsidRDefault="00837517"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EA4162" w:rsidRPr="00A5054B">
        <w:rPr>
          <w:rStyle w:val="s0"/>
          <w:color w:val="auto"/>
          <w:sz w:val="28"/>
          <w:szCs w:val="28"/>
        </w:rPr>
        <w:t xml:space="preserve">30 (тридцатого) </w:t>
      </w:r>
      <w:proofErr w:type="spellStart"/>
      <w:r w:rsidRPr="00A5054B">
        <w:rPr>
          <w:rStyle w:val="s0"/>
          <w:color w:val="auto"/>
          <w:sz w:val="28"/>
          <w:szCs w:val="28"/>
          <w:lang w:val="kk-KZ"/>
        </w:rPr>
        <w:t>июля</w:t>
      </w:r>
      <w:proofErr w:type="spellEnd"/>
      <w:r w:rsidRPr="00A5054B">
        <w:rPr>
          <w:rStyle w:val="s0"/>
          <w:color w:val="auto"/>
          <w:sz w:val="28"/>
          <w:szCs w:val="28"/>
        </w:rPr>
        <w:t>;</w:t>
      </w:r>
    </w:p>
    <w:p w14:paraId="31561007" w14:textId="77777777" w:rsidR="00837517" w:rsidRPr="00A5054B" w:rsidRDefault="0083751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4DB1B2DC" w14:textId="77777777" w:rsidR="00837517" w:rsidRPr="00A5054B" w:rsidRDefault="0083751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46" w:name="_Hlk183425602"/>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3527855A" w14:textId="77777777" w:rsidR="00837517" w:rsidRPr="00A5054B" w:rsidRDefault="0083751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46"/>
    </w:p>
    <w:p w14:paraId="4833A8F5" w14:textId="77777777" w:rsidR="00837517" w:rsidRPr="00A5054B" w:rsidRDefault="00837517" w:rsidP="001D68DA">
      <w:pPr>
        <w:pStyle w:val="ac"/>
        <w:shd w:val="clear" w:color="auto" w:fill="FFFFFF" w:themeFill="background1"/>
        <w:jc w:val="right"/>
        <w:rPr>
          <w:rFonts w:ascii="Times New Roman" w:hAnsi="Times New Roman" w:cs="Times New Roman"/>
          <w:sz w:val="28"/>
          <w:szCs w:val="28"/>
          <w:lang w:val="kk-KZ"/>
        </w:rPr>
      </w:pPr>
    </w:p>
    <w:p w14:paraId="00E5A1FD" w14:textId="31E19A7C" w:rsidR="00837517" w:rsidRDefault="00837517"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36F04E14" w14:textId="77777777" w:rsidR="008F6493" w:rsidRPr="00A5054B" w:rsidRDefault="008F6493" w:rsidP="001D68DA">
      <w:pPr>
        <w:pStyle w:val="ac"/>
        <w:shd w:val="clear" w:color="auto" w:fill="FFFFFF" w:themeFill="background1"/>
        <w:jc w:val="right"/>
        <w:rPr>
          <w:rFonts w:ascii="Times New Roman" w:hAnsi="Times New Roman" w:cs="Times New Roman"/>
          <w:sz w:val="28"/>
          <w:szCs w:val="28"/>
        </w:rPr>
      </w:pPr>
    </w:p>
    <w:p w14:paraId="0484185E"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5AA77D21" w14:textId="77777777" w:rsidR="00837517" w:rsidRPr="00A5054B" w:rsidRDefault="00837517"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(в тысячах тенге)</w:t>
      </w:r>
    </w:p>
    <w:tbl>
      <w:tblPr>
        <w:tblW w:w="5055" w:type="pct"/>
        <w:jc w:val="center"/>
        <w:tblLayout w:type="fixed"/>
        <w:tblCellMar>
          <w:left w:w="0" w:type="dxa"/>
          <w:right w:w="0" w:type="dxa"/>
        </w:tblCellMar>
        <w:tblLook w:val="04A0" w:firstRow="1" w:lastRow="0" w:firstColumn="1" w:lastColumn="0" w:noHBand="0" w:noVBand="1"/>
      </w:tblPr>
      <w:tblGrid>
        <w:gridCol w:w="458"/>
        <w:gridCol w:w="3307"/>
        <w:gridCol w:w="1810"/>
        <w:gridCol w:w="1256"/>
        <w:gridCol w:w="977"/>
        <w:gridCol w:w="967"/>
        <w:gridCol w:w="958"/>
      </w:tblGrid>
      <w:tr w:rsidR="00837517" w:rsidRPr="00A5054B" w14:paraId="1EE188C1" w14:textId="77777777" w:rsidTr="003F3AD7">
        <w:trPr>
          <w:trHeight w:val="613"/>
          <w:jc w:val="center"/>
        </w:trPr>
        <w:tc>
          <w:tcPr>
            <w:tcW w:w="235" w:type="pct"/>
            <w:vMerge w:val="restart"/>
            <w:tcBorders>
              <w:top w:val="single" w:sz="4" w:space="0" w:color="auto"/>
              <w:left w:val="single" w:sz="4" w:space="0" w:color="auto"/>
              <w:bottom w:val="single" w:sz="4" w:space="0" w:color="auto"/>
              <w:right w:val="single" w:sz="4" w:space="0" w:color="auto"/>
            </w:tcBorders>
            <w:hideMark/>
          </w:tcPr>
          <w:p w14:paraId="66783C0D"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lastRenderedPageBreak/>
              <w:t>№</w:t>
            </w:r>
          </w:p>
        </w:tc>
        <w:tc>
          <w:tcPr>
            <w:tcW w:w="1699" w:type="pct"/>
            <w:vMerge w:val="restart"/>
            <w:tcBorders>
              <w:top w:val="single" w:sz="4" w:space="0" w:color="auto"/>
              <w:left w:val="single" w:sz="4" w:space="0" w:color="auto"/>
              <w:bottom w:val="single" w:sz="4" w:space="0" w:color="auto"/>
              <w:right w:val="single" w:sz="4" w:space="0" w:color="auto"/>
            </w:tcBorders>
            <w:hideMark/>
          </w:tcPr>
          <w:p w14:paraId="2DA4B03E"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Наименование дебитора</w:t>
            </w:r>
          </w:p>
        </w:tc>
        <w:tc>
          <w:tcPr>
            <w:tcW w:w="9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9F51F"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Дебиторская задолженность на отчетную дату</w:t>
            </w:r>
          </w:p>
          <w:p w14:paraId="730D5B62"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147" w:type="pct"/>
            <w:gridSpan w:val="2"/>
            <w:tcBorders>
              <w:top w:val="single" w:sz="4" w:space="0" w:color="auto"/>
              <w:left w:val="single" w:sz="4" w:space="0" w:color="auto"/>
              <w:bottom w:val="single" w:sz="4" w:space="0" w:color="auto"/>
              <w:right w:val="single" w:sz="4" w:space="0" w:color="auto"/>
            </w:tcBorders>
          </w:tcPr>
          <w:p w14:paraId="6277B67C"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bCs/>
              </w:rPr>
              <w:t>Предъявление иска на взыскание долга</w:t>
            </w:r>
          </w:p>
        </w:tc>
        <w:tc>
          <w:tcPr>
            <w:tcW w:w="989" w:type="pct"/>
            <w:gridSpan w:val="2"/>
            <w:tcBorders>
              <w:top w:val="single" w:sz="4" w:space="0" w:color="auto"/>
              <w:left w:val="single" w:sz="4" w:space="0" w:color="auto"/>
              <w:bottom w:val="single" w:sz="4" w:space="0" w:color="auto"/>
              <w:right w:val="single" w:sz="4" w:space="0" w:color="auto"/>
            </w:tcBorders>
          </w:tcPr>
          <w:p w14:paraId="25A0A4DD" w14:textId="77777777" w:rsidR="00837517" w:rsidRPr="00A5054B" w:rsidRDefault="00837517" w:rsidP="001D68DA">
            <w:pPr>
              <w:pStyle w:val="ac"/>
              <w:shd w:val="clear" w:color="auto" w:fill="FFFFFF" w:themeFill="background1"/>
              <w:jc w:val="center"/>
              <w:rPr>
                <w:rFonts w:ascii="Times New Roman" w:hAnsi="Times New Roman" w:cs="Times New Roman"/>
                <w:bCs/>
              </w:rPr>
            </w:pPr>
            <w:r w:rsidRPr="00A5054B">
              <w:rPr>
                <w:rFonts w:ascii="Times New Roman" w:hAnsi="Times New Roman" w:cs="Times New Roman"/>
                <w:bCs/>
              </w:rPr>
              <w:t>Решения суда в пользу ликвидируемого банка, прекращающего деятельность филиала банка-нерезидента Республики Казахстан</w:t>
            </w:r>
          </w:p>
        </w:tc>
      </w:tr>
      <w:tr w:rsidR="00837517" w:rsidRPr="00A5054B" w14:paraId="6530E989" w14:textId="77777777" w:rsidTr="003F3AD7">
        <w:trPr>
          <w:trHeight w:val="415"/>
          <w:jc w:val="center"/>
        </w:trPr>
        <w:tc>
          <w:tcPr>
            <w:tcW w:w="235" w:type="pct"/>
            <w:vMerge/>
            <w:tcBorders>
              <w:top w:val="single" w:sz="4" w:space="0" w:color="auto"/>
              <w:left w:val="single" w:sz="4" w:space="0" w:color="auto"/>
              <w:bottom w:val="single" w:sz="4" w:space="0" w:color="auto"/>
              <w:right w:val="single" w:sz="4" w:space="0" w:color="auto"/>
            </w:tcBorders>
            <w:vAlign w:val="center"/>
            <w:hideMark/>
          </w:tcPr>
          <w:p w14:paraId="4D481F1E" w14:textId="77777777" w:rsidR="00837517" w:rsidRPr="00A5054B" w:rsidRDefault="00837517" w:rsidP="001D68DA">
            <w:pPr>
              <w:pStyle w:val="ac"/>
              <w:shd w:val="clear" w:color="auto" w:fill="FFFFFF" w:themeFill="background1"/>
              <w:rPr>
                <w:rFonts w:ascii="Times New Roman" w:hAnsi="Times New Roman" w:cs="Times New Roman"/>
              </w:rPr>
            </w:pPr>
          </w:p>
        </w:tc>
        <w:tc>
          <w:tcPr>
            <w:tcW w:w="1699" w:type="pct"/>
            <w:vMerge/>
            <w:tcBorders>
              <w:top w:val="single" w:sz="4" w:space="0" w:color="auto"/>
              <w:left w:val="single" w:sz="4" w:space="0" w:color="auto"/>
              <w:bottom w:val="single" w:sz="4" w:space="0" w:color="auto"/>
              <w:right w:val="single" w:sz="4" w:space="0" w:color="auto"/>
            </w:tcBorders>
            <w:vAlign w:val="center"/>
            <w:hideMark/>
          </w:tcPr>
          <w:p w14:paraId="62DE94EB" w14:textId="77777777" w:rsidR="00837517" w:rsidRPr="00A5054B" w:rsidRDefault="00837517" w:rsidP="001D68DA">
            <w:pPr>
              <w:pStyle w:val="ac"/>
              <w:shd w:val="clear" w:color="auto" w:fill="FFFFFF" w:themeFill="background1"/>
              <w:rPr>
                <w:rFonts w:ascii="Times New Roman" w:hAnsi="Times New Roman" w:cs="Times New Roman"/>
              </w:rPr>
            </w:pPr>
          </w:p>
        </w:tc>
        <w:tc>
          <w:tcPr>
            <w:tcW w:w="930" w:type="pct"/>
            <w:vMerge/>
            <w:tcBorders>
              <w:top w:val="single" w:sz="4" w:space="0" w:color="auto"/>
              <w:left w:val="single" w:sz="4" w:space="0" w:color="auto"/>
              <w:bottom w:val="single" w:sz="4" w:space="0" w:color="auto"/>
              <w:right w:val="single" w:sz="4" w:space="0" w:color="auto"/>
            </w:tcBorders>
          </w:tcPr>
          <w:p w14:paraId="1003DF1B"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7F92B937"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Дата</w:t>
            </w:r>
          </w:p>
        </w:tc>
        <w:tc>
          <w:tcPr>
            <w:tcW w:w="502" w:type="pct"/>
            <w:tcBorders>
              <w:top w:val="single" w:sz="4" w:space="0" w:color="auto"/>
              <w:left w:val="single" w:sz="4" w:space="0" w:color="auto"/>
              <w:bottom w:val="single" w:sz="4" w:space="0" w:color="auto"/>
              <w:right w:val="single" w:sz="4" w:space="0" w:color="auto"/>
            </w:tcBorders>
          </w:tcPr>
          <w:p w14:paraId="3AD86BD7"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Сумма</w:t>
            </w:r>
          </w:p>
        </w:tc>
        <w:tc>
          <w:tcPr>
            <w:tcW w:w="497" w:type="pct"/>
            <w:tcBorders>
              <w:top w:val="single" w:sz="4" w:space="0" w:color="auto"/>
              <w:left w:val="single" w:sz="4" w:space="0" w:color="auto"/>
              <w:bottom w:val="single" w:sz="4" w:space="0" w:color="auto"/>
              <w:right w:val="single" w:sz="4" w:space="0" w:color="auto"/>
            </w:tcBorders>
          </w:tcPr>
          <w:p w14:paraId="1BADF07F"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Дата</w:t>
            </w:r>
          </w:p>
        </w:tc>
        <w:tc>
          <w:tcPr>
            <w:tcW w:w="492" w:type="pct"/>
            <w:tcBorders>
              <w:top w:val="single" w:sz="4" w:space="0" w:color="auto"/>
              <w:left w:val="single" w:sz="4" w:space="0" w:color="auto"/>
              <w:bottom w:val="single" w:sz="4" w:space="0" w:color="auto"/>
              <w:right w:val="single" w:sz="4" w:space="0" w:color="auto"/>
            </w:tcBorders>
          </w:tcPr>
          <w:p w14:paraId="7AF0065C"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Сумма</w:t>
            </w:r>
          </w:p>
        </w:tc>
      </w:tr>
      <w:tr w:rsidR="00837517" w:rsidRPr="00A5054B" w14:paraId="403C6AFB"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207C1F30"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w:t>
            </w:r>
          </w:p>
        </w:tc>
        <w:tc>
          <w:tcPr>
            <w:tcW w:w="1699" w:type="pct"/>
            <w:tcBorders>
              <w:top w:val="single" w:sz="4" w:space="0" w:color="auto"/>
              <w:left w:val="single" w:sz="4" w:space="0" w:color="auto"/>
              <w:bottom w:val="single" w:sz="4" w:space="0" w:color="auto"/>
              <w:right w:val="single" w:sz="4" w:space="0" w:color="auto"/>
            </w:tcBorders>
          </w:tcPr>
          <w:p w14:paraId="54C535ED"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2957F"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w:t>
            </w:r>
          </w:p>
        </w:tc>
        <w:tc>
          <w:tcPr>
            <w:tcW w:w="645" w:type="pct"/>
            <w:tcBorders>
              <w:top w:val="single" w:sz="4" w:space="0" w:color="auto"/>
              <w:left w:val="single" w:sz="4" w:space="0" w:color="auto"/>
              <w:bottom w:val="single" w:sz="4" w:space="0" w:color="auto"/>
              <w:right w:val="single" w:sz="4" w:space="0" w:color="auto"/>
            </w:tcBorders>
          </w:tcPr>
          <w:p w14:paraId="5A1DFF27"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4</w:t>
            </w:r>
          </w:p>
        </w:tc>
        <w:tc>
          <w:tcPr>
            <w:tcW w:w="502" w:type="pct"/>
            <w:tcBorders>
              <w:top w:val="single" w:sz="4" w:space="0" w:color="auto"/>
              <w:left w:val="single" w:sz="4" w:space="0" w:color="auto"/>
              <w:bottom w:val="single" w:sz="4" w:space="0" w:color="auto"/>
              <w:right w:val="single" w:sz="4" w:space="0" w:color="auto"/>
            </w:tcBorders>
          </w:tcPr>
          <w:p w14:paraId="4BD26916"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5</w:t>
            </w:r>
          </w:p>
        </w:tc>
        <w:tc>
          <w:tcPr>
            <w:tcW w:w="497" w:type="pct"/>
            <w:tcBorders>
              <w:top w:val="single" w:sz="4" w:space="0" w:color="auto"/>
              <w:left w:val="single" w:sz="4" w:space="0" w:color="auto"/>
              <w:bottom w:val="single" w:sz="4" w:space="0" w:color="auto"/>
              <w:right w:val="single" w:sz="4" w:space="0" w:color="auto"/>
            </w:tcBorders>
          </w:tcPr>
          <w:p w14:paraId="62165CBD"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6</w:t>
            </w:r>
          </w:p>
        </w:tc>
        <w:tc>
          <w:tcPr>
            <w:tcW w:w="492" w:type="pct"/>
            <w:tcBorders>
              <w:top w:val="single" w:sz="4" w:space="0" w:color="auto"/>
              <w:left w:val="single" w:sz="4" w:space="0" w:color="auto"/>
              <w:bottom w:val="single" w:sz="4" w:space="0" w:color="auto"/>
              <w:right w:val="single" w:sz="4" w:space="0" w:color="auto"/>
            </w:tcBorders>
          </w:tcPr>
          <w:p w14:paraId="0EF0A025"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7</w:t>
            </w:r>
          </w:p>
        </w:tc>
      </w:tr>
      <w:tr w:rsidR="00837517" w:rsidRPr="00A5054B" w14:paraId="0B3843BF" w14:textId="77777777" w:rsidTr="003F3AD7">
        <w:trPr>
          <w:trHeight w:val="403"/>
          <w:jc w:val="center"/>
        </w:trPr>
        <w:tc>
          <w:tcPr>
            <w:tcW w:w="235" w:type="pct"/>
            <w:tcBorders>
              <w:top w:val="single" w:sz="4" w:space="0" w:color="auto"/>
              <w:left w:val="single" w:sz="4" w:space="0" w:color="auto"/>
              <w:bottom w:val="single" w:sz="4" w:space="0" w:color="auto"/>
              <w:right w:val="single" w:sz="4" w:space="0" w:color="auto"/>
            </w:tcBorders>
            <w:hideMark/>
          </w:tcPr>
          <w:p w14:paraId="68E0FA38"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w:t>
            </w:r>
          </w:p>
        </w:tc>
        <w:tc>
          <w:tcPr>
            <w:tcW w:w="1699" w:type="pct"/>
            <w:tcBorders>
              <w:top w:val="single" w:sz="4" w:space="0" w:color="auto"/>
              <w:left w:val="single" w:sz="4" w:space="0" w:color="auto"/>
              <w:bottom w:val="single" w:sz="4" w:space="0" w:color="auto"/>
              <w:right w:val="single" w:sz="4" w:space="0" w:color="auto"/>
            </w:tcBorders>
            <w:hideMark/>
          </w:tcPr>
          <w:p w14:paraId="19EC2AC9"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Выданные займы, в том числе: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1ED7"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61D5CBF6"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1FE7C80"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7AFB160F"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0D8A3C4E"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11D0CB33" w14:textId="77777777" w:rsidTr="003F3AD7">
        <w:trPr>
          <w:trHeight w:val="281"/>
          <w:jc w:val="center"/>
        </w:trPr>
        <w:tc>
          <w:tcPr>
            <w:tcW w:w="235" w:type="pct"/>
            <w:tcBorders>
              <w:top w:val="single" w:sz="4" w:space="0" w:color="auto"/>
              <w:left w:val="single" w:sz="4" w:space="0" w:color="auto"/>
              <w:bottom w:val="single" w:sz="4" w:space="0" w:color="auto"/>
              <w:right w:val="single" w:sz="4" w:space="0" w:color="auto"/>
            </w:tcBorders>
            <w:hideMark/>
          </w:tcPr>
          <w:p w14:paraId="088BADD6"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1.1</w:t>
            </w:r>
          </w:p>
        </w:tc>
        <w:tc>
          <w:tcPr>
            <w:tcW w:w="1699" w:type="pct"/>
            <w:tcBorders>
              <w:top w:val="single" w:sz="4" w:space="0" w:color="auto"/>
              <w:left w:val="single" w:sz="4" w:space="0" w:color="auto"/>
              <w:bottom w:val="single" w:sz="4" w:space="0" w:color="auto"/>
              <w:right w:val="single" w:sz="4" w:space="0" w:color="auto"/>
            </w:tcBorders>
            <w:hideMark/>
          </w:tcPr>
          <w:p w14:paraId="7198AE1A"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Юридическим лицам, из них:</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C009A"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98FCFD1"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0D243D6D"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4255306D"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92F976B"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538DF196" w14:textId="77777777" w:rsidTr="003F3AD7">
        <w:trPr>
          <w:trHeight w:val="668"/>
          <w:jc w:val="center"/>
        </w:trPr>
        <w:tc>
          <w:tcPr>
            <w:tcW w:w="235" w:type="pct"/>
            <w:tcBorders>
              <w:top w:val="single" w:sz="4" w:space="0" w:color="auto"/>
              <w:left w:val="single" w:sz="4" w:space="0" w:color="auto"/>
              <w:bottom w:val="single" w:sz="4" w:space="0" w:color="auto"/>
              <w:right w:val="single" w:sz="4" w:space="0" w:color="auto"/>
            </w:tcBorders>
          </w:tcPr>
          <w:p w14:paraId="12102983"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1.1.1</w:t>
            </w:r>
          </w:p>
        </w:tc>
        <w:tc>
          <w:tcPr>
            <w:tcW w:w="1699" w:type="pct"/>
            <w:tcBorders>
              <w:top w:val="single" w:sz="4" w:space="0" w:color="auto"/>
              <w:left w:val="single" w:sz="4" w:space="0" w:color="auto"/>
              <w:bottom w:val="single" w:sz="4" w:space="0" w:color="auto"/>
              <w:right w:val="single" w:sz="4" w:space="0" w:color="auto"/>
            </w:tcBorders>
          </w:tcPr>
          <w:p w14:paraId="11155318"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Style w:val="s0"/>
                <w:color w:val="auto"/>
              </w:rPr>
              <w:t xml:space="preserve">Займы, по которым имеется просроченная задолженность по основному долгу и (или) вознаграждению свыше 90 дней </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84A6"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72EAD8B3"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368849BB"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5816AC5"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0E9C741"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05FBF6C7" w14:textId="77777777" w:rsidTr="003F3AD7">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0779F3C4"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6C896BBC"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6FAB6"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13FD1C38"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70304CCF"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07FF9172"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27B79C9"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00F72793"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2E36F35B"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0D22B358"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6DCD0"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491C0A0"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26978248"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1D6DDAED"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A74769D"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7CDD855D"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24B5F145"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1.1.2</w:t>
            </w:r>
          </w:p>
        </w:tc>
        <w:tc>
          <w:tcPr>
            <w:tcW w:w="1699" w:type="pct"/>
            <w:tcBorders>
              <w:top w:val="single" w:sz="4" w:space="0" w:color="auto"/>
              <w:left w:val="single" w:sz="4" w:space="0" w:color="auto"/>
              <w:bottom w:val="single" w:sz="4" w:space="0" w:color="auto"/>
              <w:right w:val="single" w:sz="4" w:space="0" w:color="auto"/>
            </w:tcBorders>
          </w:tcPr>
          <w:p w14:paraId="72F5A6C0"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Прочие займы</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B126A"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4CE5C14"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BAF3080"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AE4720C"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8F7FE25"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0BF4C11A"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59523C44"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42DEE3BB"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34D67"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744D6BC4"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592C2813"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0E0A5412"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3D47F0FC"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493340D8"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47A0B5D9"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7B6D1088"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3548"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8A8D902"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099F101"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7CBF6D94"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6DBCC23"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3E77D893" w14:textId="77777777" w:rsidTr="003F3AD7">
        <w:trPr>
          <w:trHeight w:val="306"/>
          <w:jc w:val="center"/>
        </w:trPr>
        <w:tc>
          <w:tcPr>
            <w:tcW w:w="235" w:type="pct"/>
            <w:tcBorders>
              <w:top w:val="single" w:sz="4" w:space="0" w:color="auto"/>
              <w:left w:val="single" w:sz="4" w:space="0" w:color="auto"/>
              <w:bottom w:val="single" w:sz="4" w:space="0" w:color="auto"/>
              <w:right w:val="single" w:sz="4" w:space="0" w:color="auto"/>
            </w:tcBorders>
            <w:hideMark/>
          </w:tcPr>
          <w:p w14:paraId="4E4B680C"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1.2</w:t>
            </w:r>
          </w:p>
        </w:tc>
        <w:tc>
          <w:tcPr>
            <w:tcW w:w="1699" w:type="pct"/>
            <w:tcBorders>
              <w:top w:val="single" w:sz="4" w:space="0" w:color="auto"/>
              <w:left w:val="single" w:sz="4" w:space="0" w:color="auto"/>
              <w:bottom w:val="single" w:sz="4" w:space="0" w:color="auto"/>
              <w:right w:val="single" w:sz="4" w:space="0" w:color="auto"/>
            </w:tcBorders>
            <w:hideMark/>
          </w:tcPr>
          <w:p w14:paraId="3DE37C6F"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Физическим лицам, из них:</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993A0"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65115124"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462C11F"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3B97A372"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43661671"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7E19F1F8" w14:textId="77777777" w:rsidTr="003F3AD7">
        <w:trPr>
          <w:trHeight w:val="603"/>
          <w:jc w:val="center"/>
        </w:trPr>
        <w:tc>
          <w:tcPr>
            <w:tcW w:w="235" w:type="pct"/>
            <w:tcBorders>
              <w:top w:val="single" w:sz="4" w:space="0" w:color="auto"/>
              <w:left w:val="single" w:sz="4" w:space="0" w:color="auto"/>
              <w:bottom w:val="single" w:sz="4" w:space="0" w:color="auto"/>
              <w:right w:val="single" w:sz="4" w:space="0" w:color="auto"/>
            </w:tcBorders>
          </w:tcPr>
          <w:p w14:paraId="16BC4BFB"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1.2.1</w:t>
            </w:r>
          </w:p>
        </w:tc>
        <w:tc>
          <w:tcPr>
            <w:tcW w:w="1699" w:type="pct"/>
            <w:tcBorders>
              <w:top w:val="single" w:sz="4" w:space="0" w:color="auto"/>
              <w:left w:val="single" w:sz="4" w:space="0" w:color="auto"/>
              <w:bottom w:val="single" w:sz="4" w:space="0" w:color="auto"/>
              <w:right w:val="single" w:sz="4" w:space="0" w:color="auto"/>
            </w:tcBorders>
          </w:tcPr>
          <w:p w14:paraId="50BBA816"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Style w:val="s0"/>
                <w:color w:val="auto"/>
              </w:rPr>
              <w:t xml:space="preserve">Займы, по которым имеется просроченная задолженность по основному долгу и (или) вознаграждению свыше 90 дней  </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C2DE8"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1BE9F5ED"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798C3400"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12B3D8F7"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897440A"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1BC3A5E0"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4464BC17"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6790A814"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CEC6B"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056A6F4"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574FAF90"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70F07BF"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06A8FB77"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29B16160"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3BBF4B35"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34B4F903"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A9E1"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99EE2A6"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4F69BFD6"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6F1642A"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59C568F"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287016B8"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14F166E9"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1.2.2</w:t>
            </w:r>
          </w:p>
        </w:tc>
        <w:tc>
          <w:tcPr>
            <w:tcW w:w="1699" w:type="pct"/>
            <w:tcBorders>
              <w:top w:val="single" w:sz="4" w:space="0" w:color="auto"/>
              <w:left w:val="single" w:sz="4" w:space="0" w:color="auto"/>
              <w:bottom w:val="single" w:sz="4" w:space="0" w:color="auto"/>
              <w:right w:val="single" w:sz="4" w:space="0" w:color="auto"/>
            </w:tcBorders>
          </w:tcPr>
          <w:p w14:paraId="0C05B39E"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Прочие займы</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86600"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0FFDF149"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C1E247C"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4B6A6DE8"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4D073459"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49955C21"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6F246942"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62E6EFB4"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6A76E"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58D1F509"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09B23E74"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16129600"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621137C5"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62A34B76" w14:textId="77777777" w:rsidTr="003F3AD7">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01FC367C"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43C2D404"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744D"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4166619"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0A57826F"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5A339C63"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0903676C"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00F4F4B1" w14:textId="77777777" w:rsidTr="003F3AD7">
        <w:trPr>
          <w:trHeight w:val="375"/>
          <w:jc w:val="center"/>
        </w:trPr>
        <w:tc>
          <w:tcPr>
            <w:tcW w:w="235" w:type="pct"/>
            <w:tcBorders>
              <w:top w:val="single" w:sz="4" w:space="0" w:color="auto"/>
              <w:left w:val="single" w:sz="4" w:space="0" w:color="auto"/>
              <w:bottom w:val="single" w:sz="4" w:space="0" w:color="auto"/>
              <w:right w:val="single" w:sz="4" w:space="0" w:color="auto"/>
            </w:tcBorders>
            <w:hideMark/>
          </w:tcPr>
          <w:p w14:paraId="2D92D4AC"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w:t>
            </w:r>
          </w:p>
        </w:tc>
        <w:tc>
          <w:tcPr>
            <w:tcW w:w="1699" w:type="pct"/>
            <w:tcBorders>
              <w:top w:val="single" w:sz="4" w:space="0" w:color="auto"/>
              <w:left w:val="single" w:sz="4" w:space="0" w:color="auto"/>
              <w:bottom w:val="single" w:sz="4" w:space="0" w:color="auto"/>
              <w:right w:val="single" w:sz="4" w:space="0" w:color="auto"/>
            </w:tcBorders>
            <w:hideMark/>
          </w:tcPr>
          <w:p w14:paraId="74F5860D"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Прочие дебиторы, в том числе: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48A13"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36D1BD5D"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275A770C"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5495CE2A"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213140D"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6840E673"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hideMark/>
          </w:tcPr>
          <w:p w14:paraId="505BE618"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2.1</w:t>
            </w:r>
          </w:p>
        </w:tc>
        <w:tc>
          <w:tcPr>
            <w:tcW w:w="1699" w:type="pct"/>
            <w:tcBorders>
              <w:top w:val="single" w:sz="4" w:space="0" w:color="auto"/>
              <w:left w:val="single" w:sz="4" w:space="0" w:color="auto"/>
              <w:bottom w:val="single" w:sz="4" w:space="0" w:color="auto"/>
              <w:right w:val="single" w:sz="4" w:space="0" w:color="auto"/>
            </w:tcBorders>
            <w:hideMark/>
          </w:tcPr>
          <w:p w14:paraId="7096FE9C"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Юридические лица</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28E72"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3C0F9B48"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3DC4FA57"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48C4A5A2"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3B132360"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57EA905F"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1CD5BC0C"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4E9BCBE9"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A8249"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494FFCA"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2325B6FC"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78E9A9C6"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37231507"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149C3EF4"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5CB17CC1"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200BD5B3"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208DA"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BEA37FD"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53729F81"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6F5DFEDA"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0406D168"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171AB47C"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hideMark/>
          </w:tcPr>
          <w:p w14:paraId="4927C4A5"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2.2</w:t>
            </w:r>
          </w:p>
        </w:tc>
        <w:tc>
          <w:tcPr>
            <w:tcW w:w="1699" w:type="pct"/>
            <w:tcBorders>
              <w:top w:val="single" w:sz="4" w:space="0" w:color="auto"/>
              <w:left w:val="single" w:sz="4" w:space="0" w:color="auto"/>
              <w:bottom w:val="single" w:sz="4" w:space="0" w:color="auto"/>
              <w:right w:val="single" w:sz="4" w:space="0" w:color="auto"/>
            </w:tcBorders>
            <w:hideMark/>
          </w:tcPr>
          <w:p w14:paraId="15AFDC04"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Физические лица</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8326A"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67D2BF62"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B04F942"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8DB069C"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59959E6"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466496AC" w14:textId="77777777" w:rsidTr="003F3AD7">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768AAA1F"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40AD667E"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1B3BB"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0E990379"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F26FA12"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35545876"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FD26B20"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2FB2F5FC" w14:textId="77777777" w:rsidTr="003F3AD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1BF51BA1" w14:textId="77777777" w:rsidR="00837517" w:rsidRPr="00A5054B" w:rsidRDefault="00837517" w:rsidP="001D68DA">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2531AC7B"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2BEF9"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D5563EC"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5FE72C2D"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42969336"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259A68CB" w14:textId="77777777" w:rsidR="00837517" w:rsidRPr="00A5054B" w:rsidRDefault="00837517" w:rsidP="001D68DA">
            <w:pPr>
              <w:pStyle w:val="ac"/>
              <w:shd w:val="clear" w:color="auto" w:fill="FFFFFF" w:themeFill="background1"/>
              <w:rPr>
                <w:rFonts w:ascii="Times New Roman" w:hAnsi="Times New Roman" w:cs="Times New Roman"/>
              </w:rPr>
            </w:pPr>
          </w:p>
        </w:tc>
      </w:tr>
      <w:tr w:rsidR="00837517" w:rsidRPr="00A5054B" w14:paraId="7E331BB3" w14:textId="77777777" w:rsidTr="003F3AD7">
        <w:trPr>
          <w:trHeight w:val="353"/>
          <w:jc w:val="center"/>
        </w:trPr>
        <w:tc>
          <w:tcPr>
            <w:tcW w:w="235" w:type="pct"/>
            <w:tcBorders>
              <w:top w:val="single" w:sz="4" w:space="0" w:color="auto"/>
              <w:left w:val="single" w:sz="4" w:space="0" w:color="auto"/>
              <w:bottom w:val="single" w:sz="4" w:space="0" w:color="auto"/>
              <w:right w:val="single" w:sz="4" w:space="0" w:color="auto"/>
            </w:tcBorders>
            <w:hideMark/>
          </w:tcPr>
          <w:p w14:paraId="7F938DE6" w14:textId="77777777" w:rsidR="00837517" w:rsidRPr="00A5054B" w:rsidRDefault="0083751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w:t>
            </w:r>
          </w:p>
        </w:tc>
        <w:tc>
          <w:tcPr>
            <w:tcW w:w="1699" w:type="pct"/>
            <w:tcBorders>
              <w:top w:val="single" w:sz="4" w:space="0" w:color="auto"/>
              <w:left w:val="single" w:sz="4" w:space="0" w:color="auto"/>
              <w:bottom w:val="single" w:sz="4" w:space="0" w:color="auto"/>
              <w:right w:val="single" w:sz="4" w:space="0" w:color="auto"/>
            </w:tcBorders>
            <w:hideMark/>
          </w:tcPr>
          <w:p w14:paraId="5AB7AA16" w14:textId="77777777" w:rsidR="00837517" w:rsidRPr="00A5054B" w:rsidRDefault="0083751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Всего по выданным займам и прочим дебиторам</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FFCF" w14:textId="77777777" w:rsidR="00837517" w:rsidRPr="00A5054B" w:rsidRDefault="00837517" w:rsidP="001D68DA">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01D67EAC" w14:textId="77777777" w:rsidR="00837517" w:rsidRPr="00A5054B" w:rsidRDefault="00837517" w:rsidP="001D68DA">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CC63120"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7A576BA5" w14:textId="77777777" w:rsidR="00837517" w:rsidRPr="00A5054B" w:rsidRDefault="00837517" w:rsidP="001D68DA">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06C993AE" w14:textId="77777777" w:rsidR="00837517" w:rsidRPr="00A5054B" w:rsidRDefault="00837517" w:rsidP="001D68DA">
            <w:pPr>
              <w:pStyle w:val="ac"/>
              <w:shd w:val="clear" w:color="auto" w:fill="FFFFFF" w:themeFill="background1"/>
              <w:rPr>
                <w:rFonts w:ascii="Times New Roman" w:hAnsi="Times New Roman" w:cs="Times New Roman"/>
              </w:rPr>
            </w:pPr>
          </w:p>
        </w:tc>
      </w:tr>
    </w:tbl>
    <w:p w14:paraId="09BAA9A7" w14:textId="77777777" w:rsidR="00837517" w:rsidRPr="00A5054B" w:rsidRDefault="00837517" w:rsidP="001D68DA">
      <w:pPr>
        <w:pStyle w:val="ac"/>
        <w:shd w:val="clear" w:color="auto" w:fill="FFFFFF" w:themeFill="background1"/>
        <w:rPr>
          <w:rFonts w:ascii="Times New Roman" w:hAnsi="Times New Roman" w:cs="Times New Roman"/>
          <w:bCs/>
          <w:sz w:val="24"/>
          <w:szCs w:val="24"/>
        </w:rPr>
      </w:pPr>
    </w:p>
    <w:p w14:paraId="590B1673" w14:textId="77777777" w:rsidR="00837517" w:rsidRPr="00A5054B" w:rsidRDefault="00837517" w:rsidP="001D68DA">
      <w:pPr>
        <w:pStyle w:val="ac"/>
        <w:shd w:val="clear" w:color="auto" w:fill="FFFFFF" w:themeFill="background1"/>
        <w:rPr>
          <w:rFonts w:ascii="Times New Roman" w:hAnsi="Times New Roman" w:cs="Times New Roman"/>
          <w:sz w:val="28"/>
          <w:szCs w:val="28"/>
          <w:lang w:val="kk-KZ"/>
        </w:rPr>
      </w:pPr>
      <w:r w:rsidRPr="00A5054B">
        <w:rPr>
          <w:rFonts w:ascii="Times New Roman" w:hAnsi="Times New Roman" w:cs="Times New Roman"/>
          <w:sz w:val="28"/>
          <w:szCs w:val="28"/>
        </w:rPr>
        <w:t xml:space="preserve">продолжение таблицы </w:t>
      </w:r>
    </w:p>
    <w:tbl>
      <w:tblPr>
        <w:tblStyle w:val="aa"/>
        <w:tblW w:w="9640" w:type="dxa"/>
        <w:tblInd w:w="-5" w:type="dxa"/>
        <w:tblLayout w:type="fixed"/>
        <w:tblLook w:val="04A0" w:firstRow="1" w:lastRow="0" w:firstColumn="1" w:lastColumn="0" w:noHBand="0" w:noVBand="1"/>
      </w:tblPr>
      <w:tblGrid>
        <w:gridCol w:w="1417"/>
        <w:gridCol w:w="992"/>
        <w:gridCol w:w="1421"/>
        <w:gridCol w:w="2267"/>
        <w:gridCol w:w="1700"/>
        <w:gridCol w:w="1843"/>
      </w:tblGrid>
      <w:tr w:rsidR="00837517" w:rsidRPr="00A5054B" w14:paraId="3A2F081A" w14:textId="77777777" w:rsidTr="001B0C8B">
        <w:trPr>
          <w:trHeight w:val="303"/>
        </w:trPr>
        <w:tc>
          <w:tcPr>
            <w:tcW w:w="7797" w:type="dxa"/>
            <w:gridSpan w:val="5"/>
          </w:tcPr>
          <w:p w14:paraId="19692F1E" w14:textId="77777777" w:rsidR="00837517" w:rsidRPr="00A5054B" w:rsidRDefault="00837517" w:rsidP="001D68DA">
            <w:pPr>
              <w:shd w:val="clear" w:color="auto" w:fill="FFFFFF" w:themeFill="background1"/>
              <w:spacing w:after="0" w:line="240" w:lineRule="auto"/>
              <w:jc w:val="center"/>
              <w:rPr>
                <w:rStyle w:val="s0"/>
                <w:color w:val="auto"/>
                <w:sz w:val="22"/>
                <w:szCs w:val="22"/>
              </w:rPr>
            </w:pPr>
            <w:r w:rsidRPr="00A5054B">
              <w:rPr>
                <w:rStyle w:val="s0"/>
                <w:color w:val="auto"/>
                <w:sz w:val="22"/>
                <w:szCs w:val="22"/>
              </w:rPr>
              <w:t>Исполнение решения суда</w:t>
            </w:r>
          </w:p>
        </w:tc>
        <w:tc>
          <w:tcPr>
            <w:tcW w:w="1843" w:type="dxa"/>
          </w:tcPr>
          <w:p w14:paraId="7341569B" w14:textId="77777777" w:rsidR="00837517" w:rsidRPr="00A5054B" w:rsidRDefault="00837517" w:rsidP="001D68DA">
            <w:pPr>
              <w:shd w:val="clear" w:color="auto" w:fill="FFFFFF" w:themeFill="background1"/>
              <w:spacing w:after="0" w:line="240" w:lineRule="auto"/>
              <w:jc w:val="center"/>
              <w:rPr>
                <w:rStyle w:val="s0"/>
                <w:color w:val="auto"/>
                <w:sz w:val="22"/>
                <w:szCs w:val="22"/>
              </w:rPr>
            </w:pPr>
            <w:r w:rsidRPr="00A5054B">
              <w:rPr>
                <w:rStyle w:val="s0"/>
                <w:color w:val="auto"/>
                <w:sz w:val="22"/>
                <w:szCs w:val="22"/>
              </w:rPr>
              <w:t>Не предъявлен иск в суд (причины)</w:t>
            </w:r>
          </w:p>
          <w:p w14:paraId="2CA467CE" w14:textId="77777777" w:rsidR="00837517" w:rsidRPr="00A5054B" w:rsidRDefault="00837517" w:rsidP="001D68DA">
            <w:pPr>
              <w:shd w:val="clear" w:color="auto" w:fill="FFFFFF" w:themeFill="background1"/>
              <w:spacing w:after="0" w:line="240" w:lineRule="auto"/>
              <w:jc w:val="center"/>
              <w:rPr>
                <w:rStyle w:val="s0"/>
                <w:color w:val="auto"/>
                <w:sz w:val="22"/>
                <w:szCs w:val="22"/>
              </w:rPr>
            </w:pPr>
          </w:p>
        </w:tc>
      </w:tr>
      <w:tr w:rsidR="00837517" w:rsidRPr="00A5054B" w14:paraId="1E76DB4D" w14:textId="77777777" w:rsidTr="001B0C8B">
        <w:trPr>
          <w:trHeight w:val="284"/>
        </w:trPr>
        <w:tc>
          <w:tcPr>
            <w:tcW w:w="1417" w:type="dxa"/>
            <w:vMerge w:val="restart"/>
          </w:tcPr>
          <w:p w14:paraId="3956A51D"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 xml:space="preserve">Исполнено </w:t>
            </w:r>
          </w:p>
          <w:p w14:paraId="4C0910F1"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lastRenderedPageBreak/>
              <w:t>(сумма)</w:t>
            </w:r>
          </w:p>
          <w:p w14:paraId="12DBCB5D" w14:textId="77777777" w:rsidR="00837517" w:rsidRPr="00A5054B" w:rsidRDefault="00837517" w:rsidP="001D68DA">
            <w:pPr>
              <w:pStyle w:val="ac"/>
              <w:shd w:val="clear" w:color="auto" w:fill="FFFFFF" w:themeFill="background1"/>
              <w:jc w:val="center"/>
              <w:rPr>
                <w:rStyle w:val="s0"/>
                <w:color w:val="auto"/>
                <w:sz w:val="22"/>
                <w:szCs w:val="22"/>
              </w:rPr>
            </w:pPr>
          </w:p>
        </w:tc>
        <w:tc>
          <w:tcPr>
            <w:tcW w:w="6380" w:type="dxa"/>
            <w:gridSpan w:val="4"/>
          </w:tcPr>
          <w:p w14:paraId="15157226"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lastRenderedPageBreak/>
              <w:t>Не исполнено</w:t>
            </w:r>
          </w:p>
        </w:tc>
        <w:tc>
          <w:tcPr>
            <w:tcW w:w="1843" w:type="dxa"/>
            <w:vMerge w:val="restart"/>
          </w:tcPr>
          <w:p w14:paraId="72C8DA98" w14:textId="77777777" w:rsidR="00837517" w:rsidRPr="00A5054B" w:rsidRDefault="00837517" w:rsidP="001D68DA">
            <w:pPr>
              <w:pStyle w:val="ac"/>
              <w:shd w:val="clear" w:color="auto" w:fill="FFFFFF" w:themeFill="background1"/>
              <w:jc w:val="center"/>
              <w:rPr>
                <w:rStyle w:val="s0"/>
                <w:color w:val="auto"/>
                <w:sz w:val="22"/>
                <w:szCs w:val="22"/>
              </w:rPr>
            </w:pPr>
          </w:p>
        </w:tc>
      </w:tr>
      <w:tr w:rsidR="00837517" w:rsidRPr="00A5054B" w14:paraId="3B51FD6F" w14:textId="77777777" w:rsidTr="001B0C8B">
        <w:trPr>
          <w:trHeight w:val="402"/>
        </w:trPr>
        <w:tc>
          <w:tcPr>
            <w:tcW w:w="1417" w:type="dxa"/>
            <w:vMerge/>
          </w:tcPr>
          <w:p w14:paraId="50C7E9F8" w14:textId="77777777" w:rsidR="00837517" w:rsidRPr="00A5054B" w:rsidRDefault="00837517" w:rsidP="001D68DA">
            <w:pPr>
              <w:pStyle w:val="ac"/>
              <w:shd w:val="clear" w:color="auto" w:fill="FFFFFF" w:themeFill="background1"/>
              <w:jc w:val="center"/>
              <w:rPr>
                <w:rStyle w:val="s0"/>
                <w:color w:val="auto"/>
                <w:sz w:val="22"/>
                <w:szCs w:val="22"/>
              </w:rPr>
            </w:pPr>
          </w:p>
        </w:tc>
        <w:tc>
          <w:tcPr>
            <w:tcW w:w="2413" w:type="dxa"/>
            <w:gridSpan w:val="2"/>
          </w:tcPr>
          <w:p w14:paraId="2067B67F"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Вынесено актов о невозможности взыскания</w:t>
            </w:r>
          </w:p>
        </w:tc>
        <w:tc>
          <w:tcPr>
            <w:tcW w:w="2267" w:type="dxa"/>
          </w:tcPr>
          <w:p w14:paraId="45D0F317"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Признаны банкротами</w:t>
            </w:r>
          </w:p>
          <w:p w14:paraId="7C0A81BC"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(дата и орган)</w:t>
            </w:r>
          </w:p>
        </w:tc>
        <w:tc>
          <w:tcPr>
            <w:tcW w:w="1700" w:type="dxa"/>
          </w:tcPr>
          <w:p w14:paraId="3A1FF4F8"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Не исполнено по иным причинам</w:t>
            </w:r>
          </w:p>
          <w:p w14:paraId="7705A8AE" w14:textId="77777777" w:rsidR="00837517" w:rsidRPr="00A5054B" w:rsidRDefault="00837517" w:rsidP="001D68DA">
            <w:pPr>
              <w:pStyle w:val="ac"/>
              <w:shd w:val="clear" w:color="auto" w:fill="FFFFFF" w:themeFill="background1"/>
              <w:jc w:val="center"/>
              <w:rPr>
                <w:rStyle w:val="s0"/>
                <w:color w:val="auto"/>
                <w:sz w:val="22"/>
                <w:szCs w:val="22"/>
              </w:rPr>
            </w:pPr>
          </w:p>
        </w:tc>
        <w:tc>
          <w:tcPr>
            <w:tcW w:w="1843" w:type="dxa"/>
            <w:vMerge/>
          </w:tcPr>
          <w:p w14:paraId="2F250C34" w14:textId="77777777" w:rsidR="00837517" w:rsidRPr="00A5054B" w:rsidRDefault="00837517" w:rsidP="001D68DA">
            <w:pPr>
              <w:pStyle w:val="ac"/>
              <w:shd w:val="clear" w:color="auto" w:fill="FFFFFF" w:themeFill="background1"/>
              <w:jc w:val="center"/>
              <w:rPr>
                <w:rStyle w:val="s0"/>
                <w:color w:val="auto"/>
                <w:sz w:val="22"/>
                <w:szCs w:val="22"/>
              </w:rPr>
            </w:pPr>
          </w:p>
        </w:tc>
      </w:tr>
      <w:tr w:rsidR="00837517" w:rsidRPr="00A5054B" w14:paraId="6FB23920" w14:textId="77777777" w:rsidTr="001B0C8B">
        <w:trPr>
          <w:trHeight w:val="402"/>
        </w:trPr>
        <w:tc>
          <w:tcPr>
            <w:tcW w:w="1417" w:type="dxa"/>
            <w:vMerge/>
          </w:tcPr>
          <w:p w14:paraId="53745D4B" w14:textId="77777777" w:rsidR="00837517" w:rsidRPr="00A5054B" w:rsidRDefault="00837517" w:rsidP="001D68DA">
            <w:pPr>
              <w:pStyle w:val="ac"/>
              <w:shd w:val="clear" w:color="auto" w:fill="FFFFFF" w:themeFill="background1"/>
              <w:jc w:val="center"/>
              <w:rPr>
                <w:rStyle w:val="s0"/>
                <w:color w:val="auto"/>
                <w:sz w:val="22"/>
                <w:szCs w:val="22"/>
              </w:rPr>
            </w:pPr>
          </w:p>
        </w:tc>
        <w:tc>
          <w:tcPr>
            <w:tcW w:w="992" w:type="dxa"/>
          </w:tcPr>
          <w:p w14:paraId="322BFB83" w14:textId="77777777" w:rsidR="00837517" w:rsidRPr="00A5054B" w:rsidRDefault="00837517" w:rsidP="001D68DA">
            <w:pPr>
              <w:pStyle w:val="ac"/>
              <w:shd w:val="clear" w:color="auto" w:fill="FFFFFF" w:themeFill="background1"/>
              <w:jc w:val="center"/>
              <w:rPr>
                <w:rStyle w:val="s0"/>
                <w:color w:val="auto"/>
                <w:sz w:val="22"/>
                <w:szCs w:val="22"/>
                <w:lang w:val="kk-KZ"/>
              </w:rPr>
            </w:pPr>
            <w:r w:rsidRPr="00A5054B">
              <w:rPr>
                <w:rStyle w:val="s0"/>
                <w:color w:val="auto"/>
                <w:sz w:val="22"/>
                <w:szCs w:val="22"/>
                <w:lang w:val="kk-KZ"/>
              </w:rPr>
              <w:t>Дата</w:t>
            </w:r>
          </w:p>
        </w:tc>
        <w:tc>
          <w:tcPr>
            <w:tcW w:w="1421" w:type="dxa"/>
          </w:tcPr>
          <w:p w14:paraId="5C5C8E54" w14:textId="77777777" w:rsidR="00837517" w:rsidRPr="00A5054B" w:rsidRDefault="00837517" w:rsidP="001D68DA">
            <w:pPr>
              <w:pStyle w:val="ac"/>
              <w:shd w:val="clear" w:color="auto" w:fill="FFFFFF" w:themeFill="background1"/>
              <w:jc w:val="center"/>
              <w:rPr>
                <w:rStyle w:val="s0"/>
                <w:color w:val="auto"/>
                <w:sz w:val="22"/>
                <w:szCs w:val="22"/>
                <w:lang w:val="kk-KZ"/>
              </w:rPr>
            </w:pPr>
            <w:r w:rsidRPr="00A5054B">
              <w:rPr>
                <w:rStyle w:val="s0"/>
                <w:color w:val="auto"/>
                <w:sz w:val="22"/>
                <w:szCs w:val="22"/>
                <w:lang w:val="kk-KZ"/>
              </w:rPr>
              <w:t>Сумма</w:t>
            </w:r>
          </w:p>
        </w:tc>
        <w:tc>
          <w:tcPr>
            <w:tcW w:w="2267" w:type="dxa"/>
          </w:tcPr>
          <w:p w14:paraId="65CD2021" w14:textId="77777777" w:rsidR="00837517" w:rsidRPr="00A5054B" w:rsidRDefault="00837517" w:rsidP="001D68DA">
            <w:pPr>
              <w:pStyle w:val="ac"/>
              <w:shd w:val="clear" w:color="auto" w:fill="FFFFFF" w:themeFill="background1"/>
              <w:jc w:val="center"/>
              <w:rPr>
                <w:rStyle w:val="s0"/>
                <w:color w:val="auto"/>
                <w:sz w:val="22"/>
                <w:szCs w:val="22"/>
              </w:rPr>
            </w:pPr>
          </w:p>
        </w:tc>
        <w:tc>
          <w:tcPr>
            <w:tcW w:w="1700" w:type="dxa"/>
          </w:tcPr>
          <w:p w14:paraId="0956763F" w14:textId="77777777" w:rsidR="00837517" w:rsidRPr="00A5054B" w:rsidRDefault="00837517" w:rsidP="001D68DA">
            <w:pPr>
              <w:pStyle w:val="ac"/>
              <w:shd w:val="clear" w:color="auto" w:fill="FFFFFF" w:themeFill="background1"/>
              <w:jc w:val="center"/>
              <w:rPr>
                <w:rStyle w:val="s0"/>
                <w:color w:val="auto"/>
                <w:sz w:val="22"/>
                <w:szCs w:val="22"/>
              </w:rPr>
            </w:pPr>
          </w:p>
        </w:tc>
        <w:tc>
          <w:tcPr>
            <w:tcW w:w="1843" w:type="dxa"/>
          </w:tcPr>
          <w:p w14:paraId="550303B6" w14:textId="77777777" w:rsidR="00837517" w:rsidRPr="00A5054B" w:rsidRDefault="00837517" w:rsidP="001D68DA">
            <w:pPr>
              <w:pStyle w:val="ac"/>
              <w:shd w:val="clear" w:color="auto" w:fill="FFFFFF" w:themeFill="background1"/>
              <w:jc w:val="center"/>
              <w:rPr>
                <w:rStyle w:val="s0"/>
                <w:color w:val="auto"/>
                <w:sz w:val="22"/>
                <w:szCs w:val="22"/>
              </w:rPr>
            </w:pPr>
          </w:p>
        </w:tc>
      </w:tr>
      <w:tr w:rsidR="00837517" w:rsidRPr="00A5054B" w14:paraId="03312442" w14:textId="77777777" w:rsidTr="001B0C8B">
        <w:trPr>
          <w:trHeight w:val="402"/>
        </w:trPr>
        <w:tc>
          <w:tcPr>
            <w:tcW w:w="1417" w:type="dxa"/>
          </w:tcPr>
          <w:p w14:paraId="234682ED"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8</w:t>
            </w:r>
          </w:p>
        </w:tc>
        <w:tc>
          <w:tcPr>
            <w:tcW w:w="992" w:type="dxa"/>
          </w:tcPr>
          <w:p w14:paraId="63199324" w14:textId="77777777" w:rsidR="00837517" w:rsidRPr="00A5054B" w:rsidRDefault="00837517" w:rsidP="001D68DA">
            <w:pPr>
              <w:pStyle w:val="ac"/>
              <w:shd w:val="clear" w:color="auto" w:fill="FFFFFF" w:themeFill="background1"/>
              <w:jc w:val="center"/>
              <w:rPr>
                <w:rStyle w:val="s0"/>
                <w:color w:val="auto"/>
                <w:sz w:val="22"/>
                <w:szCs w:val="22"/>
                <w:lang w:val="kk-KZ"/>
              </w:rPr>
            </w:pPr>
            <w:r w:rsidRPr="00A5054B">
              <w:rPr>
                <w:rStyle w:val="s0"/>
                <w:color w:val="auto"/>
                <w:sz w:val="22"/>
                <w:szCs w:val="22"/>
                <w:lang w:val="kk-KZ"/>
              </w:rPr>
              <w:t>9</w:t>
            </w:r>
          </w:p>
        </w:tc>
        <w:tc>
          <w:tcPr>
            <w:tcW w:w="1421" w:type="dxa"/>
          </w:tcPr>
          <w:p w14:paraId="672EAC22" w14:textId="77777777" w:rsidR="00837517" w:rsidRPr="00A5054B" w:rsidRDefault="00837517" w:rsidP="001D68DA">
            <w:pPr>
              <w:pStyle w:val="ac"/>
              <w:shd w:val="clear" w:color="auto" w:fill="FFFFFF" w:themeFill="background1"/>
              <w:jc w:val="center"/>
              <w:rPr>
                <w:rStyle w:val="s0"/>
                <w:color w:val="auto"/>
                <w:sz w:val="22"/>
                <w:szCs w:val="22"/>
                <w:lang w:val="kk-KZ"/>
              </w:rPr>
            </w:pPr>
            <w:r w:rsidRPr="00A5054B">
              <w:rPr>
                <w:rStyle w:val="s0"/>
                <w:color w:val="auto"/>
                <w:sz w:val="22"/>
                <w:szCs w:val="22"/>
                <w:lang w:val="kk-KZ"/>
              </w:rPr>
              <w:t>10</w:t>
            </w:r>
          </w:p>
        </w:tc>
        <w:tc>
          <w:tcPr>
            <w:tcW w:w="2267" w:type="dxa"/>
          </w:tcPr>
          <w:p w14:paraId="048E8F50"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11</w:t>
            </w:r>
          </w:p>
        </w:tc>
        <w:tc>
          <w:tcPr>
            <w:tcW w:w="1700" w:type="dxa"/>
          </w:tcPr>
          <w:p w14:paraId="6C1CA64F"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12</w:t>
            </w:r>
          </w:p>
        </w:tc>
        <w:tc>
          <w:tcPr>
            <w:tcW w:w="1843" w:type="dxa"/>
          </w:tcPr>
          <w:p w14:paraId="22251206" w14:textId="77777777" w:rsidR="00837517" w:rsidRPr="00A5054B" w:rsidRDefault="00837517" w:rsidP="001D68DA">
            <w:pPr>
              <w:pStyle w:val="ac"/>
              <w:shd w:val="clear" w:color="auto" w:fill="FFFFFF" w:themeFill="background1"/>
              <w:jc w:val="center"/>
              <w:rPr>
                <w:rStyle w:val="s0"/>
                <w:color w:val="auto"/>
                <w:sz w:val="22"/>
                <w:szCs w:val="22"/>
              </w:rPr>
            </w:pPr>
            <w:r w:rsidRPr="00A5054B">
              <w:rPr>
                <w:rStyle w:val="s0"/>
                <w:color w:val="auto"/>
                <w:sz w:val="22"/>
                <w:szCs w:val="22"/>
              </w:rPr>
              <w:t>13</w:t>
            </w:r>
          </w:p>
        </w:tc>
      </w:tr>
    </w:tbl>
    <w:p w14:paraId="0F48B4AC" w14:textId="77777777" w:rsidR="00837517" w:rsidRPr="00A5054B" w:rsidRDefault="00837517" w:rsidP="001D68DA">
      <w:pPr>
        <w:pStyle w:val="ac"/>
        <w:shd w:val="clear" w:color="auto" w:fill="FFFFFF" w:themeFill="background1"/>
        <w:rPr>
          <w:rFonts w:ascii="Times New Roman" w:hAnsi="Times New Roman" w:cs="Times New Roman"/>
          <w:sz w:val="24"/>
          <w:szCs w:val="24"/>
          <w:lang w:val="kk-KZ"/>
        </w:rPr>
      </w:pPr>
    </w:p>
    <w:p w14:paraId="7347E2E8" w14:textId="77777777" w:rsidR="00837517" w:rsidRPr="00A5054B" w:rsidRDefault="00837517" w:rsidP="001D68DA">
      <w:pPr>
        <w:pStyle w:val="ac"/>
        <w:shd w:val="clear" w:color="auto" w:fill="FFFFFF" w:themeFill="background1"/>
        <w:rPr>
          <w:rFonts w:ascii="Times New Roman" w:hAnsi="Times New Roman" w:cs="Times New Roman"/>
          <w:sz w:val="28"/>
          <w:szCs w:val="28"/>
          <w:lang w:val="kk-KZ"/>
        </w:rPr>
      </w:pPr>
      <w:r w:rsidRPr="00A5054B">
        <w:rPr>
          <w:rFonts w:ascii="Times New Roman" w:hAnsi="Times New Roman" w:cs="Times New Roman"/>
          <w:sz w:val="28"/>
          <w:szCs w:val="28"/>
        </w:rPr>
        <w:t>продолжение таблицы</w:t>
      </w: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23"/>
        <w:gridCol w:w="1757"/>
        <w:gridCol w:w="2531"/>
        <w:gridCol w:w="2877"/>
      </w:tblGrid>
      <w:tr w:rsidR="00837517" w:rsidRPr="00A5054B" w14:paraId="4DDF4B17" w14:textId="77777777" w:rsidTr="003F3AD7">
        <w:trPr>
          <w:trHeight w:val="194"/>
        </w:trPr>
        <w:tc>
          <w:tcPr>
            <w:tcW w:w="3484" w:type="pct"/>
            <w:gridSpan w:val="3"/>
          </w:tcPr>
          <w:p w14:paraId="27D8C682" w14:textId="77777777" w:rsidR="00837517" w:rsidRPr="00A5054B" w:rsidRDefault="00837517" w:rsidP="001D68DA">
            <w:pPr>
              <w:pStyle w:val="ac"/>
              <w:jc w:val="center"/>
              <w:rPr>
                <w:rFonts w:ascii="Times New Roman" w:hAnsi="Times New Roman" w:cs="Times New Roman"/>
              </w:rPr>
            </w:pPr>
            <w:r w:rsidRPr="00A5054B">
              <w:rPr>
                <w:rStyle w:val="s0"/>
                <w:color w:val="auto"/>
              </w:rPr>
              <w:t>Залоговое имущество</w:t>
            </w:r>
          </w:p>
        </w:tc>
        <w:tc>
          <w:tcPr>
            <w:tcW w:w="1516" w:type="pct"/>
          </w:tcPr>
          <w:p w14:paraId="4244362E" w14:textId="77777777" w:rsidR="00837517" w:rsidRPr="00A5054B" w:rsidRDefault="00837517" w:rsidP="001D68DA">
            <w:pPr>
              <w:pStyle w:val="ac"/>
              <w:jc w:val="center"/>
              <w:rPr>
                <w:rStyle w:val="s0"/>
                <w:color w:val="auto"/>
              </w:rPr>
            </w:pPr>
            <w:r w:rsidRPr="00A5054B">
              <w:rPr>
                <w:rFonts w:ascii="Times New Roman" w:hAnsi="Times New Roman" w:cs="Times New Roman"/>
              </w:rPr>
              <w:t>Примечание</w:t>
            </w:r>
          </w:p>
        </w:tc>
      </w:tr>
      <w:tr w:rsidR="00837517" w:rsidRPr="00A5054B" w14:paraId="4CDF4A57" w14:textId="77777777" w:rsidTr="003F3AD7">
        <w:trPr>
          <w:trHeight w:val="417"/>
        </w:trPr>
        <w:tc>
          <w:tcPr>
            <w:tcW w:w="1224" w:type="pct"/>
          </w:tcPr>
          <w:p w14:paraId="0A509D08" w14:textId="77777777" w:rsidR="00837517" w:rsidRPr="00A5054B" w:rsidRDefault="00837517" w:rsidP="001D68DA">
            <w:pPr>
              <w:pStyle w:val="ac"/>
              <w:shd w:val="clear" w:color="auto" w:fill="FFFFFF" w:themeFill="background1"/>
              <w:jc w:val="center"/>
              <w:rPr>
                <w:rStyle w:val="s0"/>
                <w:color w:val="auto"/>
              </w:rPr>
            </w:pPr>
            <w:r w:rsidRPr="00A5054B">
              <w:rPr>
                <w:rStyle w:val="s0"/>
                <w:color w:val="auto"/>
              </w:rPr>
              <w:t>Наименование</w:t>
            </w:r>
          </w:p>
        </w:tc>
        <w:tc>
          <w:tcPr>
            <w:tcW w:w="926" w:type="pct"/>
          </w:tcPr>
          <w:p w14:paraId="51A4F00E" w14:textId="77777777" w:rsidR="00837517" w:rsidRPr="00A5054B" w:rsidRDefault="00837517" w:rsidP="001D68DA">
            <w:pPr>
              <w:pStyle w:val="ac"/>
              <w:shd w:val="clear" w:color="auto" w:fill="FFFFFF" w:themeFill="background1"/>
              <w:jc w:val="center"/>
              <w:rPr>
                <w:rStyle w:val="s0"/>
                <w:color w:val="auto"/>
              </w:rPr>
            </w:pPr>
            <w:r w:rsidRPr="00A5054B">
              <w:rPr>
                <w:rStyle w:val="s0"/>
                <w:color w:val="auto"/>
              </w:rPr>
              <w:t>Количество (единиц)</w:t>
            </w:r>
          </w:p>
        </w:tc>
        <w:tc>
          <w:tcPr>
            <w:tcW w:w="1334" w:type="pct"/>
          </w:tcPr>
          <w:p w14:paraId="3F9A331C" w14:textId="77777777" w:rsidR="00837517" w:rsidRPr="00A5054B" w:rsidRDefault="00837517" w:rsidP="001D68DA">
            <w:pPr>
              <w:pStyle w:val="ac"/>
              <w:shd w:val="clear" w:color="auto" w:fill="FFFFFF" w:themeFill="background1"/>
              <w:jc w:val="center"/>
              <w:rPr>
                <w:rStyle w:val="s0"/>
                <w:color w:val="auto"/>
              </w:rPr>
            </w:pPr>
            <w:r w:rsidRPr="00A5054B">
              <w:rPr>
                <w:rStyle w:val="s0"/>
                <w:color w:val="auto"/>
              </w:rPr>
              <w:t xml:space="preserve">Зарегистрирован в уполномоченном органе (дата) </w:t>
            </w:r>
          </w:p>
        </w:tc>
        <w:tc>
          <w:tcPr>
            <w:tcW w:w="1516" w:type="pct"/>
          </w:tcPr>
          <w:p w14:paraId="19A793D6" w14:textId="77777777" w:rsidR="00837517" w:rsidRPr="00A5054B" w:rsidRDefault="00837517" w:rsidP="001D68DA">
            <w:pPr>
              <w:pStyle w:val="ac"/>
              <w:shd w:val="clear" w:color="auto" w:fill="FFFFFF" w:themeFill="background1"/>
              <w:jc w:val="center"/>
              <w:rPr>
                <w:rStyle w:val="s0"/>
                <w:color w:val="auto"/>
              </w:rPr>
            </w:pPr>
          </w:p>
        </w:tc>
      </w:tr>
      <w:tr w:rsidR="00837517" w:rsidRPr="00A5054B" w14:paraId="63161550" w14:textId="77777777" w:rsidTr="003F3AD7">
        <w:trPr>
          <w:trHeight w:val="68"/>
        </w:trPr>
        <w:tc>
          <w:tcPr>
            <w:tcW w:w="1224" w:type="pct"/>
          </w:tcPr>
          <w:p w14:paraId="2D33BE07" w14:textId="77777777" w:rsidR="00837517" w:rsidRPr="00A5054B" w:rsidRDefault="00837517" w:rsidP="001D68DA">
            <w:pPr>
              <w:pStyle w:val="ac"/>
              <w:shd w:val="clear" w:color="auto" w:fill="FFFFFF" w:themeFill="background1"/>
              <w:jc w:val="center"/>
              <w:rPr>
                <w:rStyle w:val="s0"/>
                <w:color w:val="auto"/>
              </w:rPr>
            </w:pPr>
            <w:r w:rsidRPr="00A5054B">
              <w:rPr>
                <w:rStyle w:val="s0"/>
                <w:color w:val="auto"/>
              </w:rPr>
              <w:t>14</w:t>
            </w:r>
          </w:p>
        </w:tc>
        <w:tc>
          <w:tcPr>
            <w:tcW w:w="926" w:type="pct"/>
          </w:tcPr>
          <w:p w14:paraId="350DE4E4" w14:textId="77777777" w:rsidR="00837517" w:rsidRPr="00A5054B" w:rsidRDefault="00837517" w:rsidP="001D68DA">
            <w:pPr>
              <w:pStyle w:val="ac"/>
              <w:shd w:val="clear" w:color="auto" w:fill="FFFFFF" w:themeFill="background1"/>
              <w:jc w:val="center"/>
              <w:rPr>
                <w:rStyle w:val="s0"/>
                <w:color w:val="auto"/>
              </w:rPr>
            </w:pPr>
            <w:r w:rsidRPr="00A5054B">
              <w:rPr>
                <w:rStyle w:val="s0"/>
                <w:color w:val="auto"/>
              </w:rPr>
              <w:t>15</w:t>
            </w:r>
          </w:p>
        </w:tc>
        <w:tc>
          <w:tcPr>
            <w:tcW w:w="1334" w:type="pct"/>
          </w:tcPr>
          <w:p w14:paraId="7112CA34" w14:textId="77777777" w:rsidR="00837517" w:rsidRPr="00A5054B" w:rsidRDefault="00837517" w:rsidP="001D68DA">
            <w:pPr>
              <w:pStyle w:val="ac"/>
              <w:shd w:val="clear" w:color="auto" w:fill="FFFFFF" w:themeFill="background1"/>
              <w:jc w:val="center"/>
              <w:rPr>
                <w:rStyle w:val="s0"/>
                <w:color w:val="auto"/>
              </w:rPr>
            </w:pPr>
            <w:r w:rsidRPr="00A5054B">
              <w:rPr>
                <w:rStyle w:val="s0"/>
                <w:color w:val="auto"/>
              </w:rPr>
              <w:t>16</w:t>
            </w:r>
          </w:p>
        </w:tc>
        <w:tc>
          <w:tcPr>
            <w:tcW w:w="1516" w:type="pct"/>
          </w:tcPr>
          <w:p w14:paraId="78E422C0" w14:textId="77777777" w:rsidR="00837517" w:rsidRPr="00A5054B" w:rsidRDefault="00837517" w:rsidP="001D68DA">
            <w:pPr>
              <w:pStyle w:val="ac"/>
              <w:shd w:val="clear" w:color="auto" w:fill="FFFFFF" w:themeFill="background1"/>
              <w:jc w:val="center"/>
              <w:rPr>
                <w:rStyle w:val="s0"/>
                <w:color w:val="auto"/>
              </w:rPr>
            </w:pPr>
            <w:r w:rsidRPr="00A5054B">
              <w:rPr>
                <w:rStyle w:val="s0"/>
                <w:color w:val="auto"/>
              </w:rPr>
              <w:t>17</w:t>
            </w:r>
          </w:p>
        </w:tc>
      </w:tr>
    </w:tbl>
    <w:p w14:paraId="613C77C0" w14:textId="77777777" w:rsidR="00837517" w:rsidRPr="00A5054B" w:rsidRDefault="00837517" w:rsidP="001D68DA">
      <w:pPr>
        <w:pStyle w:val="ac"/>
        <w:shd w:val="clear" w:color="auto" w:fill="FFFFFF" w:themeFill="background1"/>
        <w:jc w:val="right"/>
        <w:rPr>
          <w:rFonts w:ascii="Times New Roman" w:hAnsi="Times New Roman" w:cs="Times New Roman"/>
          <w:sz w:val="28"/>
          <w:szCs w:val="28"/>
        </w:rPr>
      </w:pPr>
    </w:p>
    <w:p w14:paraId="67CAEAD9" w14:textId="77777777" w:rsidR="00837517" w:rsidRPr="00A5054B" w:rsidRDefault="0083751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6EA06876"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1AD46AB5"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620E74B3"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5F9FD3C9"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118CC148"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5FDF92EA" w14:textId="77777777" w:rsidR="00837517" w:rsidRPr="00A5054B" w:rsidRDefault="0083751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1F13F7D9" w14:textId="77777777" w:rsidR="00837517" w:rsidRPr="00A5054B" w:rsidRDefault="00837517"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C17F554"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1E2B8BE2"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07A213F4" w14:textId="77777777" w:rsidR="00837517" w:rsidRPr="00A5054B" w:rsidRDefault="0083751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FE4299D" w14:textId="77777777" w:rsidR="00837517" w:rsidRPr="00A5054B" w:rsidRDefault="0083751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1F1D7229"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47B147C4"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771AFEDE" w14:textId="77777777" w:rsidR="00837517" w:rsidRPr="00A5054B" w:rsidRDefault="0083751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1B09497" w14:textId="77777777" w:rsidR="00837517" w:rsidRPr="00A5054B" w:rsidRDefault="0083751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4E414E21"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3A5F29B2" w14:textId="77777777" w:rsidR="00837517" w:rsidRPr="00A5054B" w:rsidRDefault="00837517" w:rsidP="001D68DA">
      <w:pPr>
        <w:pStyle w:val="ac"/>
        <w:shd w:val="clear" w:color="auto" w:fill="FFFFFF" w:themeFill="background1"/>
        <w:rPr>
          <w:rStyle w:val="s0"/>
          <w:color w:val="auto"/>
          <w:sz w:val="28"/>
          <w:szCs w:val="28"/>
        </w:rPr>
      </w:pPr>
      <w:r w:rsidRPr="00A5054B">
        <w:rPr>
          <w:rFonts w:ascii="Times New Roman" w:hAnsi="Times New Roman" w:cs="Times New Roman"/>
          <w:sz w:val="28"/>
          <w:szCs w:val="28"/>
        </w:rPr>
        <w:t>Дата «____» ______________ 20__ года</w:t>
      </w:r>
    </w:p>
    <w:p w14:paraId="6FCF661B" w14:textId="77777777" w:rsidR="00837517" w:rsidRPr="00A5054B" w:rsidRDefault="00837517" w:rsidP="001D68DA">
      <w:pPr>
        <w:pStyle w:val="ac"/>
        <w:shd w:val="clear" w:color="auto" w:fill="FFFFFF" w:themeFill="background1"/>
        <w:rPr>
          <w:rFonts w:ascii="Times New Roman" w:hAnsi="Times New Roman" w:cs="Times New Roman"/>
          <w:sz w:val="28"/>
          <w:szCs w:val="28"/>
        </w:rPr>
      </w:pPr>
    </w:p>
    <w:p w14:paraId="028D0EDA" w14:textId="77777777" w:rsidR="00837517" w:rsidRPr="00A5054B" w:rsidRDefault="00837517" w:rsidP="001D68DA">
      <w:pPr>
        <w:pStyle w:val="ac"/>
        <w:shd w:val="clear" w:color="auto" w:fill="FFFFFF" w:themeFill="background1"/>
        <w:ind w:left="284"/>
        <w:rPr>
          <w:rFonts w:ascii="Times New Roman" w:eastAsia="Times New Roman" w:hAnsi="Times New Roman" w:cs="Times New Roman"/>
          <w:sz w:val="28"/>
          <w:szCs w:val="28"/>
          <w:lang w:eastAsia="ru-RU"/>
        </w:rPr>
      </w:pPr>
    </w:p>
    <w:p w14:paraId="787F6A2E" w14:textId="77777777" w:rsidR="00837517" w:rsidRPr="00A5054B" w:rsidRDefault="00837517"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4B194E44" w14:textId="77777777" w:rsidR="00837517" w:rsidRPr="00A5054B" w:rsidRDefault="00837517" w:rsidP="001D68DA">
      <w:pPr>
        <w:pStyle w:val="ac"/>
        <w:shd w:val="clear" w:color="auto" w:fill="FFFFFF" w:themeFill="background1"/>
        <w:ind w:left="284"/>
        <w:jc w:val="right"/>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lastRenderedPageBreak/>
        <w:t xml:space="preserve">Приложение </w:t>
      </w:r>
    </w:p>
    <w:p w14:paraId="24DC524F" w14:textId="77777777" w:rsidR="00837517" w:rsidRPr="00A5054B" w:rsidRDefault="00837517" w:rsidP="001D68DA">
      <w:pPr>
        <w:pStyle w:val="ac"/>
        <w:shd w:val="clear" w:color="auto" w:fill="FFFFFF" w:themeFill="background1"/>
        <w:jc w:val="right"/>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 xml:space="preserve">к форме отчета </w:t>
      </w:r>
      <w:r w:rsidRPr="00A5054B">
        <w:rPr>
          <w:rFonts w:ascii="Times New Roman" w:hAnsi="Times New Roman" w:cs="Times New Roman"/>
          <w:bCs/>
          <w:sz w:val="28"/>
          <w:szCs w:val="28"/>
        </w:rPr>
        <w:t xml:space="preserve">о взыскании </w:t>
      </w:r>
      <w:r w:rsidRPr="00A5054B">
        <w:rPr>
          <w:rFonts w:ascii="Times New Roman" w:hAnsi="Times New Roman" w:cs="Times New Roman"/>
          <w:bCs/>
          <w:sz w:val="28"/>
          <w:szCs w:val="28"/>
        </w:rPr>
        <w:br/>
        <w:t xml:space="preserve">дебиторской задолженности </w:t>
      </w:r>
      <w:r w:rsidRPr="00A5054B">
        <w:rPr>
          <w:rFonts w:ascii="Times New Roman" w:hAnsi="Times New Roman" w:cs="Times New Roman"/>
          <w:bCs/>
          <w:sz w:val="28"/>
          <w:szCs w:val="28"/>
        </w:rPr>
        <w:br/>
        <w:t xml:space="preserve">и состоянии залогового имущества </w:t>
      </w:r>
      <w:r w:rsidRPr="00A5054B">
        <w:rPr>
          <w:rFonts w:ascii="Times New Roman" w:hAnsi="Times New Roman" w:cs="Times New Roman"/>
          <w:bCs/>
          <w:sz w:val="28"/>
          <w:szCs w:val="28"/>
        </w:rPr>
        <w:br/>
        <w:t>ликвидируемого банка</w:t>
      </w:r>
      <w:r w:rsidRPr="00A5054B">
        <w:rPr>
          <w:rFonts w:ascii="Times New Roman" w:hAnsi="Times New Roman" w:cs="Times New Roman"/>
          <w:sz w:val="28"/>
          <w:szCs w:val="28"/>
        </w:rPr>
        <w:t xml:space="preserve">, </w:t>
      </w:r>
      <w:r w:rsidRPr="00A5054B">
        <w:rPr>
          <w:rFonts w:ascii="Times New Roman" w:hAnsi="Times New Roman" w:cs="Times New Roman"/>
          <w:sz w:val="28"/>
          <w:szCs w:val="28"/>
        </w:rPr>
        <w:br/>
        <w:t xml:space="preserve">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p>
    <w:p w14:paraId="334E5EBE"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lang w:val="kk-KZ"/>
        </w:rPr>
      </w:pPr>
    </w:p>
    <w:p w14:paraId="609561C8"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lang w:val="kk-KZ"/>
        </w:rPr>
      </w:pPr>
    </w:p>
    <w:p w14:paraId="5DD52FCA"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56973511"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rPr>
      </w:pPr>
    </w:p>
    <w:p w14:paraId="01DBC178"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6699C879" w14:textId="77777777" w:rsidR="00837517" w:rsidRPr="00A5054B" w:rsidRDefault="00837517"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F13-LKB, периодичность: полугодовая, годовая)</w:t>
      </w:r>
    </w:p>
    <w:p w14:paraId="34ACA66C"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lang w:val="kk-KZ"/>
        </w:rPr>
      </w:pPr>
    </w:p>
    <w:p w14:paraId="5E794D42" w14:textId="77777777" w:rsidR="00837517" w:rsidRPr="00A5054B" w:rsidRDefault="00837517" w:rsidP="001D68DA">
      <w:pPr>
        <w:pStyle w:val="ac"/>
        <w:shd w:val="clear" w:color="auto" w:fill="FFFFFF" w:themeFill="background1"/>
        <w:jc w:val="center"/>
        <w:rPr>
          <w:rFonts w:ascii="Times New Roman" w:hAnsi="Times New Roman" w:cs="Times New Roman"/>
          <w:bCs/>
          <w:sz w:val="28"/>
          <w:szCs w:val="28"/>
          <w:lang w:val="kk-KZ"/>
        </w:rPr>
      </w:pPr>
    </w:p>
    <w:p w14:paraId="6E95B683"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Глава 1. Общие положения</w:t>
      </w:r>
    </w:p>
    <w:p w14:paraId="0087C21E" w14:textId="77777777" w:rsidR="00837517" w:rsidRPr="00A5054B" w:rsidRDefault="0083751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732EBC8E"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 (далее - Форма).</w:t>
      </w:r>
    </w:p>
    <w:p w14:paraId="6304949D" w14:textId="6A2B18E9"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rPr>
        <w:tab/>
      </w:r>
      <w:r w:rsidR="00734478" w:rsidRPr="00A5054B">
        <w:rPr>
          <w:rStyle w:val="s0"/>
          <w:color w:val="auto"/>
          <w:sz w:val="28"/>
          <w:szCs w:val="28"/>
        </w:rPr>
        <w:t xml:space="preserve">Форма разработана в соответствии с </w:t>
      </w:r>
      <w:hyperlink r:id="rId73"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6679D8">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Fonts w:ascii="Times New Roman" w:hAnsi="Times New Roman" w:cs="Times New Roman"/>
          <w:sz w:val="28"/>
          <w:szCs w:val="28"/>
        </w:rPr>
        <w:t>.</w:t>
      </w:r>
    </w:p>
    <w:p w14:paraId="41C6282C" w14:textId="77777777" w:rsidR="00837517" w:rsidRPr="00A5054B" w:rsidRDefault="00837517" w:rsidP="001D68DA">
      <w:pPr>
        <w:pStyle w:val="ac"/>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rPr>
        <w:t>.</w:t>
      </w:r>
    </w:p>
    <w:p w14:paraId="69FFF15B"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1ADB13F1"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4.</w:t>
      </w:r>
      <w:r w:rsidRPr="00A5054B">
        <w:rPr>
          <w:rFonts w:ascii="Times New Roman" w:hAnsi="Times New Roman" w:cs="Times New Roman"/>
          <w:sz w:val="28"/>
          <w:szCs w:val="28"/>
        </w:rPr>
        <w:tab/>
      </w:r>
      <w:r w:rsidRPr="00A5054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198BCE5"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3B938DCF" w14:textId="77777777" w:rsidR="00837517" w:rsidRPr="00A5054B" w:rsidRDefault="00837517" w:rsidP="001D68DA">
      <w:pPr>
        <w:pStyle w:val="ac"/>
        <w:shd w:val="clear" w:color="auto" w:fill="FFFFFF" w:themeFill="background1"/>
        <w:jc w:val="both"/>
        <w:rPr>
          <w:rFonts w:ascii="Times New Roman" w:hAnsi="Times New Roman" w:cs="Times New Roman"/>
          <w:sz w:val="28"/>
          <w:szCs w:val="28"/>
          <w:lang w:val="kk-KZ"/>
        </w:rPr>
      </w:pPr>
    </w:p>
    <w:p w14:paraId="26B41844" w14:textId="77777777" w:rsidR="00837517" w:rsidRPr="00A5054B" w:rsidRDefault="00837517" w:rsidP="001D68DA">
      <w:pPr>
        <w:pStyle w:val="ac"/>
        <w:shd w:val="clear" w:color="auto" w:fill="FFFFFF" w:themeFill="background1"/>
        <w:jc w:val="both"/>
        <w:rPr>
          <w:rFonts w:ascii="Times New Roman" w:hAnsi="Times New Roman" w:cs="Times New Roman"/>
          <w:sz w:val="28"/>
          <w:szCs w:val="28"/>
          <w:lang w:val="kk-KZ"/>
        </w:rPr>
      </w:pPr>
    </w:p>
    <w:p w14:paraId="6613A8EA" w14:textId="77777777" w:rsidR="00837517" w:rsidRPr="00A5054B" w:rsidRDefault="0083751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lastRenderedPageBreak/>
        <w:t>Глава 2. Пояснение по заполнению Формы</w:t>
      </w:r>
    </w:p>
    <w:p w14:paraId="1B440C66" w14:textId="77777777" w:rsidR="00837517" w:rsidRPr="00A5054B" w:rsidRDefault="00837517" w:rsidP="001D68DA">
      <w:pPr>
        <w:pStyle w:val="ac"/>
        <w:shd w:val="clear" w:color="auto" w:fill="FFFFFF" w:themeFill="background1"/>
        <w:jc w:val="both"/>
        <w:rPr>
          <w:rFonts w:ascii="Times New Roman" w:hAnsi="Times New Roman" w:cs="Times New Roman"/>
          <w:sz w:val="28"/>
          <w:szCs w:val="28"/>
        </w:rPr>
      </w:pPr>
    </w:p>
    <w:p w14:paraId="1C9C7468"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A5054B">
        <w:rPr>
          <w:rFonts w:ascii="Times New Roman" w:hAnsi="Times New Roman" w:cs="Times New Roman"/>
          <w:sz w:val="28"/>
          <w:szCs w:val="28"/>
        </w:rPr>
        <w:t>6.</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строк</w:t>
      </w:r>
      <w:r w:rsidRPr="00A5054B">
        <w:rPr>
          <w:rFonts w:ascii="Times New Roman" w:hAnsi="Times New Roman" w:cs="Times New Roman"/>
          <w:sz w:val="28"/>
          <w:szCs w:val="28"/>
          <w:lang w:val="kk-KZ"/>
        </w:rPr>
        <w:t>ах</w:t>
      </w:r>
      <w:r w:rsidRPr="00A5054B">
        <w:rPr>
          <w:rFonts w:ascii="Times New Roman" w:hAnsi="Times New Roman" w:cs="Times New Roman"/>
          <w:sz w:val="28"/>
          <w:szCs w:val="28"/>
        </w:rPr>
        <w:t xml:space="preserve">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14:paraId="392A7AF8" w14:textId="77777777" w:rsidR="00837517" w:rsidRPr="00A5054B" w:rsidRDefault="00837517" w:rsidP="001D68DA">
      <w:pPr>
        <w:pStyle w:val="ac"/>
        <w:shd w:val="clear" w:color="auto" w:fill="FFFFFF" w:themeFill="background1"/>
        <w:tabs>
          <w:tab w:val="left" w:pos="1134"/>
        </w:tabs>
        <w:ind w:firstLine="708"/>
        <w:jc w:val="both"/>
        <w:rPr>
          <w:rStyle w:val="s0"/>
          <w:color w:val="auto"/>
          <w:sz w:val="28"/>
          <w:szCs w:val="28"/>
        </w:rPr>
      </w:pPr>
      <w:proofErr w:type="gramStart"/>
      <w:r w:rsidRPr="00A5054B">
        <w:rPr>
          <w:rStyle w:val="s0"/>
          <w:color w:val="auto"/>
          <w:sz w:val="28"/>
          <w:szCs w:val="28"/>
        </w:rPr>
        <w:t>7.</w:t>
      </w:r>
      <w:r w:rsidRPr="00A5054B">
        <w:rPr>
          <w:rStyle w:val="s0"/>
          <w:color w:val="auto"/>
          <w:sz w:val="28"/>
          <w:szCs w:val="28"/>
        </w:rPr>
        <w:tab/>
        <w:t>В</w:t>
      </w:r>
      <w:proofErr w:type="gramEnd"/>
      <w:r w:rsidRPr="00A5054B">
        <w:rPr>
          <w:rStyle w:val="s0"/>
          <w:color w:val="auto"/>
          <w:sz w:val="28"/>
          <w:szCs w:val="28"/>
        </w:rPr>
        <w:t xml:space="preserve"> графе 1 указывается порядковый номер дебитора (без учета двойной нумерации одних и тех же дебиторов).</w:t>
      </w:r>
    </w:p>
    <w:p w14:paraId="2DBC56FC"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A5054B">
        <w:rPr>
          <w:rFonts w:ascii="Times New Roman" w:hAnsi="Times New Roman" w:cs="Times New Roman"/>
          <w:sz w:val="28"/>
          <w:szCs w:val="28"/>
        </w:rPr>
        <w:t>8.</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графе 3 указывается сумма дебиторской задолженности, в том числе сумма основного долга, вознаграждения и прочая дебиторская задолженность. </w:t>
      </w:r>
    </w:p>
    <w:p w14:paraId="2D61C1B0"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lang w:eastAsia="ru-RU"/>
        </w:rPr>
      </w:pPr>
      <w:proofErr w:type="gramStart"/>
      <w:r w:rsidRPr="00A5054B">
        <w:rPr>
          <w:rFonts w:ascii="Times New Roman" w:hAnsi="Times New Roman" w:cs="Times New Roman"/>
          <w:sz w:val="28"/>
          <w:szCs w:val="28"/>
          <w:lang w:eastAsia="ru-RU"/>
        </w:rPr>
        <w:t>9.</w:t>
      </w:r>
      <w:r w:rsidRPr="00A5054B">
        <w:rPr>
          <w:rFonts w:ascii="Times New Roman" w:hAnsi="Times New Roman" w:cs="Times New Roman"/>
          <w:sz w:val="28"/>
          <w:szCs w:val="28"/>
          <w:lang w:eastAsia="ru-RU"/>
        </w:rPr>
        <w:tab/>
        <w:t>В</w:t>
      </w:r>
      <w:proofErr w:type="gramEnd"/>
      <w:r w:rsidRPr="00A5054B">
        <w:rPr>
          <w:rFonts w:ascii="Times New Roman" w:hAnsi="Times New Roman" w:cs="Times New Roman"/>
          <w:sz w:val="28"/>
          <w:szCs w:val="28"/>
          <w:lang w:eastAsia="ru-RU"/>
        </w:rPr>
        <w:t xml:space="preserve"> граф</w:t>
      </w:r>
      <w:r w:rsidRPr="00A5054B">
        <w:rPr>
          <w:rFonts w:ascii="Times New Roman" w:hAnsi="Times New Roman" w:cs="Times New Roman"/>
          <w:sz w:val="28"/>
          <w:szCs w:val="28"/>
          <w:lang w:val="kk-KZ" w:eastAsia="ru-RU"/>
        </w:rPr>
        <w:t>ах</w:t>
      </w:r>
      <w:r w:rsidRPr="00A5054B">
        <w:rPr>
          <w:rFonts w:ascii="Times New Roman" w:hAnsi="Times New Roman" w:cs="Times New Roman"/>
          <w:sz w:val="28"/>
          <w:szCs w:val="28"/>
          <w:lang w:eastAsia="ru-RU"/>
        </w:rPr>
        <w:t xml:space="preserve"> 4 и 5 указывается информация о предъявлении иска в суд на взыскание долга, </w:t>
      </w:r>
      <w:r w:rsidRPr="00A5054B">
        <w:rPr>
          <w:rFonts w:ascii="Times New Roman" w:hAnsi="Times New Roman" w:cs="Times New Roman"/>
          <w:bCs/>
          <w:sz w:val="28"/>
          <w:szCs w:val="28"/>
        </w:rPr>
        <w:t>в том числе поданного банком, филиалом банка-нерезидента Республики Казахстан до лишения лицензии.</w:t>
      </w:r>
    </w:p>
    <w:p w14:paraId="1A504300"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A5054B">
        <w:rPr>
          <w:rFonts w:ascii="Times New Roman" w:hAnsi="Times New Roman" w:cs="Times New Roman"/>
          <w:sz w:val="28"/>
          <w:szCs w:val="28"/>
        </w:rPr>
        <w:t>10.</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графе 8 указывается информация по исполнению решения суда в отчетном периоде. </w:t>
      </w:r>
    </w:p>
    <w:p w14:paraId="1427041C" w14:textId="77777777" w:rsidR="00837517" w:rsidRPr="00A5054B" w:rsidRDefault="00837517" w:rsidP="001D68DA">
      <w:pPr>
        <w:pStyle w:val="ac"/>
        <w:shd w:val="clear" w:color="auto" w:fill="FFFFFF" w:themeFill="background1"/>
        <w:tabs>
          <w:tab w:val="left" w:pos="1134"/>
        </w:tabs>
        <w:ind w:firstLine="708"/>
        <w:jc w:val="both"/>
        <w:rPr>
          <w:rStyle w:val="s0"/>
          <w:color w:val="auto"/>
          <w:sz w:val="28"/>
          <w:szCs w:val="28"/>
        </w:rPr>
      </w:pPr>
      <w:proofErr w:type="gramStart"/>
      <w:r w:rsidRPr="00A5054B">
        <w:rPr>
          <w:rFonts w:ascii="Times New Roman" w:hAnsi="Times New Roman" w:cs="Times New Roman"/>
          <w:sz w:val="28"/>
          <w:szCs w:val="28"/>
        </w:rPr>
        <w:t>11.</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графе 13 указывается информация о причинах не предъявления иска в суд (</w:t>
      </w:r>
      <w:proofErr w:type="spellStart"/>
      <w:r w:rsidRPr="00A5054B">
        <w:rPr>
          <w:rFonts w:ascii="Times New Roman" w:hAnsi="Times New Roman" w:cs="Times New Roman"/>
          <w:sz w:val="28"/>
          <w:szCs w:val="28"/>
        </w:rPr>
        <w:t>банкротное</w:t>
      </w:r>
      <w:proofErr w:type="spellEnd"/>
      <w:r w:rsidRPr="00A5054B">
        <w:rPr>
          <w:rFonts w:ascii="Times New Roman" w:hAnsi="Times New Roman" w:cs="Times New Roman"/>
          <w:sz w:val="28"/>
          <w:szCs w:val="28"/>
        </w:rPr>
        <w:t xml:space="preserve"> производство, работа по установлению наследников, добровольное исполнение обязательств перед ликвидируемым банком, прекращающим деятельность филиалом банка-нерезидента Республики Казахстан и другое)</w:t>
      </w:r>
      <w:r w:rsidRPr="00A5054B">
        <w:rPr>
          <w:rStyle w:val="s0"/>
          <w:color w:val="auto"/>
          <w:sz w:val="28"/>
          <w:szCs w:val="28"/>
        </w:rPr>
        <w:t>.</w:t>
      </w:r>
    </w:p>
    <w:p w14:paraId="37D566FC" w14:textId="77777777" w:rsidR="00837517" w:rsidRPr="00A5054B" w:rsidRDefault="00837517" w:rsidP="001D68DA">
      <w:pPr>
        <w:pStyle w:val="ac"/>
        <w:shd w:val="clear" w:color="auto" w:fill="FFFFFF" w:themeFill="background1"/>
        <w:tabs>
          <w:tab w:val="left" w:pos="1134"/>
        </w:tabs>
        <w:ind w:firstLine="708"/>
        <w:jc w:val="both"/>
        <w:rPr>
          <w:rStyle w:val="s0"/>
          <w:color w:val="auto"/>
          <w:sz w:val="28"/>
          <w:szCs w:val="28"/>
        </w:rPr>
      </w:pPr>
      <w:r w:rsidRPr="00A5054B">
        <w:rPr>
          <w:rFonts w:ascii="Times New Roman" w:hAnsi="Times New Roman" w:cs="Times New Roman"/>
          <w:sz w:val="28"/>
          <w:szCs w:val="28"/>
        </w:rPr>
        <w:t>12.</w:t>
      </w:r>
      <w:r w:rsidRPr="00A5054B">
        <w:rPr>
          <w:rFonts w:ascii="Times New Roman" w:hAnsi="Times New Roman" w:cs="Times New Roman"/>
          <w:sz w:val="28"/>
          <w:szCs w:val="28"/>
        </w:rPr>
        <w:tab/>
        <w:t xml:space="preserve">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  </w:t>
      </w:r>
    </w:p>
    <w:p w14:paraId="10DCAFF6" w14:textId="77777777" w:rsidR="00837517" w:rsidRPr="00A5054B" w:rsidRDefault="0083751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13.</w:t>
      </w:r>
      <w:r w:rsidRPr="00A5054B">
        <w:rPr>
          <w:rStyle w:val="s0"/>
          <w:color w:val="auto"/>
          <w:sz w:val="28"/>
          <w:szCs w:val="28"/>
        </w:rPr>
        <w:tab/>
      </w:r>
      <w:r w:rsidRPr="00A5054B">
        <w:rPr>
          <w:rFonts w:ascii="Times New Roman" w:hAnsi="Times New Roman" w:cs="Times New Roman"/>
          <w:sz w:val="28"/>
          <w:szCs w:val="28"/>
        </w:rPr>
        <w:t xml:space="preserve">Графа 15 </w:t>
      </w:r>
      <w:r w:rsidRPr="00A5054B">
        <w:rPr>
          <w:rStyle w:val="s0"/>
          <w:color w:val="auto"/>
          <w:sz w:val="28"/>
          <w:szCs w:val="28"/>
        </w:rPr>
        <w:t xml:space="preserve">предназначена для отражения количества залогового имущества по видам обеспечения. </w:t>
      </w:r>
      <w:r w:rsidRPr="00A5054B">
        <w:rPr>
          <w:rFonts w:ascii="Times New Roman" w:hAnsi="Times New Roman" w:cs="Times New Roman"/>
          <w:sz w:val="28"/>
          <w:szCs w:val="28"/>
        </w:rPr>
        <w:t>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14:paraId="3655E0AF" w14:textId="7D571EBF" w:rsidR="00DF72B8" w:rsidRPr="00A5054B" w:rsidRDefault="00837517" w:rsidP="001D68DA">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A5054B">
        <w:rPr>
          <w:rFonts w:ascii="Times New Roman" w:hAnsi="Times New Roman"/>
          <w:sz w:val="28"/>
          <w:szCs w:val="28"/>
        </w:rPr>
        <w:t>14.</w:t>
      </w:r>
      <w:r w:rsidRPr="00A5054B">
        <w:rPr>
          <w:rFonts w:ascii="Times New Roman" w:hAnsi="Times New Roman"/>
          <w:sz w:val="28"/>
          <w:szCs w:val="28"/>
        </w:rPr>
        <w:tab/>
        <w:t>В</w:t>
      </w:r>
      <w:proofErr w:type="gramEnd"/>
      <w:r w:rsidRPr="00A5054B">
        <w:rPr>
          <w:rFonts w:ascii="Times New Roman" w:hAnsi="Times New Roman"/>
          <w:sz w:val="28"/>
          <w:szCs w:val="28"/>
        </w:rPr>
        <w:t xml:space="preserve"> графе 17 указывается иная дополнительная информация, в том числе п</w:t>
      </w:r>
      <w:r w:rsidRPr="00A5054B">
        <w:rPr>
          <w:rStyle w:val="s0"/>
          <w:color w:val="auto"/>
          <w:sz w:val="28"/>
          <w:szCs w:val="28"/>
        </w:rPr>
        <w:t>ричины, препятствующие взысканию дебиторской задолженности.</w:t>
      </w:r>
    </w:p>
    <w:p w14:paraId="20B83BD3" w14:textId="17996A20" w:rsidR="00DF72B8" w:rsidRPr="00A5054B" w:rsidRDefault="00DF72B8" w:rsidP="001D68DA">
      <w:pPr>
        <w:spacing w:after="0" w:line="240" w:lineRule="auto"/>
        <w:rPr>
          <w:rStyle w:val="s0"/>
          <w:rFonts w:eastAsiaTheme="minorHAnsi"/>
          <w:sz w:val="28"/>
          <w:szCs w:val="28"/>
          <w:lang w:val="kk-KZ"/>
        </w:rPr>
      </w:pPr>
      <w:r w:rsidRPr="00A5054B">
        <w:rPr>
          <w:rStyle w:val="s0"/>
          <w:sz w:val="28"/>
          <w:szCs w:val="28"/>
          <w:lang w:val="kk-KZ"/>
        </w:rPr>
        <w:br w:type="page"/>
      </w:r>
    </w:p>
    <w:p w14:paraId="7FE80DF5" w14:textId="3AF7117B" w:rsidR="00DF72B8" w:rsidRPr="00A5054B" w:rsidRDefault="00DF72B8"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14 </w:t>
      </w:r>
    </w:p>
    <w:p w14:paraId="046C5A7B" w14:textId="77777777" w:rsidR="00DF72B8" w:rsidRPr="00A5054B" w:rsidRDefault="00DF72B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74"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4BD7D881" w14:textId="77777777"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3299B311" w14:textId="77777777"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4D7763B9" w14:textId="77777777"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78399429" w14:textId="40D80F44" w:rsidR="00DF72B8" w:rsidRPr="00A5054B" w:rsidRDefault="00DF72B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56375D">
        <w:rPr>
          <w:rStyle w:val="s0"/>
          <w:color w:val="auto"/>
          <w:sz w:val="28"/>
          <w:szCs w:val="28"/>
        </w:rPr>
        <w:t>_____________</w:t>
      </w:r>
      <w:r w:rsidR="00EB1FF7" w:rsidRPr="00A5054B">
        <w:rPr>
          <w:rStyle w:val="s0"/>
          <w:color w:val="auto"/>
          <w:sz w:val="28"/>
          <w:szCs w:val="28"/>
        </w:rPr>
        <w:t>202</w:t>
      </w:r>
      <w:r w:rsidR="006679D8">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75A91FCE" w14:textId="77777777" w:rsidR="00A12E2B" w:rsidRPr="00A5054B" w:rsidRDefault="00A12E2B" w:rsidP="001D68DA">
      <w:pPr>
        <w:pStyle w:val="ac"/>
        <w:shd w:val="clear" w:color="auto" w:fill="FFFFFF" w:themeFill="background1"/>
        <w:jc w:val="right"/>
        <w:rPr>
          <w:rFonts w:ascii="Times New Roman" w:hAnsi="Times New Roman" w:cs="Times New Roman"/>
        </w:rPr>
      </w:pPr>
    </w:p>
    <w:p w14:paraId="1802A39D" w14:textId="77777777" w:rsidR="00DF72B8" w:rsidRPr="00A5054B" w:rsidRDefault="00DF72B8"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384B7914" w14:textId="77777777" w:rsidR="00DF72B8" w:rsidRPr="00A5054B" w:rsidRDefault="00DF72B8" w:rsidP="001D68DA">
      <w:pPr>
        <w:pStyle w:val="ac"/>
        <w:shd w:val="clear" w:color="auto" w:fill="FFFFFF" w:themeFill="background1"/>
        <w:jc w:val="center"/>
        <w:rPr>
          <w:rFonts w:ascii="Times New Roman" w:hAnsi="Times New Roman" w:cs="Times New Roman"/>
          <w:sz w:val="28"/>
          <w:szCs w:val="28"/>
        </w:rPr>
      </w:pPr>
    </w:p>
    <w:p w14:paraId="06E7A484" w14:textId="77777777" w:rsidR="00DF72B8" w:rsidRPr="00A5054B" w:rsidRDefault="00DF72B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513BE95"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p>
    <w:p w14:paraId="518331DF" w14:textId="77777777" w:rsidR="003F3AD7" w:rsidRPr="00A5054B" w:rsidRDefault="003F3AD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75" w:history="1">
        <w:r w:rsidRPr="00A5054B">
          <w:rPr>
            <w:rStyle w:val="a9"/>
            <w:bCs/>
            <w:color w:val="auto"/>
            <w:sz w:val="28"/>
            <w:szCs w:val="28"/>
            <w:u w:val="none"/>
          </w:rPr>
          <w:t>www.gov.kz/memleket/entities/ardfm</w:t>
        </w:r>
      </w:hyperlink>
    </w:p>
    <w:p w14:paraId="311D0663" w14:textId="77777777" w:rsidR="003F3AD7" w:rsidRPr="00A5054B" w:rsidRDefault="003F3AD7"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bCs/>
          <w:sz w:val="28"/>
          <w:szCs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418ADDA7" w14:textId="77777777"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F14-LKB</w:t>
      </w:r>
    </w:p>
    <w:p w14:paraId="076639C5"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Периодичность: полугодовая, годовая</w:t>
      </w:r>
      <w:r w:rsidRPr="00A5054B">
        <w:rPr>
          <w:rFonts w:ascii="Times New Roman" w:hAnsi="Times New Roman" w:cs="Times New Roman"/>
          <w:sz w:val="28"/>
          <w:szCs w:val="28"/>
        </w:rPr>
        <w:t xml:space="preserve"> </w:t>
      </w:r>
    </w:p>
    <w:p w14:paraId="77C2F5D5"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Отчетный период: по состоянию на «____» </w:t>
      </w:r>
      <w:bookmarkStart w:id="47" w:name="_Hlk181639938"/>
      <w:r w:rsidRPr="00A5054B">
        <w:rPr>
          <w:rFonts w:ascii="Times New Roman" w:hAnsi="Times New Roman" w:cs="Times New Roman"/>
          <w:sz w:val="28"/>
          <w:szCs w:val="28"/>
        </w:rPr>
        <w:t xml:space="preserve">«__________» </w:t>
      </w:r>
      <w:bookmarkEnd w:id="47"/>
      <w:r w:rsidRPr="00A5054B">
        <w:rPr>
          <w:rFonts w:ascii="Times New Roman" w:hAnsi="Times New Roman" w:cs="Times New Roman"/>
          <w:sz w:val="28"/>
          <w:szCs w:val="28"/>
        </w:rPr>
        <w:t>20____ года</w:t>
      </w:r>
    </w:p>
    <w:p w14:paraId="0D5DE039"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 </w:t>
      </w:r>
    </w:p>
    <w:p w14:paraId="656F974A" w14:textId="77777777" w:rsidR="003F3AD7" w:rsidRPr="00A5054B" w:rsidRDefault="003F3AD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 xml:space="preserve">Срок представления </w:t>
      </w:r>
      <w:r w:rsidRPr="00A5054B">
        <w:rPr>
          <w:rStyle w:val="s0"/>
          <w:color w:val="auto"/>
          <w:sz w:val="28"/>
          <w:szCs w:val="28"/>
        </w:rPr>
        <w:t>формы, предназначенной для сбора административных данных на безвозмездной основе</w:t>
      </w:r>
      <w:r w:rsidRPr="00A5054B">
        <w:rPr>
          <w:rFonts w:ascii="Times New Roman" w:eastAsia="Times New Roman" w:hAnsi="Times New Roman" w:cs="Times New Roman"/>
          <w:sz w:val="28"/>
          <w:szCs w:val="28"/>
          <w:lang w:eastAsia="ru-RU"/>
        </w:rPr>
        <w:t>:</w:t>
      </w:r>
    </w:p>
    <w:p w14:paraId="050BCEA6" w14:textId="0A4BCB19" w:rsidR="003F3AD7" w:rsidRPr="00A5054B" w:rsidRDefault="003F3AD7" w:rsidP="001D68DA">
      <w:pPr>
        <w:pStyle w:val="ac"/>
        <w:ind w:firstLine="708"/>
        <w:jc w:val="both"/>
        <w:rPr>
          <w:rFonts w:ascii="Times New Roman" w:hAnsi="Times New Roman" w:cs="Times New Roman"/>
          <w:sz w:val="28"/>
          <w:szCs w:val="28"/>
        </w:rPr>
      </w:pPr>
      <w:r w:rsidRPr="00A5054B">
        <w:rPr>
          <w:rStyle w:val="s0"/>
          <w:color w:val="auto"/>
          <w:sz w:val="28"/>
          <w:szCs w:val="28"/>
        </w:rPr>
        <w:t xml:space="preserve">отчет за первое полугодие - не позднее </w:t>
      </w:r>
      <w:r w:rsidR="00EA4162" w:rsidRPr="00A5054B">
        <w:rPr>
          <w:rStyle w:val="s0"/>
          <w:color w:val="auto"/>
          <w:sz w:val="28"/>
          <w:szCs w:val="28"/>
        </w:rPr>
        <w:t xml:space="preserve">30 (тридцатого) </w:t>
      </w:r>
      <w:proofErr w:type="spellStart"/>
      <w:r w:rsidRPr="00A5054B">
        <w:rPr>
          <w:rStyle w:val="s0"/>
          <w:color w:val="auto"/>
          <w:sz w:val="28"/>
          <w:szCs w:val="28"/>
          <w:lang w:val="kk-KZ"/>
        </w:rPr>
        <w:t>июля</w:t>
      </w:r>
      <w:proofErr w:type="spellEnd"/>
      <w:r w:rsidRPr="00A5054B">
        <w:rPr>
          <w:rStyle w:val="s0"/>
          <w:color w:val="auto"/>
          <w:sz w:val="28"/>
          <w:szCs w:val="28"/>
        </w:rPr>
        <w:t>;</w:t>
      </w:r>
    </w:p>
    <w:p w14:paraId="310364D6" w14:textId="77777777"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годовой отчет - не позднее 30 (тридцатого) января года, следующего за отчетным</w:t>
      </w:r>
    </w:p>
    <w:p w14:paraId="6A4037DD" w14:textId="77777777" w:rsidR="003F3AD7" w:rsidRPr="00A5054B" w:rsidRDefault="003F3AD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3CABF61F" w14:textId="77777777" w:rsidR="003F3AD7" w:rsidRPr="00A5054B" w:rsidRDefault="003F3AD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2C0DDF20"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p>
    <w:p w14:paraId="2B359CA0" w14:textId="3BF03699" w:rsidR="003F3AD7" w:rsidRDefault="003F3AD7"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096B638D" w14:textId="77777777" w:rsidR="008F6493" w:rsidRPr="00A5054B" w:rsidRDefault="008F6493" w:rsidP="001D68DA">
      <w:pPr>
        <w:pStyle w:val="ac"/>
        <w:shd w:val="clear" w:color="auto" w:fill="FFFFFF" w:themeFill="background1"/>
        <w:jc w:val="right"/>
        <w:rPr>
          <w:rFonts w:ascii="Times New Roman" w:hAnsi="Times New Roman" w:cs="Times New Roman"/>
          <w:sz w:val="28"/>
          <w:szCs w:val="28"/>
        </w:rPr>
      </w:pPr>
    </w:p>
    <w:p w14:paraId="42C68356"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 xml:space="preserve">Отчет о возбужденных уголовных делах в отношении руководящих работников, должников, председателя, членов или работников ликвидационной </w:t>
      </w:r>
      <w:r w:rsidRPr="00A5054B">
        <w:rPr>
          <w:rFonts w:ascii="Times New Roman" w:hAnsi="Times New Roman" w:cs="Times New Roman"/>
          <w:bCs/>
          <w:sz w:val="28"/>
          <w:szCs w:val="28"/>
        </w:rPr>
        <w:lastRenderedPageBreak/>
        <w:t>комиссии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54A95295"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331"/>
        <w:gridCol w:w="1561"/>
        <w:gridCol w:w="1671"/>
        <w:gridCol w:w="1743"/>
        <w:gridCol w:w="1580"/>
      </w:tblGrid>
      <w:tr w:rsidR="003F3AD7" w:rsidRPr="00A5054B" w14:paraId="1DADE30A" w14:textId="77777777" w:rsidTr="003F3AD7">
        <w:trPr>
          <w:jc w:val="center"/>
        </w:trPr>
        <w:tc>
          <w:tcPr>
            <w:tcW w:w="326" w:type="pct"/>
            <w:tcMar>
              <w:top w:w="0" w:type="dxa"/>
              <w:left w:w="108" w:type="dxa"/>
              <w:bottom w:w="0" w:type="dxa"/>
              <w:right w:w="108" w:type="dxa"/>
            </w:tcMar>
            <w:hideMark/>
          </w:tcPr>
          <w:p w14:paraId="7ED1FDE2"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w:t>
            </w:r>
          </w:p>
        </w:tc>
        <w:tc>
          <w:tcPr>
            <w:tcW w:w="1226" w:type="pct"/>
            <w:tcMar>
              <w:top w:w="0" w:type="dxa"/>
              <w:left w:w="108" w:type="dxa"/>
              <w:bottom w:w="0" w:type="dxa"/>
              <w:right w:w="108" w:type="dxa"/>
            </w:tcMar>
            <w:hideMark/>
          </w:tcPr>
          <w:p w14:paraId="5905CC8C"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Лицо, в отношении которого возбуждено уголовное дело</w:t>
            </w:r>
          </w:p>
        </w:tc>
        <w:tc>
          <w:tcPr>
            <w:tcW w:w="821" w:type="pct"/>
            <w:tcMar>
              <w:top w:w="0" w:type="dxa"/>
              <w:left w:w="108" w:type="dxa"/>
              <w:bottom w:w="0" w:type="dxa"/>
              <w:right w:w="108" w:type="dxa"/>
            </w:tcMar>
            <w:hideMark/>
          </w:tcPr>
          <w:p w14:paraId="4E85040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Дата возбуждения уголовного дела</w:t>
            </w:r>
          </w:p>
        </w:tc>
        <w:tc>
          <w:tcPr>
            <w:tcW w:w="879" w:type="pct"/>
            <w:tcMar>
              <w:top w:w="0" w:type="dxa"/>
              <w:left w:w="108" w:type="dxa"/>
              <w:bottom w:w="0" w:type="dxa"/>
              <w:right w:w="108" w:type="dxa"/>
            </w:tcMar>
          </w:tcPr>
          <w:p w14:paraId="5FF87355"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Номер уголовного дела</w:t>
            </w:r>
          </w:p>
        </w:tc>
        <w:tc>
          <w:tcPr>
            <w:tcW w:w="917" w:type="pct"/>
            <w:tcMar>
              <w:top w:w="0" w:type="dxa"/>
              <w:left w:w="108" w:type="dxa"/>
              <w:bottom w:w="0" w:type="dxa"/>
              <w:right w:w="108" w:type="dxa"/>
            </w:tcMar>
          </w:tcPr>
          <w:p w14:paraId="596D6835"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Наименование органа, возбудившего уголовное дело</w:t>
            </w:r>
          </w:p>
        </w:tc>
        <w:tc>
          <w:tcPr>
            <w:tcW w:w="831" w:type="pct"/>
            <w:tcMar>
              <w:top w:w="0" w:type="dxa"/>
              <w:left w:w="108" w:type="dxa"/>
              <w:bottom w:w="0" w:type="dxa"/>
              <w:right w:w="108" w:type="dxa"/>
            </w:tcMar>
          </w:tcPr>
          <w:p w14:paraId="55439B69"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Сумма ущерба, в тысячах тенге</w:t>
            </w:r>
          </w:p>
        </w:tc>
      </w:tr>
      <w:tr w:rsidR="003F3AD7" w:rsidRPr="00A5054B" w14:paraId="1B8C93F8" w14:textId="77777777" w:rsidTr="003F3AD7">
        <w:trPr>
          <w:jc w:val="center"/>
        </w:trPr>
        <w:tc>
          <w:tcPr>
            <w:tcW w:w="326" w:type="pct"/>
            <w:tcMar>
              <w:top w:w="0" w:type="dxa"/>
              <w:left w:w="108" w:type="dxa"/>
              <w:bottom w:w="0" w:type="dxa"/>
              <w:right w:w="108" w:type="dxa"/>
            </w:tcMar>
            <w:hideMark/>
          </w:tcPr>
          <w:p w14:paraId="32EBAC95"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w:t>
            </w:r>
          </w:p>
        </w:tc>
        <w:tc>
          <w:tcPr>
            <w:tcW w:w="1226" w:type="pct"/>
            <w:tcMar>
              <w:top w:w="0" w:type="dxa"/>
              <w:left w:w="108" w:type="dxa"/>
              <w:bottom w:w="0" w:type="dxa"/>
              <w:right w:w="108" w:type="dxa"/>
            </w:tcMar>
            <w:hideMark/>
          </w:tcPr>
          <w:p w14:paraId="1648A194"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2</w:t>
            </w:r>
          </w:p>
        </w:tc>
        <w:tc>
          <w:tcPr>
            <w:tcW w:w="821" w:type="pct"/>
            <w:tcMar>
              <w:top w:w="0" w:type="dxa"/>
              <w:left w:w="108" w:type="dxa"/>
              <w:bottom w:w="0" w:type="dxa"/>
              <w:right w:w="108" w:type="dxa"/>
            </w:tcMar>
            <w:hideMark/>
          </w:tcPr>
          <w:p w14:paraId="7B6B6F3F"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3</w:t>
            </w:r>
          </w:p>
        </w:tc>
        <w:tc>
          <w:tcPr>
            <w:tcW w:w="879" w:type="pct"/>
            <w:tcMar>
              <w:top w:w="0" w:type="dxa"/>
              <w:left w:w="108" w:type="dxa"/>
              <w:bottom w:w="0" w:type="dxa"/>
              <w:right w:w="108" w:type="dxa"/>
            </w:tcMar>
            <w:hideMark/>
          </w:tcPr>
          <w:p w14:paraId="6397C4D6"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4</w:t>
            </w:r>
          </w:p>
        </w:tc>
        <w:tc>
          <w:tcPr>
            <w:tcW w:w="917" w:type="pct"/>
            <w:tcMar>
              <w:top w:w="0" w:type="dxa"/>
              <w:left w:w="108" w:type="dxa"/>
              <w:bottom w:w="0" w:type="dxa"/>
              <w:right w:w="108" w:type="dxa"/>
            </w:tcMar>
            <w:hideMark/>
          </w:tcPr>
          <w:p w14:paraId="506736CF"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5</w:t>
            </w:r>
          </w:p>
        </w:tc>
        <w:tc>
          <w:tcPr>
            <w:tcW w:w="831" w:type="pct"/>
            <w:tcMar>
              <w:top w:w="0" w:type="dxa"/>
              <w:left w:w="108" w:type="dxa"/>
              <w:bottom w:w="0" w:type="dxa"/>
              <w:right w:w="108" w:type="dxa"/>
            </w:tcMar>
          </w:tcPr>
          <w:p w14:paraId="22AE80B6"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6</w:t>
            </w:r>
          </w:p>
        </w:tc>
      </w:tr>
      <w:tr w:rsidR="003F3AD7" w:rsidRPr="00A5054B" w14:paraId="5B9EE28C" w14:textId="77777777" w:rsidTr="003F3AD7">
        <w:trPr>
          <w:jc w:val="center"/>
        </w:trPr>
        <w:tc>
          <w:tcPr>
            <w:tcW w:w="326" w:type="pct"/>
            <w:tcMar>
              <w:top w:w="0" w:type="dxa"/>
              <w:left w:w="108" w:type="dxa"/>
              <w:bottom w:w="0" w:type="dxa"/>
              <w:right w:w="108" w:type="dxa"/>
            </w:tcMar>
            <w:hideMark/>
          </w:tcPr>
          <w:p w14:paraId="7B15605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226" w:type="pct"/>
            <w:tcMar>
              <w:top w:w="0" w:type="dxa"/>
              <w:left w:w="108" w:type="dxa"/>
              <w:bottom w:w="0" w:type="dxa"/>
              <w:right w:w="108" w:type="dxa"/>
            </w:tcMar>
            <w:hideMark/>
          </w:tcPr>
          <w:p w14:paraId="7E1ED6B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21" w:type="pct"/>
            <w:tcMar>
              <w:top w:w="0" w:type="dxa"/>
              <w:left w:w="108" w:type="dxa"/>
              <w:bottom w:w="0" w:type="dxa"/>
              <w:right w:w="108" w:type="dxa"/>
            </w:tcMar>
            <w:hideMark/>
          </w:tcPr>
          <w:p w14:paraId="0020A30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79" w:type="pct"/>
            <w:tcMar>
              <w:top w:w="0" w:type="dxa"/>
              <w:left w:w="108" w:type="dxa"/>
              <w:bottom w:w="0" w:type="dxa"/>
              <w:right w:w="108" w:type="dxa"/>
            </w:tcMar>
            <w:hideMark/>
          </w:tcPr>
          <w:p w14:paraId="7F1ABD9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917" w:type="pct"/>
            <w:tcMar>
              <w:top w:w="0" w:type="dxa"/>
              <w:left w:w="108" w:type="dxa"/>
              <w:bottom w:w="0" w:type="dxa"/>
              <w:right w:w="108" w:type="dxa"/>
            </w:tcMar>
            <w:hideMark/>
          </w:tcPr>
          <w:p w14:paraId="3FE96F8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31" w:type="pct"/>
            <w:tcMar>
              <w:top w:w="0" w:type="dxa"/>
              <w:left w:w="108" w:type="dxa"/>
              <w:bottom w:w="0" w:type="dxa"/>
              <w:right w:w="108" w:type="dxa"/>
            </w:tcMar>
            <w:hideMark/>
          </w:tcPr>
          <w:p w14:paraId="796966E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52979069" w14:textId="77777777" w:rsidTr="003F3AD7">
        <w:trPr>
          <w:jc w:val="center"/>
        </w:trPr>
        <w:tc>
          <w:tcPr>
            <w:tcW w:w="326" w:type="pct"/>
            <w:tcMar>
              <w:top w:w="0" w:type="dxa"/>
              <w:left w:w="108" w:type="dxa"/>
              <w:bottom w:w="0" w:type="dxa"/>
              <w:right w:w="108" w:type="dxa"/>
            </w:tcMar>
          </w:tcPr>
          <w:p w14:paraId="7965FB4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226" w:type="pct"/>
            <w:tcMar>
              <w:top w:w="0" w:type="dxa"/>
              <w:left w:w="108" w:type="dxa"/>
              <w:bottom w:w="0" w:type="dxa"/>
              <w:right w:w="108" w:type="dxa"/>
            </w:tcMar>
          </w:tcPr>
          <w:p w14:paraId="586604F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21" w:type="pct"/>
            <w:tcMar>
              <w:top w:w="0" w:type="dxa"/>
              <w:left w:w="108" w:type="dxa"/>
              <w:bottom w:w="0" w:type="dxa"/>
              <w:right w:w="108" w:type="dxa"/>
            </w:tcMar>
          </w:tcPr>
          <w:p w14:paraId="5CD99C3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79" w:type="pct"/>
            <w:tcMar>
              <w:top w:w="0" w:type="dxa"/>
              <w:left w:w="108" w:type="dxa"/>
              <w:bottom w:w="0" w:type="dxa"/>
              <w:right w:w="108" w:type="dxa"/>
            </w:tcMar>
          </w:tcPr>
          <w:p w14:paraId="234A1EE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917" w:type="pct"/>
            <w:tcMar>
              <w:top w:w="0" w:type="dxa"/>
              <w:left w:w="108" w:type="dxa"/>
              <w:bottom w:w="0" w:type="dxa"/>
              <w:right w:w="108" w:type="dxa"/>
            </w:tcMar>
          </w:tcPr>
          <w:p w14:paraId="6D905D9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31" w:type="pct"/>
            <w:tcMar>
              <w:top w:w="0" w:type="dxa"/>
              <w:left w:w="108" w:type="dxa"/>
              <w:bottom w:w="0" w:type="dxa"/>
              <w:right w:w="108" w:type="dxa"/>
            </w:tcMar>
          </w:tcPr>
          <w:p w14:paraId="5663ED6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2865CA75" w14:textId="77777777" w:rsidTr="003F3AD7">
        <w:trPr>
          <w:jc w:val="center"/>
        </w:trPr>
        <w:tc>
          <w:tcPr>
            <w:tcW w:w="326" w:type="pct"/>
            <w:tcMar>
              <w:top w:w="0" w:type="dxa"/>
              <w:left w:w="108" w:type="dxa"/>
              <w:bottom w:w="0" w:type="dxa"/>
              <w:right w:w="108" w:type="dxa"/>
            </w:tcMar>
          </w:tcPr>
          <w:p w14:paraId="1B8BFFF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226" w:type="pct"/>
            <w:tcMar>
              <w:top w:w="0" w:type="dxa"/>
              <w:left w:w="108" w:type="dxa"/>
              <w:bottom w:w="0" w:type="dxa"/>
              <w:right w:w="108" w:type="dxa"/>
            </w:tcMar>
          </w:tcPr>
          <w:p w14:paraId="64E8395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Всего:</w:t>
            </w:r>
          </w:p>
        </w:tc>
        <w:tc>
          <w:tcPr>
            <w:tcW w:w="821" w:type="pct"/>
            <w:tcMar>
              <w:top w:w="0" w:type="dxa"/>
              <w:left w:w="108" w:type="dxa"/>
              <w:bottom w:w="0" w:type="dxa"/>
              <w:right w:w="108" w:type="dxa"/>
            </w:tcMar>
          </w:tcPr>
          <w:p w14:paraId="3BECB3C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79" w:type="pct"/>
            <w:tcMar>
              <w:top w:w="0" w:type="dxa"/>
              <w:left w:w="108" w:type="dxa"/>
              <w:bottom w:w="0" w:type="dxa"/>
              <w:right w:w="108" w:type="dxa"/>
            </w:tcMar>
          </w:tcPr>
          <w:p w14:paraId="02BA4FE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917" w:type="pct"/>
            <w:tcMar>
              <w:top w:w="0" w:type="dxa"/>
              <w:left w:w="108" w:type="dxa"/>
              <w:bottom w:w="0" w:type="dxa"/>
              <w:right w:w="108" w:type="dxa"/>
            </w:tcMar>
          </w:tcPr>
          <w:p w14:paraId="4097627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31" w:type="pct"/>
            <w:tcMar>
              <w:top w:w="0" w:type="dxa"/>
              <w:left w:w="108" w:type="dxa"/>
              <w:bottom w:w="0" w:type="dxa"/>
              <w:right w:w="108" w:type="dxa"/>
            </w:tcMar>
          </w:tcPr>
          <w:p w14:paraId="0AA99FD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bl>
    <w:p w14:paraId="6414ABB1"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080B8031"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продолжение таблицы </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934"/>
        <w:gridCol w:w="1934"/>
        <w:gridCol w:w="1709"/>
        <w:gridCol w:w="2076"/>
      </w:tblGrid>
      <w:tr w:rsidR="003F3AD7" w:rsidRPr="00A5054B" w14:paraId="451634EC" w14:textId="77777777" w:rsidTr="003F3AD7">
        <w:trPr>
          <w:jc w:val="center"/>
        </w:trPr>
        <w:tc>
          <w:tcPr>
            <w:tcW w:w="990" w:type="pct"/>
          </w:tcPr>
          <w:p w14:paraId="3C4197F1"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Предмет обвинения</w:t>
            </w:r>
          </w:p>
        </w:tc>
        <w:tc>
          <w:tcPr>
            <w:tcW w:w="990" w:type="pct"/>
            <w:tcMar>
              <w:top w:w="0" w:type="dxa"/>
              <w:left w:w="108" w:type="dxa"/>
              <w:bottom w:w="0" w:type="dxa"/>
              <w:right w:w="108" w:type="dxa"/>
            </w:tcMar>
          </w:tcPr>
          <w:p w14:paraId="3B6EBE9C"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Признание ликвидационной комиссии гражданским истцом</w:t>
            </w:r>
          </w:p>
        </w:tc>
        <w:tc>
          <w:tcPr>
            <w:tcW w:w="989" w:type="pct"/>
            <w:tcMar>
              <w:top w:w="0" w:type="dxa"/>
              <w:left w:w="108" w:type="dxa"/>
              <w:bottom w:w="0" w:type="dxa"/>
              <w:right w:w="108" w:type="dxa"/>
            </w:tcMar>
          </w:tcPr>
          <w:p w14:paraId="22933A25"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Предъявление ликвидационной комиссией гражданского иска в рамках уголовного дела (номер и дата письма)</w:t>
            </w:r>
          </w:p>
        </w:tc>
        <w:tc>
          <w:tcPr>
            <w:tcW w:w="919" w:type="pct"/>
            <w:tcMar>
              <w:top w:w="0" w:type="dxa"/>
              <w:left w:w="108" w:type="dxa"/>
              <w:bottom w:w="0" w:type="dxa"/>
              <w:right w:w="108" w:type="dxa"/>
            </w:tcMar>
            <w:hideMark/>
          </w:tcPr>
          <w:p w14:paraId="052A5E42"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Результаты рассмотрения уголовного дела, в том числе результаты рассмотрения гражданского иска</w:t>
            </w:r>
          </w:p>
        </w:tc>
        <w:tc>
          <w:tcPr>
            <w:tcW w:w="1112" w:type="pct"/>
            <w:tcMar>
              <w:top w:w="0" w:type="dxa"/>
              <w:left w:w="108" w:type="dxa"/>
              <w:bottom w:w="0" w:type="dxa"/>
              <w:right w:w="108" w:type="dxa"/>
            </w:tcMar>
          </w:tcPr>
          <w:p w14:paraId="456EC206"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Примечание</w:t>
            </w:r>
          </w:p>
        </w:tc>
      </w:tr>
      <w:tr w:rsidR="003F3AD7" w:rsidRPr="00A5054B" w14:paraId="6C850882" w14:textId="77777777" w:rsidTr="003F3AD7">
        <w:trPr>
          <w:jc w:val="center"/>
        </w:trPr>
        <w:tc>
          <w:tcPr>
            <w:tcW w:w="990" w:type="pct"/>
          </w:tcPr>
          <w:p w14:paraId="7FF92C47"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7</w:t>
            </w:r>
          </w:p>
        </w:tc>
        <w:tc>
          <w:tcPr>
            <w:tcW w:w="990" w:type="pct"/>
            <w:tcMar>
              <w:top w:w="0" w:type="dxa"/>
              <w:left w:w="108" w:type="dxa"/>
              <w:bottom w:w="0" w:type="dxa"/>
              <w:right w:w="108" w:type="dxa"/>
            </w:tcMar>
          </w:tcPr>
          <w:p w14:paraId="1524AB3D"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8</w:t>
            </w:r>
          </w:p>
        </w:tc>
        <w:tc>
          <w:tcPr>
            <w:tcW w:w="989" w:type="pct"/>
            <w:tcMar>
              <w:top w:w="0" w:type="dxa"/>
              <w:left w:w="108" w:type="dxa"/>
              <w:bottom w:w="0" w:type="dxa"/>
              <w:right w:w="108" w:type="dxa"/>
            </w:tcMar>
          </w:tcPr>
          <w:p w14:paraId="3AC9F7FC"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9</w:t>
            </w:r>
          </w:p>
        </w:tc>
        <w:tc>
          <w:tcPr>
            <w:tcW w:w="919" w:type="pct"/>
            <w:tcMar>
              <w:top w:w="0" w:type="dxa"/>
              <w:left w:w="108" w:type="dxa"/>
              <w:bottom w:w="0" w:type="dxa"/>
              <w:right w:w="108" w:type="dxa"/>
            </w:tcMar>
          </w:tcPr>
          <w:p w14:paraId="713B5A8E"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10</w:t>
            </w:r>
          </w:p>
        </w:tc>
        <w:tc>
          <w:tcPr>
            <w:tcW w:w="1112" w:type="pct"/>
            <w:tcMar>
              <w:top w:w="0" w:type="dxa"/>
              <w:left w:w="108" w:type="dxa"/>
              <w:bottom w:w="0" w:type="dxa"/>
              <w:right w:w="108" w:type="dxa"/>
            </w:tcMar>
          </w:tcPr>
          <w:p w14:paraId="0D0DFBE4"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Fonts w:ascii="Times New Roman" w:hAnsi="Times New Roman" w:cs="Times New Roman"/>
                <w:sz w:val="24"/>
                <w:szCs w:val="24"/>
              </w:rPr>
              <w:t>11</w:t>
            </w:r>
          </w:p>
        </w:tc>
      </w:tr>
      <w:tr w:rsidR="003F3AD7" w:rsidRPr="00A5054B" w14:paraId="393859B7" w14:textId="77777777" w:rsidTr="003F3AD7">
        <w:trPr>
          <w:jc w:val="center"/>
        </w:trPr>
        <w:tc>
          <w:tcPr>
            <w:tcW w:w="990" w:type="pct"/>
          </w:tcPr>
          <w:p w14:paraId="46A44349"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c>
        <w:tc>
          <w:tcPr>
            <w:tcW w:w="990" w:type="pct"/>
            <w:tcMar>
              <w:top w:w="0" w:type="dxa"/>
              <w:left w:w="108" w:type="dxa"/>
              <w:bottom w:w="0" w:type="dxa"/>
              <w:right w:w="108" w:type="dxa"/>
            </w:tcMar>
          </w:tcPr>
          <w:p w14:paraId="26B61C44"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336720E4"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c>
        <w:tc>
          <w:tcPr>
            <w:tcW w:w="919" w:type="pct"/>
            <w:tcMar>
              <w:top w:w="0" w:type="dxa"/>
              <w:left w:w="108" w:type="dxa"/>
              <w:bottom w:w="0" w:type="dxa"/>
              <w:right w:w="108" w:type="dxa"/>
            </w:tcMar>
          </w:tcPr>
          <w:p w14:paraId="1665898C"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c>
        <w:tc>
          <w:tcPr>
            <w:tcW w:w="1112" w:type="pct"/>
            <w:tcMar>
              <w:top w:w="0" w:type="dxa"/>
              <w:left w:w="108" w:type="dxa"/>
              <w:bottom w:w="0" w:type="dxa"/>
              <w:right w:w="108" w:type="dxa"/>
            </w:tcMar>
          </w:tcPr>
          <w:p w14:paraId="505A749C"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c>
      </w:tr>
    </w:tbl>
    <w:p w14:paraId="41D6A18A"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p>
    <w:p w14:paraId="61FFFFBA" w14:textId="77777777" w:rsidR="003F3AD7" w:rsidRPr="00A5054B" w:rsidRDefault="003F3AD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35025F2F"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370A5508"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226CEE46"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47FDA927"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694F2012"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1B8E49C1" w14:textId="77777777" w:rsidR="003F3AD7" w:rsidRPr="00A5054B" w:rsidRDefault="003F3AD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3CB02437" w14:textId="77777777" w:rsidR="003F3AD7" w:rsidRPr="00A5054B" w:rsidRDefault="003F3AD7"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4C6A272C"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1F6DB0FB"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4E2B5989"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7016BA21"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2EF6A44"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25CC8A4C"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32E2460D"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2DA61C4B"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8982C3B"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60E5BC1B" w14:textId="77777777" w:rsidR="003F3AD7" w:rsidRPr="00A5054B" w:rsidRDefault="003F3AD7" w:rsidP="001D68DA">
      <w:pPr>
        <w:pStyle w:val="ac"/>
        <w:shd w:val="clear" w:color="auto" w:fill="FFFFFF" w:themeFill="background1"/>
        <w:rPr>
          <w:rStyle w:val="s0"/>
          <w:color w:val="auto"/>
          <w:sz w:val="28"/>
          <w:szCs w:val="28"/>
        </w:rPr>
      </w:pPr>
      <w:r w:rsidRPr="00A5054B">
        <w:rPr>
          <w:rFonts w:ascii="Times New Roman" w:hAnsi="Times New Roman" w:cs="Times New Roman"/>
          <w:sz w:val="28"/>
          <w:szCs w:val="28"/>
        </w:rPr>
        <w:t>Дата «____» ______________ 20__ года</w:t>
      </w:r>
    </w:p>
    <w:p w14:paraId="686E4E7E" w14:textId="77777777" w:rsidR="003F3AD7" w:rsidRPr="00A5054B" w:rsidRDefault="003F3AD7" w:rsidP="001D68DA">
      <w:pPr>
        <w:pStyle w:val="ac"/>
        <w:shd w:val="clear" w:color="auto" w:fill="FFFFFF" w:themeFill="background1"/>
        <w:ind w:firstLine="142"/>
        <w:rPr>
          <w:rFonts w:ascii="Times New Roman" w:eastAsia="Times New Roman" w:hAnsi="Times New Roman" w:cs="Times New Roman"/>
          <w:sz w:val="28"/>
          <w:szCs w:val="28"/>
          <w:lang w:eastAsia="ru-RU"/>
        </w:rPr>
      </w:pPr>
    </w:p>
    <w:p w14:paraId="6AC62D2F" w14:textId="77777777" w:rsidR="003F3AD7" w:rsidRPr="00A5054B" w:rsidRDefault="003F3AD7"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4FC0561D"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lastRenderedPageBreak/>
        <w:t xml:space="preserve">Приложение </w:t>
      </w:r>
    </w:p>
    <w:p w14:paraId="20B4820F" w14:textId="77777777" w:rsidR="003F3AD7" w:rsidRPr="00A5054B" w:rsidRDefault="003F3AD7" w:rsidP="001D68DA">
      <w:pPr>
        <w:pStyle w:val="ac"/>
        <w:shd w:val="clear" w:color="auto" w:fill="FFFFFF" w:themeFill="background1"/>
        <w:jc w:val="right"/>
        <w:rPr>
          <w:rFonts w:ascii="Times New Roman" w:hAnsi="Times New Roman" w:cs="Times New Roman"/>
          <w:bCs/>
          <w:sz w:val="28"/>
          <w:szCs w:val="28"/>
          <w:lang w:val="kk-KZ"/>
        </w:rPr>
      </w:pPr>
      <w:r w:rsidRPr="00A5054B">
        <w:rPr>
          <w:rFonts w:ascii="Times New Roman" w:hAnsi="Times New Roman" w:cs="Times New Roman"/>
          <w:sz w:val="28"/>
          <w:szCs w:val="28"/>
        </w:rPr>
        <w:t>к форме отчета</w:t>
      </w:r>
      <w:r w:rsidRPr="00A5054B">
        <w:rPr>
          <w:rFonts w:ascii="Times New Roman" w:hAnsi="Times New Roman" w:cs="Times New Roman"/>
          <w:sz w:val="28"/>
          <w:szCs w:val="28"/>
          <w:lang w:val="kk-KZ"/>
        </w:rPr>
        <w:t xml:space="preserve"> </w:t>
      </w:r>
      <w:r w:rsidRPr="00A5054B">
        <w:rPr>
          <w:rFonts w:ascii="Times New Roman" w:hAnsi="Times New Roman" w:cs="Times New Roman"/>
          <w:bCs/>
          <w:sz w:val="28"/>
          <w:szCs w:val="28"/>
        </w:rPr>
        <w:t xml:space="preserve">о возбужденных уголовных </w:t>
      </w:r>
      <w:r w:rsidRPr="00A5054B">
        <w:rPr>
          <w:rFonts w:ascii="Times New Roman" w:hAnsi="Times New Roman" w:cs="Times New Roman"/>
          <w:bCs/>
          <w:sz w:val="28"/>
          <w:szCs w:val="28"/>
        </w:rPr>
        <w:br/>
        <w:t xml:space="preserve">делах в отношении руководящих работников, </w:t>
      </w:r>
      <w:r w:rsidRPr="00A5054B">
        <w:rPr>
          <w:rFonts w:ascii="Times New Roman" w:hAnsi="Times New Roman" w:cs="Times New Roman"/>
          <w:bCs/>
          <w:sz w:val="28"/>
          <w:szCs w:val="28"/>
        </w:rPr>
        <w:br/>
        <w:t xml:space="preserve">должников, председателя, членов или работников </w:t>
      </w:r>
      <w:r w:rsidRPr="00A5054B">
        <w:rPr>
          <w:rFonts w:ascii="Times New Roman" w:hAnsi="Times New Roman" w:cs="Times New Roman"/>
          <w:bCs/>
          <w:sz w:val="28"/>
          <w:szCs w:val="28"/>
        </w:rPr>
        <w:br/>
        <w:t xml:space="preserve">ликвидационной комиссии ликвидируемого </w:t>
      </w:r>
      <w:r w:rsidRPr="00A5054B">
        <w:rPr>
          <w:rFonts w:ascii="Times New Roman" w:hAnsi="Times New Roman" w:cs="Times New Roman"/>
          <w:bCs/>
          <w:sz w:val="28"/>
          <w:szCs w:val="28"/>
        </w:rPr>
        <w:br/>
        <w:t>банка</w:t>
      </w:r>
      <w:r w:rsidRPr="00A5054B">
        <w:rPr>
          <w:rFonts w:ascii="Times New Roman" w:hAnsi="Times New Roman" w:cs="Times New Roman"/>
          <w:sz w:val="28"/>
          <w:szCs w:val="28"/>
        </w:rPr>
        <w:t xml:space="preserve">, прекращающего деятельность </w:t>
      </w:r>
      <w:r w:rsidRPr="00A5054B">
        <w:rPr>
          <w:rFonts w:ascii="Times New Roman" w:hAnsi="Times New Roman" w:cs="Times New Roman"/>
          <w:sz w:val="28"/>
          <w:szCs w:val="28"/>
        </w:rPr>
        <w:br/>
        <w:t>филиала банка-нерезидента Республики Казахстан</w:t>
      </w:r>
    </w:p>
    <w:p w14:paraId="47EE4607" w14:textId="77777777" w:rsidR="003F3AD7" w:rsidRPr="00A5054B" w:rsidRDefault="003F3AD7" w:rsidP="001D68DA">
      <w:pPr>
        <w:pStyle w:val="ac"/>
        <w:shd w:val="clear" w:color="auto" w:fill="FFFFFF" w:themeFill="background1"/>
        <w:rPr>
          <w:rFonts w:ascii="Times New Roman" w:eastAsia="Times New Roman" w:hAnsi="Times New Roman" w:cs="Times New Roman"/>
          <w:sz w:val="28"/>
          <w:szCs w:val="28"/>
          <w:lang w:eastAsia="ru-RU"/>
        </w:rPr>
      </w:pPr>
    </w:p>
    <w:p w14:paraId="1B014673"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1AF85D55" w14:textId="77777777" w:rsidR="003F3AD7" w:rsidRPr="00A5054B" w:rsidRDefault="003F3AD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45213828" w14:textId="77777777" w:rsidR="003F3AD7" w:rsidRPr="00A5054B" w:rsidRDefault="003F3AD7" w:rsidP="001D68DA">
      <w:pPr>
        <w:pStyle w:val="ac"/>
        <w:shd w:val="clear" w:color="auto" w:fill="FFFFFF" w:themeFill="background1"/>
        <w:jc w:val="center"/>
        <w:rPr>
          <w:rFonts w:ascii="Times New Roman" w:hAnsi="Times New Roman" w:cs="Times New Roman"/>
          <w:bCs/>
          <w:sz w:val="28"/>
          <w:szCs w:val="28"/>
        </w:rPr>
      </w:pPr>
    </w:p>
    <w:p w14:paraId="26742BCD" w14:textId="77777777" w:rsidR="003F3AD7" w:rsidRPr="00A5054B" w:rsidRDefault="003F3AD7"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bCs/>
          <w:sz w:val="28"/>
          <w:szCs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51C12612" w14:textId="77777777" w:rsidR="003F3AD7" w:rsidRPr="00A5054B" w:rsidRDefault="003F3AD7" w:rsidP="001D68DA">
      <w:pPr>
        <w:pStyle w:val="ac"/>
        <w:shd w:val="clear" w:color="auto" w:fill="FFFFFF" w:themeFill="background1"/>
        <w:jc w:val="center"/>
        <w:rPr>
          <w:rStyle w:val="s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F14-LKB, периодичность: полугодовая, годовая)</w:t>
      </w:r>
    </w:p>
    <w:p w14:paraId="79DE6F21" w14:textId="77777777" w:rsidR="003F3AD7" w:rsidRPr="00A5054B" w:rsidRDefault="003F3AD7" w:rsidP="001D68DA">
      <w:pPr>
        <w:pStyle w:val="ac"/>
        <w:shd w:val="clear" w:color="auto" w:fill="FFFFFF" w:themeFill="background1"/>
        <w:jc w:val="center"/>
        <w:rPr>
          <w:rFonts w:ascii="Times New Roman" w:hAnsi="Times New Roman" w:cs="Times New Roman"/>
          <w:bCs/>
          <w:sz w:val="28"/>
          <w:szCs w:val="28"/>
        </w:rPr>
      </w:pPr>
    </w:p>
    <w:p w14:paraId="655A4916" w14:textId="77777777" w:rsidR="003F3AD7" w:rsidRPr="00A5054B" w:rsidRDefault="003F3AD7" w:rsidP="001D68DA">
      <w:pPr>
        <w:pStyle w:val="ac"/>
        <w:shd w:val="clear" w:color="auto" w:fill="FFFFFF" w:themeFill="background1"/>
        <w:jc w:val="center"/>
        <w:rPr>
          <w:rFonts w:ascii="Times New Roman" w:hAnsi="Times New Roman" w:cs="Times New Roman"/>
          <w:bCs/>
          <w:sz w:val="28"/>
          <w:szCs w:val="28"/>
        </w:rPr>
      </w:pPr>
    </w:p>
    <w:p w14:paraId="53B2B3D2"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bCs/>
          <w:sz w:val="28"/>
          <w:szCs w:val="28"/>
        </w:rPr>
        <w:t>Глава 1. Общие положения</w:t>
      </w:r>
    </w:p>
    <w:p w14:paraId="09A96F89"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442891FE"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1.</w:t>
      </w:r>
      <w:r w:rsidRPr="00A5054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bCs/>
          <w:sz w:val="28"/>
          <w:szCs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Республики Казахстан» (далее - Форма). </w:t>
      </w:r>
    </w:p>
    <w:p w14:paraId="63759217" w14:textId="188353C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2</w:t>
      </w:r>
      <w:r w:rsidRPr="00A5054B">
        <w:rPr>
          <w:rFonts w:ascii="Times New Roman" w:hAnsi="Times New Roman" w:cs="Times New Roman"/>
          <w:sz w:val="28"/>
          <w:szCs w:val="28"/>
          <w:lang w:val="kk-KZ"/>
        </w:rPr>
        <w:t>.</w:t>
      </w:r>
      <w:r w:rsidRPr="00A5054B">
        <w:rPr>
          <w:rFonts w:ascii="Times New Roman" w:hAnsi="Times New Roman" w:cs="Times New Roman"/>
          <w:sz w:val="28"/>
          <w:szCs w:val="28"/>
        </w:rPr>
        <w:tab/>
      </w:r>
      <w:r w:rsidR="00734478" w:rsidRPr="00A5054B">
        <w:rPr>
          <w:rStyle w:val="s0"/>
          <w:color w:val="auto"/>
          <w:sz w:val="28"/>
          <w:szCs w:val="28"/>
        </w:rPr>
        <w:t xml:space="preserve">Форма разработана в соответствии с </w:t>
      </w:r>
      <w:hyperlink r:id="rId76"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6679D8">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Fonts w:ascii="Times New Roman" w:hAnsi="Times New Roman" w:cs="Times New Roman"/>
          <w:sz w:val="28"/>
          <w:szCs w:val="28"/>
        </w:rPr>
        <w:t xml:space="preserve">. </w:t>
      </w:r>
    </w:p>
    <w:p w14:paraId="30726DE0"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3.</w:t>
      </w:r>
      <w:r w:rsidRPr="00A5054B">
        <w:rPr>
          <w:rFonts w:ascii="Times New Roman" w:hAnsi="Times New Roman" w:cs="Times New Roman"/>
          <w:sz w:val="28"/>
          <w:szCs w:val="28"/>
        </w:rPr>
        <w:tab/>
      </w:r>
      <w:r w:rsidRPr="00A5054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A5054B">
        <w:rPr>
          <w:rStyle w:val="s0"/>
          <w:color w:val="auto"/>
          <w:sz w:val="28"/>
          <w:szCs w:val="28"/>
          <w:lang w:val="kk-KZ"/>
        </w:rPr>
        <w:t>полу</w:t>
      </w:r>
      <w:proofErr w:type="spellEnd"/>
      <w:r w:rsidRPr="00A5054B">
        <w:rPr>
          <w:rStyle w:val="s0"/>
          <w:color w:val="auto"/>
          <w:sz w:val="28"/>
          <w:szCs w:val="28"/>
        </w:rPr>
        <w:t xml:space="preserve">годового отчета </w:t>
      </w:r>
      <w:r w:rsidRPr="00A5054B">
        <w:rPr>
          <w:rFonts w:ascii="Times New Roman" w:hAnsi="Times New Roman" w:cs="Times New Roman"/>
          <w:sz w:val="28"/>
          <w:szCs w:val="28"/>
        </w:rPr>
        <w:t xml:space="preserve">является </w:t>
      </w:r>
      <w:proofErr w:type="spellStart"/>
      <w:r w:rsidRPr="00A5054B">
        <w:rPr>
          <w:rFonts w:ascii="Times New Roman" w:hAnsi="Times New Roman" w:cs="Times New Roman"/>
          <w:sz w:val="28"/>
          <w:szCs w:val="28"/>
          <w:lang w:val="kk-KZ"/>
        </w:rPr>
        <w:t>первое</w:t>
      </w:r>
      <w:proofErr w:type="spellEnd"/>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полугодие</w:t>
      </w:r>
      <w:proofErr w:type="spellEnd"/>
      <w:r w:rsidRPr="00A5054B">
        <w:rPr>
          <w:rFonts w:ascii="Times New Roman" w:hAnsi="Times New Roman" w:cs="Times New Roman"/>
          <w:sz w:val="28"/>
          <w:szCs w:val="28"/>
        </w:rPr>
        <w:t>, начиная с 1</w:t>
      </w:r>
      <w:r w:rsidRPr="00A5054B">
        <w:rPr>
          <w:rFonts w:ascii="Times New Roman" w:hAnsi="Times New Roman" w:cs="Times New Roman"/>
          <w:sz w:val="28"/>
          <w:szCs w:val="28"/>
          <w:lang w:val="kk-KZ"/>
        </w:rPr>
        <w:t xml:space="preserve"> (</w:t>
      </w:r>
      <w:proofErr w:type="spellStart"/>
      <w:r w:rsidRPr="00A5054B">
        <w:rPr>
          <w:rFonts w:ascii="Times New Roman" w:hAnsi="Times New Roman" w:cs="Times New Roman"/>
          <w:sz w:val="28"/>
          <w:szCs w:val="28"/>
          <w:lang w:val="kk-KZ"/>
        </w:rPr>
        <w:t>первого</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января по 3</w:t>
      </w:r>
      <w:r w:rsidRPr="00A5054B">
        <w:rPr>
          <w:rFonts w:ascii="Times New Roman" w:hAnsi="Times New Roman" w:cs="Times New Roman"/>
          <w:sz w:val="28"/>
          <w:szCs w:val="28"/>
          <w:lang w:val="kk-KZ"/>
        </w:rPr>
        <w:t>0 (</w:t>
      </w:r>
      <w:proofErr w:type="spellStart"/>
      <w:r w:rsidRPr="00A5054B">
        <w:rPr>
          <w:rFonts w:ascii="Times New Roman" w:hAnsi="Times New Roman" w:cs="Times New Roman"/>
          <w:sz w:val="28"/>
          <w:szCs w:val="28"/>
          <w:lang w:val="kk-KZ"/>
        </w:rPr>
        <w:t>тридцатое</w:t>
      </w:r>
      <w:proofErr w:type="spellEnd"/>
      <w:r w:rsidRPr="00A5054B">
        <w:rPr>
          <w:rFonts w:ascii="Times New Roman" w:hAnsi="Times New Roman" w:cs="Times New Roman"/>
          <w:sz w:val="28"/>
          <w:szCs w:val="28"/>
          <w:lang w:val="kk-KZ"/>
        </w:rPr>
        <w:t>)</w:t>
      </w:r>
      <w:r w:rsidRPr="00A5054B">
        <w:rPr>
          <w:rFonts w:ascii="Times New Roman" w:hAnsi="Times New Roman" w:cs="Times New Roman"/>
          <w:sz w:val="28"/>
          <w:szCs w:val="28"/>
        </w:rPr>
        <w:t xml:space="preserve"> </w:t>
      </w:r>
      <w:proofErr w:type="spellStart"/>
      <w:r w:rsidRPr="00A5054B">
        <w:rPr>
          <w:rFonts w:ascii="Times New Roman" w:hAnsi="Times New Roman" w:cs="Times New Roman"/>
          <w:sz w:val="28"/>
          <w:szCs w:val="28"/>
          <w:lang w:val="kk-KZ"/>
        </w:rPr>
        <w:t>июня</w:t>
      </w:r>
      <w:proofErr w:type="spellEnd"/>
      <w:r w:rsidRPr="00A5054B">
        <w:rPr>
          <w:rFonts w:ascii="Times New Roman" w:hAnsi="Times New Roman" w:cs="Times New Roman"/>
          <w:sz w:val="28"/>
          <w:szCs w:val="28"/>
          <w:lang w:val="kk-KZ"/>
        </w:rPr>
        <w:t>.</w:t>
      </w:r>
    </w:p>
    <w:p w14:paraId="30EDE4F8"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Fonts w:ascii="Times New Roman" w:hAnsi="Times New Roman" w:cs="Times New Roman"/>
          <w:sz w:val="28"/>
          <w:szCs w:val="28"/>
        </w:rPr>
        <w:t xml:space="preserve">Отчетной датой годового отчета является 1 (первое) января года, следующего за отчетным. </w:t>
      </w:r>
      <w:r w:rsidRPr="00A5054B">
        <w:rPr>
          <w:rStyle w:val="s0"/>
          <w:color w:val="auto"/>
          <w:sz w:val="28"/>
          <w:szCs w:val="28"/>
        </w:rPr>
        <w:t>Предыдущей отчетной датой для годового отчета является отчетная дата предыдущего годового отчета.</w:t>
      </w:r>
    </w:p>
    <w:p w14:paraId="3175D995"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1128FAA7"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lang w:val="kk-KZ"/>
        </w:rPr>
      </w:pPr>
    </w:p>
    <w:p w14:paraId="6C24A41E"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lang w:val="kk-KZ"/>
        </w:rPr>
      </w:pPr>
    </w:p>
    <w:p w14:paraId="54B90FBA"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Глава 2. Пояснение по заполнению Формы</w:t>
      </w:r>
    </w:p>
    <w:p w14:paraId="5A9D4416" w14:textId="77777777" w:rsidR="003F3AD7" w:rsidRPr="00A5054B" w:rsidRDefault="003F3AD7" w:rsidP="001D68DA">
      <w:pPr>
        <w:pStyle w:val="ac"/>
        <w:shd w:val="clear" w:color="auto" w:fill="FFFFFF" w:themeFill="background1"/>
        <w:jc w:val="both"/>
        <w:rPr>
          <w:rFonts w:ascii="Times New Roman" w:hAnsi="Times New Roman" w:cs="Times New Roman"/>
          <w:sz w:val="28"/>
          <w:szCs w:val="28"/>
        </w:rPr>
      </w:pPr>
    </w:p>
    <w:p w14:paraId="5E49E0F3"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A5054B">
        <w:rPr>
          <w:rFonts w:ascii="Times New Roman" w:hAnsi="Times New Roman" w:cs="Times New Roman"/>
          <w:sz w:val="28"/>
          <w:szCs w:val="28"/>
        </w:rPr>
        <w:lastRenderedPageBreak/>
        <w:t>5.</w:t>
      </w:r>
      <w:r w:rsidRPr="00A5054B">
        <w:rPr>
          <w:rFonts w:ascii="Times New Roman" w:hAnsi="Times New Roman" w:cs="Times New Roman"/>
          <w:sz w:val="28"/>
          <w:szCs w:val="28"/>
        </w:rPr>
        <w:tab/>
        <w:t>В</w:t>
      </w:r>
      <w:proofErr w:type="gramEnd"/>
      <w:r w:rsidRPr="00A5054B">
        <w:rPr>
          <w:rFonts w:ascii="Times New Roman" w:hAnsi="Times New Roman" w:cs="Times New Roman"/>
          <w:sz w:val="28"/>
          <w:szCs w:val="28"/>
        </w:rPr>
        <w:t xml:space="preserve"> графе 6 указываются деяния лиц, послужившие основанием для подачи заявления о возбуждении уголовного дела. </w:t>
      </w:r>
    </w:p>
    <w:p w14:paraId="7C69D3E5" w14:textId="7EAF21B9" w:rsidR="00DF72B8" w:rsidRPr="00A5054B" w:rsidRDefault="003F3AD7" w:rsidP="001D68DA">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A5054B">
        <w:rPr>
          <w:rFonts w:ascii="Times New Roman" w:hAnsi="Times New Roman"/>
          <w:sz w:val="28"/>
          <w:szCs w:val="28"/>
        </w:rPr>
        <w:t>6.</w:t>
      </w:r>
      <w:r w:rsidRPr="00A5054B">
        <w:rPr>
          <w:rFonts w:ascii="Times New Roman" w:hAnsi="Times New Roman"/>
          <w:sz w:val="28"/>
          <w:szCs w:val="28"/>
        </w:rPr>
        <w:tab/>
        <w:t>В</w:t>
      </w:r>
      <w:proofErr w:type="gramEnd"/>
      <w:r w:rsidRPr="00A5054B">
        <w:rPr>
          <w:rFonts w:ascii="Times New Roman" w:hAnsi="Times New Roman"/>
          <w:sz w:val="28"/>
          <w:szCs w:val="28"/>
        </w:rPr>
        <w:t xml:space="preserve">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p w14:paraId="73890B37" w14:textId="72A592F7" w:rsidR="00D43F18" w:rsidRPr="00A5054B" w:rsidRDefault="00D43F18" w:rsidP="001D68DA">
      <w:pPr>
        <w:spacing w:after="0" w:line="240" w:lineRule="auto"/>
        <w:rPr>
          <w:rStyle w:val="s0"/>
          <w:rFonts w:eastAsiaTheme="minorHAnsi"/>
          <w:sz w:val="28"/>
          <w:szCs w:val="28"/>
          <w:lang w:val="kk-KZ"/>
        </w:rPr>
      </w:pPr>
      <w:r w:rsidRPr="00A5054B">
        <w:rPr>
          <w:rStyle w:val="s0"/>
          <w:sz w:val="28"/>
          <w:szCs w:val="28"/>
          <w:lang w:val="kk-KZ"/>
        </w:rPr>
        <w:br w:type="page"/>
      </w:r>
    </w:p>
    <w:p w14:paraId="4E47339F" w14:textId="48F81DBD" w:rsidR="00D43F18" w:rsidRPr="00A5054B" w:rsidRDefault="00D43F18"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15 </w:t>
      </w:r>
    </w:p>
    <w:p w14:paraId="1C9435BA" w14:textId="77777777" w:rsidR="00D43F18" w:rsidRPr="00A5054B" w:rsidRDefault="00D43F1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77"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7CDDE7AD" w14:textId="77777777"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680DC025" w14:textId="77777777"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729145A6" w14:textId="77777777"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4A29D4F6" w14:textId="2B7EBC26"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56375D">
        <w:rPr>
          <w:rStyle w:val="s0"/>
          <w:color w:val="auto"/>
          <w:sz w:val="28"/>
          <w:szCs w:val="28"/>
        </w:rPr>
        <w:t>_____________</w:t>
      </w:r>
      <w:r w:rsidR="00EB1FF7" w:rsidRPr="00A5054B">
        <w:rPr>
          <w:rStyle w:val="s0"/>
          <w:color w:val="auto"/>
          <w:sz w:val="28"/>
          <w:szCs w:val="28"/>
        </w:rPr>
        <w:t>202</w:t>
      </w:r>
      <w:r w:rsidR="006679D8">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7C94CA64" w14:textId="77777777" w:rsidR="00A12E2B" w:rsidRPr="00A5054B" w:rsidRDefault="00A12E2B" w:rsidP="001D68DA">
      <w:pPr>
        <w:pStyle w:val="ac"/>
        <w:shd w:val="clear" w:color="auto" w:fill="FFFFFF" w:themeFill="background1"/>
        <w:jc w:val="right"/>
        <w:rPr>
          <w:rFonts w:ascii="Times New Roman" w:hAnsi="Times New Roman" w:cs="Times New Roman"/>
        </w:rPr>
      </w:pPr>
    </w:p>
    <w:p w14:paraId="23484D58" w14:textId="77777777" w:rsidR="00D43F18" w:rsidRPr="00A5054B" w:rsidRDefault="00D43F18"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1032B9FE" w14:textId="77777777" w:rsidR="00D43F18" w:rsidRPr="00A5054B" w:rsidRDefault="00D43F18" w:rsidP="001D68DA">
      <w:pPr>
        <w:pStyle w:val="ac"/>
        <w:shd w:val="clear" w:color="auto" w:fill="FFFFFF" w:themeFill="background1"/>
        <w:jc w:val="center"/>
        <w:rPr>
          <w:rFonts w:ascii="Times New Roman" w:hAnsi="Times New Roman" w:cs="Times New Roman"/>
          <w:sz w:val="28"/>
          <w:szCs w:val="28"/>
        </w:rPr>
      </w:pPr>
    </w:p>
    <w:p w14:paraId="0516021E" w14:textId="77777777" w:rsidR="00D43F18" w:rsidRPr="00A5054B" w:rsidRDefault="00D43F1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63F5F34F"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p>
    <w:p w14:paraId="6D840579" w14:textId="77777777" w:rsidR="003F3AD7" w:rsidRPr="00A5054B" w:rsidRDefault="003F3AD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78" w:history="1">
        <w:r w:rsidRPr="00A5054B">
          <w:rPr>
            <w:rStyle w:val="a9"/>
            <w:bCs/>
            <w:color w:val="auto"/>
            <w:sz w:val="28"/>
            <w:szCs w:val="28"/>
            <w:u w:val="none"/>
          </w:rPr>
          <w:t>www.gov.kz/memleket/entities/ardfm</w:t>
        </w:r>
      </w:hyperlink>
    </w:p>
    <w:p w14:paraId="7CD2E2BF" w14:textId="77777777" w:rsidR="003F3AD7" w:rsidRPr="00A5054B" w:rsidRDefault="003F3AD7"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Style w:val="s0"/>
          <w:color w:val="auto"/>
          <w:sz w:val="28"/>
          <w:szCs w:val="28"/>
        </w:rPr>
        <w:t xml:space="preserve">Промежуточный ликвидационный баланс ликвидируемого банка </w:t>
      </w:r>
    </w:p>
    <w:p w14:paraId="4151B9E4" w14:textId="77777777"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F15-LKB</w:t>
      </w:r>
    </w:p>
    <w:p w14:paraId="77552715" w14:textId="77777777"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Периодичность: разовая</w:t>
      </w:r>
    </w:p>
    <w:p w14:paraId="18C946DE"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7CB07E66"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bookmarkStart w:id="48" w:name="_Hlk183426070"/>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48"/>
      <w:r w:rsidRPr="00A5054B">
        <w:rPr>
          <w:rFonts w:ascii="Times New Roman" w:hAnsi="Times New Roman" w:cs="Times New Roman"/>
          <w:sz w:val="28"/>
          <w:szCs w:val="28"/>
        </w:rPr>
        <w:t>: ликвидационные комиссии ликвидируемых банков</w:t>
      </w:r>
    </w:p>
    <w:p w14:paraId="19EE0166" w14:textId="18CA43FA"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w:t>
      </w:r>
    </w:p>
    <w:p w14:paraId="5AB860B9" w14:textId="77777777" w:rsidR="003F3AD7" w:rsidRPr="00A5054B" w:rsidRDefault="003F3AD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49" w:name="_Hlk183425994"/>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6E637BA9"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49"/>
    </w:p>
    <w:p w14:paraId="798BF628" w14:textId="77777777" w:rsidR="003F3AD7" w:rsidRPr="00A5054B" w:rsidRDefault="003F3AD7" w:rsidP="001D68DA">
      <w:pPr>
        <w:pStyle w:val="ac"/>
        <w:shd w:val="clear" w:color="auto" w:fill="FFFFFF" w:themeFill="background1"/>
        <w:rPr>
          <w:rStyle w:val="s0"/>
          <w:color w:val="auto"/>
          <w:sz w:val="28"/>
          <w:szCs w:val="28"/>
        </w:rPr>
      </w:pPr>
    </w:p>
    <w:p w14:paraId="096F4ECD" w14:textId="77D6D523" w:rsidR="003F3AD7" w:rsidRDefault="003F3AD7" w:rsidP="001D68DA">
      <w:pPr>
        <w:pStyle w:val="ac"/>
        <w:shd w:val="clear" w:color="auto" w:fill="FFFFFF" w:themeFill="background1"/>
        <w:jc w:val="right"/>
        <w:rPr>
          <w:rStyle w:val="s0"/>
          <w:color w:val="auto"/>
          <w:sz w:val="28"/>
          <w:szCs w:val="28"/>
        </w:rPr>
      </w:pPr>
      <w:r w:rsidRPr="00A5054B">
        <w:rPr>
          <w:rStyle w:val="s0"/>
          <w:color w:val="auto"/>
          <w:sz w:val="28"/>
          <w:szCs w:val="28"/>
        </w:rPr>
        <w:t>Форма</w:t>
      </w:r>
    </w:p>
    <w:p w14:paraId="07BB9368" w14:textId="77777777" w:rsidR="008F6493" w:rsidRPr="00A5054B" w:rsidRDefault="008F6493" w:rsidP="001D68DA">
      <w:pPr>
        <w:pStyle w:val="ac"/>
        <w:shd w:val="clear" w:color="auto" w:fill="FFFFFF" w:themeFill="background1"/>
        <w:jc w:val="right"/>
        <w:rPr>
          <w:rStyle w:val="s0"/>
          <w:color w:val="auto"/>
          <w:sz w:val="28"/>
          <w:szCs w:val="28"/>
        </w:rPr>
      </w:pPr>
    </w:p>
    <w:p w14:paraId="0E2EC21A" w14:textId="77777777" w:rsidR="003F3AD7" w:rsidRPr="00A5054B" w:rsidRDefault="003F3AD7" w:rsidP="001D68DA">
      <w:pPr>
        <w:pStyle w:val="ac"/>
        <w:shd w:val="clear" w:color="auto" w:fill="FFFFFF" w:themeFill="background1"/>
        <w:jc w:val="center"/>
        <w:rPr>
          <w:rStyle w:val="s0"/>
          <w:color w:val="auto"/>
          <w:sz w:val="28"/>
          <w:szCs w:val="28"/>
        </w:rPr>
      </w:pPr>
      <w:r w:rsidRPr="00A5054B">
        <w:rPr>
          <w:rStyle w:val="s0"/>
          <w:color w:val="auto"/>
          <w:sz w:val="28"/>
          <w:szCs w:val="28"/>
        </w:rPr>
        <w:t>Промежуточный ликвидационный баланс ликвидируемого банка</w:t>
      </w:r>
    </w:p>
    <w:p w14:paraId="32D918B1" w14:textId="77777777" w:rsidR="003F3AD7" w:rsidRPr="00A5054B" w:rsidRDefault="003F3AD7" w:rsidP="001D68DA">
      <w:pPr>
        <w:pStyle w:val="ac"/>
        <w:shd w:val="clear" w:color="auto" w:fill="FFFFFF" w:themeFill="background1"/>
        <w:jc w:val="right"/>
        <w:rPr>
          <w:rStyle w:val="s0"/>
          <w:color w:val="auto"/>
          <w:sz w:val="28"/>
          <w:szCs w:val="28"/>
        </w:rPr>
      </w:pPr>
      <w:r w:rsidRPr="00A5054B">
        <w:rPr>
          <w:rStyle w:val="s0"/>
          <w:color w:val="auto"/>
          <w:sz w:val="28"/>
          <w:szCs w:val="28"/>
        </w:rPr>
        <w:t>«Утвержден»</w:t>
      </w:r>
    </w:p>
    <w:p w14:paraId="4D950F73" w14:textId="77777777" w:rsidR="003F3AD7" w:rsidRPr="00A5054B" w:rsidRDefault="003F3AD7" w:rsidP="001D68DA">
      <w:pPr>
        <w:pStyle w:val="ac"/>
        <w:shd w:val="clear" w:color="auto" w:fill="FFFFFF" w:themeFill="background1"/>
        <w:jc w:val="right"/>
        <w:rPr>
          <w:rStyle w:val="s0"/>
          <w:color w:val="auto"/>
          <w:sz w:val="28"/>
          <w:szCs w:val="28"/>
        </w:rPr>
      </w:pPr>
      <w:r w:rsidRPr="00A5054B">
        <w:rPr>
          <w:rStyle w:val="s0"/>
          <w:color w:val="auto"/>
          <w:sz w:val="28"/>
          <w:szCs w:val="28"/>
        </w:rPr>
        <w:t>_________________________</w:t>
      </w:r>
    </w:p>
    <w:p w14:paraId="6A7E7DC0" w14:textId="5A28561B"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_________________________</w:t>
      </w:r>
    </w:p>
    <w:p w14:paraId="11AB19D3"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(подпись) </w:t>
      </w:r>
    </w:p>
    <w:p w14:paraId="6C0A7CC8" w14:textId="77777777" w:rsidR="003F3AD7" w:rsidRPr="00A5054B" w:rsidRDefault="003F3AD7" w:rsidP="001D68DA">
      <w:pPr>
        <w:pStyle w:val="ac"/>
        <w:shd w:val="clear" w:color="auto" w:fill="FFFFFF" w:themeFill="background1"/>
        <w:jc w:val="right"/>
        <w:rPr>
          <w:rStyle w:val="s0"/>
          <w:color w:val="auto"/>
          <w:sz w:val="28"/>
          <w:szCs w:val="28"/>
        </w:rPr>
      </w:pPr>
      <w:r w:rsidRPr="00A5054B">
        <w:rPr>
          <w:rStyle w:val="s0"/>
          <w:color w:val="auto"/>
          <w:sz w:val="28"/>
          <w:szCs w:val="28"/>
        </w:rPr>
        <w:t>«__</w:t>
      </w:r>
      <w:proofErr w:type="gramStart"/>
      <w:r w:rsidRPr="00A5054B">
        <w:rPr>
          <w:rStyle w:val="s0"/>
          <w:color w:val="auto"/>
          <w:sz w:val="28"/>
          <w:szCs w:val="28"/>
        </w:rPr>
        <w:t>_»_</w:t>
      </w:r>
      <w:proofErr w:type="gramEnd"/>
      <w:r w:rsidRPr="00A5054B">
        <w:rPr>
          <w:rStyle w:val="s0"/>
          <w:color w:val="auto"/>
          <w:sz w:val="28"/>
          <w:szCs w:val="28"/>
        </w:rPr>
        <w:t>__________ 20 __ года</w:t>
      </w:r>
    </w:p>
    <w:p w14:paraId="6961E948"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p>
    <w:p w14:paraId="6C3F6D42"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(в тысячах тенге)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7"/>
        <w:gridCol w:w="2437"/>
        <w:gridCol w:w="1551"/>
        <w:gridCol w:w="1559"/>
        <w:gridCol w:w="2129"/>
        <w:gridCol w:w="1423"/>
      </w:tblGrid>
      <w:tr w:rsidR="003F3AD7" w:rsidRPr="00A5054B" w14:paraId="1A2FF054" w14:textId="77777777" w:rsidTr="003F3AD7">
        <w:tc>
          <w:tcPr>
            <w:tcW w:w="346" w:type="pct"/>
            <w:tcMar>
              <w:top w:w="0" w:type="dxa"/>
              <w:left w:w="108" w:type="dxa"/>
              <w:bottom w:w="0" w:type="dxa"/>
              <w:right w:w="108" w:type="dxa"/>
            </w:tcMar>
            <w:hideMark/>
          </w:tcPr>
          <w:p w14:paraId="584F71B7"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lastRenderedPageBreak/>
              <w:t>№</w:t>
            </w:r>
          </w:p>
        </w:tc>
        <w:tc>
          <w:tcPr>
            <w:tcW w:w="1246" w:type="pct"/>
            <w:tcMar>
              <w:top w:w="0" w:type="dxa"/>
              <w:left w:w="108" w:type="dxa"/>
              <w:bottom w:w="0" w:type="dxa"/>
              <w:right w:w="108" w:type="dxa"/>
            </w:tcMar>
            <w:hideMark/>
          </w:tcPr>
          <w:p w14:paraId="7ACA5351"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Активы</w:t>
            </w:r>
          </w:p>
        </w:tc>
        <w:tc>
          <w:tcPr>
            <w:tcW w:w="793" w:type="pct"/>
            <w:tcMar>
              <w:top w:w="0" w:type="dxa"/>
              <w:left w:w="108" w:type="dxa"/>
              <w:bottom w:w="0" w:type="dxa"/>
              <w:right w:w="108" w:type="dxa"/>
            </w:tcMar>
            <w:hideMark/>
          </w:tcPr>
          <w:p w14:paraId="3EEB4276"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Номера балансовых счетов</w:t>
            </w:r>
          </w:p>
        </w:tc>
        <w:tc>
          <w:tcPr>
            <w:tcW w:w="797" w:type="pct"/>
            <w:tcMar>
              <w:top w:w="0" w:type="dxa"/>
              <w:left w:w="108" w:type="dxa"/>
              <w:bottom w:w="0" w:type="dxa"/>
              <w:right w:w="108" w:type="dxa"/>
            </w:tcMar>
            <w:hideMark/>
          </w:tcPr>
          <w:p w14:paraId="6261826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На начало процесса ликвидации</w:t>
            </w:r>
          </w:p>
        </w:tc>
        <w:tc>
          <w:tcPr>
            <w:tcW w:w="1089" w:type="pct"/>
            <w:tcMar>
              <w:top w:w="0" w:type="dxa"/>
              <w:left w:w="108" w:type="dxa"/>
              <w:bottom w:w="0" w:type="dxa"/>
              <w:right w:w="108" w:type="dxa"/>
            </w:tcMar>
            <w:hideMark/>
          </w:tcPr>
          <w:p w14:paraId="51D4ABF1"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На дату составления промежуточного ликвидационного баланса</w:t>
            </w:r>
          </w:p>
        </w:tc>
        <w:tc>
          <w:tcPr>
            <w:tcW w:w="728" w:type="pct"/>
            <w:tcMar>
              <w:top w:w="0" w:type="dxa"/>
              <w:left w:w="108" w:type="dxa"/>
              <w:bottom w:w="0" w:type="dxa"/>
              <w:right w:w="108" w:type="dxa"/>
            </w:tcMar>
            <w:hideMark/>
          </w:tcPr>
          <w:p w14:paraId="66D5266C"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Изменения (графа 5 – графа 4)</w:t>
            </w:r>
          </w:p>
        </w:tc>
      </w:tr>
      <w:tr w:rsidR="003F3AD7" w:rsidRPr="00A5054B" w14:paraId="275E520D" w14:textId="77777777" w:rsidTr="003F3AD7">
        <w:tc>
          <w:tcPr>
            <w:tcW w:w="346" w:type="pct"/>
            <w:tcMar>
              <w:top w:w="0" w:type="dxa"/>
              <w:left w:w="108" w:type="dxa"/>
              <w:bottom w:w="0" w:type="dxa"/>
              <w:right w:w="108" w:type="dxa"/>
            </w:tcMar>
            <w:hideMark/>
          </w:tcPr>
          <w:p w14:paraId="3C2379FE"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1</w:t>
            </w:r>
          </w:p>
        </w:tc>
        <w:tc>
          <w:tcPr>
            <w:tcW w:w="1246" w:type="pct"/>
            <w:tcMar>
              <w:top w:w="0" w:type="dxa"/>
              <w:left w:w="108" w:type="dxa"/>
              <w:bottom w:w="0" w:type="dxa"/>
              <w:right w:w="108" w:type="dxa"/>
            </w:tcMar>
            <w:hideMark/>
          </w:tcPr>
          <w:p w14:paraId="380BD6F2"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2</w:t>
            </w:r>
          </w:p>
        </w:tc>
        <w:tc>
          <w:tcPr>
            <w:tcW w:w="793" w:type="pct"/>
            <w:tcMar>
              <w:top w:w="0" w:type="dxa"/>
              <w:left w:w="108" w:type="dxa"/>
              <w:bottom w:w="0" w:type="dxa"/>
              <w:right w:w="108" w:type="dxa"/>
            </w:tcMar>
            <w:hideMark/>
          </w:tcPr>
          <w:p w14:paraId="3941DB4E"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3</w:t>
            </w:r>
          </w:p>
        </w:tc>
        <w:tc>
          <w:tcPr>
            <w:tcW w:w="797" w:type="pct"/>
            <w:tcMar>
              <w:top w:w="0" w:type="dxa"/>
              <w:left w:w="108" w:type="dxa"/>
              <w:bottom w:w="0" w:type="dxa"/>
              <w:right w:w="108" w:type="dxa"/>
            </w:tcMar>
            <w:hideMark/>
          </w:tcPr>
          <w:p w14:paraId="2E870D90"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4</w:t>
            </w:r>
          </w:p>
        </w:tc>
        <w:tc>
          <w:tcPr>
            <w:tcW w:w="1089" w:type="pct"/>
            <w:tcMar>
              <w:top w:w="0" w:type="dxa"/>
              <w:left w:w="108" w:type="dxa"/>
              <w:bottom w:w="0" w:type="dxa"/>
              <w:right w:w="108" w:type="dxa"/>
            </w:tcMar>
            <w:hideMark/>
          </w:tcPr>
          <w:p w14:paraId="0E201912"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w:t>
            </w:r>
          </w:p>
        </w:tc>
        <w:tc>
          <w:tcPr>
            <w:tcW w:w="728" w:type="pct"/>
            <w:tcMar>
              <w:top w:w="0" w:type="dxa"/>
              <w:left w:w="108" w:type="dxa"/>
              <w:bottom w:w="0" w:type="dxa"/>
              <w:right w:w="108" w:type="dxa"/>
            </w:tcMar>
            <w:hideMark/>
          </w:tcPr>
          <w:p w14:paraId="006E6D2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6</w:t>
            </w:r>
          </w:p>
        </w:tc>
      </w:tr>
      <w:tr w:rsidR="003F3AD7" w:rsidRPr="00A5054B" w14:paraId="7D34FB29" w14:textId="77777777" w:rsidTr="003F3AD7">
        <w:tc>
          <w:tcPr>
            <w:tcW w:w="346" w:type="pct"/>
            <w:tcMar>
              <w:top w:w="0" w:type="dxa"/>
              <w:left w:w="108" w:type="dxa"/>
              <w:bottom w:w="0" w:type="dxa"/>
              <w:right w:w="108" w:type="dxa"/>
            </w:tcMar>
            <w:hideMark/>
          </w:tcPr>
          <w:p w14:paraId="687E913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w:t>
            </w:r>
          </w:p>
        </w:tc>
        <w:tc>
          <w:tcPr>
            <w:tcW w:w="1246" w:type="pct"/>
            <w:tcMar>
              <w:top w:w="0" w:type="dxa"/>
              <w:left w:w="108" w:type="dxa"/>
              <w:bottom w:w="0" w:type="dxa"/>
              <w:right w:w="108" w:type="dxa"/>
            </w:tcMar>
            <w:hideMark/>
          </w:tcPr>
          <w:p w14:paraId="5A96D8A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Деньги</w:t>
            </w:r>
          </w:p>
        </w:tc>
        <w:tc>
          <w:tcPr>
            <w:tcW w:w="793" w:type="pct"/>
            <w:tcMar>
              <w:top w:w="0" w:type="dxa"/>
              <w:left w:w="108" w:type="dxa"/>
              <w:bottom w:w="0" w:type="dxa"/>
              <w:right w:w="108" w:type="dxa"/>
            </w:tcMar>
            <w:hideMark/>
          </w:tcPr>
          <w:p w14:paraId="6802F1E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54065C2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130ABB2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1DB9D53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73F8711" w14:textId="77777777" w:rsidTr="003F3AD7">
        <w:tc>
          <w:tcPr>
            <w:tcW w:w="346" w:type="pct"/>
            <w:tcMar>
              <w:top w:w="0" w:type="dxa"/>
              <w:left w:w="108" w:type="dxa"/>
              <w:bottom w:w="0" w:type="dxa"/>
              <w:right w:w="108" w:type="dxa"/>
            </w:tcMar>
            <w:hideMark/>
          </w:tcPr>
          <w:p w14:paraId="74945AD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2.</w:t>
            </w:r>
          </w:p>
        </w:tc>
        <w:tc>
          <w:tcPr>
            <w:tcW w:w="1246" w:type="pct"/>
            <w:tcMar>
              <w:top w:w="0" w:type="dxa"/>
              <w:left w:w="108" w:type="dxa"/>
              <w:bottom w:w="0" w:type="dxa"/>
              <w:right w:w="108" w:type="dxa"/>
            </w:tcMar>
            <w:hideMark/>
          </w:tcPr>
          <w:p w14:paraId="7A6DC93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Аффинированные драгоценные металлы</w:t>
            </w:r>
          </w:p>
        </w:tc>
        <w:tc>
          <w:tcPr>
            <w:tcW w:w="793" w:type="pct"/>
            <w:tcMar>
              <w:top w:w="0" w:type="dxa"/>
              <w:left w:w="108" w:type="dxa"/>
              <w:bottom w:w="0" w:type="dxa"/>
              <w:right w:w="108" w:type="dxa"/>
            </w:tcMar>
            <w:hideMark/>
          </w:tcPr>
          <w:p w14:paraId="60CC239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127EE42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2904574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2695433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B07CF79" w14:textId="77777777" w:rsidTr="003F3AD7">
        <w:tc>
          <w:tcPr>
            <w:tcW w:w="346" w:type="pct"/>
            <w:tcMar>
              <w:top w:w="0" w:type="dxa"/>
              <w:left w:w="108" w:type="dxa"/>
              <w:bottom w:w="0" w:type="dxa"/>
              <w:right w:w="108" w:type="dxa"/>
            </w:tcMar>
            <w:hideMark/>
          </w:tcPr>
          <w:p w14:paraId="6B2D6FF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3.</w:t>
            </w:r>
          </w:p>
        </w:tc>
        <w:tc>
          <w:tcPr>
            <w:tcW w:w="1246" w:type="pct"/>
            <w:tcMar>
              <w:top w:w="0" w:type="dxa"/>
              <w:left w:w="108" w:type="dxa"/>
              <w:bottom w:w="0" w:type="dxa"/>
              <w:right w:w="108" w:type="dxa"/>
            </w:tcMar>
            <w:hideMark/>
          </w:tcPr>
          <w:p w14:paraId="492D39E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Корреспондентские счета</w:t>
            </w:r>
          </w:p>
        </w:tc>
        <w:tc>
          <w:tcPr>
            <w:tcW w:w="793" w:type="pct"/>
            <w:tcMar>
              <w:top w:w="0" w:type="dxa"/>
              <w:left w:w="108" w:type="dxa"/>
              <w:bottom w:w="0" w:type="dxa"/>
              <w:right w:w="108" w:type="dxa"/>
            </w:tcMar>
            <w:hideMark/>
          </w:tcPr>
          <w:p w14:paraId="6714728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167B2DD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0E9A67C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548CDD0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CDAB0DF" w14:textId="77777777" w:rsidTr="003F3AD7">
        <w:tc>
          <w:tcPr>
            <w:tcW w:w="346" w:type="pct"/>
            <w:tcMar>
              <w:top w:w="0" w:type="dxa"/>
              <w:left w:w="108" w:type="dxa"/>
              <w:bottom w:w="0" w:type="dxa"/>
              <w:right w:w="108" w:type="dxa"/>
            </w:tcMar>
            <w:hideMark/>
          </w:tcPr>
          <w:p w14:paraId="35AF39D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4.</w:t>
            </w:r>
          </w:p>
        </w:tc>
        <w:tc>
          <w:tcPr>
            <w:tcW w:w="1246" w:type="pct"/>
            <w:tcMar>
              <w:top w:w="0" w:type="dxa"/>
              <w:left w:w="108" w:type="dxa"/>
              <w:bottom w:w="0" w:type="dxa"/>
              <w:right w:w="108" w:type="dxa"/>
            </w:tcMar>
            <w:hideMark/>
          </w:tcPr>
          <w:p w14:paraId="1E49A6C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Требования к Национальному Банку Республики Казахстан</w:t>
            </w:r>
          </w:p>
        </w:tc>
        <w:tc>
          <w:tcPr>
            <w:tcW w:w="793" w:type="pct"/>
            <w:tcMar>
              <w:top w:w="0" w:type="dxa"/>
              <w:left w:w="108" w:type="dxa"/>
              <w:bottom w:w="0" w:type="dxa"/>
              <w:right w:w="108" w:type="dxa"/>
            </w:tcMar>
            <w:hideMark/>
          </w:tcPr>
          <w:p w14:paraId="0A8FB4F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461E936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1E09427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6448831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6B8F6F5D" w14:textId="77777777" w:rsidTr="003F3AD7">
        <w:tc>
          <w:tcPr>
            <w:tcW w:w="346" w:type="pct"/>
            <w:tcMar>
              <w:top w:w="0" w:type="dxa"/>
              <w:left w:w="108" w:type="dxa"/>
              <w:bottom w:w="0" w:type="dxa"/>
              <w:right w:w="108" w:type="dxa"/>
            </w:tcMar>
            <w:hideMark/>
          </w:tcPr>
          <w:p w14:paraId="7CC043D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5.</w:t>
            </w:r>
          </w:p>
        </w:tc>
        <w:tc>
          <w:tcPr>
            <w:tcW w:w="1246" w:type="pct"/>
            <w:tcMar>
              <w:top w:w="0" w:type="dxa"/>
              <w:left w:w="108" w:type="dxa"/>
              <w:bottom w:w="0" w:type="dxa"/>
              <w:right w:w="108" w:type="dxa"/>
            </w:tcMar>
            <w:hideMark/>
          </w:tcPr>
          <w:p w14:paraId="76F7470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Ценные бумаги</w:t>
            </w:r>
          </w:p>
        </w:tc>
        <w:tc>
          <w:tcPr>
            <w:tcW w:w="793" w:type="pct"/>
            <w:tcMar>
              <w:top w:w="0" w:type="dxa"/>
              <w:left w:w="108" w:type="dxa"/>
              <w:bottom w:w="0" w:type="dxa"/>
              <w:right w:w="108" w:type="dxa"/>
            </w:tcMar>
            <w:hideMark/>
          </w:tcPr>
          <w:p w14:paraId="076BB85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4A8AFC3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50FB202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4D0C4A6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63B83532" w14:textId="77777777" w:rsidTr="003F3AD7">
        <w:tc>
          <w:tcPr>
            <w:tcW w:w="346" w:type="pct"/>
            <w:tcMar>
              <w:top w:w="0" w:type="dxa"/>
              <w:left w:w="108" w:type="dxa"/>
              <w:bottom w:w="0" w:type="dxa"/>
              <w:right w:w="108" w:type="dxa"/>
            </w:tcMar>
            <w:hideMark/>
          </w:tcPr>
          <w:p w14:paraId="78B03F1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6.</w:t>
            </w:r>
          </w:p>
        </w:tc>
        <w:tc>
          <w:tcPr>
            <w:tcW w:w="1246" w:type="pct"/>
            <w:tcMar>
              <w:top w:w="0" w:type="dxa"/>
              <w:left w:w="108" w:type="dxa"/>
              <w:bottom w:w="0" w:type="dxa"/>
              <w:right w:w="108" w:type="dxa"/>
            </w:tcMar>
            <w:hideMark/>
          </w:tcPr>
          <w:p w14:paraId="1C713C6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Вклады, размещенные в других банках</w:t>
            </w:r>
          </w:p>
        </w:tc>
        <w:tc>
          <w:tcPr>
            <w:tcW w:w="793" w:type="pct"/>
            <w:tcMar>
              <w:top w:w="0" w:type="dxa"/>
              <w:left w:w="108" w:type="dxa"/>
              <w:bottom w:w="0" w:type="dxa"/>
              <w:right w:w="108" w:type="dxa"/>
            </w:tcMar>
            <w:hideMark/>
          </w:tcPr>
          <w:p w14:paraId="3F264C2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3B4431C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4235C52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23D955A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06451C58" w14:textId="77777777" w:rsidTr="003F3AD7">
        <w:tc>
          <w:tcPr>
            <w:tcW w:w="346" w:type="pct"/>
            <w:tcMar>
              <w:top w:w="0" w:type="dxa"/>
              <w:left w:w="108" w:type="dxa"/>
              <w:bottom w:w="0" w:type="dxa"/>
              <w:right w:w="108" w:type="dxa"/>
            </w:tcMar>
            <w:hideMark/>
          </w:tcPr>
          <w:p w14:paraId="2CDDA23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7.</w:t>
            </w:r>
          </w:p>
        </w:tc>
        <w:tc>
          <w:tcPr>
            <w:tcW w:w="1246" w:type="pct"/>
            <w:tcMar>
              <w:top w:w="0" w:type="dxa"/>
              <w:left w:w="108" w:type="dxa"/>
              <w:bottom w:w="0" w:type="dxa"/>
              <w:right w:w="108" w:type="dxa"/>
            </w:tcMar>
            <w:hideMark/>
          </w:tcPr>
          <w:p w14:paraId="4DA51D2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Займы, предоставленные другим банкам</w:t>
            </w:r>
          </w:p>
        </w:tc>
        <w:tc>
          <w:tcPr>
            <w:tcW w:w="793" w:type="pct"/>
            <w:tcMar>
              <w:top w:w="0" w:type="dxa"/>
              <w:left w:w="108" w:type="dxa"/>
              <w:bottom w:w="0" w:type="dxa"/>
              <w:right w:w="108" w:type="dxa"/>
            </w:tcMar>
            <w:hideMark/>
          </w:tcPr>
          <w:p w14:paraId="525B4C3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1387899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51B519E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2BAF7C6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48C560C" w14:textId="77777777" w:rsidTr="003F3AD7">
        <w:tc>
          <w:tcPr>
            <w:tcW w:w="346" w:type="pct"/>
            <w:tcMar>
              <w:top w:w="0" w:type="dxa"/>
              <w:left w:w="108" w:type="dxa"/>
              <w:bottom w:w="0" w:type="dxa"/>
              <w:right w:w="108" w:type="dxa"/>
            </w:tcMar>
          </w:tcPr>
          <w:p w14:paraId="245D1F08"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8.</w:t>
            </w:r>
          </w:p>
        </w:tc>
        <w:tc>
          <w:tcPr>
            <w:tcW w:w="1246" w:type="pct"/>
            <w:tcMar>
              <w:top w:w="0" w:type="dxa"/>
              <w:left w:w="108" w:type="dxa"/>
              <w:bottom w:w="0" w:type="dxa"/>
              <w:right w:w="108" w:type="dxa"/>
            </w:tcMar>
          </w:tcPr>
          <w:p w14:paraId="237C3F30"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Расчеты с филиалами</w:t>
            </w:r>
          </w:p>
        </w:tc>
        <w:tc>
          <w:tcPr>
            <w:tcW w:w="793" w:type="pct"/>
            <w:tcMar>
              <w:top w:w="0" w:type="dxa"/>
              <w:left w:w="108" w:type="dxa"/>
              <w:bottom w:w="0" w:type="dxa"/>
              <w:right w:w="108" w:type="dxa"/>
            </w:tcMar>
          </w:tcPr>
          <w:p w14:paraId="7090E0A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0106C30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7B73C58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236D561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7EC538EB" w14:textId="77777777" w:rsidTr="003F3AD7">
        <w:tc>
          <w:tcPr>
            <w:tcW w:w="346" w:type="pct"/>
            <w:tcMar>
              <w:top w:w="0" w:type="dxa"/>
              <w:left w:w="108" w:type="dxa"/>
              <w:bottom w:w="0" w:type="dxa"/>
              <w:right w:w="108" w:type="dxa"/>
            </w:tcMar>
          </w:tcPr>
          <w:p w14:paraId="06CDCBDA"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9.</w:t>
            </w:r>
          </w:p>
        </w:tc>
        <w:tc>
          <w:tcPr>
            <w:tcW w:w="1246" w:type="pct"/>
            <w:tcMar>
              <w:top w:w="0" w:type="dxa"/>
              <w:left w:w="108" w:type="dxa"/>
              <w:bottom w:w="0" w:type="dxa"/>
              <w:right w:w="108" w:type="dxa"/>
            </w:tcMar>
          </w:tcPr>
          <w:p w14:paraId="2012143B"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Требования к клиентам</w:t>
            </w:r>
          </w:p>
        </w:tc>
        <w:tc>
          <w:tcPr>
            <w:tcW w:w="793" w:type="pct"/>
            <w:tcMar>
              <w:top w:w="0" w:type="dxa"/>
              <w:left w:w="108" w:type="dxa"/>
              <w:bottom w:w="0" w:type="dxa"/>
              <w:right w:w="108" w:type="dxa"/>
            </w:tcMar>
          </w:tcPr>
          <w:p w14:paraId="709EF17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1CA1B6B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02EAB67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01679B8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6BD8C34F" w14:textId="77777777" w:rsidTr="003F3AD7">
        <w:tc>
          <w:tcPr>
            <w:tcW w:w="346" w:type="pct"/>
            <w:tcMar>
              <w:top w:w="0" w:type="dxa"/>
              <w:left w:w="108" w:type="dxa"/>
              <w:bottom w:w="0" w:type="dxa"/>
              <w:right w:w="108" w:type="dxa"/>
            </w:tcMar>
          </w:tcPr>
          <w:p w14:paraId="6F2581C7"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10.</w:t>
            </w:r>
          </w:p>
        </w:tc>
        <w:tc>
          <w:tcPr>
            <w:tcW w:w="1246" w:type="pct"/>
            <w:tcMar>
              <w:top w:w="0" w:type="dxa"/>
              <w:left w:w="108" w:type="dxa"/>
              <w:bottom w:w="0" w:type="dxa"/>
              <w:right w:w="108" w:type="dxa"/>
            </w:tcMar>
          </w:tcPr>
          <w:p w14:paraId="0CF0AA67"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Операции обратное «РЕПО» с ценными бумагами</w:t>
            </w:r>
          </w:p>
        </w:tc>
        <w:tc>
          <w:tcPr>
            <w:tcW w:w="793" w:type="pct"/>
            <w:tcMar>
              <w:top w:w="0" w:type="dxa"/>
              <w:left w:w="108" w:type="dxa"/>
              <w:bottom w:w="0" w:type="dxa"/>
              <w:right w:w="108" w:type="dxa"/>
            </w:tcMar>
          </w:tcPr>
          <w:p w14:paraId="07C5F5A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506ED9E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47A9FD2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5F62C97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2F4A1BB3" w14:textId="77777777" w:rsidTr="003F3AD7">
        <w:tc>
          <w:tcPr>
            <w:tcW w:w="346" w:type="pct"/>
            <w:tcMar>
              <w:top w:w="0" w:type="dxa"/>
              <w:left w:w="108" w:type="dxa"/>
              <w:bottom w:w="0" w:type="dxa"/>
              <w:right w:w="108" w:type="dxa"/>
            </w:tcMar>
            <w:hideMark/>
          </w:tcPr>
          <w:p w14:paraId="75C9940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11.</w:t>
            </w:r>
          </w:p>
        </w:tc>
        <w:tc>
          <w:tcPr>
            <w:tcW w:w="1246" w:type="pct"/>
            <w:tcMar>
              <w:top w:w="0" w:type="dxa"/>
              <w:left w:w="108" w:type="dxa"/>
              <w:bottom w:w="0" w:type="dxa"/>
              <w:right w:w="108" w:type="dxa"/>
            </w:tcMar>
            <w:hideMark/>
          </w:tcPr>
          <w:p w14:paraId="5141955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Инвестиции в капитал и субординированный долг</w:t>
            </w:r>
          </w:p>
        </w:tc>
        <w:tc>
          <w:tcPr>
            <w:tcW w:w="793" w:type="pct"/>
            <w:tcMar>
              <w:top w:w="0" w:type="dxa"/>
              <w:left w:w="108" w:type="dxa"/>
              <w:bottom w:w="0" w:type="dxa"/>
              <w:right w:w="108" w:type="dxa"/>
            </w:tcMar>
            <w:hideMark/>
          </w:tcPr>
          <w:p w14:paraId="5C0BADC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4716B6C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4D70054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5D876C1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3B118BF" w14:textId="77777777" w:rsidTr="003F3AD7">
        <w:tc>
          <w:tcPr>
            <w:tcW w:w="346" w:type="pct"/>
            <w:tcMar>
              <w:top w:w="0" w:type="dxa"/>
              <w:left w:w="108" w:type="dxa"/>
              <w:bottom w:w="0" w:type="dxa"/>
              <w:right w:w="108" w:type="dxa"/>
            </w:tcMar>
            <w:hideMark/>
          </w:tcPr>
          <w:p w14:paraId="4915731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12.</w:t>
            </w:r>
          </w:p>
        </w:tc>
        <w:tc>
          <w:tcPr>
            <w:tcW w:w="1246" w:type="pct"/>
            <w:tcMar>
              <w:top w:w="0" w:type="dxa"/>
              <w:left w:w="108" w:type="dxa"/>
              <w:bottom w:w="0" w:type="dxa"/>
              <w:right w:w="108" w:type="dxa"/>
            </w:tcMar>
            <w:hideMark/>
          </w:tcPr>
          <w:p w14:paraId="56ED747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Расчеты по платежам</w:t>
            </w:r>
          </w:p>
        </w:tc>
        <w:tc>
          <w:tcPr>
            <w:tcW w:w="793" w:type="pct"/>
            <w:tcMar>
              <w:top w:w="0" w:type="dxa"/>
              <w:left w:w="108" w:type="dxa"/>
              <w:bottom w:w="0" w:type="dxa"/>
              <w:right w:w="108" w:type="dxa"/>
            </w:tcMar>
            <w:hideMark/>
          </w:tcPr>
          <w:p w14:paraId="6E994EF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0A776F3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22F252D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4560F55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51AF9515" w14:textId="77777777" w:rsidTr="003F3AD7">
        <w:tc>
          <w:tcPr>
            <w:tcW w:w="346" w:type="pct"/>
            <w:tcMar>
              <w:top w:w="0" w:type="dxa"/>
              <w:left w:w="108" w:type="dxa"/>
              <w:bottom w:w="0" w:type="dxa"/>
              <w:right w:w="108" w:type="dxa"/>
            </w:tcMar>
          </w:tcPr>
          <w:p w14:paraId="2C0F20D1"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13.</w:t>
            </w:r>
          </w:p>
        </w:tc>
        <w:tc>
          <w:tcPr>
            <w:tcW w:w="1246" w:type="pct"/>
            <w:tcMar>
              <w:top w:w="0" w:type="dxa"/>
              <w:left w:w="108" w:type="dxa"/>
              <w:bottom w:w="0" w:type="dxa"/>
              <w:right w:w="108" w:type="dxa"/>
            </w:tcMar>
          </w:tcPr>
          <w:p w14:paraId="5B6ACC10"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Прочие запасы</w:t>
            </w:r>
          </w:p>
        </w:tc>
        <w:tc>
          <w:tcPr>
            <w:tcW w:w="793" w:type="pct"/>
            <w:tcMar>
              <w:top w:w="0" w:type="dxa"/>
              <w:left w:w="108" w:type="dxa"/>
              <w:bottom w:w="0" w:type="dxa"/>
              <w:right w:w="108" w:type="dxa"/>
            </w:tcMar>
          </w:tcPr>
          <w:p w14:paraId="2B236F5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0973E55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3E31973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0F83E33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2DF53CCA" w14:textId="77777777" w:rsidTr="003F3AD7">
        <w:tc>
          <w:tcPr>
            <w:tcW w:w="346" w:type="pct"/>
            <w:tcMar>
              <w:top w:w="0" w:type="dxa"/>
              <w:left w:w="108" w:type="dxa"/>
              <w:bottom w:w="0" w:type="dxa"/>
              <w:right w:w="108" w:type="dxa"/>
            </w:tcMar>
          </w:tcPr>
          <w:p w14:paraId="57F72F01"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14.</w:t>
            </w:r>
          </w:p>
        </w:tc>
        <w:tc>
          <w:tcPr>
            <w:tcW w:w="1246" w:type="pct"/>
            <w:tcMar>
              <w:top w:w="0" w:type="dxa"/>
              <w:left w:w="108" w:type="dxa"/>
              <w:bottom w:w="0" w:type="dxa"/>
              <w:right w:w="108" w:type="dxa"/>
            </w:tcMar>
          </w:tcPr>
          <w:p w14:paraId="40D3142D"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Долгосрочные активы, предназначенные для продажи</w:t>
            </w:r>
          </w:p>
        </w:tc>
        <w:tc>
          <w:tcPr>
            <w:tcW w:w="793" w:type="pct"/>
            <w:tcMar>
              <w:top w:w="0" w:type="dxa"/>
              <w:left w:w="108" w:type="dxa"/>
              <w:bottom w:w="0" w:type="dxa"/>
              <w:right w:w="108" w:type="dxa"/>
            </w:tcMar>
          </w:tcPr>
          <w:p w14:paraId="7CB9E1E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021B654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70094E6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301197B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15A6FFAC" w14:textId="77777777" w:rsidTr="003F3AD7">
        <w:tc>
          <w:tcPr>
            <w:tcW w:w="346" w:type="pct"/>
            <w:tcMar>
              <w:top w:w="0" w:type="dxa"/>
              <w:left w:w="108" w:type="dxa"/>
              <w:bottom w:w="0" w:type="dxa"/>
              <w:right w:w="108" w:type="dxa"/>
            </w:tcMar>
            <w:hideMark/>
          </w:tcPr>
          <w:p w14:paraId="3429E2E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15.</w:t>
            </w:r>
          </w:p>
        </w:tc>
        <w:tc>
          <w:tcPr>
            <w:tcW w:w="1246" w:type="pct"/>
            <w:tcMar>
              <w:top w:w="0" w:type="dxa"/>
              <w:left w:w="108" w:type="dxa"/>
              <w:bottom w:w="0" w:type="dxa"/>
              <w:right w:w="108" w:type="dxa"/>
            </w:tcMar>
            <w:hideMark/>
          </w:tcPr>
          <w:p w14:paraId="45F2A9B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Основные средства и нематериальные активы</w:t>
            </w:r>
          </w:p>
        </w:tc>
        <w:tc>
          <w:tcPr>
            <w:tcW w:w="793" w:type="pct"/>
            <w:tcMar>
              <w:top w:w="0" w:type="dxa"/>
              <w:left w:w="108" w:type="dxa"/>
              <w:bottom w:w="0" w:type="dxa"/>
              <w:right w:w="108" w:type="dxa"/>
            </w:tcMar>
            <w:hideMark/>
          </w:tcPr>
          <w:p w14:paraId="096667C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38A7953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1013E54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664F922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2BF00D01" w14:textId="77777777" w:rsidTr="003F3AD7">
        <w:tc>
          <w:tcPr>
            <w:tcW w:w="346" w:type="pct"/>
            <w:tcMar>
              <w:top w:w="0" w:type="dxa"/>
              <w:left w:w="108" w:type="dxa"/>
              <w:bottom w:w="0" w:type="dxa"/>
              <w:right w:w="108" w:type="dxa"/>
            </w:tcMar>
            <w:hideMark/>
          </w:tcPr>
          <w:p w14:paraId="42AB159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16.</w:t>
            </w:r>
          </w:p>
        </w:tc>
        <w:tc>
          <w:tcPr>
            <w:tcW w:w="1246" w:type="pct"/>
            <w:tcMar>
              <w:top w:w="0" w:type="dxa"/>
              <w:left w:w="108" w:type="dxa"/>
              <w:bottom w:w="0" w:type="dxa"/>
              <w:right w:w="108" w:type="dxa"/>
            </w:tcMar>
            <w:hideMark/>
          </w:tcPr>
          <w:p w14:paraId="386927B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Начисленные доходы, связанные с получением вознаграждения</w:t>
            </w:r>
          </w:p>
        </w:tc>
        <w:tc>
          <w:tcPr>
            <w:tcW w:w="793" w:type="pct"/>
            <w:tcMar>
              <w:top w:w="0" w:type="dxa"/>
              <w:left w:w="108" w:type="dxa"/>
              <w:bottom w:w="0" w:type="dxa"/>
              <w:right w:w="108" w:type="dxa"/>
            </w:tcMar>
            <w:hideMark/>
          </w:tcPr>
          <w:p w14:paraId="35255EB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75B0488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06DB7B6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2D18CFF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6F72930" w14:textId="77777777" w:rsidTr="003F3AD7">
        <w:tc>
          <w:tcPr>
            <w:tcW w:w="346" w:type="pct"/>
            <w:tcMar>
              <w:top w:w="0" w:type="dxa"/>
              <w:left w:w="108" w:type="dxa"/>
              <w:bottom w:w="0" w:type="dxa"/>
              <w:right w:w="108" w:type="dxa"/>
            </w:tcMar>
            <w:hideMark/>
          </w:tcPr>
          <w:p w14:paraId="332FAF0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17.</w:t>
            </w:r>
          </w:p>
        </w:tc>
        <w:tc>
          <w:tcPr>
            <w:tcW w:w="1246" w:type="pct"/>
            <w:tcMar>
              <w:top w:w="0" w:type="dxa"/>
              <w:left w:w="108" w:type="dxa"/>
              <w:bottom w:w="0" w:type="dxa"/>
              <w:right w:w="108" w:type="dxa"/>
            </w:tcMar>
            <w:hideMark/>
          </w:tcPr>
          <w:p w14:paraId="4759E32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Предоплата вознаграждения и расходов</w:t>
            </w:r>
          </w:p>
        </w:tc>
        <w:tc>
          <w:tcPr>
            <w:tcW w:w="793" w:type="pct"/>
            <w:tcMar>
              <w:top w:w="0" w:type="dxa"/>
              <w:left w:w="108" w:type="dxa"/>
              <w:bottom w:w="0" w:type="dxa"/>
              <w:right w:w="108" w:type="dxa"/>
            </w:tcMar>
            <w:hideMark/>
          </w:tcPr>
          <w:p w14:paraId="5E6C199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741DDE0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38DC03F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6B910EF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0D373D65" w14:textId="77777777" w:rsidTr="003F3AD7">
        <w:tc>
          <w:tcPr>
            <w:tcW w:w="346" w:type="pct"/>
            <w:tcMar>
              <w:top w:w="0" w:type="dxa"/>
              <w:left w:w="108" w:type="dxa"/>
              <w:bottom w:w="0" w:type="dxa"/>
              <w:right w:w="108" w:type="dxa"/>
            </w:tcMar>
            <w:hideMark/>
          </w:tcPr>
          <w:p w14:paraId="42F3F72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lastRenderedPageBreak/>
              <w:t>18.</w:t>
            </w:r>
          </w:p>
        </w:tc>
        <w:tc>
          <w:tcPr>
            <w:tcW w:w="1246" w:type="pct"/>
            <w:tcMar>
              <w:top w:w="0" w:type="dxa"/>
              <w:left w:w="108" w:type="dxa"/>
              <w:bottom w:w="0" w:type="dxa"/>
              <w:right w:w="108" w:type="dxa"/>
            </w:tcMar>
            <w:hideMark/>
          </w:tcPr>
          <w:p w14:paraId="245E199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Начисленные комиссионные доходы</w:t>
            </w:r>
          </w:p>
        </w:tc>
        <w:tc>
          <w:tcPr>
            <w:tcW w:w="793" w:type="pct"/>
            <w:tcMar>
              <w:top w:w="0" w:type="dxa"/>
              <w:left w:w="108" w:type="dxa"/>
              <w:bottom w:w="0" w:type="dxa"/>
              <w:right w:w="108" w:type="dxa"/>
            </w:tcMar>
            <w:hideMark/>
          </w:tcPr>
          <w:p w14:paraId="4907AD9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469A37A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25556F9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59A7962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1F5DF074" w14:textId="77777777" w:rsidTr="003F3AD7">
        <w:tc>
          <w:tcPr>
            <w:tcW w:w="346" w:type="pct"/>
            <w:tcMar>
              <w:top w:w="0" w:type="dxa"/>
              <w:left w:w="108" w:type="dxa"/>
              <w:bottom w:w="0" w:type="dxa"/>
              <w:right w:w="108" w:type="dxa"/>
            </w:tcMar>
            <w:hideMark/>
          </w:tcPr>
          <w:p w14:paraId="1B3AF12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19.</w:t>
            </w:r>
          </w:p>
        </w:tc>
        <w:tc>
          <w:tcPr>
            <w:tcW w:w="1246" w:type="pct"/>
            <w:tcMar>
              <w:top w:w="0" w:type="dxa"/>
              <w:left w:w="108" w:type="dxa"/>
              <w:bottom w:w="0" w:type="dxa"/>
              <w:right w:w="108" w:type="dxa"/>
            </w:tcMar>
            <w:hideMark/>
          </w:tcPr>
          <w:p w14:paraId="3F425E7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Просроченные комиссионные доходы</w:t>
            </w:r>
          </w:p>
        </w:tc>
        <w:tc>
          <w:tcPr>
            <w:tcW w:w="793" w:type="pct"/>
            <w:tcMar>
              <w:top w:w="0" w:type="dxa"/>
              <w:left w:w="108" w:type="dxa"/>
              <w:bottom w:w="0" w:type="dxa"/>
              <w:right w:w="108" w:type="dxa"/>
            </w:tcMar>
            <w:hideMark/>
          </w:tcPr>
          <w:p w14:paraId="702F4B1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6160398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438B9BE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5DE7C42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1DA74BFF" w14:textId="77777777" w:rsidTr="003F3AD7">
        <w:tc>
          <w:tcPr>
            <w:tcW w:w="346" w:type="pct"/>
            <w:tcMar>
              <w:top w:w="0" w:type="dxa"/>
              <w:left w:w="108" w:type="dxa"/>
              <w:bottom w:w="0" w:type="dxa"/>
              <w:right w:w="108" w:type="dxa"/>
            </w:tcMar>
            <w:hideMark/>
          </w:tcPr>
          <w:p w14:paraId="71DE608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20.</w:t>
            </w:r>
          </w:p>
        </w:tc>
        <w:tc>
          <w:tcPr>
            <w:tcW w:w="1246" w:type="pct"/>
            <w:tcMar>
              <w:top w:w="0" w:type="dxa"/>
              <w:left w:w="108" w:type="dxa"/>
              <w:bottom w:w="0" w:type="dxa"/>
              <w:right w:w="108" w:type="dxa"/>
            </w:tcMar>
            <w:hideMark/>
          </w:tcPr>
          <w:p w14:paraId="7B2981A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Прочие дебиторы</w:t>
            </w:r>
          </w:p>
        </w:tc>
        <w:tc>
          <w:tcPr>
            <w:tcW w:w="793" w:type="pct"/>
            <w:tcMar>
              <w:top w:w="0" w:type="dxa"/>
              <w:left w:w="108" w:type="dxa"/>
              <w:bottom w:w="0" w:type="dxa"/>
              <w:right w:w="108" w:type="dxa"/>
            </w:tcMar>
            <w:hideMark/>
          </w:tcPr>
          <w:p w14:paraId="025F5AC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1F29606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116505E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6BA114C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3E34214" w14:textId="77777777" w:rsidTr="003F3AD7">
        <w:tc>
          <w:tcPr>
            <w:tcW w:w="346" w:type="pct"/>
            <w:tcMar>
              <w:top w:w="0" w:type="dxa"/>
              <w:left w:w="108" w:type="dxa"/>
              <w:bottom w:w="0" w:type="dxa"/>
              <w:right w:w="108" w:type="dxa"/>
            </w:tcMar>
            <w:hideMark/>
          </w:tcPr>
          <w:p w14:paraId="361B3B8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21.</w:t>
            </w:r>
          </w:p>
        </w:tc>
        <w:tc>
          <w:tcPr>
            <w:tcW w:w="1246" w:type="pct"/>
            <w:tcMar>
              <w:top w:w="0" w:type="dxa"/>
              <w:left w:w="108" w:type="dxa"/>
              <w:bottom w:w="0" w:type="dxa"/>
              <w:right w:w="108" w:type="dxa"/>
            </w:tcMar>
            <w:hideMark/>
          </w:tcPr>
          <w:p w14:paraId="4DC82F6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Требования по операциям с производными финансовыми инструментами</w:t>
            </w:r>
          </w:p>
        </w:tc>
        <w:tc>
          <w:tcPr>
            <w:tcW w:w="793" w:type="pct"/>
            <w:tcMar>
              <w:top w:w="0" w:type="dxa"/>
              <w:left w:w="108" w:type="dxa"/>
              <w:bottom w:w="0" w:type="dxa"/>
              <w:right w:w="108" w:type="dxa"/>
            </w:tcMar>
            <w:hideMark/>
          </w:tcPr>
          <w:p w14:paraId="13CEFEC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070FC30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02BA7F2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47AC9BD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0F8F3E6E" w14:textId="77777777" w:rsidTr="003F3AD7">
        <w:tc>
          <w:tcPr>
            <w:tcW w:w="346" w:type="pct"/>
            <w:tcMar>
              <w:top w:w="0" w:type="dxa"/>
              <w:left w:w="108" w:type="dxa"/>
              <w:bottom w:w="0" w:type="dxa"/>
              <w:right w:w="108" w:type="dxa"/>
            </w:tcMar>
            <w:hideMark/>
          </w:tcPr>
          <w:p w14:paraId="006AC1E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22.</w:t>
            </w:r>
          </w:p>
        </w:tc>
        <w:tc>
          <w:tcPr>
            <w:tcW w:w="1246" w:type="pct"/>
            <w:tcMar>
              <w:top w:w="0" w:type="dxa"/>
              <w:left w:w="108" w:type="dxa"/>
              <w:bottom w:w="0" w:type="dxa"/>
              <w:right w:w="108" w:type="dxa"/>
            </w:tcMar>
            <w:hideMark/>
          </w:tcPr>
          <w:p w14:paraId="1A9C623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roofErr w:type="spellStart"/>
            <w:r w:rsidRPr="00A5054B">
              <w:rPr>
                <w:rStyle w:val="s0"/>
                <w:color w:val="auto"/>
                <w:sz w:val="24"/>
                <w:szCs w:val="24"/>
              </w:rPr>
              <w:t>Секьюритизируемые</w:t>
            </w:r>
            <w:proofErr w:type="spellEnd"/>
            <w:r w:rsidRPr="00A5054B">
              <w:rPr>
                <w:rStyle w:val="s0"/>
                <w:color w:val="auto"/>
                <w:sz w:val="24"/>
                <w:szCs w:val="24"/>
              </w:rPr>
              <w:t xml:space="preserve"> активы</w:t>
            </w:r>
          </w:p>
        </w:tc>
        <w:tc>
          <w:tcPr>
            <w:tcW w:w="793" w:type="pct"/>
            <w:tcMar>
              <w:top w:w="0" w:type="dxa"/>
              <w:left w:w="108" w:type="dxa"/>
              <w:bottom w:w="0" w:type="dxa"/>
              <w:right w:w="108" w:type="dxa"/>
            </w:tcMar>
            <w:hideMark/>
          </w:tcPr>
          <w:p w14:paraId="7C71193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19E16FF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7892420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1DFD0AA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79BF8540" w14:textId="77777777" w:rsidTr="003F3AD7">
        <w:tc>
          <w:tcPr>
            <w:tcW w:w="346" w:type="pct"/>
            <w:tcMar>
              <w:top w:w="0" w:type="dxa"/>
              <w:left w:w="108" w:type="dxa"/>
              <w:bottom w:w="0" w:type="dxa"/>
              <w:right w:w="108" w:type="dxa"/>
            </w:tcMar>
            <w:hideMark/>
          </w:tcPr>
          <w:p w14:paraId="055AC28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246" w:type="pct"/>
            <w:tcMar>
              <w:top w:w="0" w:type="dxa"/>
              <w:left w:w="108" w:type="dxa"/>
              <w:bottom w:w="0" w:type="dxa"/>
              <w:right w:w="108" w:type="dxa"/>
            </w:tcMar>
            <w:hideMark/>
          </w:tcPr>
          <w:p w14:paraId="05E664B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Итого по Активу:</w:t>
            </w:r>
          </w:p>
        </w:tc>
        <w:tc>
          <w:tcPr>
            <w:tcW w:w="793" w:type="pct"/>
            <w:tcMar>
              <w:top w:w="0" w:type="dxa"/>
              <w:left w:w="108" w:type="dxa"/>
              <w:bottom w:w="0" w:type="dxa"/>
              <w:right w:w="108" w:type="dxa"/>
            </w:tcMar>
            <w:hideMark/>
          </w:tcPr>
          <w:p w14:paraId="72B314A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97" w:type="pct"/>
            <w:tcMar>
              <w:top w:w="0" w:type="dxa"/>
              <w:left w:w="108" w:type="dxa"/>
              <w:bottom w:w="0" w:type="dxa"/>
              <w:right w:w="108" w:type="dxa"/>
            </w:tcMar>
            <w:hideMark/>
          </w:tcPr>
          <w:p w14:paraId="5B2D1A4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089" w:type="pct"/>
            <w:tcMar>
              <w:top w:w="0" w:type="dxa"/>
              <w:left w:w="108" w:type="dxa"/>
              <w:bottom w:w="0" w:type="dxa"/>
              <w:right w:w="108" w:type="dxa"/>
            </w:tcMar>
            <w:hideMark/>
          </w:tcPr>
          <w:p w14:paraId="6C55B8C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28" w:type="pct"/>
            <w:tcMar>
              <w:top w:w="0" w:type="dxa"/>
              <w:left w:w="108" w:type="dxa"/>
              <w:bottom w:w="0" w:type="dxa"/>
              <w:right w:w="108" w:type="dxa"/>
            </w:tcMar>
            <w:hideMark/>
          </w:tcPr>
          <w:p w14:paraId="2F9ECA3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bl>
    <w:p w14:paraId="4367E515"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Style w:val="s0"/>
          <w:color w:val="auto"/>
          <w:sz w:val="24"/>
          <w:szCs w:val="24"/>
        </w:rPr>
        <w:t> </w:t>
      </w:r>
    </w:p>
    <w:p w14:paraId="03CC21C9" w14:textId="77777777" w:rsidR="003F3AD7" w:rsidRPr="00A5054B" w:rsidRDefault="003F3AD7" w:rsidP="001D68DA">
      <w:pPr>
        <w:pStyle w:val="ac"/>
        <w:shd w:val="clear" w:color="auto" w:fill="FFFFFF" w:themeFill="background1"/>
        <w:rPr>
          <w:rStyle w:val="s3"/>
          <w:i w:val="0"/>
          <w:color w:val="auto"/>
          <w:sz w:val="28"/>
          <w:szCs w:val="28"/>
          <w:lang w:val="kk-KZ"/>
        </w:rPr>
      </w:pPr>
      <w:r w:rsidRPr="00A5054B">
        <w:rPr>
          <w:rStyle w:val="s3"/>
          <w:i w:val="0"/>
          <w:color w:val="auto"/>
          <w:sz w:val="28"/>
          <w:szCs w:val="28"/>
        </w:rPr>
        <w:t>продолжение таблицы</w:t>
      </w:r>
    </w:p>
    <w:tbl>
      <w:tblPr>
        <w:tblW w:w="5090" w:type="pct"/>
        <w:jc w:val="center"/>
        <w:tblLayout w:type="fixed"/>
        <w:tblCellMar>
          <w:left w:w="0" w:type="dxa"/>
          <w:right w:w="0" w:type="dxa"/>
        </w:tblCellMar>
        <w:tblLook w:val="04A0" w:firstRow="1" w:lastRow="0" w:firstColumn="1" w:lastColumn="0" w:noHBand="0" w:noVBand="1"/>
      </w:tblPr>
      <w:tblGrid>
        <w:gridCol w:w="609"/>
        <w:gridCol w:w="2505"/>
        <w:gridCol w:w="1443"/>
        <w:gridCol w:w="1443"/>
        <w:gridCol w:w="2264"/>
        <w:gridCol w:w="1509"/>
        <w:gridCol w:w="27"/>
      </w:tblGrid>
      <w:tr w:rsidR="003F3AD7" w:rsidRPr="00A5054B" w14:paraId="16EB3437"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8D69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E2086"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Обязательства</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28633"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Номера балансовых счетов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3445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На начало процесса ликвидации</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1BA83"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На дату составления промежуточного ликвидационного баланса</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D0591"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Изменения (графа 5 –графа 4)</w:t>
            </w:r>
          </w:p>
        </w:tc>
      </w:tr>
      <w:tr w:rsidR="003F3AD7" w:rsidRPr="00A5054B" w14:paraId="5DE1663C"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EDFB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98974"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2</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B31C3"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3</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0BAD0"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4</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BA782"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5</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6204A"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6</w:t>
            </w:r>
          </w:p>
        </w:tc>
      </w:tr>
      <w:tr w:rsidR="003F3AD7" w:rsidRPr="00A5054B" w14:paraId="6A2E7462"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C043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A3B1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Корреспондентские счета</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AF44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8E29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97C3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E4CA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B697022"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3C0C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7385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Вклады до востребования других банков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9DF6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BBB1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66C2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FF07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27ECC303"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F8CD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AC85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42F8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F64C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9AB8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69C0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F41D0B0"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2175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648D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Займы, полученные от международных финансовых организаций</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FB1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F3D2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B100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2180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B83873F"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FD6A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B12B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Займы, полученные от других банков и организаций, осуществляющих отдельные виды банковских операций</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A0A5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A875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7CEA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EDA2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02998A9C"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8528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1F7C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Займы овернайт</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C649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CBF8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BF4C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98D2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0F502A9B"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729E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lastRenderedPageBreak/>
              <w:t>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0968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Срочные вклады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CC98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C619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8A90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892A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1E5D2F92"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F266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8.</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1B3D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Расчеты с филиалами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DC25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6092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B07A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222C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1946569"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6B08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9.</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E351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Обязательства перед клиентами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82A8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4F94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AF58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9F76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574AB735"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33BD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10.</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AB67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Операции «РЕПО» с ценными бумагами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D7B31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EB02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9B65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51B7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0D8658F8"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3617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E093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Выпущенные в обращение ценные бумаги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347D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6B41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41F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ADE1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19871DC4"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FE24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9BDB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Субординированные долги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057E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B9E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6D9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0534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5147A67A"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D954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5DEE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Расчеты по платежам</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415D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774A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2514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F64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7D0C26F8"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A7D1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EF03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Начисленные расходы, связанные с выплатой вознаграждения</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1712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EA77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EA0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D1DC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1299FA3"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FE37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6314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Начисленные расходы по административно-хозяйственной деятельности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E7ED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3C69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7085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8D2B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0238E7DE"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DF72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2D5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Предоплата вознаграждения и доходов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88B9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F2A8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F0FE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2C83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184D119"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3CDF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278C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Начисленные комиссионные расходы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FF2D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CA5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65A3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F344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CE70CE6"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66EF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18.</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CE7F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Просроченные комиссионные расходы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C5CA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A5B2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8297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B473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5723172C"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6B531"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19.</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BFE9"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Обязательства по операциям с производными финансовыми инструментами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C46C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1BA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2FF8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1D5C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24B31A43"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CD1B1"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20.</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563EB"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 xml:space="preserve">Обязательства по </w:t>
            </w:r>
            <w:proofErr w:type="spellStart"/>
            <w:r w:rsidRPr="00A5054B">
              <w:rPr>
                <w:rStyle w:val="s0"/>
                <w:color w:val="auto"/>
                <w:sz w:val="24"/>
                <w:szCs w:val="24"/>
              </w:rPr>
              <w:t>секьюритизируемым</w:t>
            </w:r>
            <w:proofErr w:type="spellEnd"/>
            <w:r w:rsidRPr="00A5054B">
              <w:rPr>
                <w:rStyle w:val="s0"/>
                <w:color w:val="auto"/>
                <w:sz w:val="24"/>
                <w:szCs w:val="24"/>
              </w:rPr>
              <w:t xml:space="preserve"> активам и дилинговым операциям</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088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E50C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84D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D57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69E9EA6C"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342A0"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21.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B623"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Прочая кредиторская задолженность</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378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159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E98F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E4F0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2E89C126"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32440"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22.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7E1F" w14:textId="77777777" w:rsidR="003F3AD7" w:rsidRPr="00A5054B" w:rsidRDefault="003F3AD7" w:rsidP="001D68DA">
            <w:pPr>
              <w:pStyle w:val="ac"/>
              <w:shd w:val="clear" w:color="auto" w:fill="FFFFFF" w:themeFill="background1"/>
              <w:rPr>
                <w:rStyle w:val="s0"/>
                <w:color w:val="auto"/>
                <w:sz w:val="24"/>
                <w:szCs w:val="24"/>
              </w:rPr>
            </w:pPr>
            <w:r w:rsidRPr="00A5054B">
              <w:rPr>
                <w:rStyle w:val="s0"/>
                <w:color w:val="auto"/>
                <w:sz w:val="24"/>
                <w:szCs w:val="24"/>
              </w:rPr>
              <w:t>Невостребованная кредиторская задолженность</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D410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58F1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FAA3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0FA2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39D8F865"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3A8D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2333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Итого по Обязательствам</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4052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73F6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7304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3C49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D51C0A6" w14:textId="77777777" w:rsidTr="003F3AD7">
        <w:trPr>
          <w:jc w:val="center"/>
        </w:trPr>
        <w:tc>
          <w:tcPr>
            <w:tcW w:w="5000"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E0EF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2347886D" w14:textId="77777777" w:rsidTr="003F3AD7">
        <w:trPr>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877C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4689"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6B34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Собственный капитал</w:t>
            </w:r>
          </w:p>
        </w:tc>
      </w:tr>
      <w:tr w:rsidR="003F3AD7" w:rsidRPr="00A5054B" w14:paraId="72B56187"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97FD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lastRenderedPageBreak/>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9FE1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Уставный капитал</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5D84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600E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DFFE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F142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76F78D20"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B62D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ABF9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Дополнительный капитал</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60C7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99CB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E87C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CA37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50082AC4"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E0BB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47ED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 xml:space="preserve">Резервы (провизии) на </w:t>
            </w:r>
            <w:proofErr w:type="spellStart"/>
            <w:r w:rsidRPr="00A5054B">
              <w:rPr>
                <w:rStyle w:val="s0"/>
                <w:color w:val="auto"/>
                <w:sz w:val="24"/>
                <w:szCs w:val="24"/>
              </w:rPr>
              <w:t>общебанковские</w:t>
            </w:r>
            <w:proofErr w:type="spellEnd"/>
            <w:r w:rsidRPr="00A5054B">
              <w:rPr>
                <w:rStyle w:val="s0"/>
                <w:color w:val="auto"/>
                <w:sz w:val="24"/>
                <w:szCs w:val="24"/>
              </w:rPr>
              <w:t xml:space="preserve"> риски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3C92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8307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701A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7EAD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7C48658E"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D8F0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5A42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Резервный капитал и резервы переоценки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B6B85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9E0F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7CF3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4BA3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2AD9CE90"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D04C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D1A6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Счет корректировки резервов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C13D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27D6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248F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4FBB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6B50C67D"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62270"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3D80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Нераспределенная чистая прибыль (непокрытый убыток)</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3B7B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B189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C4BAE"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00371"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639496F9"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B8B5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D7208"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Нераспределенная чистая прибыль (непокрытый убыток) прошлых лет</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C662F"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90BA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0621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F686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348F9364" w14:textId="77777777" w:rsidTr="003F3AD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0B5B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7C62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Style w:val="s0"/>
                <w:color w:val="auto"/>
                <w:sz w:val="24"/>
                <w:szCs w:val="24"/>
              </w:rPr>
              <w:t>Итого по собственному капиталу</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8D6F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BF96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ADFC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85B9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bl>
    <w:p w14:paraId="031638D3"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p>
    <w:p w14:paraId="068EB3CC" w14:textId="77777777" w:rsidR="003F3AD7" w:rsidRPr="00A5054B" w:rsidRDefault="003F3AD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2B9454FB"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748CF0AC"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5DF9DCB9"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55958C88"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653D29C0"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76779D9D" w14:textId="77777777" w:rsidR="003F3AD7" w:rsidRPr="00A5054B" w:rsidRDefault="003F3AD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65E67B55" w14:textId="77777777" w:rsidR="003F3AD7" w:rsidRPr="00A5054B" w:rsidRDefault="003F3AD7"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61649EA"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301E6E46"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1A794C39"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3A6DE38D"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24BF5E95"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5C9C431C"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71C75FDC"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08B58132"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62A21D3"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09605A25" w14:textId="77777777" w:rsidR="003F3AD7" w:rsidRPr="00A5054B" w:rsidRDefault="003F3AD7" w:rsidP="001D68DA">
      <w:pPr>
        <w:pStyle w:val="ac"/>
        <w:shd w:val="clear" w:color="auto" w:fill="FFFFFF" w:themeFill="background1"/>
        <w:rPr>
          <w:rStyle w:val="s0"/>
          <w:color w:val="auto"/>
          <w:sz w:val="28"/>
          <w:szCs w:val="28"/>
        </w:rPr>
      </w:pPr>
      <w:r w:rsidRPr="00A5054B">
        <w:rPr>
          <w:rFonts w:ascii="Times New Roman" w:hAnsi="Times New Roman" w:cs="Times New Roman"/>
          <w:sz w:val="28"/>
          <w:szCs w:val="28"/>
        </w:rPr>
        <w:t>Дата «____» ______________ 20__ года</w:t>
      </w:r>
    </w:p>
    <w:p w14:paraId="506F03A6"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4DEBD8B6"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На оборотной стороне последнего листа формы промежуточного ликвидационного баланса ликвидируемого банка делается запись «Пронумеровано и прошнуровано _____ листов».</w:t>
      </w:r>
    </w:p>
    <w:p w14:paraId="6BE59D0D" w14:textId="77777777" w:rsidR="003F3AD7" w:rsidRPr="00A5054B" w:rsidRDefault="003F3AD7" w:rsidP="001D68DA">
      <w:pPr>
        <w:shd w:val="clear" w:color="auto" w:fill="FFFFFF" w:themeFill="background1"/>
        <w:spacing w:after="0" w:line="240" w:lineRule="auto"/>
        <w:rPr>
          <w:rFonts w:ascii="Times New Roman" w:hAnsi="Times New Roman"/>
          <w:sz w:val="28"/>
          <w:szCs w:val="28"/>
        </w:rPr>
      </w:pPr>
      <w:r w:rsidRPr="00A5054B">
        <w:rPr>
          <w:rFonts w:ascii="Times New Roman" w:hAnsi="Times New Roman"/>
          <w:sz w:val="28"/>
          <w:szCs w:val="28"/>
        </w:rPr>
        <w:br w:type="page"/>
      </w:r>
    </w:p>
    <w:p w14:paraId="62C6DAE1"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01C7DDF5" w14:textId="77777777" w:rsidR="003F3AD7" w:rsidRPr="00A5054B" w:rsidRDefault="003F3AD7" w:rsidP="001D68DA">
      <w:pPr>
        <w:pStyle w:val="ac"/>
        <w:shd w:val="clear" w:color="auto" w:fill="FFFFFF" w:themeFill="background1"/>
        <w:jc w:val="right"/>
        <w:rPr>
          <w:rStyle w:val="s0"/>
          <w:color w:val="auto"/>
          <w:sz w:val="28"/>
          <w:szCs w:val="28"/>
          <w:lang w:val="kk-KZ"/>
        </w:rPr>
      </w:pPr>
      <w:r w:rsidRPr="00A5054B">
        <w:rPr>
          <w:rStyle w:val="s0"/>
          <w:color w:val="auto"/>
          <w:sz w:val="28"/>
          <w:szCs w:val="28"/>
        </w:rPr>
        <w:t xml:space="preserve">к </w:t>
      </w:r>
      <w:hyperlink r:id="rId79"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промежуточного ликвидационного </w:t>
      </w:r>
    </w:p>
    <w:p w14:paraId="6B9AA8EA"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баланса ликвидируемого банка </w:t>
      </w:r>
    </w:p>
    <w:p w14:paraId="274EF998" w14:textId="77777777" w:rsidR="003F3AD7" w:rsidRPr="00A5054B" w:rsidRDefault="003F3AD7" w:rsidP="001D68DA">
      <w:pPr>
        <w:pStyle w:val="ac"/>
        <w:shd w:val="clear" w:color="auto" w:fill="FFFFFF" w:themeFill="background1"/>
        <w:rPr>
          <w:rStyle w:val="s1"/>
          <w:rFonts w:ascii="Times New Roman" w:hAnsi="Times New Roman" w:cs="Times New Roman"/>
          <w:b w:val="0"/>
          <w:color w:val="auto"/>
          <w:sz w:val="28"/>
          <w:szCs w:val="28"/>
          <w:lang w:val="kk-KZ"/>
        </w:rPr>
      </w:pPr>
    </w:p>
    <w:p w14:paraId="1BCA0BDF" w14:textId="77777777" w:rsidR="003F3AD7" w:rsidRPr="00A5054B" w:rsidRDefault="003F3AD7" w:rsidP="001D68DA">
      <w:pPr>
        <w:pStyle w:val="ac"/>
        <w:shd w:val="clear" w:color="auto" w:fill="FFFFFF" w:themeFill="background1"/>
        <w:rPr>
          <w:rStyle w:val="s1"/>
          <w:rFonts w:ascii="Times New Roman" w:hAnsi="Times New Roman" w:cs="Times New Roman"/>
          <w:b w:val="0"/>
          <w:color w:val="auto"/>
          <w:sz w:val="28"/>
          <w:szCs w:val="28"/>
          <w:lang w:val="kk-KZ"/>
        </w:rPr>
      </w:pPr>
    </w:p>
    <w:p w14:paraId="313620B6"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bookmarkStart w:id="50" w:name="_Hlk183425955"/>
      <w:r w:rsidRPr="00A5054B">
        <w:rPr>
          <w:rStyle w:val="s0"/>
          <w:color w:val="auto"/>
          <w:sz w:val="28"/>
          <w:szCs w:val="28"/>
        </w:rPr>
        <w:t>формы, предназначенной для сбора административных данных на безвозмездной основе</w:t>
      </w:r>
      <w:bookmarkEnd w:id="50"/>
    </w:p>
    <w:p w14:paraId="0491B086"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p>
    <w:p w14:paraId="642DC651"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Промежуточный ликвидационный баланс ликвидируемого банка</w:t>
      </w:r>
    </w:p>
    <w:p w14:paraId="4B1DEFC3"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lang w:val="kk-KZ"/>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F15-LKB, периодичность: разовая)</w:t>
      </w:r>
    </w:p>
    <w:p w14:paraId="5683D99D"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1B404AB5"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lang w:val="kk-KZ"/>
        </w:rPr>
      </w:pPr>
    </w:p>
    <w:p w14:paraId="0C7EC019"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759C375A"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p>
    <w:p w14:paraId="05046159"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«Промежуточный ликвидационный баланс ликвидируемого банка» (далее – Форма).</w:t>
      </w:r>
    </w:p>
    <w:p w14:paraId="14174B4E" w14:textId="35127AF2"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2.</w:t>
      </w:r>
      <w:r w:rsidRPr="00A5054B">
        <w:rPr>
          <w:rStyle w:val="s0"/>
          <w:color w:val="auto"/>
          <w:sz w:val="28"/>
          <w:szCs w:val="28"/>
        </w:rPr>
        <w:tab/>
      </w:r>
      <w:r w:rsidR="00734478" w:rsidRPr="00A5054B">
        <w:rPr>
          <w:rStyle w:val="s0"/>
          <w:color w:val="auto"/>
          <w:sz w:val="28"/>
          <w:szCs w:val="28"/>
        </w:rPr>
        <w:t xml:space="preserve">Форма разработана в соответствии с </w:t>
      </w:r>
      <w:hyperlink r:id="rId80"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6679D8">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5CB0BD1C"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3.</w:t>
      </w:r>
      <w:r w:rsidRPr="00A5054B">
        <w:rPr>
          <w:rStyle w:val="s0"/>
          <w:color w:val="auto"/>
          <w:sz w:val="28"/>
          <w:szCs w:val="28"/>
        </w:rPr>
        <w:tab/>
        <w:t>После истечения срока, установленного для предъявления претензий (заявлений) кредиторами ликвидируемого банка, ликвидационная комиссия в месячный срок составляет промежуточный ликвидационный баланс ликвидируемого банка по состоянию на дату окончания срока, установленного для составления промежуточного ликвидационного баланса, и в течение 15 (пятнадцати) рабочих дней после истечения срока представляет его в уполномоченный орган.</w:t>
      </w:r>
    </w:p>
    <w:p w14:paraId="0353C9D8"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t>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14:paraId="407321CF" w14:textId="77777777" w:rsidR="003F3AD7" w:rsidRPr="00A5054B" w:rsidRDefault="003F3AD7"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1BE4E0D7"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36924C08"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257BA407"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2. Пояснение по заполнению Формы</w:t>
      </w:r>
    </w:p>
    <w:p w14:paraId="13506136" w14:textId="77777777" w:rsidR="003F3AD7" w:rsidRPr="00A5054B" w:rsidRDefault="003F3AD7" w:rsidP="001D68DA">
      <w:pPr>
        <w:pStyle w:val="ac"/>
        <w:shd w:val="clear" w:color="auto" w:fill="FFFFFF" w:themeFill="background1"/>
        <w:jc w:val="both"/>
        <w:rPr>
          <w:rFonts w:ascii="Times New Roman" w:hAnsi="Times New Roman" w:cs="Times New Roman"/>
          <w:sz w:val="28"/>
          <w:szCs w:val="28"/>
        </w:rPr>
      </w:pPr>
    </w:p>
    <w:p w14:paraId="44AEBDE0" w14:textId="7AA84B1E" w:rsidR="00A12E2B" w:rsidRPr="00A5054B" w:rsidRDefault="003F3AD7" w:rsidP="001D68DA">
      <w:pPr>
        <w:shd w:val="clear" w:color="auto" w:fill="FFFFFF" w:themeFill="background1"/>
        <w:tabs>
          <w:tab w:val="left" w:pos="1134"/>
        </w:tabs>
        <w:spacing w:after="0" w:line="240" w:lineRule="auto"/>
        <w:ind w:firstLine="709"/>
        <w:jc w:val="both"/>
        <w:rPr>
          <w:rStyle w:val="s0"/>
          <w:sz w:val="28"/>
          <w:szCs w:val="28"/>
        </w:rPr>
      </w:pPr>
      <w:proofErr w:type="gramStart"/>
      <w:r w:rsidRPr="00A5054B">
        <w:rPr>
          <w:rStyle w:val="s0"/>
          <w:color w:val="auto"/>
          <w:sz w:val="28"/>
          <w:szCs w:val="28"/>
        </w:rPr>
        <w:t>6.</w:t>
      </w:r>
      <w:r w:rsidRPr="00A5054B">
        <w:rPr>
          <w:rStyle w:val="s0"/>
          <w:color w:val="auto"/>
          <w:sz w:val="28"/>
          <w:szCs w:val="28"/>
        </w:rPr>
        <w:tab/>
        <w:t>В</w:t>
      </w:r>
      <w:proofErr w:type="gramEnd"/>
      <w:r w:rsidRPr="00A5054B">
        <w:rPr>
          <w:rStyle w:val="s0"/>
          <w:color w:val="auto"/>
          <w:sz w:val="28"/>
          <w:szCs w:val="28"/>
        </w:rPr>
        <w:t xml:space="preserve">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w:t>
      </w:r>
      <w:r w:rsidR="00EB1FF7" w:rsidRPr="00A5054B">
        <w:rPr>
          <w:rStyle w:val="s0"/>
          <w:color w:val="auto"/>
          <w:sz w:val="28"/>
          <w:szCs w:val="28"/>
        </w:rPr>
        <w:br/>
      </w:r>
      <w:r w:rsidRPr="00A5054B">
        <w:rPr>
          <w:rStyle w:val="s0"/>
          <w:color w:val="auto"/>
          <w:sz w:val="28"/>
          <w:szCs w:val="28"/>
        </w:rPr>
        <w:t>1 (одного) месяца со дня получения уведомления о не утверждении промежуточного ликвидационного баланса и реестра требований кредиторов.</w:t>
      </w:r>
      <w:r w:rsidR="00D43F18" w:rsidRPr="00A5054B">
        <w:rPr>
          <w:rStyle w:val="s0"/>
          <w:color w:val="auto"/>
          <w:sz w:val="28"/>
          <w:szCs w:val="28"/>
        </w:rPr>
        <w:t xml:space="preserve"> </w:t>
      </w:r>
      <w:r w:rsidR="00D43F18" w:rsidRPr="00A5054B">
        <w:rPr>
          <w:rStyle w:val="s0"/>
          <w:sz w:val="28"/>
          <w:szCs w:val="28"/>
        </w:rPr>
        <w:br w:type="page"/>
      </w:r>
    </w:p>
    <w:p w14:paraId="2D7A7986" w14:textId="5D1689BB" w:rsidR="00D43F18" w:rsidRPr="00A5054B" w:rsidRDefault="00D43F18" w:rsidP="001D68DA">
      <w:pPr>
        <w:shd w:val="clear" w:color="auto" w:fill="FFFFFF" w:themeFill="background1"/>
        <w:tabs>
          <w:tab w:val="left" w:pos="1134"/>
        </w:tabs>
        <w:spacing w:after="0" w:line="240" w:lineRule="auto"/>
        <w:ind w:firstLine="709"/>
        <w:jc w:val="right"/>
        <w:rPr>
          <w:rFonts w:ascii="Times New Roman" w:hAnsi="Times New Roman"/>
          <w:sz w:val="28"/>
          <w:szCs w:val="28"/>
        </w:rPr>
      </w:pPr>
      <w:r w:rsidRPr="00A5054B">
        <w:rPr>
          <w:rStyle w:val="s0"/>
          <w:color w:val="auto"/>
          <w:sz w:val="28"/>
          <w:szCs w:val="28"/>
        </w:rPr>
        <w:lastRenderedPageBreak/>
        <w:t xml:space="preserve">Приложение 16 </w:t>
      </w:r>
    </w:p>
    <w:p w14:paraId="4E94C71F" w14:textId="77777777" w:rsidR="00D43F18" w:rsidRPr="00A5054B" w:rsidRDefault="00D43F18"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81"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3CA7C801" w14:textId="77777777"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0BB09CBE" w14:textId="77777777"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1179D85A" w14:textId="77777777"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0A6DB86F" w14:textId="271882A5" w:rsidR="00D43F18" w:rsidRPr="00A5054B" w:rsidRDefault="00D43F18"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30519E">
        <w:rPr>
          <w:rStyle w:val="s0"/>
          <w:color w:val="auto"/>
          <w:sz w:val="28"/>
          <w:szCs w:val="28"/>
        </w:rPr>
        <w:t>_____________</w:t>
      </w:r>
      <w:r w:rsidR="00EB1FF7" w:rsidRPr="00A5054B">
        <w:rPr>
          <w:rStyle w:val="s0"/>
          <w:color w:val="auto"/>
          <w:sz w:val="28"/>
          <w:szCs w:val="28"/>
        </w:rPr>
        <w:t>202</w:t>
      </w:r>
      <w:r w:rsidR="006679D8">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553DD44A" w14:textId="77777777" w:rsidR="00A12E2B" w:rsidRPr="00A5054B" w:rsidRDefault="00A12E2B" w:rsidP="001D68DA">
      <w:pPr>
        <w:pStyle w:val="ac"/>
        <w:shd w:val="clear" w:color="auto" w:fill="FFFFFF" w:themeFill="background1"/>
        <w:jc w:val="right"/>
        <w:rPr>
          <w:rFonts w:ascii="Times New Roman" w:hAnsi="Times New Roman" w:cs="Times New Roman"/>
        </w:rPr>
      </w:pPr>
    </w:p>
    <w:p w14:paraId="4999D5B2" w14:textId="77777777" w:rsidR="00D43F18" w:rsidRPr="00A5054B" w:rsidRDefault="00D43F18"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05A55DB2" w14:textId="77777777" w:rsidR="00D43F18" w:rsidRPr="00A5054B" w:rsidRDefault="00D43F18" w:rsidP="001D68DA">
      <w:pPr>
        <w:pStyle w:val="ac"/>
        <w:shd w:val="clear" w:color="auto" w:fill="FFFFFF" w:themeFill="background1"/>
        <w:jc w:val="center"/>
        <w:rPr>
          <w:rFonts w:ascii="Times New Roman" w:hAnsi="Times New Roman" w:cs="Times New Roman"/>
          <w:sz w:val="28"/>
          <w:szCs w:val="28"/>
        </w:rPr>
      </w:pPr>
    </w:p>
    <w:p w14:paraId="340818A8" w14:textId="77777777" w:rsidR="00D43F18" w:rsidRPr="00A5054B" w:rsidRDefault="00D43F18"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102121CB"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p>
    <w:p w14:paraId="621A24FD" w14:textId="77777777" w:rsidR="003F3AD7" w:rsidRPr="00A5054B" w:rsidRDefault="003F3AD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82" w:history="1">
        <w:r w:rsidRPr="00A5054B">
          <w:rPr>
            <w:rStyle w:val="a9"/>
            <w:bCs/>
            <w:color w:val="auto"/>
            <w:sz w:val="28"/>
            <w:szCs w:val="28"/>
            <w:u w:val="none"/>
          </w:rPr>
          <w:t>www.gov.kz/memleket/entities/ardfm</w:t>
        </w:r>
      </w:hyperlink>
    </w:p>
    <w:p w14:paraId="2009D940" w14:textId="77777777" w:rsidR="003F3AD7" w:rsidRPr="00A5054B" w:rsidRDefault="003F3AD7"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Наименование административной формы: Список кредиторов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1"/>
          <w:rFonts w:ascii="Times New Roman" w:hAnsi="Times New Roman" w:cs="Times New Roman"/>
          <w:b w:val="0"/>
          <w:color w:val="auto"/>
          <w:sz w:val="28"/>
          <w:szCs w:val="28"/>
        </w:rPr>
        <w:t xml:space="preserve"> на начало ликвидационного процесса</w:t>
      </w:r>
    </w:p>
    <w:p w14:paraId="34E02FD6" w14:textId="77777777"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 xml:space="preserve">Индекс </w:t>
      </w:r>
      <w:bookmarkStart w:id="51" w:name="_Hlk183426182"/>
      <w:r w:rsidRPr="00A5054B">
        <w:rPr>
          <w:rStyle w:val="s0"/>
          <w:color w:val="auto"/>
          <w:sz w:val="28"/>
          <w:szCs w:val="28"/>
        </w:rPr>
        <w:t>формы, предназначенной для сбора административных данных на безвозмездной основе</w:t>
      </w:r>
      <w:bookmarkEnd w:id="51"/>
      <w:r w:rsidRPr="00A5054B">
        <w:rPr>
          <w:rStyle w:val="s0"/>
          <w:color w:val="auto"/>
          <w:sz w:val="28"/>
          <w:szCs w:val="28"/>
        </w:rPr>
        <w:t>: F16-LKB</w:t>
      </w:r>
    </w:p>
    <w:p w14:paraId="1797F871" w14:textId="77777777"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Периодичность: разовая</w:t>
      </w:r>
    </w:p>
    <w:p w14:paraId="3C22B668"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ABC85D5"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bookmarkStart w:id="52" w:name="_Hlk183426199"/>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52"/>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4D66EBE2" w14:textId="4212C1A4"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00741D17" w14:textId="77777777" w:rsidR="003F3AD7" w:rsidRPr="00A5054B" w:rsidRDefault="003F3AD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53" w:name="_Hlk183426235"/>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018CA29F"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53"/>
    </w:p>
    <w:p w14:paraId="0B476823" w14:textId="77777777" w:rsidR="003F3AD7" w:rsidRPr="00A5054B" w:rsidRDefault="003F3AD7" w:rsidP="001D68DA">
      <w:pPr>
        <w:pStyle w:val="ac"/>
        <w:shd w:val="clear" w:color="auto" w:fill="FFFFFF" w:themeFill="background1"/>
        <w:jc w:val="both"/>
        <w:rPr>
          <w:rFonts w:ascii="Times New Roman" w:hAnsi="Times New Roman" w:cs="Times New Roman"/>
          <w:sz w:val="28"/>
          <w:szCs w:val="28"/>
        </w:rPr>
      </w:pPr>
    </w:p>
    <w:p w14:paraId="4D72B26F" w14:textId="77777777" w:rsidR="003F3AD7" w:rsidRPr="00A5054B" w:rsidRDefault="003F3AD7" w:rsidP="001D68DA">
      <w:pPr>
        <w:pStyle w:val="ac"/>
        <w:shd w:val="clear" w:color="auto" w:fill="FFFFFF" w:themeFill="background1"/>
        <w:jc w:val="right"/>
        <w:rPr>
          <w:rStyle w:val="s0"/>
          <w:color w:val="auto"/>
          <w:sz w:val="28"/>
          <w:szCs w:val="28"/>
        </w:rPr>
      </w:pPr>
      <w:r w:rsidRPr="00A5054B">
        <w:rPr>
          <w:rStyle w:val="s0"/>
          <w:color w:val="auto"/>
          <w:sz w:val="28"/>
          <w:szCs w:val="28"/>
        </w:rPr>
        <w:t>Форма</w:t>
      </w:r>
    </w:p>
    <w:p w14:paraId="443421DD"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Список кредиторов ликвидируемого банка</w:t>
      </w:r>
      <w:r w:rsidRPr="00A5054B">
        <w:rPr>
          <w:rFonts w:ascii="Times New Roman" w:hAnsi="Times New Roman" w:cs="Times New Roman"/>
          <w:sz w:val="28"/>
          <w:szCs w:val="28"/>
        </w:rPr>
        <w:t xml:space="preserve">, </w:t>
      </w:r>
      <w:r w:rsidRPr="00A5054B">
        <w:rPr>
          <w:rFonts w:ascii="Times New Roman" w:hAnsi="Times New Roman" w:cs="Times New Roman"/>
          <w:sz w:val="28"/>
          <w:szCs w:val="28"/>
        </w:rPr>
        <w:br/>
        <w:t xml:space="preserve">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r w:rsidRPr="00A5054B">
        <w:rPr>
          <w:rStyle w:val="s1"/>
          <w:rFonts w:ascii="Times New Roman" w:hAnsi="Times New Roman" w:cs="Times New Roman"/>
          <w:b w:val="0"/>
          <w:color w:val="auto"/>
          <w:sz w:val="28"/>
          <w:szCs w:val="28"/>
        </w:rPr>
        <w:t xml:space="preserve"> на начало ликвидационного процесса</w:t>
      </w:r>
    </w:p>
    <w:p w14:paraId="1F03FE5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bl>
      <w:tblPr>
        <w:tblStyle w:val="aa"/>
        <w:tblW w:w="9634" w:type="dxa"/>
        <w:tblLook w:val="04A0" w:firstRow="1" w:lastRow="0" w:firstColumn="1" w:lastColumn="0" w:noHBand="0" w:noVBand="1"/>
      </w:tblPr>
      <w:tblGrid>
        <w:gridCol w:w="704"/>
        <w:gridCol w:w="4536"/>
        <w:gridCol w:w="4394"/>
      </w:tblGrid>
      <w:tr w:rsidR="003F3AD7" w:rsidRPr="00A5054B" w14:paraId="6D76C835" w14:textId="77777777" w:rsidTr="003F3AD7">
        <w:tc>
          <w:tcPr>
            <w:tcW w:w="704" w:type="dxa"/>
          </w:tcPr>
          <w:p w14:paraId="77412E63" w14:textId="77777777" w:rsidR="003F3AD7" w:rsidRPr="00A5054B" w:rsidRDefault="003F3AD7" w:rsidP="001D68DA">
            <w:pPr>
              <w:pStyle w:val="ac"/>
              <w:shd w:val="clear" w:color="auto" w:fill="FFFFFF" w:themeFill="background1"/>
              <w:jc w:val="center"/>
              <w:rPr>
                <w:sz w:val="24"/>
                <w:szCs w:val="24"/>
              </w:rPr>
            </w:pPr>
            <w:r w:rsidRPr="00A5054B">
              <w:rPr>
                <w:sz w:val="24"/>
                <w:szCs w:val="24"/>
              </w:rPr>
              <w:t>№</w:t>
            </w:r>
          </w:p>
        </w:tc>
        <w:tc>
          <w:tcPr>
            <w:tcW w:w="4536" w:type="dxa"/>
          </w:tcPr>
          <w:p w14:paraId="1A9D838E" w14:textId="77777777" w:rsidR="003F3AD7" w:rsidRPr="00A5054B" w:rsidRDefault="003F3AD7" w:rsidP="001D68DA">
            <w:pPr>
              <w:pStyle w:val="ac"/>
              <w:shd w:val="clear" w:color="auto" w:fill="FFFFFF" w:themeFill="background1"/>
              <w:jc w:val="center"/>
              <w:rPr>
                <w:sz w:val="24"/>
                <w:szCs w:val="24"/>
              </w:rPr>
            </w:pPr>
            <w:r w:rsidRPr="00A5054B">
              <w:rPr>
                <w:rStyle w:val="s0"/>
                <w:color w:val="auto"/>
                <w:sz w:val="24"/>
                <w:szCs w:val="24"/>
              </w:rPr>
              <w:t>Номер балансового счета</w:t>
            </w:r>
          </w:p>
        </w:tc>
        <w:tc>
          <w:tcPr>
            <w:tcW w:w="4394" w:type="dxa"/>
          </w:tcPr>
          <w:p w14:paraId="27CC8E2B" w14:textId="77777777" w:rsidR="003F3AD7" w:rsidRPr="00A5054B" w:rsidRDefault="003F3AD7" w:rsidP="001D68DA">
            <w:pPr>
              <w:pStyle w:val="ac"/>
              <w:shd w:val="clear" w:color="auto" w:fill="FFFFFF" w:themeFill="background1"/>
              <w:jc w:val="center"/>
              <w:rPr>
                <w:sz w:val="24"/>
                <w:szCs w:val="24"/>
              </w:rPr>
            </w:pPr>
            <w:r w:rsidRPr="00A5054B">
              <w:rPr>
                <w:rStyle w:val="s0"/>
                <w:color w:val="auto"/>
                <w:sz w:val="24"/>
                <w:szCs w:val="24"/>
              </w:rPr>
              <w:t>Наименование кредитора</w:t>
            </w:r>
          </w:p>
        </w:tc>
      </w:tr>
      <w:tr w:rsidR="003F3AD7" w:rsidRPr="00A5054B" w14:paraId="0163CC0B" w14:textId="77777777" w:rsidTr="003F3AD7">
        <w:tc>
          <w:tcPr>
            <w:tcW w:w="704" w:type="dxa"/>
          </w:tcPr>
          <w:p w14:paraId="00EB8920" w14:textId="77777777" w:rsidR="003F3AD7" w:rsidRPr="00A5054B" w:rsidRDefault="003F3AD7" w:rsidP="001D68DA">
            <w:pPr>
              <w:pStyle w:val="ac"/>
              <w:shd w:val="clear" w:color="auto" w:fill="FFFFFF" w:themeFill="background1"/>
              <w:jc w:val="center"/>
              <w:rPr>
                <w:sz w:val="24"/>
                <w:szCs w:val="24"/>
              </w:rPr>
            </w:pPr>
            <w:r w:rsidRPr="00A5054B">
              <w:rPr>
                <w:rStyle w:val="s0"/>
                <w:color w:val="auto"/>
                <w:sz w:val="24"/>
                <w:szCs w:val="24"/>
              </w:rPr>
              <w:t>1</w:t>
            </w:r>
          </w:p>
        </w:tc>
        <w:tc>
          <w:tcPr>
            <w:tcW w:w="4536" w:type="dxa"/>
          </w:tcPr>
          <w:p w14:paraId="66F84B71" w14:textId="77777777" w:rsidR="003F3AD7" w:rsidRPr="00A5054B" w:rsidRDefault="003F3AD7" w:rsidP="001D68DA">
            <w:pPr>
              <w:pStyle w:val="ac"/>
              <w:shd w:val="clear" w:color="auto" w:fill="FFFFFF" w:themeFill="background1"/>
              <w:jc w:val="center"/>
              <w:rPr>
                <w:sz w:val="24"/>
                <w:szCs w:val="24"/>
              </w:rPr>
            </w:pPr>
            <w:r w:rsidRPr="00A5054B">
              <w:rPr>
                <w:rStyle w:val="s0"/>
                <w:color w:val="auto"/>
                <w:sz w:val="24"/>
                <w:szCs w:val="24"/>
              </w:rPr>
              <w:t>2</w:t>
            </w:r>
          </w:p>
        </w:tc>
        <w:tc>
          <w:tcPr>
            <w:tcW w:w="4394" w:type="dxa"/>
          </w:tcPr>
          <w:p w14:paraId="5E731E71" w14:textId="77777777" w:rsidR="003F3AD7" w:rsidRPr="00A5054B" w:rsidRDefault="003F3AD7" w:rsidP="001D68DA">
            <w:pPr>
              <w:pStyle w:val="ac"/>
              <w:shd w:val="clear" w:color="auto" w:fill="FFFFFF" w:themeFill="background1"/>
              <w:jc w:val="center"/>
              <w:rPr>
                <w:sz w:val="24"/>
                <w:szCs w:val="24"/>
              </w:rPr>
            </w:pPr>
            <w:r w:rsidRPr="00A5054B">
              <w:rPr>
                <w:rStyle w:val="s0"/>
                <w:color w:val="auto"/>
                <w:sz w:val="24"/>
                <w:szCs w:val="24"/>
              </w:rPr>
              <w:t>3</w:t>
            </w:r>
          </w:p>
        </w:tc>
      </w:tr>
      <w:tr w:rsidR="003F3AD7" w:rsidRPr="00A5054B" w14:paraId="20B5C177" w14:textId="77777777" w:rsidTr="003F3AD7">
        <w:tc>
          <w:tcPr>
            <w:tcW w:w="704" w:type="dxa"/>
            <w:vAlign w:val="center"/>
          </w:tcPr>
          <w:p w14:paraId="6C976031" w14:textId="77777777" w:rsidR="003F3AD7" w:rsidRPr="00A5054B" w:rsidRDefault="003F3AD7" w:rsidP="001D68DA">
            <w:pPr>
              <w:pStyle w:val="ac"/>
              <w:shd w:val="clear" w:color="auto" w:fill="FFFFFF" w:themeFill="background1"/>
              <w:rPr>
                <w:sz w:val="24"/>
                <w:szCs w:val="24"/>
              </w:rPr>
            </w:pPr>
          </w:p>
        </w:tc>
        <w:tc>
          <w:tcPr>
            <w:tcW w:w="4536" w:type="dxa"/>
            <w:vAlign w:val="center"/>
          </w:tcPr>
          <w:p w14:paraId="0652195D" w14:textId="77777777" w:rsidR="003F3AD7" w:rsidRPr="00A5054B" w:rsidRDefault="003F3AD7" w:rsidP="001D68DA">
            <w:pPr>
              <w:pStyle w:val="ac"/>
              <w:shd w:val="clear" w:color="auto" w:fill="FFFFFF" w:themeFill="background1"/>
              <w:rPr>
                <w:sz w:val="24"/>
                <w:szCs w:val="24"/>
              </w:rPr>
            </w:pPr>
          </w:p>
        </w:tc>
        <w:tc>
          <w:tcPr>
            <w:tcW w:w="4394" w:type="dxa"/>
            <w:vAlign w:val="center"/>
          </w:tcPr>
          <w:p w14:paraId="16A3B079" w14:textId="77777777" w:rsidR="003F3AD7" w:rsidRPr="00A5054B" w:rsidRDefault="003F3AD7" w:rsidP="001D68DA">
            <w:pPr>
              <w:pStyle w:val="ac"/>
              <w:shd w:val="clear" w:color="auto" w:fill="FFFFFF" w:themeFill="background1"/>
              <w:rPr>
                <w:sz w:val="24"/>
                <w:szCs w:val="24"/>
              </w:rPr>
            </w:pPr>
          </w:p>
        </w:tc>
      </w:tr>
      <w:tr w:rsidR="003F3AD7" w:rsidRPr="00A5054B" w14:paraId="653D90C3" w14:textId="77777777" w:rsidTr="003F3AD7">
        <w:tc>
          <w:tcPr>
            <w:tcW w:w="704" w:type="dxa"/>
          </w:tcPr>
          <w:p w14:paraId="77CBABD9" w14:textId="77777777" w:rsidR="003F3AD7" w:rsidRPr="00A5054B" w:rsidRDefault="003F3AD7" w:rsidP="001D68DA">
            <w:pPr>
              <w:pStyle w:val="ac"/>
              <w:jc w:val="right"/>
              <w:rPr>
                <w:sz w:val="24"/>
                <w:szCs w:val="24"/>
              </w:rPr>
            </w:pPr>
          </w:p>
        </w:tc>
        <w:tc>
          <w:tcPr>
            <w:tcW w:w="4536" w:type="dxa"/>
          </w:tcPr>
          <w:p w14:paraId="5B8C97D2" w14:textId="77777777" w:rsidR="003F3AD7" w:rsidRPr="00A5054B" w:rsidRDefault="003F3AD7" w:rsidP="001D68DA">
            <w:pPr>
              <w:pStyle w:val="ac"/>
              <w:shd w:val="clear" w:color="auto" w:fill="FFFFFF" w:themeFill="background1"/>
              <w:rPr>
                <w:sz w:val="24"/>
                <w:szCs w:val="24"/>
              </w:rPr>
            </w:pPr>
            <w:r w:rsidRPr="00A5054B">
              <w:rPr>
                <w:rStyle w:val="s0"/>
                <w:color w:val="auto"/>
                <w:sz w:val="24"/>
                <w:szCs w:val="24"/>
              </w:rPr>
              <w:t>Итого по счету</w:t>
            </w:r>
          </w:p>
        </w:tc>
        <w:tc>
          <w:tcPr>
            <w:tcW w:w="4394" w:type="dxa"/>
          </w:tcPr>
          <w:p w14:paraId="3BA93406" w14:textId="77777777" w:rsidR="003F3AD7" w:rsidRPr="00A5054B" w:rsidRDefault="003F3AD7" w:rsidP="001D68DA">
            <w:pPr>
              <w:pStyle w:val="ac"/>
              <w:jc w:val="right"/>
              <w:rPr>
                <w:sz w:val="24"/>
                <w:szCs w:val="24"/>
              </w:rPr>
            </w:pPr>
          </w:p>
        </w:tc>
      </w:tr>
      <w:tr w:rsidR="003F3AD7" w:rsidRPr="00A5054B" w14:paraId="684D03F2" w14:textId="77777777" w:rsidTr="003F3AD7">
        <w:tc>
          <w:tcPr>
            <w:tcW w:w="704" w:type="dxa"/>
          </w:tcPr>
          <w:p w14:paraId="05E766BB" w14:textId="77777777" w:rsidR="003F3AD7" w:rsidRPr="00A5054B" w:rsidRDefault="003F3AD7" w:rsidP="001D68DA">
            <w:pPr>
              <w:pStyle w:val="ac"/>
              <w:jc w:val="right"/>
              <w:rPr>
                <w:sz w:val="24"/>
                <w:szCs w:val="24"/>
              </w:rPr>
            </w:pPr>
          </w:p>
        </w:tc>
        <w:tc>
          <w:tcPr>
            <w:tcW w:w="4536" w:type="dxa"/>
          </w:tcPr>
          <w:p w14:paraId="195CB7E7" w14:textId="77777777" w:rsidR="003F3AD7" w:rsidRPr="00A5054B" w:rsidRDefault="003F3AD7" w:rsidP="001D68DA">
            <w:pPr>
              <w:pStyle w:val="ac"/>
              <w:jc w:val="right"/>
              <w:rPr>
                <w:sz w:val="24"/>
                <w:szCs w:val="24"/>
              </w:rPr>
            </w:pPr>
          </w:p>
        </w:tc>
        <w:tc>
          <w:tcPr>
            <w:tcW w:w="4394" w:type="dxa"/>
          </w:tcPr>
          <w:p w14:paraId="1507D397" w14:textId="77777777" w:rsidR="003F3AD7" w:rsidRPr="00A5054B" w:rsidRDefault="003F3AD7" w:rsidP="001D68DA">
            <w:pPr>
              <w:pStyle w:val="ac"/>
              <w:jc w:val="right"/>
              <w:rPr>
                <w:sz w:val="24"/>
                <w:szCs w:val="24"/>
              </w:rPr>
            </w:pPr>
          </w:p>
        </w:tc>
      </w:tr>
      <w:tr w:rsidR="003F3AD7" w:rsidRPr="00A5054B" w14:paraId="47AD7187" w14:textId="77777777" w:rsidTr="003F3AD7">
        <w:tc>
          <w:tcPr>
            <w:tcW w:w="704" w:type="dxa"/>
          </w:tcPr>
          <w:p w14:paraId="6D9D4EAD" w14:textId="77777777" w:rsidR="003F3AD7" w:rsidRPr="00A5054B" w:rsidRDefault="003F3AD7" w:rsidP="001D68DA">
            <w:pPr>
              <w:pStyle w:val="ac"/>
              <w:jc w:val="right"/>
              <w:rPr>
                <w:sz w:val="24"/>
                <w:szCs w:val="24"/>
              </w:rPr>
            </w:pPr>
          </w:p>
        </w:tc>
        <w:tc>
          <w:tcPr>
            <w:tcW w:w="4536" w:type="dxa"/>
          </w:tcPr>
          <w:p w14:paraId="46E0350A" w14:textId="77777777" w:rsidR="003F3AD7" w:rsidRPr="00A5054B" w:rsidRDefault="003F3AD7" w:rsidP="001D68DA">
            <w:pPr>
              <w:pStyle w:val="ac"/>
              <w:shd w:val="clear" w:color="auto" w:fill="FFFFFF" w:themeFill="background1"/>
              <w:rPr>
                <w:sz w:val="24"/>
                <w:szCs w:val="24"/>
              </w:rPr>
            </w:pPr>
            <w:r w:rsidRPr="00A5054B">
              <w:rPr>
                <w:rStyle w:val="s0"/>
                <w:color w:val="auto"/>
                <w:sz w:val="24"/>
                <w:szCs w:val="24"/>
              </w:rPr>
              <w:t>Итого по счету</w:t>
            </w:r>
          </w:p>
        </w:tc>
        <w:tc>
          <w:tcPr>
            <w:tcW w:w="4394" w:type="dxa"/>
          </w:tcPr>
          <w:p w14:paraId="225F9395" w14:textId="77777777" w:rsidR="003F3AD7" w:rsidRPr="00A5054B" w:rsidRDefault="003F3AD7" w:rsidP="001D68DA">
            <w:pPr>
              <w:pStyle w:val="ac"/>
              <w:jc w:val="right"/>
              <w:rPr>
                <w:sz w:val="24"/>
                <w:szCs w:val="24"/>
              </w:rPr>
            </w:pPr>
          </w:p>
        </w:tc>
      </w:tr>
      <w:tr w:rsidR="003F3AD7" w:rsidRPr="00A5054B" w14:paraId="17CCC7A3" w14:textId="77777777" w:rsidTr="003F3AD7">
        <w:tc>
          <w:tcPr>
            <w:tcW w:w="704" w:type="dxa"/>
          </w:tcPr>
          <w:p w14:paraId="63E91CEF" w14:textId="77777777" w:rsidR="003F3AD7" w:rsidRPr="00A5054B" w:rsidRDefault="003F3AD7" w:rsidP="001D68DA">
            <w:pPr>
              <w:pStyle w:val="ac"/>
              <w:jc w:val="right"/>
              <w:rPr>
                <w:sz w:val="24"/>
                <w:szCs w:val="24"/>
              </w:rPr>
            </w:pPr>
          </w:p>
        </w:tc>
        <w:tc>
          <w:tcPr>
            <w:tcW w:w="4536" w:type="dxa"/>
          </w:tcPr>
          <w:p w14:paraId="0107F550" w14:textId="77777777" w:rsidR="003F3AD7" w:rsidRPr="00A5054B" w:rsidRDefault="003F3AD7" w:rsidP="001D68DA">
            <w:pPr>
              <w:pStyle w:val="ac"/>
              <w:jc w:val="right"/>
              <w:rPr>
                <w:sz w:val="24"/>
                <w:szCs w:val="24"/>
              </w:rPr>
            </w:pPr>
          </w:p>
        </w:tc>
        <w:tc>
          <w:tcPr>
            <w:tcW w:w="4394" w:type="dxa"/>
          </w:tcPr>
          <w:p w14:paraId="295AB489" w14:textId="77777777" w:rsidR="003F3AD7" w:rsidRPr="00A5054B" w:rsidRDefault="003F3AD7" w:rsidP="001D68DA">
            <w:pPr>
              <w:pStyle w:val="ac"/>
              <w:jc w:val="right"/>
              <w:rPr>
                <w:sz w:val="24"/>
                <w:szCs w:val="24"/>
              </w:rPr>
            </w:pPr>
          </w:p>
        </w:tc>
      </w:tr>
      <w:tr w:rsidR="003F3AD7" w:rsidRPr="00A5054B" w14:paraId="00BC3530" w14:textId="77777777" w:rsidTr="003F3AD7">
        <w:tc>
          <w:tcPr>
            <w:tcW w:w="704" w:type="dxa"/>
          </w:tcPr>
          <w:p w14:paraId="26136B5B" w14:textId="77777777" w:rsidR="003F3AD7" w:rsidRPr="00A5054B" w:rsidRDefault="003F3AD7" w:rsidP="001D68DA">
            <w:pPr>
              <w:pStyle w:val="ac"/>
              <w:jc w:val="right"/>
              <w:rPr>
                <w:sz w:val="24"/>
                <w:szCs w:val="24"/>
              </w:rPr>
            </w:pPr>
          </w:p>
        </w:tc>
        <w:tc>
          <w:tcPr>
            <w:tcW w:w="4536" w:type="dxa"/>
          </w:tcPr>
          <w:p w14:paraId="520A478E" w14:textId="77777777" w:rsidR="003F3AD7" w:rsidRPr="00A5054B" w:rsidRDefault="003F3AD7" w:rsidP="001D68DA">
            <w:pPr>
              <w:pStyle w:val="ac"/>
              <w:shd w:val="clear" w:color="auto" w:fill="FFFFFF" w:themeFill="background1"/>
              <w:rPr>
                <w:sz w:val="24"/>
                <w:szCs w:val="24"/>
              </w:rPr>
            </w:pPr>
            <w:r w:rsidRPr="00A5054B">
              <w:rPr>
                <w:rStyle w:val="s0"/>
                <w:color w:val="auto"/>
                <w:sz w:val="24"/>
                <w:szCs w:val="24"/>
              </w:rPr>
              <w:t>Итого по счету</w:t>
            </w:r>
          </w:p>
        </w:tc>
        <w:tc>
          <w:tcPr>
            <w:tcW w:w="4394" w:type="dxa"/>
          </w:tcPr>
          <w:p w14:paraId="6F67EB56" w14:textId="77777777" w:rsidR="003F3AD7" w:rsidRPr="00A5054B" w:rsidRDefault="003F3AD7" w:rsidP="001D68DA">
            <w:pPr>
              <w:pStyle w:val="ac"/>
              <w:jc w:val="right"/>
              <w:rPr>
                <w:sz w:val="24"/>
                <w:szCs w:val="24"/>
              </w:rPr>
            </w:pPr>
          </w:p>
        </w:tc>
      </w:tr>
      <w:tr w:rsidR="003F3AD7" w:rsidRPr="00A5054B" w14:paraId="231DF03A" w14:textId="77777777" w:rsidTr="003F3AD7">
        <w:tc>
          <w:tcPr>
            <w:tcW w:w="704" w:type="dxa"/>
          </w:tcPr>
          <w:p w14:paraId="4F511820" w14:textId="77777777" w:rsidR="003F3AD7" w:rsidRPr="00A5054B" w:rsidRDefault="003F3AD7" w:rsidP="001D68DA">
            <w:pPr>
              <w:pStyle w:val="ac"/>
              <w:jc w:val="right"/>
              <w:rPr>
                <w:sz w:val="24"/>
                <w:szCs w:val="24"/>
              </w:rPr>
            </w:pPr>
          </w:p>
        </w:tc>
        <w:tc>
          <w:tcPr>
            <w:tcW w:w="4536" w:type="dxa"/>
          </w:tcPr>
          <w:p w14:paraId="75176B79" w14:textId="77777777" w:rsidR="003F3AD7" w:rsidRPr="00A5054B" w:rsidRDefault="003F3AD7" w:rsidP="001D68DA">
            <w:pPr>
              <w:pStyle w:val="ac"/>
              <w:shd w:val="clear" w:color="auto" w:fill="FFFFFF" w:themeFill="background1"/>
              <w:rPr>
                <w:rStyle w:val="s0"/>
                <w:color w:val="auto"/>
                <w:sz w:val="24"/>
                <w:szCs w:val="24"/>
              </w:rPr>
            </w:pPr>
          </w:p>
        </w:tc>
        <w:tc>
          <w:tcPr>
            <w:tcW w:w="4394" w:type="dxa"/>
          </w:tcPr>
          <w:p w14:paraId="1E83032F" w14:textId="77777777" w:rsidR="003F3AD7" w:rsidRPr="00A5054B" w:rsidRDefault="003F3AD7" w:rsidP="001D68DA">
            <w:pPr>
              <w:pStyle w:val="ac"/>
              <w:jc w:val="right"/>
              <w:rPr>
                <w:sz w:val="24"/>
                <w:szCs w:val="24"/>
              </w:rPr>
            </w:pPr>
          </w:p>
        </w:tc>
      </w:tr>
      <w:tr w:rsidR="003F3AD7" w:rsidRPr="00A5054B" w14:paraId="3466E12D" w14:textId="77777777" w:rsidTr="003F3AD7">
        <w:tc>
          <w:tcPr>
            <w:tcW w:w="704" w:type="dxa"/>
          </w:tcPr>
          <w:p w14:paraId="4E95A5DB" w14:textId="77777777" w:rsidR="003F3AD7" w:rsidRPr="00A5054B" w:rsidRDefault="003F3AD7" w:rsidP="001D68DA">
            <w:pPr>
              <w:pStyle w:val="ac"/>
              <w:jc w:val="right"/>
              <w:rPr>
                <w:sz w:val="24"/>
                <w:szCs w:val="24"/>
              </w:rPr>
            </w:pPr>
          </w:p>
        </w:tc>
        <w:tc>
          <w:tcPr>
            <w:tcW w:w="4536" w:type="dxa"/>
          </w:tcPr>
          <w:p w14:paraId="5E0892A8" w14:textId="77777777" w:rsidR="003F3AD7" w:rsidRPr="00A5054B" w:rsidRDefault="003F3AD7" w:rsidP="001D68DA">
            <w:pPr>
              <w:pStyle w:val="ac"/>
              <w:shd w:val="clear" w:color="auto" w:fill="FFFFFF" w:themeFill="background1"/>
              <w:rPr>
                <w:sz w:val="24"/>
                <w:szCs w:val="24"/>
              </w:rPr>
            </w:pPr>
            <w:r w:rsidRPr="00A5054B">
              <w:rPr>
                <w:rStyle w:val="s0"/>
                <w:color w:val="auto"/>
                <w:sz w:val="24"/>
                <w:szCs w:val="24"/>
              </w:rPr>
              <w:t>Всего</w:t>
            </w:r>
          </w:p>
        </w:tc>
        <w:tc>
          <w:tcPr>
            <w:tcW w:w="4394" w:type="dxa"/>
          </w:tcPr>
          <w:p w14:paraId="09EF178B" w14:textId="77777777" w:rsidR="003F3AD7" w:rsidRPr="00A5054B" w:rsidRDefault="003F3AD7" w:rsidP="001D68DA">
            <w:pPr>
              <w:pStyle w:val="ac"/>
              <w:jc w:val="right"/>
              <w:rPr>
                <w:sz w:val="24"/>
                <w:szCs w:val="24"/>
              </w:rPr>
            </w:pPr>
          </w:p>
        </w:tc>
      </w:tr>
    </w:tbl>
    <w:p w14:paraId="69D93F3B" w14:textId="77777777" w:rsidR="003F3AD7" w:rsidRPr="00A5054B" w:rsidRDefault="003F3AD7" w:rsidP="001D68DA">
      <w:pPr>
        <w:pStyle w:val="ac"/>
        <w:shd w:val="clear" w:color="auto" w:fill="FFFFFF" w:themeFill="background1"/>
        <w:ind w:firstLine="708"/>
        <w:rPr>
          <w:rStyle w:val="s0"/>
          <w:color w:val="auto"/>
          <w:sz w:val="24"/>
          <w:szCs w:val="24"/>
        </w:rPr>
      </w:pPr>
    </w:p>
    <w:p w14:paraId="4E5BAA00" w14:textId="77777777" w:rsidR="003F3AD7" w:rsidRPr="00A5054B" w:rsidRDefault="003F3AD7" w:rsidP="001D68DA">
      <w:pPr>
        <w:pStyle w:val="ac"/>
        <w:shd w:val="clear" w:color="auto" w:fill="FFFFFF" w:themeFill="background1"/>
        <w:rPr>
          <w:rStyle w:val="s0"/>
          <w:color w:val="auto"/>
          <w:sz w:val="28"/>
          <w:szCs w:val="28"/>
        </w:rPr>
      </w:pPr>
      <w:r w:rsidRPr="00A5054B">
        <w:rPr>
          <w:rStyle w:val="s0"/>
          <w:color w:val="auto"/>
          <w:sz w:val="28"/>
          <w:szCs w:val="28"/>
        </w:rPr>
        <w:t>продолжение таблицы</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3"/>
        <w:gridCol w:w="1639"/>
        <w:gridCol w:w="1455"/>
        <w:gridCol w:w="1939"/>
        <w:gridCol w:w="2625"/>
      </w:tblGrid>
      <w:tr w:rsidR="003F3AD7" w:rsidRPr="00A5054B" w14:paraId="62319A20" w14:textId="77777777" w:rsidTr="003F3AD7">
        <w:trPr>
          <w:trHeight w:val="389"/>
          <w:jc w:val="center"/>
        </w:trPr>
        <w:tc>
          <w:tcPr>
            <w:tcW w:w="5000" w:type="pct"/>
            <w:gridSpan w:val="5"/>
            <w:tcMar>
              <w:top w:w="0" w:type="dxa"/>
              <w:left w:w="108" w:type="dxa"/>
              <w:bottom w:w="0" w:type="dxa"/>
              <w:right w:w="108" w:type="dxa"/>
            </w:tcMar>
            <w:hideMark/>
          </w:tcPr>
          <w:p w14:paraId="2D95AD99"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Сумма кредиторской задолженности на начало ликвидационного процесса</w:t>
            </w:r>
          </w:p>
        </w:tc>
      </w:tr>
      <w:tr w:rsidR="003F3AD7" w:rsidRPr="00A5054B" w14:paraId="3A736CAE" w14:textId="77777777" w:rsidTr="003F3AD7">
        <w:trPr>
          <w:trHeight w:val="334"/>
          <w:jc w:val="center"/>
        </w:trPr>
        <w:tc>
          <w:tcPr>
            <w:tcW w:w="1085" w:type="pct"/>
            <w:vMerge w:val="restart"/>
            <w:tcMar>
              <w:top w:w="0" w:type="dxa"/>
              <w:left w:w="108" w:type="dxa"/>
              <w:bottom w:w="0" w:type="dxa"/>
              <w:right w:w="108" w:type="dxa"/>
            </w:tcMar>
            <w:hideMark/>
          </w:tcPr>
          <w:p w14:paraId="23F2ABC6"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в национальной валюте, тенге</w:t>
            </w:r>
          </w:p>
        </w:tc>
        <w:tc>
          <w:tcPr>
            <w:tcW w:w="3915" w:type="pct"/>
            <w:gridSpan w:val="4"/>
            <w:tcMar>
              <w:top w:w="0" w:type="dxa"/>
              <w:left w:w="108" w:type="dxa"/>
              <w:bottom w:w="0" w:type="dxa"/>
              <w:right w:w="108" w:type="dxa"/>
            </w:tcMar>
            <w:hideMark/>
          </w:tcPr>
          <w:p w14:paraId="2FB47EDB"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 xml:space="preserve">в иностранной валюте, </w:t>
            </w:r>
            <w:r w:rsidRPr="00A5054B">
              <w:rPr>
                <w:rFonts w:ascii="Times New Roman" w:hAnsi="Times New Roman" w:cs="Times New Roman"/>
                <w:sz w:val="24"/>
                <w:szCs w:val="24"/>
              </w:rPr>
              <w:t>единицы валют</w:t>
            </w:r>
          </w:p>
        </w:tc>
      </w:tr>
      <w:tr w:rsidR="003F3AD7" w:rsidRPr="00A5054B" w14:paraId="09FDBBC7" w14:textId="77777777" w:rsidTr="003F3AD7">
        <w:trPr>
          <w:trHeight w:val="500"/>
          <w:jc w:val="center"/>
        </w:trPr>
        <w:tc>
          <w:tcPr>
            <w:tcW w:w="1085" w:type="pct"/>
            <w:vMerge/>
            <w:vAlign w:val="center"/>
            <w:hideMark/>
          </w:tcPr>
          <w:p w14:paraId="791D0FDF"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c>
        <w:tc>
          <w:tcPr>
            <w:tcW w:w="838" w:type="pct"/>
            <w:tcMar>
              <w:top w:w="0" w:type="dxa"/>
              <w:left w:w="108" w:type="dxa"/>
              <w:bottom w:w="0" w:type="dxa"/>
              <w:right w:w="108" w:type="dxa"/>
            </w:tcMar>
          </w:tcPr>
          <w:p w14:paraId="6AF6D4D9"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курс валюты</w:t>
            </w:r>
          </w:p>
        </w:tc>
        <w:tc>
          <w:tcPr>
            <w:tcW w:w="744" w:type="pct"/>
            <w:tcMar>
              <w:top w:w="0" w:type="dxa"/>
              <w:left w:w="108" w:type="dxa"/>
              <w:bottom w:w="0" w:type="dxa"/>
              <w:right w:w="108" w:type="dxa"/>
            </w:tcMar>
          </w:tcPr>
          <w:p w14:paraId="1A5065F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курс валюты</w:t>
            </w:r>
          </w:p>
        </w:tc>
        <w:tc>
          <w:tcPr>
            <w:tcW w:w="991" w:type="pct"/>
            <w:tcMar>
              <w:top w:w="0" w:type="dxa"/>
              <w:left w:w="108" w:type="dxa"/>
              <w:bottom w:w="0" w:type="dxa"/>
              <w:right w:w="108" w:type="dxa"/>
            </w:tcMar>
          </w:tcPr>
          <w:p w14:paraId="1964AC8B"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курс валюты</w:t>
            </w:r>
          </w:p>
        </w:tc>
        <w:tc>
          <w:tcPr>
            <w:tcW w:w="1342" w:type="pct"/>
            <w:tcMar>
              <w:top w:w="0" w:type="dxa"/>
              <w:left w:w="108" w:type="dxa"/>
              <w:bottom w:w="0" w:type="dxa"/>
              <w:right w:w="108" w:type="dxa"/>
            </w:tcMar>
          </w:tcPr>
          <w:p w14:paraId="463C14FB"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курс валюты</w:t>
            </w:r>
          </w:p>
        </w:tc>
      </w:tr>
      <w:tr w:rsidR="003F3AD7" w:rsidRPr="00A5054B" w14:paraId="6B098128" w14:textId="77777777" w:rsidTr="003F3AD7">
        <w:trPr>
          <w:trHeight w:val="1604"/>
          <w:jc w:val="center"/>
        </w:trPr>
        <w:tc>
          <w:tcPr>
            <w:tcW w:w="1085" w:type="pct"/>
            <w:vAlign w:val="center"/>
          </w:tcPr>
          <w:p w14:paraId="6619658E"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p>
        </w:tc>
        <w:tc>
          <w:tcPr>
            <w:tcW w:w="838" w:type="pct"/>
            <w:tcMar>
              <w:top w:w="0" w:type="dxa"/>
              <w:left w:w="108" w:type="dxa"/>
              <w:bottom w:w="0" w:type="dxa"/>
              <w:right w:w="108" w:type="dxa"/>
            </w:tcMar>
          </w:tcPr>
          <w:p w14:paraId="7759F57D" w14:textId="77777777" w:rsidR="003F3AD7" w:rsidRPr="00A5054B" w:rsidRDefault="003F3AD7" w:rsidP="001D68DA">
            <w:pPr>
              <w:pStyle w:val="ac"/>
              <w:shd w:val="clear" w:color="auto" w:fill="FFFFFF" w:themeFill="background1"/>
              <w:jc w:val="center"/>
              <w:rPr>
                <w:rStyle w:val="s0"/>
                <w:color w:val="auto"/>
                <w:sz w:val="24"/>
                <w:szCs w:val="24"/>
              </w:rPr>
            </w:pPr>
            <w:r w:rsidRPr="00A5054B">
              <w:rPr>
                <w:rStyle w:val="s0"/>
                <w:color w:val="auto"/>
                <w:sz w:val="24"/>
                <w:szCs w:val="24"/>
              </w:rPr>
              <w:t xml:space="preserve">доллары </w:t>
            </w:r>
            <w:proofErr w:type="spellStart"/>
            <w:r w:rsidRPr="00A5054B">
              <w:rPr>
                <w:rStyle w:val="s0"/>
                <w:color w:val="auto"/>
                <w:sz w:val="24"/>
                <w:szCs w:val="24"/>
              </w:rPr>
              <w:t>СоединенныхШтатов</w:t>
            </w:r>
            <w:proofErr w:type="spellEnd"/>
            <w:r w:rsidRPr="00A5054B">
              <w:rPr>
                <w:rStyle w:val="s0"/>
                <w:color w:val="auto"/>
                <w:sz w:val="24"/>
                <w:szCs w:val="24"/>
              </w:rPr>
              <w:t xml:space="preserve"> Америки</w:t>
            </w:r>
          </w:p>
        </w:tc>
        <w:tc>
          <w:tcPr>
            <w:tcW w:w="744" w:type="pct"/>
            <w:tcMar>
              <w:top w:w="0" w:type="dxa"/>
              <w:left w:w="108" w:type="dxa"/>
              <w:bottom w:w="0" w:type="dxa"/>
              <w:right w:w="108" w:type="dxa"/>
            </w:tcMar>
          </w:tcPr>
          <w:p w14:paraId="512BB4BF" w14:textId="77777777" w:rsidR="003F3AD7" w:rsidRPr="00A5054B" w:rsidRDefault="003F3AD7" w:rsidP="001D68DA">
            <w:pPr>
              <w:pStyle w:val="ac"/>
              <w:shd w:val="clear" w:color="auto" w:fill="FFFFFF" w:themeFill="background1"/>
              <w:jc w:val="center"/>
              <w:rPr>
                <w:rStyle w:val="s0"/>
                <w:color w:val="auto"/>
                <w:sz w:val="24"/>
                <w:szCs w:val="24"/>
              </w:rPr>
            </w:pPr>
            <w:r w:rsidRPr="00A5054B">
              <w:rPr>
                <w:rStyle w:val="s0"/>
                <w:color w:val="auto"/>
                <w:sz w:val="24"/>
                <w:szCs w:val="24"/>
              </w:rPr>
              <w:t>евро</w:t>
            </w:r>
          </w:p>
        </w:tc>
        <w:tc>
          <w:tcPr>
            <w:tcW w:w="991" w:type="pct"/>
            <w:tcMar>
              <w:top w:w="0" w:type="dxa"/>
              <w:left w:w="108" w:type="dxa"/>
              <w:bottom w:w="0" w:type="dxa"/>
              <w:right w:w="108" w:type="dxa"/>
            </w:tcMar>
          </w:tcPr>
          <w:p w14:paraId="14C1D270" w14:textId="77777777" w:rsidR="003F3AD7" w:rsidRPr="00A5054B" w:rsidRDefault="003F3AD7" w:rsidP="001D68DA">
            <w:pPr>
              <w:pStyle w:val="ac"/>
              <w:shd w:val="clear" w:color="auto" w:fill="FFFFFF" w:themeFill="background1"/>
              <w:jc w:val="center"/>
              <w:rPr>
                <w:rStyle w:val="s0"/>
                <w:color w:val="auto"/>
                <w:sz w:val="24"/>
                <w:szCs w:val="24"/>
              </w:rPr>
            </w:pPr>
            <w:r w:rsidRPr="00A5054B">
              <w:rPr>
                <w:rStyle w:val="s0"/>
                <w:color w:val="auto"/>
                <w:sz w:val="24"/>
                <w:szCs w:val="24"/>
              </w:rPr>
              <w:t>российские рубли</w:t>
            </w:r>
          </w:p>
        </w:tc>
        <w:tc>
          <w:tcPr>
            <w:tcW w:w="1342" w:type="pct"/>
            <w:tcMar>
              <w:top w:w="0" w:type="dxa"/>
              <w:left w:w="108" w:type="dxa"/>
              <w:bottom w:w="0" w:type="dxa"/>
              <w:right w:w="108" w:type="dxa"/>
            </w:tcMar>
          </w:tcPr>
          <w:p w14:paraId="6AB2DE5D" w14:textId="77777777" w:rsidR="003F3AD7" w:rsidRPr="00A5054B" w:rsidRDefault="003F3AD7" w:rsidP="001D68DA">
            <w:pPr>
              <w:pStyle w:val="ac"/>
              <w:shd w:val="clear" w:color="auto" w:fill="FFFFFF" w:themeFill="background1"/>
              <w:jc w:val="center"/>
              <w:rPr>
                <w:rStyle w:val="s0"/>
                <w:color w:val="auto"/>
                <w:sz w:val="24"/>
                <w:szCs w:val="24"/>
              </w:rPr>
            </w:pPr>
            <w:r w:rsidRPr="00A5054B">
              <w:rPr>
                <w:rStyle w:val="s0"/>
                <w:color w:val="auto"/>
                <w:sz w:val="24"/>
                <w:szCs w:val="24"/>
              </w:rPr>
              <w:t>иная иностранная валюта</w:t>
            </w:r>
          </w:p>
        </w:tc>
      </w:tr>
      <w:tr w:rsidR="003F3AD7" w:rsidRPr="00A5054B" w14:paraId="0C631BEB" w14:textId="77777777" w:rsidTr="003F3AD7">
        <w:trPr>
          <w:trHeight w:val="323"/>
          <w:jc w:val="center"/>
        </w:trPr>
        <w:tc>
          <w:tcPr>
            <w:tcW w:w="5000" w:type="pct"/>
            <w:gridSpan w:val="5"/>
            <w:tcMar>
              <w:top w:w="0" w:type="dxa"/>
              <w:left w:w="108" w:type="dxa"/>
              <w:bottom w:w="0" w:type="dxa"/>
              <w:right w:w="108" w:type="dxa"/>
            </w:tcMar>
            <w:hideMark/>
          </w:tcPr>
          <w:p w14:paraId="66ACC088" w14:textId="77777777" w:rsidR="003F3AD7" w:rsidRPr="00A5054B" w:rsidRDefault="003F3AD7" w:rsidP="001D68DA">
            <w:pPr>
              <w:pStyle w:val="ac"/>
              <w:shd w:val="clear" w:color="auto" w:fill="FFFFFF" w:themeFill="background1"/>
              <w:jc w:val="center"/>
              <w:rPr>
                <w:rFonts w:ascii="Times New Roman" w:hAnsi="Times New Roman" w:cs="Times New Roman"/>
                <w:sz w:val="24"/>
                <w:szCs w:val="24"/>
              </w:rPr>
            </w:pPr>
            <w:r w:rsidRPr="00A5054B">
              <w:rPr>
                <w:rStyle w:val="s0"/>
                <w:color w:val="auto"/>
                <w:sz w:val="24"/>
                <w:szCs w:val="24"/>
              </w:rPr>
              <w:t>4</w:t>
            </w:r>
          </w:p>
        </w:tc>
      </w:tr>
      <w:tr w:rsidR="003F3AD7" w:rsidRPr="00A5054B" w14:paraId="28B304BE" w14:textId="77777777" w:rsidTr="003F3AD7">
        <w:trPr>
          <w:trHeight w:val="323"/>
          <w:jc w:val="center"/>
        </w:trPr>
        <w:tc>
          <w:tcPr>
            <w:tcW w:w="1085" w:type="pct"/>
            <w:tcMar>
              <w:top w:w="0" w:type="dxa"/>
              <w:left w:w="108" w:type="dxa"/>
              <w:bottom w:w="0" w:type="dxa"/>
              <w:right w:w="108" w:type="dxa"/>
            </w:tcMar>
            <w:hideMark/>
          </w:tcPr>
          <w:p w14:paraId="5132B92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838" w:type="pct"/>
            <w:tcMar>
              <w:top w:w="0" w:type="dxa"/>
              <w:left w:w="108" w:type="dxa"/>
              <w:bottom w:w="0" w:type="dxa"/>
              <w:right w:w="108" w:type="dxa"/>
            </w:tcMar>
            <w:hideMark/>
          </w:tcPr>
          <w:p w14:paraId="21F6ACAC"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744" w:type="pct"/>
            <w:tcMar>
              <w:top w:w="0" w:type="dxa"/>
              <w:left w:w="108" w:type="dxa"/>
              <w:bottom w:w="0" w:type="dxa"/>
              <w:right w:w="108" w:type="dxa"/>
            </w:tcMar>
            <w:hideMark/>
          </w:tcPr>
          <w:p w14:paraId="0F4AF43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991" w:type="pct"/>
            <w:tcMar>
              <w:top w:w="0" w:type="dxa"/>
              <w:left w:w="108" w:type="dxa"/>
              <w:bottom w:w="0" w:type="dxa"/>
              <w:right w:w="108" w:type="dxa"/>
            </w:tcMar>
            <w:hideMark/>
          </w:tcPr>
          <w:p w14:paraId="49889303"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c>
          <w:tcPr>
            <w:tcW w:w="1342" w:type="pct"/>
            <w:tcMar>
              <w:top w:w="0" w:type="dxa"/>
              <w:left w:w="108" w:type="dxa"/>
              <w:bottom w:w="0" w:type="dxa"/>
              <w:right w:w="108" w:type="dxa"/>
            </w:tcMar>
            <w:hideMark/>
          </w:tcPr>
          <w:p w14:paraId="177CC58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r w:rsidRPr="00A5054B">
              <w:rPr>
                <w:rFonts w:ascii="Times New Roman" w:hAnsi="Times New Roman" w:cs="Times New Roman"/>
                <w:sz w:val="24"/>
                <w:szCs w:val="24"/>
              </w:rPr>
              <w:t> </w:t>
            </w:r>
          </w:p>
        </w:tc>
      </w:tr>
      <w:tr w:rsidR="003F3AD7" w:rsidRPr="00A5054B" w14:paraId="42616F10" w14:textId="77777777" w:rsidTr="003F3AD7">
        <w:trPr>
          <w:trHeight w:val="323"/>
          <w:jc w:val="center"/>
        </w:trPr>
        <w:tc>
          <w:tcPr>
            <w:tcW w:w="1085" w:type="pct"/>
            <w:tcMar>
              <w:top w:w="0" w:type="dxa"/>
              <w:left w:w="108" w:type="dxa"/>
              <w:bottom w:w="0" w:type="dxa"/>
              <w:right w:w="108" w:type="dxa"/>
            </w:tcMar>
          </w:tcPr>
          <w:p w14:paraId="76C9BD0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38" w:type="pct"/>
            <w:tcMar>
              <w:top w:w="0" w:type="dxa"/>
              <w:left w:w="108" w:type="dxa"/>
              <w:bottom w:w="0" w:type="dxa"/>
              <w:right w:w="108" w:type="dxa"/>
            </w:tcMar>
          </w:tcPr>
          <w:p w14:paraId="34664EE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44" w:type="pct"/>
            <w:tcMar>
              <w:top w:w="0" w:type="dxa"/>
              <w:left w:w="108" w:type="dxa"/>
              <w:bottom w:w="0" w:type="dxa"/>
              <w:right w:w="108" w:type="dxa"/>
            </w:tcMar>
          </w:tcPr>
          <w:p w14:paraId="53EDA9C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991" w:type="pct"/>
            <w:tcMar>
              <w:top w:w="0" w:type="dxa"/>
              <w:left w:w="108" w:type="dxa"/>
              <w:bottom w:w="0" w:type="dxa"/>
              <w:right w:w="108" w:type="dxa"/>
            </w:tcMar>
          </w:tcPr>
          <w:p w14:paraId="5F979B39"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342" w:type="pct"/>
            <w:tcMar>
              <w:top w:w="0" w:type="dxa"/>
              <w:left w:w="108" w:type="dxa"/>
              <w:bottom w:w="0" w:type="dxa"/>
              <w:right w:w="108" w:type="dxa"/>
            </w:tcMar>
          </w:tcPr>
          <w:p w14:paraId="562AC8A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7A1D9834" w14:textId="77777777" w:rsidTr="003F3AD7">
        <w:trPr>
          <w:trHeight w:val="323"/>
          <w:jc w:val="center"/>
        </w:trPr>
        <w:tc>
          <w:tcPr>
            <w:tcW w:w="1085" w:type="pct"/>
            <w:tcMar>
              <w:top w:w="0" w:type="dxa"/>
              <w:left w:w="108" w:type="dxa"/>
              <w:bottom w:w="0" w:type="dxa"/>
              <w:right w:w="108" w:type="dxa"/>
            </w:tcMar>
          </w:tcPr>
          <w:p w14:paraId="2EEE86F7"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38" w:type="pct"/>
            <w:tcMar>
              <w:top w:w="0" w:type="dxa"/>
              <w:left w:w="108" w:type="dxa"/>
              <w:bottom w:w="0" w:type="dxa"/>
              <w:right w:w="108" w:type="dxa"/>
            </w:tcMar>
          </w:tcPr>
          <w:p w14:paraId="0FBC768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44" w:type="pct"/>
            <w:tcMar>
              <w:top w:w="0" w:type="dxa"/>
              <w:left w:w="108" w:type="dxa"/>
              <w:bottom w:w="0" w:type="dxa"/>
              <w:right w:w="108" w:type="dxa"/>
            </w:tcMar>
          </w:tcPr>
          <w:p w14:paraId="4C1B760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991" w:type="pct"/>
            <w:tcMar>
              <w:top w:w="0" w:type="dxa"/>
              <w:left w:w="108" w:type="dxa"/>
              <w:bottom w:w="0" w:type="dxa"/>
              <w:right w:w="108" w:type="dxa"/>
            </w:tcMar>
          </w:tcPr>
          <w:p w14:paraId="548CB13B"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342" w:type="pct"/>
            <w:tcMar>
              <w:top w:w="0" w:type="dxa"/>
              <w:left w:w="108" w:type="dxa"/>
              <w:bottom w:w="0" w:type="dxa"/>
              <w:right w:w="108" w:type="dxa"/>
            </w:tcMar>
          </w:tcPr>
          <w:p w14:paraId="3477FC7A"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r w:rsidR="003F3AD7" w:rsidRPr="00A5054B" w14:paraId="0568445E" w14:textId="77777777" w:rsidTr="003F3AD7">
        <w:trPr>
          <w:trHeight w:val="323"/>
          <w:jc w:val="center"/>
        </w:trPr>
        <w:tc>
          <w:tcPr>
            <w:tcW w:w="1085" w:type="pct"/>
            <w:tcMar>
              <w:top w:w="0" w:type="dxa"/>
              <w:left w:w="108" w:type="dxa"/>
              <w:bottom w:w="0" w:type="dxa"/>
              <w:right w:w="108" w:type="dxa"/>
            </w:tcMar>
          </w:tcPr>
          <w:p w14:paraId="5C64F275"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838" w:type="pct"/>
            <w:tcMar>
              <w:top w:w="0" w:type="dxa"/>
              <w:left w:w="108" w:type="dxa"/>
              <w:bottom w:w="0" w:type="dxa"/>
              <w:right w:w="108" w:type="dxa"/>
            </w:tcMar>
          </w:tcPr>
          <w:p w14:paraId="27B65E2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744" w:type="pct"/>
            <w:tcMar>
              <w:top w:w="0" w:type="dxa"/>
              <w:left w:w="108" w:type="dxa"/>
              <w:bottom w:w="0" w:type="dxa"/>
              <w:right w:w="108" w:type="dxa"/>
            </w:tcMar>
          </w:tcPr>
          <w:p w14:paraId="1A47BEDD"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991" w:type="pct"/>
            <w:tcMar>
              <w:top w:w="0" w:type="dxa"/>
              <w:left w:w="108" w:type="dxa"/>
              <w:bottom w:w="0" w:type="dxa"/>
              <w:right w:w="108" w:type="dxa"/>
            </w:tcMar>
          </w:tcPr>
          <w:p w14:paraId="4D71E7F2"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c>
          <w:tcPr>
            <w:tcW w:w="1342" w:type="pct"/>
            <w:tcMar>
              <w:top w:w="0" w:type="dxa"/>
              <w:left w:w="108" w:type="dxa"/>
              <w:bottom w:w="0" w:type="dxa"/>
              <w:right w:w="108" w:type="dxa"/>
            </w:tcMar>
          </w:tcPr>
          <w:p w14:paraId="25DC0994"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tc>
      </w:tr>
    </w:tbl>
    <w:p w14:paraId="0C137636"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p>
    <w:p w14:paraId="61AAA199" w14:textId="77777777" w:rsidR="003F3AD7" w:rsidRPr="00A5054B" w:rsidRDefault="003F3AD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6A065C52"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1110ABA8"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4795F4CB"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5EDCE264"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5AE5FD94"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443DFC25" w14:textId="77777777" w:rsidR="003F3AD7" w:rsidRPr="00A5054B" w:rsidRDefault="003F3AD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________________</w:t>
      </w:r>
    </w:p>
    <w:p w14:paraId="18FEE811" w14:textId="77777777" w:rsidR="003F3AD7" w:rsidRPr="00A5054B" w:rsidRDefault="003F3AD7" w:rsidP="001D68DA">
      <w:pPr>
        <w:pStyle w:val="ac"/>
        <w:shd w:val="clear" w:color="auto" w:fill="FFFFFF" w:themeFill="background1"/>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61998BD"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1F0545DB"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2855A911"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7943C817"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8600F2B"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5832C55A"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2EC9FAA4"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15A14377"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66A5F68F"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07F0ACFC" w14:textId="77777777" w:rsidR="003F3AD7" w:rsidRPr="00A5054B" w:rsidRDefault="003F3AD7" w:rsidP="001D68DA">
      <w:pPr>
        <w:pStyle w:val="ac"/>
        <w:shd w:val="clear" w:color="auto" w:fill="FFFFFF" w:themeFill="background1"/>
        <w:rPr>
          <w:rFonts w:ascii="Times New Roman" w:eastAsia="Times New Roman" w:hAnsi="Times New Roman" w:cs="Times New Roman"/>
          <w:sz w:val="28"/>
          <w:szCs w:val="28"/>
          <w:lang w:eastAsia="ru-RU"/>
        </w:rPr>
      </w:pPr>
      <w:r w:rsidRPr="00A5054B">
        <w:rPr>
          <w:rFonts w:ascii="Times New Roman" w:hAnsi="Times New Roman" w:cs="Times New Roman"/>
          <w:sz w:val="28"/>
          <w:szCs w:val="28"/>
        </w:rPr>
        <w:t>Дата «____» ______________ 20__ года</w:t>
      </w:r>
    </w:p>
    <w:p w14:paraId="3728FBA4" w14:textId="77777777" w:rsidR="003F3AD7" w:rsidRPr="00A5054B" w:rsidRDefault="003F3AD7"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3A4A8FFB"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59825C03" w14:textId="77777777" w:rsidR="003F3AD7" w:rsidRPr="00A5054B" w:rsidRDefault="003F3AD7"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к </w:t>
      </w:r>
      <w:hyperlink r:id="rId83"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списка кредиторов </w:t>
      </w:r>
    </w:p>
    <w:p w14:paraId="7910B208"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ликвидируемого банка</w:t>
      </w:r>
      <w:r w:rsidRPr="00A5054B">
        <w:rPr>
          <w:rFonts w:ascii="Times New Roman" w:hAnsi="Times New Roman" w:cs="Times New Roman"/>
          <w:sz w:val="28"/>
          <w:szCs w:val="28"/>
        </w:rPr>
        <w:t xml:space="preserve">, прекращающего </w:t>
      </w:r>
      <w:r w:rsidRPr="00A5054B">
        <w:rPr>
          <w:rFonts w:ascii="Times New Roman" w:hAnsi="Times New Roman" w:cs="Times New Roman"/>
          <w:sz w:val="28"/>
          <w:szCs w:val="28"/>
        </w:rPr>
        <w:br/>
        <w:t xml:space="preserve">деятельность филиала банка-нерезидента </w:t>
      </w:r>
      <w:r w:rsidRPr="00A5054B">
        <w:rPr>
          <w:rFonts w:ascii="Times New Roman" w:hAnsi="Times New Roman" w:cs="Times New Roman"/>
          <w:sz w:val="28"/>
          <w:szCs w:val="28"/>
        </w:rPr>
        <w:br/>
        <w:t>Республики Казахстан,</w:t>
      </w:r>
    </w:p>
    <w:p w14:paraId="108AE009" w14:textId="77777777" w:rsidR="003F3AD7" w:rsidRPr="00A5054B" w:rsidRDefault="003F3AD7" w:rsidP="001D68DA">
      <w:pPr>
        <w:pStyle w:val="ac"/>
        <w:shd w:val="clear" w:color="auto" w:fill="FFFFFF" w:themeFill="background1"/>
        <w:jc w:val="right"/>
        <w:rPr>
          <w:rStyle w:val="s0"/>
          <w:color w:val="auto"/>
          <w:sz w:val="28"/>
          <w:szCs w:val="28"/>
        </w:rPr>
      </w:pPr>
      <w:r w:rsidRPr="00A5054B">
        <w:rPr>
          <w:rStyle w:val="s0"/>
          <w:color w:val="auto"/>
          <w:sz w:val="28"/>
          <w:szCs w:val="28"/>
        </w:rPr>
        <w:t>на начало ликвидационного процесса</w:t>
      </w:r>
    </w:p>
    <w:p w14:paraId="3AC167F3" w14:textId="77777777" w:rsidR="003F3AD7" w:rsidRPr="00A5054B" w:rsidRDefault="003F3AD7" w:rsidP="001D68DA">
      <w:pPr>
        <w:pStyle w:val="ac"/>
        <w:shd w:val="clear" w:color="auto" w:fill="FFFFFF" w:themeFill="background1"/>
        <w:rPr>
          <w:rStyle w:val="s1"/>
          <w:rFonts w:ascii="Times New Roman" w:hAnsi="Times New Roman" w:cs="Times New Roman"/>
          <w:b w:val="0"/>
          <w:bCs w:val="0"/>
          <w:color w:val="auto"/>
          <w:sz w:val="28"/>
          <w:szCs w:val="28"/>
        </w:rPr>
      </w:pPr>
    </w:p>
    <w:p w14:paraId="28BDB556" w14:textId="77777777" w:rsidR="003F3AD7" w:rsidRPr="00A5054B" w:rsidRDefault="003F3AD7" w:rsidP="001D68DA">
      <w:pPr>
        <w:pStyle w:val="ac"/>
        <w:shd w:val="clear" w:color="auto" w:fill="FFFFFF" w:themeFill="background1"/>
        <w:rPr>
          <w:rStyle w:val="s1"/>
          <w:rFonts w:ascii="Times New Roman" w:hAnsi="Times New Roman" w:cs="Times New Roman"/>
          <w:b w:val="0"/>
          <w:bCs w:val="0"/>
          <w:color w:val="auto"/>
          <w:sz w:val="28"/>
          <w:szCs w:val="28"/>
        </w:rPr>
      </w:pPr>
    </w:p>
    <w:p w14:paraId="10E278D7"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bookmarkStart w:id="54" w:name="_Hlk183426266"/>
      <w:r w:rsidRPr="00A5054B">
        <w:rPr>
          <w:rStyle w:val="s0"/>
          <w:color w:val="auto"/>
          <w:sz w:val="28"/>
          <w:szCs w:val="28"/>
        </w:rPr>
        <w:t>формы, предназначенной для сбора административных данных на безвозмездной основе</w:t>
      </w:r>
      <w:bookmarkEnd w:id="54"/>
    </w:p>
    <w:p w14:paraId="5B42865A"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p>
    <w:p w14:paraId="22291805"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Список кредиторов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1"/>
          <w:rFonts w:ascii="Times New Roman" w:hAnsi="Times New Roman" w:cs="Times New Roman"/>
          <w:b w:val="0"/>
          <w:color w:val="auto"/>
          <w:sz w:val="28"/>
          <w:szCs w:val="28"/>
        </w:rPr>
        <w:t xml:space="preserve"> на начало</w:t>
      </w:r>
      <w:r w:rsidRPr="00A5054B">
        <w:rPr>
          <w:rFonts w:ascii="Times New Roman" w:hAnsi="Times New Roman" w:cs="Times New Roman"/>
          <w:bCs/>
          <w:sz w:val="28"/>
          <w:szCs w:val="28"/>
        </w:rPr>
        <w:br/>
      </w:r>
      <w:r w:rsidRPr="00A5054B">
        <w:rPr>
          <w:rStyle w:val="s1"/>
          <w:rFonts w:ascii="Times New Roman" w:hAnsi="Times New Roman" w:cs="Times New Roman"/>
          <w:b w:val="0"/>
          <w:color w:val="auto"/>
          <w:sz w:val="28"/>
          <w:szCs w:val="28"/>
        </w:rPr>
        <w:t>ликвидационного процесса</w:t>
      </w:r>
    </w:p>
    <w:p w14:paraId="1D8B2BD2"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F16-LKB, периодичность: разовая)</w:t>
      </w:r>
    </w:p>
    <w:p w14:paraId="7F1CCD02"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p>
    <w:p w14:paraId="0EF1CF00"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p>
    <w:p w14:paraId="6D9EDD7B"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02A3B784"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5DC3F1EF"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Style w:val="s1"/>
          <w:rFonts w:ascii="Times New Roman" w:hAnsi="Times New Roman" w:cs="Times New Roman"/>
          <w:b w:val="0"/>
          <w:color w:val="auto"/>
          <w:sz w:val="28"/>
          <w:szCs w:val="28"/>
        </w:rPr>
        <w:t>Список кредиторов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1"/>
          <w:rFonts w:ascii="Times New Roman" w:hAnsi="Times New Roman" w:cs="Times New Roman"/>
          <w:b w:val="0"/>
          <w:color w:val="auto"/>
          <w:sz w:val="28"/>
          <w:szCs w:val="28"/>
        </w:rPr>
        <w:t xml:space="preserve"> на начало ликвидационного процесса</w:t>
      </w:r>
      <w:r w:rsidRPr="00A5054B">
        <w:rPr>
          <w:rStyle w:val="s0"/>
          <w:color w:val="auto"/>
          <w:sz w:val="28"/>
          <w:szCs w:val="28"/>
        </w:rPr>
        <w:t>» (далее – Форма).</w:t>
      </w:r>
    </w:p>
    <w:p w14:paraId="41253365" w14:textId="4F5A30D2"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2.</w:t>
      </w:r>
      <w:r w:rsidRPr="00A5054B">
        <w:rPr>
          <w:rStyle w:val="s0"/>
          <w:color w:val="auto"/>
          <w:sz w:val="28"/>
          <w:szCs w:val="28"/>
        </w:rPr>
        <w:tab/>
      </w:r>
      <w:r w:rsidR="00734478" w:rsidRPr="00A5054B">
        <w:rPr>
          <w:rStyle w:val="s0"/>
          <w:color w:val="auto"/>
          <w:sz w:val="28"/>
          <w:szCs w:val="28"/>
        </w:rPr>
        <w:t xml:space="preserve">Форма разработана в соответствии с </w:t>
      </w:r>
      <w:hyperlink r:id="rId84" w:history="1">
        <w:r w:rsidR="00734478" w:rsidRPr="00A5054B">
          <w:rPr>
            <w:rStyle w:val="a9"/>
            <w:color w:val="auto"/>
            <w:sz w:val="28"/>
            <w:szCs w:val="28"/>
            <w:u w:val="none"/>
          </w:rPr>
          <w:t xml:space="preserve">подпунктом 1) пункта 1 статьи </w:t>
        </w:r>
        <w:r w:rsidR="00734478" w:rsidRPr="00A5054B">
          <w:rPr>
            <w:rStyle w:val="a9"/>
            <w:color w:val="auto"/>
            <w:sz w:val="28"/>
            <w:szCs w:val="28"/>
            <w:u w:val="none"/>
          </w:rPr>
          <w:br/>
          <w:t>11</w:t>
        </w:r>
        <w:r w:rsidR="0030197D">
          <w:rPr>
            <w:rStyle w:val="a9"/>
            <w:color w:val="auto"/>
            <w:sz w:val="28"/>
            <w:szCs w:val="28"/>
            <w:u w:val="none"/>
          </w:rPr>
          <w:t>5</w:t>
        </w:r>
        <w:r w:rsidR="00734478" w:rsidRPr="00A5054B">
          <w:rPr>
            <w:rStyle w:val="a9"/>
            <w:color w:val="auto"/>
            <w:sz w:val="28"/>
            <w:szCs w:val="28"/>
            <w:u w:val="none"/>
          </w:rPr>
          <w:t xml:space="preserve"> Закона</w:t>
        </w:r>
      </w:hyperlink>
      <w:r w:rsidR="00734478" w:rsidRPr="00A5054B">
        <w:rPr>
          <w:rStyle w:val="s0"/>
          <w:color w:val="auto"/>
          <w:sz w:val="28"/>
          <w:szCs w:val="28"/>
        </w:rPr>
        <w:t xml:space="preserve"> Республики Казахстан «О банках и банковской деятельности в Республике Казахстан».</w:t>
      </w:r>
    </w:p>
    <w:p w14:paraId="4B3184CE"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3.</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45C0A7E1" w14:textId="77777777" w:rsidR="003F3AD7" w:rsidRPr="00A5054B" w:rsidRDefault="003F3AD7" w:rsidP="001D68DA">
      <w:pPr>
        <w:pStyle w:val="ac"/>
        <w:shd w:val="clear" w:color="auto" w:fill="FFFFFF" w:themeFill="background1"/>
        <w:tabs>
          <w:tab w:val="left" w:pos="1134"/>
        </w:tabs>
        <w:ind w:firstLine="708"/>
        <w:rPr>
          <w:rStyle w:val="s0"/>
          <w:color w:val="auto"/>
          <w:sz w:val="28"/>
          <w:szCs w:val="28"/>
          <w:lang w:val="kk-KZ"/>
        </w:rPr>
      </w:pPr>
    </w:p>
    <w:p w14:paraId="0AF542CD" w14:textId="77777777" w:rsidR="003F3AD7" w:rsidRPr="00A5054B" w:rsidRDefault="003F3AD7"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7E1060B3" w14:textId="77777777" w:rsidR="003F3AD7" w:rsidRPr="00A5054B" w:rsidRDefault="003F3AD7" w:rsidP="001D68DA">
      <w:pPr>
        <w:pStyle w:val="ac"/>
        <w:shd w:val="clear" w:color="auto" w:fill="FFFFFF" w:themeFill="background1"/>
        <w:tabs>
          <w:tab w:val="left" w:pos="1134"/>
        </w:tabs>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555AB600" w14:textId="77777777" w:rsidR="003F3AD7" w:rsidRPr="00A5054B" w:rsidRDefault="003F3AD7" w:rsidP="001D68DA">
      <w:pPr>
        <w:pStyle w:val="ac"/>
        <w:shd w:val="clear" w:color="auto" w:fill="FFFFFF" w:themeFill="background1"/>
        <w:tabs>
          <w:tab w:val="left" w:pos="1134"/>
        </w:tabs>
        <w:jc w:val="center"/>
        <w:rPr>
          <w:rFonts w:ascii="Times New Roman" w:hAnsi="Times New Roman" w:cs="Times New Roman"/>
          <w:sz w:val="28"/>
          <w:szCs w:val="28"/>
        </w:rPr>
      </w:pPr>
    </w:p>
    <w:p w14:paraId="5E318446" w14:textId="14050B53" w:rsidR="00D43F18" w:rsidRPr="00A5054B" w:rsidRDefault="003F3AD7" w:rsidP="001D68DA">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A5054B">
        <w:rPr>
          <w:rStyle w:val="s0"/>
          <w:color w:val="auto"/>
          <w:sz w:val="28"/>
          <w:szCs w:val="28"/>
        </w:rPr>
        <w:t>4.</w:t>
      </w:r>
      <w:r w:rsidRPr="00A5054B">
        <w:rPr>
          <w:rStyle w:val="s0"/>
          <w:color w:val="auto"/>
          <w:sz w:val="28"/>
          <w:szCs w:val="28"/>
        </w:rPr>
        <w:tab/>
        <w:t>В</w:t>
      </w:r>
      <w:proofErr w:type="gramEnd"/>
      <w:r w:rsidRPr="00A5054B">
        <w:rPr>
          <w:rStyle w:val="s0"/>
          <w:color w:val="auto"/>
          <w:sz w:val="28"/>
          <w:szCs w:val="28"/>
        </w:rPr>
        <w:t xml:space="preserve"> графе 1 указывается порядковый номер кредитора (без учета двойной нумерации одних и тех же кредиторов).</w:t>
      </w:r>
    </w:p>
    <w:p w14:paraId="446B5C41" w14:textId="2CAC59CE" w:rsidR="00D43F18" w:rsidRPr="00A5054B" w:rsidRDefault="00D43F18" w:rsidP="001D68DA">
      <w:pPr>
        <w:spacing w:after="0" w:line="240" w:lineRule="auto"/>
        <w:rPr>
          <w:rStyle w:val="s0"/>
          <w:rFonts w:eastAsiaTheme="minorHAnsi"/>
          <w:sz w:val="28"/>
          <w:szCs w:val="28"/>
          <w:lang w:val="kk-KZ"/>
        </w:rPr>
      </w:pPr>
      <w:r w:rsidRPr="00A5054B">
        <w:rPr>
          <w:rStyle w:val="s0"/>
          <w:sz w:val="28"/>
          <w:szCs w:val="28"/>
          <w:lang w:val="kk-KZ"/>
        </w:rPr>
        <w:br w:type="page"/>
      </w:r>
    </w:p>
    <w:p w14:paraId="6A04E801" w14:textId="2799B8F2" w:rsidR="004F12B2" w:rsidRPr="00A5054B" w:rsidRDefault="004F12B2"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17 </w:t>
      </w:r>
    </w:p>
    <w:p w14:paraId="594552D7" w14:textId="77777777" w:rsidR="004F12B2" w:rsidRPr="00A5054B" w:rsidRDefault="004F12B2"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85"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5387F233" w14:textId="77777777" w:rsidR="004F12B2" w:rsidRPr="00A5054B" w:rsidRDefault="004F12B2"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21635E2E" w14:textId="77777777" w:rsidR="004F12B2" w:rsidRPr="00A5054B" w:rsidRDefault="004F12B2"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7C20C168" w14:textId="77777777" w:rsidR="004F12B2" w:rsidRPr="00A5054B" w:rsidRDefault="004F12B2"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0FA8A38D" w14:textId="209749A6" w:rsidR="004F12B2" w:rsidRPr="00A5054B" w:rsidRDefault="004F12B2"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197A2D">
        <w:rPr>
          <w:rStyle w:val="s0"/>
          <w:color w:val="auto"/>
          <w:sz w:val="28"/>
          <w:szCs w:val="28"/>
        </w:rPr>
        <w:t>_____________</w:t>
      </w:r>
      <w:r w:rsidR="00EB1FF7" w:rsidRPr="00A5054B">
        <w:rPr>
          <w:rStyle w:val="s0"/>
          <w:color w:val="auto"/>
          <w:sz w:val="28"/>
          <w:szCs w:val="28"/>
        </w:rPr>
        <w:t xml:space="preserve"> 202</w:t>
      </w:r>
      <w:r w:rsidR="0030197D">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10783166" w14:textId="77777777" w:rsidR="00C702CE" w:rsidRPr="00A5054B" w:rsidRDefault="00C702CE" w:rsidP="001D68DA">
      <w:pPr>
        <w:pStyle w:val="ac"/>
        <w:shd w:val="clear" w:color="auto" w:fill="FFFFFF" w:themeFill="background1"/>
        <w:jc w:val="right"/>
        <w:rPr>
          <w:rFonts w:ascii="Times New Roman" w:hAnsi="Times New Roman" w:cs="Times New Roman"/>
        </w:rPr>
      </w:pPr>
    </w:p>
    <w:p w14:paraId="66CACB20" w14:textId="77777777" w:rsidR="004F12B2" w:rsidRPr="00A5054B" w:rsidRDefault="004F12B2"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4A618EB5" w14:textId="77777777" w:rsidR="004F12B2" w:rsidRPr="00A5054B" w:rsidRDefault="004F12B2" w:rsidP="001D68DA">
      <w:pPr>
        <w:pStyle w:val="ac"/>
        <w:shd w:val="clear" w:color="auto" w:fill="FFFFFF" w:themeFill="background1"/>
        <w:jc w:val="center"/>
        <w:rPr>
          <w:rFonts w:ascii="Times New Roman" w:hAnsi="Times New Roman" w:cs="Times New Roman"/>
          <w:sz w:val="28"/>
          <w:szCs w:val="28"/>
        </w:rPr>
      </w:pPr>
    </w:p>
    <w:p w14:paraId="1BAC8195" w14:textId="77777777" w:rsidR="004F12B2" w:rsidRPr="00A5054B" w:rsidRDefault="004F12B2"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51C64395"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p>
    <w:p w14:paraId="3E1B9288" w14:textId="77777777" w:rsidR="003F3AD7" w:rsidRPr="00A5054B" w:rsidRDefault="003F3AD7"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86" w:history="1">
        <w:r w:rsidRPr="00A5054B">
          <w:rPr>
            <w:rStyle w:val="a9"/>
            <w:bCs/>
            <w:color w:val="auto"/>
            <w:sz w:val="28"/>
            <w:szCs w:val="28"/>
            <w:u w:val="none"/>
          </w:rPr>
          <w:t>www.gov.kz/memleket/entities/ardfm</w:t>
        </w:r>
      </w:hyperlink>
    </w:p>
    <w:p w14:paraId="42D1385C"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Наименование административной формы: Журнал учета претензий (заявлений), предъявленных кредиторами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6F6BE9CD" w14:textId="77777777"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F17-LKB</w:t>
      </w:r>
    </w:p>
    <w:p w14:paraId="19F54926"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разовая</w:t>
      </w:r>
    </w:p>
    <w:p w14:paraId="7203EB07"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B5C5C8A"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bookmarkStart w:id="55" w:name="_Hlk183426415"/>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55"/>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4156CA50" w14:textId="34F17B08" w:rsidR="003F3AD7" w:rsidRPr="00A5054B" w:rsidRDefault="003F3AD7"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399C3109" w14:textId="77777777" w:rsidR="003F3AD7" w:rsidRPr="00A5054B" w:rsidRDefault="003F3AD7"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56" w:name="_Hlk183426427"/>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3811F52B"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56"/>
    </w:p>
    <w:p w14:paraId="23F756BA" w14:textId="77777777" w:rsidR="003F3AD7" w:rsidRPr="00A5054B" w:rsidRDefault="003F3AD7" w:rsidP="001D68DA">
      <w:pPr>
        <w:pStyle w:val="ac"/>
        <w:shd w:val="clear" w:color="auto" w:fill="FFFFFF" w:themeFill="background1"/>
        <w:jc w:val="both"/>
        <w:rPr>
          <w:rFonts w:ascii="Times New Roman" w:hAnsi="Times New Roman" w:cs="Times New Roman"/>
          <w:sz w:val="28"/>
          <w:szCs w:val="28"/>
        </w:rPr>
      </w:pPr>
    </w:p>
    <w:p w14:paraId="62C6EAD2"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042B5E8C"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Журнал учета претензий (заявлений), предъявленных кредиторами ликвидируемого банка</w:t>
      </w:r>
      <w:r w:rsidRPr="00A5054B">
        <w:rPr>
          <w:rFonts w:ascii="Times New Roman" w:hAnsi="Times New Roman" w:cs="Times New Roman"/>
          <w:sz w:val="28"/>
          <w:szCs w:val="28"/>
        </w:rPr>
        <w:t xml:space="preserve">, 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p>
    <w:p w14:paraId="0ED6D5B0"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1"/>
        <w:gridCol w:w="4550"/>
        <w:gridCol w:w="2139"/>
        <w:gridCol w:w="2407"/>
      </w:tblGrid>
      <w:tr w:rsidR="003F3AD7" w:rsidRPr="00A5054B" w14:paraId="1DD824AE" w14:textId="77777777" w:rsidTr="003F3AD7">
        <w:trPr>
          <w:trHeight w:val="619"/>
          <w:jc w:val="center"/>
        </w:trPr>
        <w:tc>
          <w:tcPr>
            <w:tcW w:w="276" w:type="pct"/>
            <w:tcMar>
              <w:top w:w="0" w:type="dxa"/>
              <w:left w:w="108" w:type="dxa"/>
              <w:bottom w:w="0" w:type="dxa"/>
              <w:right w:w="108" w:type="dxa"/>
            </w:tcMar>
            <w:hideMark/>
          </w:tcPr>
          <w:p w14:paraId="62D07696"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lastRenderedPageBreak/>
              <w:t>№</w:t>
            </w:r>
          </w:p>
        </w:tc>
        <w:tc>
          <w:tcPr>
            <w:tcW w:w="2363" w:type="pct"/>
            <w:tcMar>
              <w:top w:w="0" w:type="dxa"/>
              <w:left w:w="108" w:type="dxa"/>
              <w:bottom w:w="0" w:type="dxa"/>
              <w:right w:w="108" w:type="dxa"/>
            </w:tcMar>
            <w:hideMark/>
          </w:tcPr>
          <w:p w14:paraId="7262346D"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Наименование кредитора</w:t>
            </w:r>
          </w:p>
        </w:tc>
        <w:tc>
          <w:tcPr>
            <w:tcW w:w="1111" w:type="pct"/>
            <w:tcMar>
              <w:top w:w="0" w:type="dxa"/>
              <w:left w:w="108" w:type="dxa"/>
              <w:bottom w:w="0" w:type="dxa"/>
              <w:right w:w="108" w:type="dxa"/>
            </w:tcMar>
            <w:hideMark/>
          </w:tcPr>
          <w:p w14:paraId="3C8234EE"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Дата обращения</w:t>
            </w:r>
          </w:p>
        </w:tc>
        <w:tc>
          <w:tcPr>
            <w:tcW w:w="1250" w:type="pct"/>
          </w:tcPr>
          <w:p w14:paraId="6A3567B3" w14:textId="77777777" w:rsidR="003F3AD7" w:rsidRPr="00A5054B" w:rsidRDefault="003F3AD7" w:rsidP="001D68DA">
            <w:pPr>
              <w:pStyle w:val="ac"/>
              <w:shd w:val="clear" w:color="auto" w:fill="FFFFFF" w:themeFill="background1"/>
              <w:jc w:val="center"/>
              <w:rPr>
                <w:rStyle w:val="s0"/>
                <w:color w:val="auto"/>
              </w:rPr>
            </w:pPr>
            <w:r w:rsidRPr="00A5054B">
              <w:rPr>
                <w:rStyle w:val="s0"/>
                <w:color w:val="auto"/>
              </w:rPr>
              <w:t>Сумма заявленных требований в национальной валюте, тенге</w:t>
            </w:r>
          </w:p>
        </w:tc>
      </w:tr>
      <w:tr w:rsidR="003F3AD7" w:rsidRPr="00A5054B" w14:paraId="2323C688" w14:textId="77777777" w:rsidTr="003F3AD7">
        <w:trPr>
          <w:jc w:val="center"/>
        </w:trPr>
        <w:tc>
          <w:tcPr>
            <w:tcW w:w="276" w:type="pct"/>
            <w:tcMar>
              <w:top w:w="0" w:type="dxa"/>
              <w:left w:w="108" w:type="dxa"/>
              <w:bottom w:w="0" w:type="dxa"/>
              <w:right w:w="108" w:type="dxa"/>
            </w:tcMar>
            <w:hideMark/>
          </w:tcPr>
          <w:p w14:paraId="0803FB36"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1</w:t>
            </w:r>
          </w:p>
        </w:tc>
        <w:tc>
          <w:tcPr>
            <w:tcW w:w="2363" w:type="pct"/>
            <w:tcMar>
              <w:top w:w="0" w:type="dxa"/>
              <w:left w:w="108" w:type="dxa"/>
              <w:bottom w:w="0" w:type="dxa"/>
              <w:right w:w="108" w:type="dxa"/>
            </w:tcMar>
            <w:hideMark/>
          </w:tcPr>
          <w:p w14:paraId="1BC8EB7C"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2</w:t>
            </w:r>
          </w:p>
        </w:tc>
        <w:tc>
          <w:tcPr>
            <w:tcW w:w="1111" w:type="pct"/>
            <w:tcMar>
              <w:top w:w="0" w:type="dxa"/>
              <w:left w:w="108" w:type="dxa"/>
              <w:bottom w:w="0" w:type="dxa"/>
              <w:right w:w="108" w:type="dxa"/>
            </w:tcMar>
            <w:hideMark/>
          </w:tcPr>
          <w:p w14:paraId="05FEB59D"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3</w:t>
            </w:r>
          </w:p>
        </w:tc>
        <w:tc>
          <w:tcPr>
            <w:tcW w:w="1250" w:type="pct"/>
          </w:tcPr>
          <w:p w14:paraId="1789F90B" w14:textId="77777777" w:rsidR="003F3AD7" w:rsidRPr="00A5054B" w:rsidRDefault="003F3AD7" w:rsidP="001D68DA">
            <w:pPr>
              <w:pStyle w:val="ac"/>
              <w:shd w:val="clear" w:color="auto" w:fill="FFFFFF" w:themeFill="background1"/>
              <w:jc w:val="center"/>
              <w:rPr>
                <w:rStyle w:val="s0"/>
                <w:color w:val="auto"/>
              </w:rPr>
            </w:pPr>
            <w:r w:rsidRPr="00A5054B">
              <w:rPr>
                <w:rStyle w:val="s0"/>
                <w:color w:val="auto"/>
              </w:rPr>
              <w:t>4</w:t>
            </w:r>
          </w:p>
        </w:tc>
      </w:tr>
      <w:tr w:rsidR="003F3AD7" w:rsidRPr="00A5054B" w14:paraId="46094304" w14:textId="77777777" w:rsidTr="003F3AD7">
        <w:trPr>
          <w:jc w:val="center"/>
        </w:trPr>
        <w:tc>
          <w:tcPr>
            <w:tcW w:w="276" w:type="pct"/>
            <w:tcMar>
              <w:top w:w="0" w:type="dxa"/>
              <w:left w:w="108" w:type="dxa"/>
              <w:bottom w:w="0" w:type="dxa"/>
              <w:right w:w="108" w:type="dxa"/>
            </w:tcMar>
          </w:tcPr>
          <w:p w14:paraId="2E841757" w14:textId="77777777" w:rsidR="003F3AD7" w:rsidRPr="00A5054B" w:rsidRDefault="003F3AD7" w:rsidP="001D68DA">
            <w:pPr>
              <w:pStyle w:val="ac"/>
              <w:shd w:val="clear" w:color="auto" w:fill="FFFFFF" w:themeFill="background1"/>
              <w:rPr>
                <w:rFonts w:ascii="Times New Roman" w:hAnsi="Times New Roman" w:cs="Times New Roman"/>
              </w:rPr>
            </w:pPr>
          </w:p>
        </w:tc>
        <w:tc>
          <w:tcPr>
            <w:tcW w:w="2363" w:type="pct"/>
            <w:tcMar>
              <w:top w:w="0" w:type="dxa"/>
              <w:left w:w="108" w:type="dxa"/>
              <w:bottom w:w="0" w:type="dxa"/>
              <w:right w:w="108" w:type="dxa"/>
            </w:tcMar>
          </w:tcPr>
          <w:p w14:paraId="1C802678" w14:textId="77777777" w:rsidR="003F3AD7" w:rsidRPr="00A5054B" w:rsidRDefault="003F3AD7" w:rsidP="001D68DA">
            <w:pPr>
              <w:pStyle w:val="ac"/>
              <w:shd w:val="clear" w:color="auto" w:fill="FFFFFF" w:themeFill="background1"/>
              <w:rPr>
                <w:rFonts w:ascii="Times New Roman" w:hAnsi="Times New Roman" w:cs="Times New Roman"/>
              </w:rPr>
            </w:pPr>
          </w:p>
        </w:tc>
        <w:tc>
          <w:tcPr>
            <w:tcW w:w="1111" w:type="pct"/>
            <w:tcMar>
              <w:top w:w="0" w:type="dxa"/>
              <w:left w:w="108" w:type="dxa"/>
              <w:bottom w:w="0" w:type="dxa"/>
              <w:right w:w="108" w:type="dxa"/>
            </w:tcMar>
          </w:tcPr>
          <w:p w14:paraId="7B509678" w14:textId="77777777" w:rsidR="003F3AD7" w:rsidRPr="00A5054B" w:rsidRDefault="003F3AD7" w:rsidP="001D68DA">
            <w:pPr>
              <w:pStyle w:val="ac"/>
              <w:shd w:val="clear" w:color="auto" w:fill="FFFFFF" w:themeFill="background1"/>
              <w:rPr>
                <w:rFonts w:ascii="Times New Roman" w:hAnsi="Times New Roman" w:cs="Times New Roman"/>
              </w:rPr>
            </w:pPr>
          </w:p>
        </w:tc>
        <w:tc>
          <w:tcPr>
            <w:tcW w:w="1250" w:type="pct"/>
          </w:tcPr>
          <w:p w14:paraId="5DA9615E" w14:textId="77777777" w:rsidR="003F3AD7" w:rsidRPr="00A5054B" w:rsidRDefault="003F3AD7" w:rsidP="001D68DA">
            <w:pPr>
              <w:pStyle w:val="ac"/>
              <w:shd w:val="clear" w:color="auto" w:fill="FFFFFF" w:themeFill="background1"/>
              <w:rPr>
                <w:rFonts w:ascii="Times New Roman" w:hAnsi="Times New Roman" w:cs="Times New Roman"/>
              </w:rPr>
            </w:pPr>
          </w:p>
        </w:tc>
      </w:tr>
      <w:tr w:rsidR="003F3AD7" w:rsidRPr="00A5054B" w14:paraId="5591A79C" w14:textId="77777777" w:rsidTr="003F3AD7">
        <w:trPr>
          <w:jc w:val="center"/>
        </w:trPr>
        <w:tc>
          <w:tcPr>
            <w:tcW w:w="276" w:type="pct"/>
            <w:tcMar>
              <w:top w:w="0" w:type="dxa"/>
              <w:left w:w="108" w:type="dxa"/>
              <w:bottom w:w="0" w:type="dxa"/>
              <w:right w:w="108" w:type="dxa"/>
            </w:tcMar>
          </w:tcPr>
          <w:p w14:paraId="6C5CD18F" w14:textId="77777777" w:rsidR="003F3AD7" w:rsidRPr="00A5054B" w:rsidRDefault="003F3AD7" w:rsidP="001D68DA">
            <w:pPr>
              <w:pStyle w:val="ac"/>
              <w:shd w:val="clear" w:color="auto" w:fill="FFFFFF" w:themeFill="background1"/>
              <w:rPr>
                <w:rFonts w:ascii="Times New Roman" w:hAnsi="Times New Roman" w:cs="Times New Roman"/>
              </w:rPr>
            </w:pPr>
          </w:p>
        </w:tc>
        <w:tc>
          <w:tcPr>
            <w:tcW w:w="2363" w:type="pct"/>
            <w:tcMar>
              <w:top w:w="0" w:type="dxa"/>
              <w:left w:w="108" w:type="dxa"/>
              <w:bottom w:w="0" w:type="dxa"/>
              <w:right w:w="108" w:type="dxa"/>
            </w:tcMar>
          </w:tcPr>
          <w:p w14:paraId="3FE04460"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Итого:</w:t>
            </w:r>
          </w:p>
        </w:tc>
        <w:tc>
          <w:tcPr>
            <w:tcW w:w="1111" w:type="pct"/>
            <w:tcMar>
              <w:top w:w="0" w:type="dxa"/>
              <w:left w:w="108" w:type="dxa"/>
              <w:bottom w:w="0" w:type="dxa"/>
              <w:right w:w="108" w:type="dxa"/>
            </w:tcMar>
          </w:tcPr>
          <w:p w14:paraId="19ABE03C" w14:textId="77777777" w:rsidR="003F3AD7" w:rsidRPr="00A5054B" w:rsidRDefault="003F3AD7" w:rsidP="001D68DA">
            <w:pPr>
              <w:pStyle w:val="ac"/>
              <w:shd w:val="clear" w:color="auto" w:fill="FFFFFF" w:themeFill="background1"/>
              <w:rPr>
                <w:rFonts w:ascii="Times New Roman" w:hAnsi="Times New Roman" w:cs="Times New Roman"/>
              </w:rPr>
            </w:pPr>
          </w:p>
        </w:tc>
        <w:tc>
          <w:tcPr>
            <w:tcW w:w="1250" w:type="pct"/>
          </w:tcPr>
          <w:p w14:paraId="71C60A9A" w14:textId="77777777" w:rsidR="003F3AD7" w:rsidRPr="00A5054B" w:rsidRDefault="003F3AD7" w:rsidP="001D68DA">
            <w:pPr>
              <w:pStyle w:val="ac"/>
              <w:shd w:val="clear" w:color="auto" w:fill="FFFFFF" w:themeFill="background1"/>
              <w:rPr>
                <w:rFonts w:ascii="Times New Roman" w:hAnsi="Times New Roman" w:cs="Times New Roman"/>
              </w:rPr>
            </w:pPr>
          </w:p>
        </w:tc>
      </w:tr>
      <w:tr w:rsidR="003F3AD7" w:rsidRPr="00A5054B" w14:paraId="33FBA1B4" w14:textId="77777777" w:rsidTr="003F3AD7">
        <w:trPr>
          <w:jc w:val="center"/>
        </w:trPr>
        <w:tc>
          <w:tcPr>
            <w:tcW w:w="276" w:type="pct"/>
            <w:tcMar>
              <w:top w:w="0" w:type="dxa"/>
              <w:left w:w="108" w:type="dxa"/>
              <w:bottom w:w="0" w:type="dxa"/>
              <w:right w:w="108" w:type="dxa"/>
            </w:tcMar>
          </w:tcPr>
          <w:p w14:paraId="4FD7FAA4" w14:textId="77777777" w:rsidR="003F3AD7" w:rsidRPr="00A5054B" w:rsidRDefault="003F3AD7" w:rsidP="001D68DA">
            <w:pPr>
              <w:pStyle w:val="ac"/>
              <w:shd w:val="clear" w:color="auto" w:fill="FFFFFF" w:themeFill="background1"/>
              <w:rPr>
                <w:rFonts w:ascii="Times New Roman" w:hAnsi="Times New Roman" w:cs="Times New Roman"/>
              </w:rPr>
            </w:pPr>
          </w:p>
        </w:tc>
        <w:tc>
          <w:tcPr>
            <w:tcW w:w="2363" w:type="pct"/>
            <w:tcMar>
              <w:top w:w="0" w:type="dxa"/>
              <w:left w:w="108" w:type="dxa"/>
              <w:bottom w:w="0" w:type="dxa"/>
              <w:right w:w="108" w:type="dxa"/>
            </w:tcMar>
          </w:tcPr>
          <w:p w14:paraId="2BB73FCB"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Всего:</w:t>
            </w:r>
          </w:p>
        </w:tc>
        <w:tc>
          <w:tcPr>
            <w:tcW w:w="1111" w:type="pct"/>
            <w:tcMar>
              <w:top w:w="0" w:type="dxa"/>
              <w:left w:w="108" w:type="dxa"/>
              <w:bottom w:w="0" w:type="dxa"/>
              <w:right w:w="108" w:type="dxa"/>
            </w:tcMar>
          </w:tcPr>
          <w:p w14:paraId="30171CE6" w14:textId="77777777" w:rsidR="003F3AD7" w:rsidRPr="00A5054B" w:rsidRDefault="003F3AD7" w:rsidP="001D68DA">
            <w:pPr>
              <w:pStyle w:val="ac"/>
              <w:shd w:val="clear" w:color="auto" w:fill="FFFFFF" w:themeFill="background1"/>
              <w:rPr>
                <w:rFonts w:ascii="Times New Roman" w:hAnsi="Times New Roman" w:cs="Times New Roman"/>
              </w:rPr>
            </w:pPr>
          </w:p>
        </w:tc>
        <w:tc>
          <w:tcPr>
            <w:tcW w:w="1250" w:type="pct"/>
          </w:tcPr>
          <w:p w14:paraId="01BC6858" w14:textId="77777777" w:rsidR="003F3AD7" w:rsidRPr="00A5054B" w:rsidRDefault="003F3AD7" w:rsidP="001D68DA">
            <w:pPr>
              <w:pStyle w:val="ac"/>
              <w:shd w:val="clear" w:color="auto" w:fill="FFFFFF" w:themeFill="background1"/>
              <w:rPr>
                <w:rFonts w:ascii="Times New Roman" w:hAnsi="Times New Roman" w:cs="Times New Roman"/>
              </w:rPr>
            </w:pPr>
          </w:p>
        </w:tc>
      </w:tr>
    </w:tbl>
    <w:p w14:paraId="577756E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p w14:paraId="184DA49A" w14:textId="77777777" w:rsidR="003F3AD7" w:rsidRPr="00A5054B" w:rsidRDefault="003F3AD7" w:rsidP="001D68DA">
      <w:pPr>
        <w:pStyle w:val="ac"/>
        <w:shd w:val="clear" w:color="auto" w:fill="FFFFFF" w:themeFill="background1"/>
        <w:rPr>
          <w:rStyle w:val="s3"/>
          <w:i w:val="0"/>
          <w:color w:val="auto"/>
          <w:sz w:val="28"/>
          <w:szCs w:val="28"/>
        </w:rPr>
      </w:pPr>
      <w:r w:rsidRPr="00A5054B">
        <w:rPr>
          <w:rStyle w:val="s3"/>
          <w:i w:val="0"/>
          <w:color w:val="auto"/>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4"/>
        <w:gridCol w:w="1515"/>
        <w:gridCol w:w="1511"/>
        <w:gridCol w:w="1789"/>
        <w:gridCol w:w="2888"/>
      </w:tblGrid>
      <w:tr w:rsidR="003F3AD7" w:rsidRPr="00A5054B" w14:paraId="0AC9C33C" w14:textId="77777777" w:rsidTr="003F3AD7">
        <w:trPr>
          <w:jc w:val="center"/>
        </w:trPr>
        <w:tc>
          <w:tcPr>
            <w:tcW w:w="5000" w:type="pct"/>
            <w:gridSpan w:val="5"/>
            <w:tcMar>
              <w:top w:w="0" w:type="dxa"/>
              <w:left w:w="108" w:type="dxa"/>
              <w:bottom w:w="0" w:type="dxa"/>
              <w:right w:w="108" w:type="dxa"/>
            </w:tcMar>
          </w:tcPr>
          <w:p w14:paraId="75B062C3"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Сумма заявленных требований в иностранной валюте</w:t>
            </w:r>
          </w:p>
        </w:tc>
      </w:tr>
      <w:tr w:rsidR="003F3AD7" w:rsidRPr="00A5054B" w14:paraId="323C93E1" w14:textId="77777777" w:rsidTr="003F3AD7">
        <w:trPr>
          <w:jc w:val="center"/>
        </w:trPr>
        <w:tc>
          <w:tcPr>
            <w:tcW w:w="999" w:type="pct"/>
            <w:tcMar>
              <w:top w:w="0" w:type="dxa"/>
              <w:left w:w="108" w:type="dxa"/>
              <w:bottom w:w="0" w:type="dxa"/>
              <w:right w:w="108" w:type="dxa"/>
            </w:tcMar>
          </w:tcPr>
          <w:p w14:paraId="795399F4"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787" w:type="pct"/>
            <w:tcMar>
              <w:top w:w="0" w:type="dxa"/>
              <w:left w:w="108" w:type="dxa"/>
              <w:bottom w:w="0" w:type="dxa"/>
              <w:right w:w="108" w:type="dxa"/>
            </w:tcMar>
          </w:tcPr>
          <w:p w14:paraId="17461895"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785" w:type="pct"/>
            <w:tcMar>
              <w:top w:w="0" w:type="dxa"/>
              <w:left w:w="108" w:type="dxa"/>
              <w:bottom w:w="0" w:type="dxa"/>
              <w:right w:w="108" w:type="dxa"/>
            </w:tcMar>
          </w:tcPr>
          <w:p w14:paraId="7729D82E"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929" w:type="pct"/>
            <w:tcMar>
              <w:top w:w="0" w:type="dxa"/>
              <w:left w:w="108" w:type="dxa"/>
              <w:bottom w:w="0" w:type="dxa"/>
              <w:right w:w="108" w:type="dxa"/>
            </w:tcMar>
          </w:tcPr>
          <w:p w14:paraId="1B574490"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1500" w:type="pct"/>
            <w:vMerge w:val="restart"/>
          </w:tcPr>
          <w:p w14:paraId="7DEE18DB"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Эквивалент в тенге по требованиям, заявленным в иностранной валюте</w:t>
            </w:r>
          </w:p>
        </w:tc>
      </w:tr>
      <w:tr w:rsidR="003F3AD7" w:rsidRPr="00A5054B" w14:paraId="32B7C6F4" w14:textId="77777777" w:rsidTr="003F3AD7">
        <w:trPr>
          <w:jc w:val="center"/>
        </w:trPr>
        <w:tc>
          <w:tcPr>
            <w:tcW w:w="999" w:type="pct"/>
            <w:tcMar>
              <w:top w:w="0" w:type="dxa"/>
              <w:left w:w="108" w:type="dxa"/>
              <w:bottom w:w="0" w:type="dxa"/>
              <w:right w:w="108" w:type="dxa"/>
            </w:tcMar>
          </w:tcPr>
          <w:p w14:paraId="5901DE34"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доллары Соединенных Штатов Америки</w:t>
            </w:r>
          </w:p>
        </w:tc>
        <w:tc>
          <w:tcPr>
            <w:tcW w:w="787" w:type="pct"/>
            <w:tcMar>
              <w:top w:w="0" w:type="dxa"/>
              <w:left w:w="108" w:type="dxa"/>
              <w:bottom w:w="0" w:type="dxa"/>
              <w:right w:w="108" w:type="dxa"/>
            </w:tcMar>
          </w:tcPr>
          <w:p w14:paraId="37B644F6"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евро</w:t>
            </w:r>
          </w:p>
        </w:tc>
        <w:tc>
          <w:tcPr>
            <w:tcW w:w="785" w:type="pct"/>
            <w:tcMar>
              <w:top w:w="0" w:type="dxa"/>
              <w:left w:w="108" w:type="dxa"/>
              <w:bottom w:w="0" w:type="dxa"/>
              <w:right w:w="108" w:type="dxa"/>
            </w:tcMar>
          </w:tcPr>
          <w:p w14:paraId="66806390"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российские рубли</w:t>
            </w:r>
          </w:p>
        </w:tc>
        <w:tc>
          <w:tcPr>
            <w:tcW w:w="929" w:type="pct"/>
            <w:tcMar>
              <w:top w:w="0" w:type="dxa"/>
              <w:left w:w="108" w:type="dxa"/>
              <w:bottom w:w="0" w:type="dxa"/>
              <w:right w:w="108" w:type="dxa"/>
            </w:tcMar>
          </w:tcPr>
          <w:p w14:paraId="66786F1D"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иная иностранная валюта</w:t>
            </w:r>
          </w:p>
        </w:tc>
        <w:tc>
          <w:tcPr>
            <w:tcW w:w="1500" w:type="pct"/>
            <w:vMerge/>
          </w:tcPr>
          <w:p w14:paraId="354BA9A4" w14:textId="77777777" w:rsidR="003F3AD7" w:rsidRPr="00A5054B" w:rsidRDefault="003F3AD7" w:rsidP="001D68DA">
            <w:pPr>
              <w:pStyle w:val="ac"/>
              <w:shd w:val="clear" w:color="auto" w:fill="FFFFFF" w:themeFill="background1"/>
              <w:jc w:val="center"/>
              <w:rPr>
                <w:rFonts w:ascii="Times New Roman" w:hAnsi="Times New Roman" w:cs="Times New Roman"/>
              </w:rPr>
            </w:pPr>
          </w:p>
        </w:tc>
      </w:tr>
      <w:tr w:rsidR="003F3AD7" w:rsidRPr="00A5054B" w14:paraId="69BD00AA" w14:textId="77777777" w:rsidTr="003F3AD7">
        <w:trPr>
          <w:jc w:val="center"/>
        </w:trPr>
        <w:tc>
          <w:tcPr>
            <w:tcW w:w="3500" w:type="pct"/>
            <w:gridSpan w:val="4"/>
            <w:tcMar>
              <w:top w:w="0" w:type="dxa"/>
              <w:left w:w="108" w:type="dxa"/>
              <w:bottom w:w="0" w:type="dxa"/>
              <w:right w:w="108" w:type="dxa"/>
            </w:tcMar>
          </w:tcPr>
          <w:p w14:paraId="4F585854"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5</w:t>
            </w:r>
          </w:p>
        </w:tc>
        <w:tc>
          <w:tcPr>
            <w:tcW w:w="1500" w:type="pct"/>
          </w:tcPr>
          <w:p w14:paraId="0B41789E"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6</w:t>
            </w:r>
          </w:p>
        </w:tc>
      </w:tr>
      <w:tr w:rsidR="003F3AD7" w:rsidRPr="00A5054B" w14:paraId="564B71A6" w14:textId="77777777" w:rsidTr="003F3AD7">
        <w:trPr>
          <w:jc w:val="center"/>
        </w:trPr>
        <w:tc>
          <w:tcPr>
            <w:tcW w:w="999" w:type="pct"/>
            <w:tcMar>
              <w:top w:w="0" w:type="dxa"/>
              <w:left w:w="108" w:type="dxa"/>
              <w:bottom w:w="0" w:type="dxa"/>
              <w:right w:w="108" w:type="dxa"/>
            </w:tcMar>
          </w:tcPr>
          <w:p w14:paraId="12CF6D9A" w14:textId="77777777" w:rsidR="003F3AD7" w:rsidRPr="00A5054B" w:rsidRDefault="003F3AD7" w:rsidP="001D68DA">
            <w:pPr>
              <w:pStyle w:val="ac"/>
              <w:shd w:val="clear" w:color="auto" w:fill="FFFFFF" w:themeFill="background1"/>
              <w:rPr>
                <w:rFonts w:ascii="Times New Roman" w:hAnsi="Times New Roman" w:cs="Times New Roman"/>
              </w:rPr>
            </w:pPr>
          </w:p>
        </w:tc>
        <w:tc>
          <w:tcPr>
            <w:tcW w:w="787" w:type="pct"/>
            <w:tcMar>
              <w:top w:w="0" w:type="dxa"/>
              <w:left w:w="108" w:type="dxa"/>
              <w:bottom w:w="0" w:type="dxa"/>
              <w:right w:w="108" w:type="dxa"/>
            </w:tcMar>
          </w:tcPr>
          <w:p w14:paraId="3AAC5961" w14:textId="77777777" w:rsidR="003F3AD7" w:rsidRPr="00A5054B" w:rsidRDefault="003F3AD7" w:rsidP="001D68DA">
            <w:pPr>
              <w:pStyle w:val="ac"/>
              <w:shd w:val="clear" w:color="auto" w:fill="FFFFFF" w:themeFill="background1"/>
              <w:rPr>
                <w:rFonts w:ascii="Times New Roman" w:hAnsi="Times New Roman" w:cs="Times New Roman"/>
              </w:rPr>
            </w:pPr>
          </w:p>
        </w:tc>
        <w:tc>
          <w:tcPr>
            <w:tcW w:w="785" w:type="pct"/>
            <w:tcMar>
              <w:top w:w="0" w:type="dxa"/>
              <w:left w:w="108" w:type="dxa"/>
              <w:bottom w:w="0" w:type="dxa"/>
              <w:right w:w="108" w:type="dxa"/>
            </w:tcMar>
          </w:tcPr>
          <w:p w14:paraId="00EDAD11" w14:textId="77777777" w:rsidR="003F3AD7" w:rsidRPr="00A5054B" w:rsidRDefault="003F3AD7" w:rsidP="001D68DA">
            <w:pPr>
              <w:pStyle w:val="ac"/>
              <w:shd w:val="clear" w:color="auto" w:fill="FFFFFF" w:themeFill="background1"/>
              <w:rPr>
                <w:rFonts w:ascii="Times New Roman" w:hAnsi="Times New Roman" w:cs="Times New Roman"/>
              </w:rPr>
            </w:pPr>
          </w:p>
        </w:tc>
        <w:tc>
          <w:tcPr>
            <w:tcW w:w="929" w:type="pct"/>
            <w:tcMar>
              <w:top w:w="0" w:type="dxa"/>
              <w:left w:w="108" w:type="dxa"/>
              <w:bottom w:w="0" w:type="dxa"/>
              <w:right w:w="108" w:type="dxa"/>
            </w:tcMar>
          </w:tcPr>
          <w:p w14:paraId="39151BF3" w14:textId="77777777" w:rsidR="003F3AD7" w:rsidRPr="00A5054B" w:rsidRDefault="003F3AD7" w:rsidP="001D68DA">
            <w:pPr>
              <w:pStyle w:val="ac"/>
              <w:shd w:val="clear" w:color="auto" w:fill="FFFFFF" w:themeFill="background1"/>
              <w:rPr>
                <w:rFonts w:ascii="Times New Roman" w:hAnsi="Times New Roman" w:cs="Times New Roman"/>
              </w:rPr>
            </w:pPr>
          </w:p>
        </w:tc>
        <w:tc>
          <w:tcPr>
            <w:tcW w:w="1500" w:type="pct"/>
          </w:tcPr>
          <w:p w14:paraId="79DE0AA6" w14:textId="77777777" w:rsidR="003F3AD7" w:rsidRPr="00A5054B" w:rsidRDefault="003F3AD7" w:rsidP="001D68DA">
            <w:pPr>
              <w:pStyle w:val="ac"/>
              <w:shd w:val="clear" w:color="auto" w:fill="FFFFFF" w:themeFill="background1"/>
              <w:rPr>
                <w:rFonts w:ascii="Times New Roman" w:hAnsi="Times New Roman" w:cs="Times New Roman"/>
              </w:rPr>
            </w:pPr>
          </w:p>
        </w:tc>
      </w:tr>
    </w:tbl>
    <w:p w14:paraId="2753C426" w14:textId="77777777" w:rsidR="003F3AD7" w:rsidRPr="00A5054B" w:rsidRDefault="003F3AD7" w:rsidP="001D68DA">
      <w:pPr>
        <w:pStyle w:val="ac"/>
        <w:shd w:val="clear" w:color="auto" w:fill="FFFFFF" w:themeFill="background1"/>
        <w:rPr>
          <w:rFonts w:ascii="Times New Roman" w:hAnsi="Times New Roman" w:cs="Times New Roman"/>
          <w:sz w:val="24"/>
          <w:szCs w:val="24"/>
        </w:rPr>
      </w:pPr>
    </w:p>
    <w:p w14:paraId="5398AD49" w14:textId="77777777" w:rsidR="003F3AD7" w:rsidRPr="00A5054B" w:rsidRDefault="003F3AD7" w:rsidP="001D68DA">
      <w:pPr>
        <w:pStyle w:val="ac"/>
        <w:shd w:val="clear" w:color="auto" w:fill="FFFFFF" w:themeFill="background1"/>
        <w:rPr>
          <w:rFonts w:ascii="Times New Roman" w:hAnsi="Times New Roman" w:cs="Times New Roman"/>
          <w:sz w:val="28"/>
          <w:szCs w:val="28"/>
          <w:lang w:val="kk-KZ"/>
        </w:rPr>
      </w:pPr>
      <w:r w:rsidRPr="00A5054B">
        <w:rPr>
          <w:rStyle w:val="s3"/>
          <w:i w:val="0"/>
          <w:color w:val="auto"/>
          <w:sz w:val="28"/>
          <w:szCs w:val="28"/>
        </w:rPr>
        <w:t>продолжение таблицы</w:t>
      </w:r>
    </w:p>
    <w:tbl>
      <w:tblPr>
        <w:tblW w:w="5030" w:type="pct"/>
        <w:jc w:val="center"/>
        <w:tblLayout w:type="fixed"/>
        <w:tblCellMar>
          <w:left w:w="0" w:type="dxa"/>
          <w:right w:w="0" w:type="dxa"/>
        </w:tblCellMar>
        <w:tblLook w:val="04A0" w:firstRow="1" w:lastRow="0" w:firstColumn="1" w:lastColumn="0" w:noHBand="0" w:noVBand="1"/>
      </w:tblPr>
      <w:tblGrid>
        <w:gridCol w:w="2830"/>
        <w:gridCol w:w="5245"/>
        <w:gridCol w:w="1610"/>
      </w:tblGrid>
      <w:tr w:rsidR="003F3AD7" w:rsidRPr="00A5054B" w14:paraId="3C560A00" w14:textId="77777777" w:rsidTr="003F3AD7">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CAE4D"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Номер и дата протокола ликвидационной комиссии</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77F36"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Требования, признанные ликвидационной комиссией, тенге</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82025"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Номера балансовых счетов</w:t>
            </w:r>
          </w:p>
        </w:tc>
      </w:tr>
      <w:tr w:rsidR="003F3AD7" w:rsidRPr="00A5054B" w14:paraId="2D4396BA" w14:textId="77777777" w:rsidTr="003F3AD7">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84AE"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7</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0E985"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8</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52C8"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9</w:t>
            </w:r>
          </w:p>
        </w:tc>
      </w:tr>
      <w:tr w:rsidR="003F3AD7" w:rsidRPr="00A5054B" w14:paraId="017D63F9" w14:textId="77777777" w:rsidTr="003F3AD7">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A2FC5" w14:textId="77777777" w:rsidR="003F3AD7" w:rsidRPr="00A5054B" w:rsidRDefault="003F3AD7" w:rsidP="001D68DA">
            <w:pPr>
              <w:pStyle w:val="ac"/>
              <w:shd w:val="clear" w:color="auto" w:fill="FFFFFF" w:themeFill="background1"/>
              <w:jc w:val="center"/>
              <w:rPr>
                <w:rStyle w:val="s0"/>
                <w:color w:val="auto"/>
              </w:rPr>
            </w:pP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75602" w14:textId="77777777" w:rsidR="003F3AD7" w:rsidRPr="00A5054B" w:rsidRDefault="003F3AD7" w:rsidP="001D68DA">
            <w:pPr>
              <w:pStyle w:val="ac"/>
              <w:shd w:val="clear" w:color="auto" w:fill="FFFFFF" w:themeFill="background1"/>
              <w:jc w:val="center"/>
              <w:rPr>
                <w:rStyle w:val="s0"/>
                <w:color w:val="auto"/>
              </w:rPr>
            </w:pP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B6277" w14:textId="77777777" w:rsidR="003F3AD7" w:rsidRPr="00A5054B" w:rsidRDefault="003F3AD7" w:rsidP="001D68DA">
            <w:pPr>
              <w:pStyle w:val="ac"/>
              <w:shd w:val="clear" w:color="auto" w:fill="FFFFFF" w:themeFill="background1"/>
              <w:jc w:val="center"/>
              <w:rPr>
                <w:rStyle w:val="s0"/>
                <w:color w:val="auto"/>
              </w:rPr>
            </w:pPr>
          </w:p>
        </w:tc>
      </w:tr>
    </w:tbl>
    <w:p w14:paraId="4270FAEF" w14:textId="77777777" w:rsidR="003F3AD7" w:rsidRPr="00A5054B" w:rsidRDefault="003F3AD7" w:rsidP="001D68DA">
      <w:pPr>
        <w:pStyle w:val="ac"/>
        <w:shd w:val="clear" w:color="auto" w:fill="FFFFFF" w:themeFill="background1"/>
        <w:rPr>
          <w:rStyle w:val="s3"/>
          <w:i w:val="0"/>
          <w:color w:val="auto"/>
        </w:rPr>
      </w:pPr>
    </w:p>
    <w:p w14:paraId="03577480" w14:textId="77777777" w:rsidR="003F3AD7" w:rsidRPr="00A5054B" w:rsidRDefault="003F3AD7" w:rsidP="001D68DA">
      <w:pPr>
        <w:pStyle w:val="ac"/>
        <w:shd w:val="clear" w:color="auto" w:fill="FFFFFF" w:themeFill="background1"/>
        <w:rPr>
          <w:rStyle w:val="s3"/>
          <w:i w:val="0"/>
          <w:color w:val="auto"/>
          <w:sz w:val="28"/>
          <w:szCs w:val="28"/>
          <w:lang w:val="kk-KZ"/>
        </w:rPr>
      </w:pPr>
      <w:r w:rsidRPr="00A5054B">
        <w:rPr>
          <w:rStyle w:val="s3"/>
          <w:i w:val="0"/>
          <w:color w:val="auto"/>
          <w:sz w:val="28"/>
          <w:szCs w:val="28"/>
        </w:rPr>
        <w:t>продолжение таблицы</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4"/>
        <w:gridCol w:w="1656"/>
        <w:gridCol w:w="1375"/>
        <w:gridCol w:w="1514"/>
        <w:gridCol w:w="1516"/>
        <w:gridCol w:w="1933"/>
      </w:tblGrid>
      <w:tr w:rsidR="003F3AD7" w:rsidRPr="00A5054B" w14:paraId="6F21A67B" w14:textId="77777777" w:rsidTr="003F3AD7">
        <w:trPr>
          <w:jc w:val="center"/>
        </w:trPr>
        <w:tc>
          <w:tcPr>
            <w:tcW w:w="5000" w:type="pct"/>
            <w:gridSpan w:val="6"/>
            <w:tcMar>
              <w:top w:w="0" w:type="dxa"/>
              <w:left w:w="108" w:type="dxa"/>
              <w:bottom w:w="0" w:type="dxa"/>
              <w:right w:w="108" w:type="dxa"/>
            </w:tcMar>
            <w:hideMark/>
          </w:tcPr>
          <w:p w14:paraId="4D1D10FD"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Требования, непризнанные ликвидационной комиссией</w:t>
            </w:r>
          </w:p>
        </w:tc>
      </w:tr>
      <w:tr w:rsidR="003F3AD7" w:rsidRPr="00A5054B" w14:paraId="4839424D" w14:textId="77777777" w:rsidTr="003F3AD7">
        <w:trPr>
          <w:jc w:val="center"/>
        </w:trPr>
        <w:tc>
          <w:tcPr>
            <w:tcW w:w="814" w:type="pct"/>
            <w:vMerge w:val="restart"/>
            <w:tcMar>
              <w:top w:w="0" w:type="dxa"/>
              <w:left w:w="108" w:type="dxa"/>
              <w:bottom w:w="0" w:type="dxa"/>
              <w:right w:w="108" w:type="dxa"/>
            </w:tcMar>
          </w:tcPr>
          <w:p w14:paraId="78FC9E16"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в национальной валюте, тенге</w:t>
            </w:r>
          </w:p>
        </w:tc>
        <w:tc>
          <w:tcPr>
            <w:tcW w:w="867" w:type="pct"/>
            <w:tcMar>
              <w:top w:w="0" w:type="dxa"/>
              <w:left w:w="108" w:type="dxa"/>
              <w:bottom w:w="0" w:type="dxa"/>
              <w:right w:w="108" w:type="dxa"/>
            </w:tcMar>
          </w:tcPr>
          <w:p w14:paraId="0E49B74B"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720" w:type="pct"/>
            <w:tcMar>
              <w:top w:w="0" w:type="dxa"/>
              <w:left w:w="108" w:type="dxa"/>
              <w:bottom w:w="0" w:type="dxa"/>
              <w:right w:w="108" w:type="dxa"/>
            </w:tcMar>
          </w:tcPr>
          <w:p w14:paraId="3D09711E"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793" w:type="pct"/>
            <w:tcMar>
              <w:top w:w="0" w:type="dxa"/>
              <w:left w:w="108" w:type="dxa"/>
              <w:bottom w:w="0" w:type="dxa"/>
              <w:right w:w="108" w:type="dxa"/>
            </w:tcMar>
          </w:tcPr>
          <w:p w14:paraId="2E456092"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794" w:type="pct"/>
            <w:tcMar>
              <w:top w:w="0" w:type="dxa"/>
              <w:left w:w="108" w:type="dxa"/>
              <w:bottom w:w="0" w:type="dxa"/>
              <w:right w:w="108" w:type="dxa"/>
            </w:tcMar>
          </w:tcPr>
          <w:p w14:paraId="36967E42"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курс валюты</w:t>
            </w:r>
          </w:p>
        </w:tc>
        <w:tc>
          <w:tcPr>
            <w:tcW w:w="1010" w:type="pct"/>
            <w:vMerge w:val="restart"/>
          </w:tcPr>
          <w:p w14:paraId="46766CD0"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Эквивалент в тенге по требованиям, заявленным в иностранной валюте</w:t>
            </w:r>
          </w:p>
        </w:tc>
      </w:tr>
      <w:tr w:rsidR="003F3AD7" w:rsidRPr="00A5054B" w14:paraId="29132EAD" w14:textId="77777777" w:rsidTr="003F3AD7">
        <w:trPr>
          <w:jc w:val="center"/>
        </w:trPr>
        <w:tc>
          <w:tcPr>
            <w:tcW w:w="814" w:type="pct"/>
            <w:vMerge/>
            <w:tcMar>
              <w:top w:w="0" w:type="dxa"/>
              <w:left w:w="108" w:type="dxa"/>
              <w:bottom w:w="0" w:type="dxa"/>
              <w:right w:w="108" w:type="dxa"/>
            </w:tcMar>
          </w:tcPr>
          <w:p w14:paraId="57B15C89" w14:textId="77777777" w:rsidR="003F3AD7" w:rsidRPr="00A5054B" w:rsidRDefault="003F3AD7" w:rsidP="001D68DA">
            <w:pPr>
              <w:pStyle w:val="ac"/>
              <w:shd w:val="clear" w:color="auto" w:fill="FFFFFF" w:themeFill="background1"/>
              <w:rPr>
                <w:rFonts w:ascii="Times New Roman" w:hAnsi="Times New Roman" w:cs="Times New Roman"/>
              </w:rPr>
            </w:pPr>
          </w:p>
        </w:tc>
        <w:tc>
          <w:tcPr>
            <w:tcW w:w="867" w:type="pct"/>
            <w:tcMar>
              <w:top w:w="0" w:type="dxa"/>
              <w:left w:w="108" w:type="dxa"/>
              <w:bottom w:w="0" w:type="dxa"/>
              <w:right w:w="108" w:type="dxa"/>
            </w:tcMar>
          </w:tcPr>
          <w:p w14:paraId="4A37E86F"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доллары Соединенных Штатов Америки</w:t>
            </w:r>
          </w:p>
        </w:tc>
        <w:tc>
          <w:tcPr>
            <w:tcW w:w="720" w:type="pct"/>
            <w:tcMar>
              <w:top w:w="0" w:type="dxa"/>
              <w:left w:w="108" w:type="dxa"/>
              <w:bottom w:w="0" w:type="dxa"/>
              <w:right w:w="108" w:type="dxa"/>
            </w:tcMar>
          </w:tcPr>
          <w:p w14:paraId="5DDCBD0B"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евро</w:t>
            </w:r>
          </w:p>
        </w:tc>
        <w:tc>
          <w:tcPr>
            <w:tcW w:w="793" w:type="pct"/>
            <w:tcMar>
              <w:top w:w="0" w:type="dxa"/>
              <w:left w:w="108" w:type="dxa"/>
              <w:bottom w:w="0" w:type="dxa"/>
              <w:right w:w="108" w:type="dxa"/>
            </w:tcMar>
          </w:tcPr>
          <w:p w14:paraId="784D3D36"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российские рубли</w:t>
            </w:r>
          </w:p>
        </w:tc>
        <w:tc>
          <w:tcPr>
            <w:tcW w:w="794" w:type="pct"/>
            <w:tcMar>
              <w:top w:w="0" w:type="dxa"/>
              <w:left w:w="108" w:type="dxa"/>
              <w:bottom w:w="0" w:type="dxa"/>
              <w:right w:w="108" w:type="dxa"/>
            </w:tcMar>
          </w:tcPr>
          <w:p w14:paraId="4632483D"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иная иностранная валюта</w:t>
            </w:r>
          </w:p>
        </w:tc>
        <w:tc>
          <w:tcPr>
            <w:tcW w:w="1010" w:type="pct"/>
            <w:vMerge/>
          </w:tcPr>
          <w:p w14:paraId="120A1D50" w14:textId="77777777" w:rsidR="003F3AD7" w:rsidRPr="00A5054B" w:rsidRDefault="003F3AD7" w:rsidP="001D68DA">
            <w:pPr>
              <w:pStyle w:val="ac"/>
              <w:shd w:val="clear" w:color="auto" w:fill="FFFFFF" w:themeFill="background1"/>
              <w:jc w:val="center"/>
              <w:rPr>
                <w:rFonts w:ascii="Times New Roman" w:hAnsi="Times New Roman" w:cs="Times New Roman"/>
              </w:rPr>
            </w:pPr>
          </w:p>
        </w:tc>
      </w:tr>
      <w:tr w:rsidR="003F3AD7" w:rsidRPr="00A5054B" w14:paraId="0A52D1F0" w14:textId="77777777" w:rsidTr="003F3AD7">
        <w:trPr>
          <w:jc w:val="center"/>
        </w:trPr>
        <w:tc>
          <w:tcPr>
            <w:tcW w:w="814" w:type="pct"/>
            <w:tcMar>
              <w:top w:w="0" w:type="dxa"/>
              <w:left w:w="108" w:type="dxa"/>
              <w:bottom w:w="0" w:type="dxa"/>
              <w:right w:w="108" w:type="dxa"/>
            </w:tcMar>
          </w:tcPr>
          <w:p w14:paraId="5FF2678E"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10</w:t>
            </w:r>
          </w:p>
        </w:tc>
        <w:tc>
          <w:tcPr>
            <w:tcW w:w="3174" w:type="pct"/>
            <w:gridSpan w:val="4"/>
            <w:tcMar>
              <w:top w:w="0" w:type="dxa"/>
              <w:left w:w="108" w:type="dxa"/>
              <w:bottom w:w="0" w:type="dxa"/>
              <w:right w:w="108" w:type="dxa"/>
            </w:tcMar>
          </w:tcPr>
          <w:p w14:paraId="717BA214"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11</w:t>
            </w:r>
          </w:p>
        </w:tc>
        <w:tc>
          <w:tcPr>
            <w:tcW w:w="1010" w:type="pct"/>
          </w:tcPr>
          <w:p w14:paraId="2F05BDE5"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12</w:t>
            </w:r>
          </w:p>
        </w:tc>
      </w:tr>
      <w:tr w:rsidR="003F3AD7" w:rsidRPr="00A5054B" w14:paraId="5878E008" w14:textId="77777777" w:rsidTr="003F3AD7">
        <w:trPr>
          <w:jc w:val="center"/>
        </w:trPr>
        <w:tc>
          <w:tcPr>
            <w:tcW w:w="814" w:type="pct"/>
            <w:tcMar>
              <w:top w:w="0" w:type="dxa"/>
              <w:left w:w="108" w:type="dxa"/>
              <w:bottom w:w="0" w:type="dxa"/>
              <w:right w:w="108" w:type="dxa"/>
            </w:tcMar>
            <w:hideMark/>
          </w:tcPr>
          <w:p w14:paraId="264C8C33"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c>
          <w:tcPr>
            <w:tcW w:w="867" w:type="pct"/>
            <w:tcMar>
              <w:top w:w="0" w:type="dxa"/>
              <w:left w:w="108" w:type="dxa"/>
              <w:bottom w:w="0" w:type="dxa"/>
              <w:right w:w="108" w:type="dxa"/>
            </w:tcMar>
            <w:hideMark/>
          </w:tcPr>
          <w:p w14:paraId="61AB5A37"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c>
          <w:tcPr>
            <w:tcW w:w="720" w:type="pct"/>
            <w:tcMar>
              <w:top w:w="0" w:type="dxa"/>
              <w:left w:w="108" w:type="dxa"/>
              <w:bottom w:w="0" w:type="dxa"/>
              <w:right w:w="108" w:type="dxa"/>
            </w:tcMar>
            <w:hideMark/>
          </w:tcPr>
          <w:p w14:paraId="05B0DA15"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c>
          <w:tcPr>
            <w:tcW w:w="793" w:type="pct"/>
            <w:tcMar>
              <w:top w:w="0" w:type="dxa"/>
              <w:left w:w="108" w:type="dxa"/>
              <w:bottom w:w="0" w:type="dxa"/>
              <w:right w:w="108" w:type="dxa"/>
            </w:tcMar>
            <w:hideMark/>
          </w:tcPr>
          <w:p w14:paraId="6CAB12E5"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c>
          <w:tcPr>
            <w:tcW w:w="794" w:type="pct"/>
            <w:tcMar>
              <w:top w:w="0" w:type="dxa"/>
              <w:left w:w="108" w:type="dxa"/>
              <w:bottom w:w="0" w:type="dxa"/>
              <w:right w:w="108" w:type="dxa"/>
            </w:tcMar>
            <w:hideMark/>
          </w:tcPr>
          <w:p w14:paraId="7A00CF07"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c>
          <w:tcPr>
            <w:tcW w:w="1010" w:type="pct"/>
          </w:tcPr>
          <w:p w14:paraId="0C1338DB" w14:textId="77777777" w:rsidR="003F3AD7" w:rsidRPr="00A5054B" w:rsidRDefault="003F3AD7" w:rsidP="001D68DA">
            <w:pPr>
              <w:pStyle w:val="ac"/>
              <w:shd w:val="clear" w:color="auto" w:fill="FFFFFF" w:themeFill="background1"/>
              <w:rPr>
                <w:rFonts w:ascii="Times New Roman" w:hAnsi="Times New Roman" w:cs="Times New Roman"/>
              </w:rPr>
            </w:pPr>
          </w:p>
        </w:tc>
      </w:tr>
    </w:tbl>
    <w:p w14:paraId="30376EC5"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Style w:val="s0"/>
          <w:color w:val="auto"/>
        </w:rPr>
        <w:t> </w:t>
      </w:r>
    </w:p>
    <w:p w14:paraId="59A14991" w14:textId="77777777" w:rsidR="003F3AD7" w:rsidRPr="00A5054B" w:rsidRDefault="003F3AD7" w:rsidP="001D68DA">
      <w:pPr>
        <w:pStyle w:val="ac"/>
        <w:shd w:val="clear" w:color="auto" w:fill="FFFFFF" w:themeFill="background1"/>
        <w:rPr>
          <w:rFonts w:ascii="Times New Roman" w:hAnsi="Times New Roman" w:cs="Times New Roman"/>
          <w:sz w:val="28"/>
          <w:szCs w:val="28"/>
          <w:lang w:val="kk-KZ"/>
        </w:rPr>
      </w:pPr>
      <w:r w:rsidRPr="00A5054B">
        <w:rPr>
          <w:rStyle w:val="s3"/>
          <w:i w:val="0"/>
          <w:color w:val="auto"/>
          <w:sz w:val="28"/>
          <w:szCs w:val="28"/>
        </w:rPr>
        <w:t>продолжение таблицы</w:t>
      </w:r>
      <w:r w:rsidRPr="00A5054B">
        <w:rPr>
          <w:rFonts w:ascii="Times New Roman" w:hAnsi="Times New Roman" w:cs="Times New Roman"/>
          <w:sz w:val="28"/>
          <w:szCs w:val="28"/>
        </w:rPr>
        <w:t> </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7"/>
        <w:gridCol w:w="2963"/>
        <w:gridCol w:w="3096"/>
      </w:tblGrid>
      <w:tr w:rsidR="003F3AD7" w:rsidRPr="00A5054B" w14:paraId="4022F44E" w14:textId="77777777" w:rsidTr="003F3AD7">
        <w:trPr>
          <w:jc w:val="center"/>
        </w:trPr>
        <w:tc>
          <w:tcPr>
            <w:tcW w:w="1810" w:type="pct"/>
            <w:tcMar>
              <w:top w:w="0" w:type="dxa"/>
              <w:left w:w="108" w:type="dxa"/>
              <w:bottom w:w="0" w:type="dxa"/>
              <w:right w:w="108" w:type="dxa"/>
            </w:tcMar>
            <w:hideMark/>
          </w:tcPr>
          <w:p w14:paraId="1B901CE4"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Наименования документов, послуживших основанием для признания (непризнания) ликвидационной комиссией требований кредитора</w:t>
            </w:r>
          </w:p>
        </w:tc>
        <w:tc>
          <w:tcPr>
            <w:tcW w:w="1560" w:type="pct"/>
            <w:tcMar>
              <w:top w:w="0" w:type="dxa"/>
              <w:left w:w="108" w:type="dxa"/>
              <w:bottom w:w="0" w:type="dxa"/>
              <w:right w:w="108" w:type="dxa"/>
            </w:tcMar>
            <w:hideMark/>
          </w:tcPr>
          <w:p w14:paraId="02B108CF"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Номер и дата ответа, направленного ликвидационной комиссией кредитору о признании (непризнании) его требования</w:t>
            </w:r>
          </w:p>
        </w:tc>
        <w:tc>
          <w:tcPr>
            <w:tcW w:w="1630" w:type="pct"/>
            <w:tcMar>
              <w:top w:w="0" w:type="dxa"/>
              <w:left w:w="108" w:type="dxa"/>
              <w:bottom w:w="0" w:type="dxa"/>
              <w:right w:w="108" w:type="dxa"/>
            </w:tcMar>
            <w:hideMark/>
          </w:tcPr>
          <w:p w14:paraId="5CABA698"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Примечание</w:t>
            </w:r>
          </w:p>
        </w:tc>
      </w:tr>
      <w:tr w:rsidR="003F3AD7" w:rsidRPr="00A5054B" w14:paraId="20E79506" w14:textId="77777777" w:rsidTr="003F3AD7">
        <w:trPr>
          <w:jc w:val="center"/>
        </w:trPr>
        <w:tc>
          <w:tcPr>
            <w:tcW w:w="1810" w:type="pct"/>
            <w:tcMar>
              <w:top w:w="0" w:type="dxa"/>
              <w:left w:w="108" w:type="dxa"/>
              <w:bottom w:w="0" w:type="dxa"/>
              <w:right w:w="108" w:type="dxa"/>
            </w:tcMar>
            <w:hideMark/>
          </w:tcPr>
          <w:p w14:paraId="18033213"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Style w:val="s0"/>
                <w:color w:val="auto"/>
              </w:rPr>
              <w:t>13</w:t>
            </w:r>
          </w:p>
        </w:tc>
        <w:tc>
          <w:tcPr>
            <w:tcW w:w="1560" w:type="pct"/>
            <w:tcMar>
              <w:top w:w="0" w:type="dxa"/>
              <w:left w:w="108" w:type="dxa"/>
              <w:bottom w:w="0" w:type="dxa"/>
              <w:right w:w="108" w:type="dxa"/>
            </w:tcMar>
          </w:tcPr>
          <w:p w14:paraId="4DA4BF4B"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14</w:t>
            </w:r>
          </w:p>
        </w:tc>
        <w:tc>
          <w:tcPr>
            <w:tcW w:w="1630" w:type="pct"/>
            <w:tcMar>
              <w:top w:w="0" w:type="dxa"/>
              <w:left w:w="108" w:type="dxa"/>
              <w:bottom w:w="0" w:type="dxa"/>
              <w:right w:w="108" w:type="dxa"/>
            </w:tcMar>
          </w:tcPr>
          <w:p w14:paraId="444B8985" w14:textId="77777777" w:rsidR="003F3AD7" w:rsidRPr="00A5054B" w:rsidRDefault="003F3AD7"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15</w:t>
            </w:r>
          </w:p>
        </w:tc>
      </w:tr>
      <w:tr w:rsidR="003F3AD7" w:rsidRPr="00A5054B" w14:paraId="5827B9EA" w14:textId="77777777" w:rsidTr="003F3AD7">
        <w:trPr>
          <w:jc w:val="center"/>
        </w:trPr>
        <w:tc>
          <w:tcPr>
            <w:tcW w:w="1810" w:type="pct"/>
            <w:tcMar>
              <w:top w:w="0" w:type="dxa"/>
              <w:left w:w="108" w:type="dxa"/>
              <w:bottom w:w="0" w:type="dxa"/>
              <w:right w:w="108" w:type="dxa"/>
            </w:tcMar>
            <w:hideMark/>
          </w:tcPr>
          <w:p w14:paraId="6F4CDB9F"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c>
          <w:tcPr>
            <w:tcW w:w="1560" w:type="pct"/>
            <w:tcMar>
              <w:top w:w="0" w:type="dxa"/>
              <w:left w:w="108" w:type="dxa"/>
              <w:bottom w:w="0" w:type="dxa"/>
              <w:right w:w="108" w:type="dxa"/>
            </w:tcMar>
            <w:hideMark/>
          </w:tcPr>
          <w:p w14:paraId="729257CC"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c>
          <w:tcPr>
            <w:tcW w:w="1630" w:type="pct"/>
            <w:tcMar>
              <w:top w:w="0" w:type="dxa"/>
              <w:left w:w="108" w:type="dxa"/>
              <w:bottom w:w="0" w:type="dxa"/>
              <w:right w:w="108" w:type="dxa"/>
            </w:tcMar>
            <w:hideMark/>
          </w:tcPr>
          <w:p w14:paraId="733F22D2" w14:textId="77777777" w:rsidR="003F3AD7" w:rsidRPr="00A5054B" w:rsidRDefault="003F3AD7"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tc>
      </w:tr>
      <w:tr w:rsidR="003F3AD7" w:rsidRPr="00A5054B" w14:paraId="028038BE" w14:textId="77777777" w:rsidTr="003F3AD7">
        <w:trPr>
          <w:jc w:val="center"/>
        </w:trPr>
        <w:tc>
          <w:tcPr>
            <w:tcW w:w="1810" w:type="pct"/>
            <w:tcMar>
              <w:top w:w="0" w:type="dxa"/>
              <w:left w:w="108" w:type="dxa"/>
              <w:bottom w:w="0" w:type="dxa"/>
              <w:right w:w="108" w:type="dxa"/>
            </w:tcMar>
          </w:tcPr>
          <w:p w14:paraId="071427F1" w14:textId="77777777" w:rsidR="003F3AD7" w:rsidRPr="00A5054B" w:rsidRDefault="003F3AD7" w:rsidP="001D68DA">
            <w:pPr>
              <w:pStyle w:val="ac"/>
              <w:shd w:val="clear" w:color="auto" w:fill="FFFFFF" w:themeFill="background1"/>
              <w:rPr>
                <w:rFonts w:ascii="Times New Roman" w:hAnsi="Times New Roman" w:cs="Times New Roman"/>
              </w:rPr>
            </w:pPr>
          </w:p>
        </w:tc>
        <w:tc>
          <w:tcPr>
            <w:tcW w:w="1560" w:type="pct"/>
            <w:tcMar>
              <w:top w:w="0" w:type="dxa"/>
              <w:left w:w="108" w:type="dxa"/>
              <w:bottom w:w="0" w:type="dxa"/>
              <w:right w:w="108" w:type="dxa"/>
            </w:tcMar>
          </w:tcPr>
          <w:p w14:paraId="2B4D0B8A" w14:textId="77777777" w:rsidR="003F3AD7" w:rsidRPr="00A5054B" w:rsidRDefault="003F3AD7" w:rsidP="001D68DA">
            <w:pPr>
              <w:pStyle w:val="ac"/>
              <w:shd w:val="clear" w:color="auto" w:fill="FFFFFF" w:themeFill="background1"/>
              <w:rPr>
                <w:rFonts w:ascii="Times New Roman" w:hAnsi="Times New Roman" w:cs="Times New Roman"/>
              </w:rPr>
            </w:pPr>
          </w:p>
        </w:tc>
        <w:tc>
          <w:tcPr>
            <w:tcW w:w="1630" w:type="pct"/>
            <w:tcMar>
              <w:top w:w="0" w:type="dxa"/>
              <w:left w:w="108" w:type="dxa"/>
              <w:bottom w:w="0" w:type="dxa"/>
              <w:right w:w="108" w:type="dxa"/>
            </w:tcMar>
          </w:tcPr>
          <w:p w14:paraId="45C06F72" w14:textId="77777777" w:rsidR="003F3AD7" w:rsidRPr="00A5054B" w:rsidRDefault="003F3AD7" w:rsidP="001D68DA">
            <w:pPr>
              <w:pStyle w:val="ac"/>
              <w:shd w:val="clear" w:color="auto" w:fill="FFFFFF" w:themeFill="background1"/>
              <w:rPr>
                <w:rFonts w:ascii="Times New Roman" w:hAnsi="Times New Roman" w:cs="Times New Roman"/>
              </w:rPr>
            </w:pPr>
          </w:p>
        </w:tc>
      </w:tr>
      <w:tr w:rsidR="003F3AD7" w:rsidRPr="00A5054B" w14:paraId="7FF9D155" w14:textId="77777777" w:rsidTr="003F3AD7">
        <w:trPr>
          <w:jc w:val="center"/>
        </w:trPr>
        <w:tc>
          <w:tcPr>
            <w:tcW w:w="1810" w:type="pct"/>
            <w:tcMar>
              <w:top w:w="0" w:type="dxa"/>
              <w:left w:w="108" w:type="dxa"/>
              <w:bottom w:w="0" w:type="dxa"/>
              <w:right w:w="108" w:type="dxa"/>
            </w:tcMar>
          </w:tcPr>
          <w:p w14:paraId="0C0D79B7" w14:textId="77777777" w:rsidR="003F3AD7" w:rsidRPr="00A5054B" w:rsidRDefault="003F3AD7" w:rsidP="001D68DA">
            <w:pPr>
              <w:pStyle w:val="ac"/>
              <w:shd w:val="clear" w:color="auto" w:fill="FFFFFF" w:themeFill="background1"/>
              <w:rPr>
                <w:rFonts w:ascii="Times New Roman" w:hAnsi="Times New Roman" w:cs="Times New Roman"/>
              </w:rPr>
            </w:pPr>
          </w:p>
        </w:tc>
        <w:tc>
          <w:tcPr>
            <w:tcW w:w="1560" w:type="pct"/>
            <w:tcMar>
              <w:top w:w="0" w:type="dxa"/>
              <w:left w:w="108" w:type="dxa"/>
              <w:bottom w:w="0" w:type="dxa"/>
              <w:right w:w="108" w:type="dxa"/>
            </w:tcMar>
          </w:tcPr>
          <w:p w14:paraId="7C0306CB" w14:textId="77777777" w:rsidR="003F3AD7" w:rsidRPr="00A5054B" w:rsidRDefault="003F3AD7" w:rsidP="001D68DA">
            <w:pPr>
              <w:pStyle w:val="ac"/>
              <w:shd w:val="clear" w:color="auto" w:fill="FFFFFF" w:themeFill="background1"/>
              <w:rPr>
                <w:rFonts w:ascii="Times New Roman" w:hAnsi="Times New Roman" w:cs="Times New Roman"/>
              </w:rPr>
            </w:pPr>
          </w:p>
        </w:tc>
        <w:tc>
          <w:tcPr>
            <w:tcW w:w="1630" w:type="pct"/>
            <w:tcMar>
              <w:top w:w="0" w:type="dxa"/>
              <w:left w:w="108" w:type="dxa"/>
              <w:bottom w:w="0" w:type="dxa"/>
              <w:right w:w="108" w:type="dxa"/>
            </w:tcMar>
          </w:tcPr>
          <w:p w14:paraId="1B289C1D" w14:textId="77777777" w:rsidR="003F3AD7" w:rsidRPr="00A5054B" w:rsidRDefault="003F3AD7" w:rsidP="001D68DA">
            <w:pPr>
              <w:pStyle w:val="ac"/>
              <w:shd w:val="clear" w:color="auto" w:fill="FFFFFF" w:themeFill="background1"/>
              <w:rPr>
                <w:rFonts w:ascii="Times New Roman" w:hAnsi="Times New Roman" w:cs="Times New Roman"/>
              </w:rPr>
            </w:pPr>
          </w:p>
        </w:tc>
      </w:tr>
    </w:tbl>
    <w:p w14:paraId="2DE0B10D"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w:t>
      </w:r>
    </w:p>
    <w:p w14:paraId="1FF50D47" w14:textId="77777777" w:rsidR="003F3AD7" w:rsidRPr="00A5054B" w:rsidRDefault="003F3AD7"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170B1032"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1E7918DF"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26BBDA29"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0FAD24C0"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006782AA"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1E0C6DFB" w14:textId="77777777" w:rsidR="003F3AD7" w:rsidRPr="00A5054B" w:rsidRDefault="003F3AD7"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________________</w:t>
      </w:r>
    </w:p>
    <w:p w14:paraId="5DE3EED4" w14:textId="77777777" w:rsidR="003F3AD7" w:rsidRPr="00A5054B" w:rsidRDefault="003F3AD7" w:rsidP="001D68DA">
      <w:pPr>
        <w:pStyle w:val="ac"/>
        <w:shd w:val="clear" w:color="auto" w:fill="FFFFFF" w:themeFill="background1"/>
        <w:tabs>
          <w:tab w:val="left" w:pos="7371"/>
        </w:tabs>
        <w:ind w:firstLine="1418"/>
        <w:rPr>
          <w:rFonts w:ascii="Times New Roman" w:hAnsi="Times New Roman" w:cs="Times New Roman"/>
          <w:sz w:val="28"/>
          <w:szCs w:val="28"/>
        </w:rPr>
      </w:pPr>
      <w:r w:rsidRPr="00A5054B">
        <w:rPr>
          <w:rFonts w:ascii="Times New Roman" w:hAnsi="Times New Roman" w:cs="Times New Roman"/>
          <w:sz w:val="28"/>
          <w:szCs w:val="28"/>
        </w:rPr>
        <w:lastRenderedPageBreak/>
        <w:t>фамилия, имя и отчество (при его наличии)</w:t>
      </w:r>
      <w:r w:rsidRPr="00A5054B">
        <w:rPr>
          <w:rFonts w:ascii="Times New Roman" w:hAnsi="Times New Roman" w:cs="Times New Roman"/>
          <w:sz w:val="28"/>
          <w:szCs w:val="28"/>
        </w:rPr>
        <w:tab/>
        <w:t>подпись, телефон</w:t>
      </w:r>
    </w:p>
    <w:p w14:paraId="0C4E2F88"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2E823931"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54D8DCE6"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1E9F4411"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F02F1DA"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0F052272"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5307389E" w14:textId="77777777" w:rsidR="003F3AD7" w:rsidRPr="00A5054B" w:rsidRDefault="003F3AD7"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5713F0FF" w14:textId="77777777" w:rsidR="003F3AD7" w:rsidRPr="00A5054B" w:rsidRDefault="003F3AD7"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3113A2F"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36F1E4DB"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78E57FD8" w14:textId="77777777" w:rsidR="003F3AD7" w:rsidRPr="00A5054B" w:rsidRDefault="003F3AD7" w:rsidP="001D68DA">
      <w:pPr>
        <w:pStyle w:val="ac"/>
        <w:shd w:val="clear" w:color="auto" w:fill="FFFFFF" w:themeFill="background1"/>
        <w:rPr>
          <w:rFonts w:ascii="Times New Roman" w:hAnsi="Times New Roman" w:cs="Times New Roman"/>
          <w:sz w:val="28"/>
          <w:szCs w:val="28"/>
        </w:rPr>
      </w:pPr>
    </w:p>
    <w:p w14:paraId="17667CF4" w14:textId="77777777" w:rsidR="003F3AD7" w:rsidRPr="00A5054B" w:rsidRDefault="003F3AD7"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На оборотной стороне последнего листа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14:paraId="51D45D4E" w14:textId="77777777" w:rsidR="003F3AD7" w:rsidRPr="00A5054B" w:rsidRDefault="003F3AD7"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5B0C49CF" w14:textId="77777777" w:rsidR="003F3AD7" w:rsidRPr="00A5054B" w:rsidRDefault="003F3AD7"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01786730" w14:textId="77777777" w:rsidR="003F3AD7" w:rsidRPr="00A5054B" w:rsidRDefault="003F3AD7" w:rsidP="001D68DA">
      <w:pPr>
        <w:pStyle w:val="ac"/>
        <w:shd w:val="clear" w:color="auto" w:fill="FFFFFF" w:themeFill="background1"/>
        <w:jc w:val="right"/>
        <w:rPr>
          <w:rStyle w:val="s1"/>
          <w:rFonts w:ascii="Times New Roman" w:hAnsi="Times New Roman" w:cs="Times New Roman"/>
          <w:b w:val="0"/>
          <w:bCs w:val="0"/>
          <w:color w:val="auto"/>
          <w:sz w:val="28"/>
          <w:szCs w:val="28"/>
        </w:rPr>
      </w:pPr>
      <w:r w:rsidRPr="00A5054B">
        <w:rPr>
          <w:rStyle w:val="s0"/>
          <w:color w:val="auto"/>
          <w:sz w:val="28"/>
          <w:szCs w:val="28"/>
        </w:rPr>
        <w:t xml:space="preserve">к </w:t>
      </w:r>
      <w:hyperlink r:id="rId87"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Style w:val="s1"/>
          <w:rFonts w:ascii="Times New Roman" w:hAnsi="Times New Roman" w:cs="Times New Roman"/>
          <w:b w:val="0"/>
          <w:color w:val="auto"/>
          <w:sz w:val="28"/>
          <w:szCs w:val="28"/>
        </w:rPr>
        <w:t xml:space="preserve">журнала учета претензий (заявлений), </w:t>
      </w:r>
      <w:r w:rsidRPr="00A5054B">
        <w:rPr>
          <w:rStyle w:val="s1"/>
          <w:rFonts w:ascii="Times New Roman" w:hAnsi="Times New Roman" w:cs="Times New Roman"/>
          <w:b w:val="0"/>
          <w:color w:val="auto"/>
          <w:sz w:val="28"/>
          <w:szCs w:val="28"/>
        </w:rPr>
        <w:br/>
        <w:t>предъявленных кредиторами ликвидируемого банка</w:t>
      </w:r>
      <w:r w:rsidRPr="00A5054B">
        <w:rPr>
          <w:rFonts w:ascii="Times New Roman" w:hAnsi="Times New Roman" w:cs="Times New Roman"/>
          <w:sz w:val="28"/>
          <w:szCs w:val="28"/>
        </w:rPr>
        <w:t xml:space="preserve">, </w:t>
      </w:r>
      <w:r w:rsidRPr="00A5054B">
        <w:rPr>
          <w:rFonts w:ascii="Times New Roman" w:hAnsi="Times New Roman" w:cs="Times New Roman"/>
          <w:sz w:val="28"/>
          <w:szCs w:val="28"/>
        </w:rPr>
        <w:br/>
        <w:t xml:space="preserve">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r w:rsidRPr="00A5054B">
        <w:rPr>
          <w:rStyle w:val="s1"/>
          <w:rFonts w:ascii="Times New Roman" w:hAnsi="Times New Roman" w:cs="Times New Roman"/>
          <w:b w:val="0"/>
          <w:color w:val="auto"/>
          <w:sz w:val="28"/>
          <w:szCs w:val="28"/>
        </w:rPr>
        <w:t xml:space="preserve"> </w:t>
      </w:r>
      <w:r w:rsidRPr="00A5054B">
        <w:rPr>
          <w:rStyle w:val="s1"/>
          <w:rFonts w:ascii="Times New Roman" w:hAnsi="Times New Roman" w:cs="Times New Roman"/>
          <w:b w:val="0"/>
          <w:color w:val="auto"/>
          <w:sz w:val="28"/>
          <w:szCs w:val="28"/>
        </w:rPr>
        <w:br/>
      </w:r>
    </w:p>
    <w:p w14:paraId="031B5FE1" w14:textId="77777777" w:rsidR="003F3AD7" w:rsidRPr="00A5054B" w:rsidRDefault="003F3AD7" w:rsidP="001D68DA">
      <w:pPr>
        <w:pStyle w:val="ac"/>
        <w:shd w:val="clear" w:color="auto" w:fill="FFFFFF" w:themeFill="background1"/>
        <w:rPr>
          <w:rStyle w:val="s1"/>
          <w:rFonts w:ascii="Times New Roman" w:hAnsi="Times New Roman" w:cs="Times New Roman"/>
          <w:b w:val="0"/>
          <w:bCs w:val="0"/>
          <w:color w:val="auto"/>
          <w:sz w:val="28"/>
          <w:szCs w:val="28"/>
        </w:rPr>
      </w:pPr>
    </w:p>
    <w:p w14:paraId="4C39DA22"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627233CF"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p>
    <w:p w14:paraId="523A7B8B"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Журнал учета претензий (заявлений), предъявленных кредиторами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1"/>
          <w:rFonts w:ascii="Times New Roman" w:hAnsi="Times New Roman" w:cs="Times New Roman"/>
          <w:b w:val="0"/>
          <w:color w:val="auto"/>
          <w:sz w:val="28"/>
          <w:szCs w:val="28"/>
        </w:rPr>
        <w:t xml:space="preserve"> </w:t>
      </w:r>
    </w:p>
    <w:p w14:paraId="28A25A31"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F17-LKB, периодичность: разовая)</w:t>
      </w:r>
    </w:p>
    <w:p w14:paraId="776AC358"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p>
    <w:p w14:paraId="55D4F3FD" w14:textId="77777777" w:rsidR="003F3AD7" w:rsidRPr="00A5054B" w:rsidRDefault="003F3AD7" w:rsidP="001D68DA">
      <w:pPr>
        <w:pStyle w:val="ac"/>
        <w:shd w:val="clear" w:color="auto" w:fill="FFFFFF" w:themeFill="background1"/>
        <w:jc w:val="center"/>
        <w:rPr>
          <w:rStyle w:val="s1"/>
          <w:rFonts w:ascii="Times New Roman" w:hAnsi="Times New Roman" w:cs="Times New Roman"/>
          <w:b w:val="0"/>
          <w:color w:val="auto"/>
          <w:sz w:val="28"/>
          <w:szCs w:val="28"/>
        </w:rPr>
      </w:pPr>
    </w:p>
    <w:p w14:paraId="65A115D6" w14:textId="77777777" w:rsidR="003F3AD7" w:rsidRPr="00A5054B" w:rsidRDefault="003F3AD7"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6FCFA647" w14:textId="77777777" w:rsidR="003F3AD7" w:rsidRPr="00A5054B" w:rsidRDefault="003F3AD7"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0C2AF572"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Style w:val="s1"/>
          <w:rFonts w:ascii="Times New Roman" w:hAnsi="Times New Roman" w:cs="Times New Roman"/>
          <w:b w:val="0"/>
          <w:color w:val="auto"/>
          <w:sz w:val="28"/>
          <w:szCs w:val="28"/>
        </w:rPr>
        <w:t>Журнал учета заявлений (претензий), предъявленных кредиторами 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0"/>
          <w:color w:val="auto"/>
          <w:sz w:val="28"/>
          <w:szCs w:val="28"/>
        </w:rPr>
        <w:t>» (далее – Форма).</w:t>
      </w:r>
    </w:p>
    <w:p w14:paraId="6716CF6F" w14:textId="24C4B0EE"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2.</w:t>
      </w:r>
      <w:r w:rsidRPr="00A5054B">
        <w:rPr>
          <w:rStyle w:val="s0"/>
          <w:color w:val="auto"/>
          <w:sz w:val="28"/>
          <w:szCs w:val="28"/>
        </w:rPr>
        <w:tab/>
      </w:r>
      <w:r w:rsidR="00F743DE" w:rsidRPr="00A5054B">
        <w:rPr>
          <w:rStyle w:val="s0"/>
          <w:color w:val="auto"/>
          <w:sz w:val="28"/>
          <w:szCs w:val="28"/>
        </w:rPr>
        <w:t xml:space="preserve">Форма разработана в соответствии с </w:t>
      </w:r>
      <w:hyperlink r:id="rId88" w:history="1">
        <w:r w:rsidR="00F743DE" w:rsidRPr="00A5054B">
          <w:rPr>
            <w:rStyle w:val="a9"/>
            <w:color w:val="auto"/>
            <w:sz w:val="28"/>
            <w:szCs w:val="28"/>
            <w:u w:val="none"/>
          </w:rPr>
          <w:t xml:space="preserve">подпунктом 1) пункта 1 статьи </w:t>
        </w:r>
        <w:r w:rsidR="00F743DE" w:rsidRPr="00A5054B">
          <w:rPr>
            <w:rStyle w:val="a9"/>
            <w:color w:val="auto"/>
            <w:sz w:val="28"/>
            <w:szCs w:val="28"/>
            <w:u w:val="none"/>
          </w:rPr>
          <w:br/>
          <w:t>11</w:t>
        </w:r>
        <w:r w:rsidR="0030197D">
          <w:rPr>
            <w:rStyle w:val="a9"/>
            <w:color w:val="auto"/>
            <w:sz w:val="28"/>
            <w:szCs w:val="28"/>
            <w:u w:val="none"/>
          </w:rPr>
          <w:t>5</w:t>
        </w:r>
        <w:r w:rsidR="00F743DE" w:rsidRPr="00A5054B">
          <w:rPr>
            <w:rStyle w:val="a9"/>
            <w:color w:val="auto"/>
            <w:sz w:val="28"/>
            <w:szCs w:val="28"/>
            <w:u w:val="none"/>
          </w:rPr>
          <w:t xml:space="preserve"> Закона</w:t>
        </w:r>
      </w:hyperlink>
      <w:r w:rsidR="00F743DE"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7120B7ED" w14:textId="77777777" w:rsidR="003F3AD7" w:rsidRPr="00A5054B" w:rsidRDefault="003F3AD7"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3.</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 </w:t>
      </w:r>
    </w:p>
    <w:p w14:paraId="0F3D00CD" w14:textId="77777777" w:rsidR="003F3AD7" w:rsidRPr="00A5054B" w:rsidRDefault="003F3AD7" w:rsidP="001D68DA">
      <w:pPr>
        <w:pStyle w:val="ac"/>
        <w:shd w:val="clear" w:color="auto" w:fill="FFFFFF" w:themeFill="background1"/>
        <w:tabs>
          <w:tab w:val="left" w:pos="1134"/>
        </w:tabs>
        <w:ind w:firstLine="708"/>
        <w:rPr>
          <w:rStyle w:val="s0"/>
          <w:color w:val="auto"/>
          <w:sz w:val="28"/>
          <w:szCs w:val="28"/>
          <w:lang w:val="kk-KZ"/>
        </w:rPr>
      </w:pPr>
    </w:p>
    <w:p w14:paraId="32547C22" w14:textId="77777777" w:rsidR="003F3AD7" w:rsidRPr="00A5054B" w:rsidRDefault="003F3AD7"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6E2AFF03" w14:textId="77777777" w:rsidR="003F3AD7" w:rsidRPr="00A5054B" w:rsidRDefault="003F3AD7" w:rsidP="001D68DA">
      <w:pPr>
        <w:pStyle w:val="ac"/>
        <w:shd w:val="clear" w:color="auto" w:fill="FFFFFF" w:themeFill="background1"/>
        <w:tabs>
          <w:tab w:val="left" w:pos="1134"/>
        </w:tabs>
        <w:jc w:val="center"/>
        <w:rPr>
          <w:rFonts w:ascii="Times New Roman" w:hAnsi="Times New Roman" w:cs="Times New Roman"/>
          <w:sz w:val="28"/>
          <w:szCs w:val="28"/>
          <w:lang w:val="en-US"/>
        </w:rPr>
      </w:pPr>
      <w:r w:rsidRPr="00A5054B">
        <w:rPr>
          <w:rStyle w:val="s1"/>
          <w:rFonts w:ascii="Times New Roman" w:hAnsi="Times New Roman" w:cs="Times New Roman"/>
          <w:b w:val="0"/>
          <w:color w:val="auto"/>
          <w:sz w:val="28"/>
          <w:szCs w:val="28"/>
        </w:rPr>
        <w:t>Глава 2. Пояснение по заполнению Формы</w:t>
      </w:r>
    </w:p>
    <w:p w14:paraId="02860E0E" w14:textId="77777777" w:rsidR="003F3AD7" w:rsidRPr="00A5054B" w:rsidRDefault="003F3AD7" w:rsidP="001D68DA">
      <w:pPr>
        <w:pStyle w:val="ac"/>
        <w:shd w:val="clear" w:color="auto" w:fill="FFFFFF" w:themeFill="background1"/>
        <w:tabs>
          <w:tab w:val="left" w:pos="1134"/>
        </w:tabs>
        <w:ind w:firstLine="708"/>
        <w:rPr>
          <w:rFonts w:ascii="Times New Roman" w:hAnsi="Times New Roman" w:cs="Times New Roman"/>
          <w:sz w:val="28"/>
          <w:szCs w:val="28"/>
        </w:rPr>
      </w:pPr>
    </w:p>
    <w:p w14:paraId="0C997928" w14:textId="6BD5DB37" w:rsidR="004F12B2" w:rsidRPr="00A5054B" w:rsidRDefault="003F3AD7" w:rsidP="001D68DA">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A5054B">
        <w:rPr>
          <w:rStyle w:val="s0"/>
          <w:color w:val="auto"/>
          <w:sz w:val="28"/>
          <w:szCs w:val="28"/>
        </w:rPr>
        <w:t>4.</w:t>
      </w:r>
      <w:r w:rsidRPr="00A5054B">
        <w:rPr>
          <w:rStyle w:val="s0"/>
          <w:color w:val="auto"/>
          <w:sz w:val="28"/>
          <w:szCs w:val="28"/>
        </w:rPr>
        <w:tab/>
        <w:t>В</w:t>
      </w:r>
      <w:proofErr w:type="gramEnd"/>
      <w:r w:rsidRPr="00A5054B">
        <w:rPr>
          <w:rStyle w:val="s0"/>
          <w:color w:val="auto"/>
          <w:sz w:val="28"/>
          <w:szCs w:val="28"/>
        </w:rPr>
        <w:t xml:space="preserve"> графе 1 указывается порядковый номер кредитора (без учета двойной нумерации одного и того же кредитора).</w:t>
      </w:r>
      <w:r w:rsidR="004F12B2" w:rsidRPr="00A5054B">
        <w:rPr>
          <w:rStyle w:val="s0"/>
          <w:color w:val="auto"/>
          <w:sz w:val="28"/>
          <w:szCs w:val="28"/>
        </w:rPr>
        <w:t xml:space="preserve"> </w:t>
      </w:r>
    </w:p>
    <w:p w14:paraId="446B3FA3" w14:textId="77777777" w:rsidR="004F12B2" w:rsidRPr="00A5054B" w:rsidRDefault="004F12B2" w:rsidP="001D68DA">
      <w:pPr>
        <w:spacing w:after="0" w:line="240" w:lineRule="auto"/>
        <w:rPr>
          <w:rStyle w:val="s0"/>
          <w:sz w:val="28"/>
          <w:szCs w:val="28"/>
        </w:rPr>
      </w:pPr>
      <w:r w:rsidRPr="00A5054B">
        <w:rPr>
          <w:rStyle w:val="s0"/>
          <w:sz w:val="28"/>
          <w:szCs w:val="28"/>
        </w:rPr>
        <w:br w:type="page"/>
      </w:r>
    </w:p>
    <w:p w14:paraId="280102E5" w14:textId="701F7049" w:rsidR="00EE172C" w:rsidRPr="00A5054B" w:rsidRDefault="00EE172C"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18 </w:t>
      </w:r>
    </w:p>
    <w:p w14:paraId="49D8CD34" w14:textId="77777777" w:rsidR="00EE172C" w:rsidRPr="00A5054B" w:rsidRDefault="00EE172C"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89"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1D451EB5" w14:textId="77777777" w:rsidR="00EE172C" w:rsidRPr="00A5054B" w:rsidRDefault="00EE172C"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7FB7BEEC" w14:textId="77777777" w:rsidR="00EE172C" w:rsidRPr="00A5054B" w:rsidRDefault="00EE172C"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47245447" w14:textId="77777777" w:rsidR="00EE172C" w:rsidRPr="00A5054B" w:rsidRDefault="00EE172C"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57C1FB0A" w14:textId="07ACB74B" w:rsidR="00EE172C" w:rsidRPr="00A5054B" w:rsidRDefault="00EE172C"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CA0C05">
        <w:rPr>
          <w:rStyle w:val="s0"/>
          <w:color w:val="auto"/>
          <w:sz w:val="28"/>
          <w:szCs w:val="28"/>
        </w:rPr>
        <w:t>_____________</w:t>
      </w:r>
      <w:r w:rsidR="00F743DE" w:rsidRPr="00A5054B">
        <w:rPr>
          <w:rStyle w:val="s0"/>
          <w:color w:val="auto"/>
          <w:sz w:val="28"/>
          <w:szCs w:val="28"/>
        </w:rPr>
        <w:t xml:space="preserve"> </w:t>
      </w:r>
      <w:r w:rsidR="00EB1FF7" w:rsidRPr="00A5054B">
        <w:rPr>
          <w:rStyle w:val="s0"/>
          <w:color w:val="auto"/>
          <w:sz w:val="28"/>
          <w:szCs w:val="28"/>
        </w:rPr>
        <w:t>202</w:t>
      </w:r>
      <w:r w:rsidR="00923DA5">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042AA22E" w14:textId="77777777" w:rsidR="00C702CE" w:rsidRPr="00A5054B" w:rsidRDefault="00C702CE" w:rsidP="001D68DA">
      <w:pPr>
        <w:pStyle w:val="ac"/>
        <w:shd w:val="clear" w:color="auto" w:fill="FFFFFF" w:themeFill="background1"/>
        <w:jc w:val="right"/>
        <w:rPr>
          <w:rFonts w:ascii="Times New Roman" w:hAnsi="Times New Roman" w:cs="Times New Roman"/>
        </w:rPr>
      </w:pPr>
    </w:p>
    <w:p w14:paraId="720608B0" w14:textId="77777777" w:rsidR="00EE172C" w:rsidRPr="00A5054B" w:rsidRDefault="00EE172C"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4492A26F" w14:textId="77777777" w:rsidR="00EE172C" w:rsidRPr="00A5054B" w:rsidRDefault="00EE172C" w:rsidP="001D68DA">
      <w:pPr>
        <w:pStyle w:val="ac"/>
        <w:shd w:val="clear" w:color="auto" w:fill="FFFFFF" w:themeFill="background1"/>
        <w:jc w:val="center"/>
        <w:rPr>
          <w:rFonts w:ascii="Times New Roman" w:hAnsi="Times New Roman" w:cs="Times New Roman"/>
          <w:sz w:val="28"/>
          <w:szCs w:val="28"/>
        </w:rPr>
      </w:pPr>
    </w:p>
    <w:p w14:paraId="486E5052" w14:textId="77777777" w:rsidR="00EE172C" w:rsidRPr="00A5054B" w:rsidRDefault="00EE172C"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592087E"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p>
    <w:p w14:paraId="3E5C9441" w14:textId="77777777" w:rsidR="003026B5" w:rsidRPr="00A5054B" w:rsidRDefault="003026B5"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90" w:history="1">
        <w:r w:rsidRPr="00A5054B">
          <w:rPr>
            <w:rStyle w:val="a9"/>
            <w:bCs/>
            <w:color w:val="auto"/>
            <w:sz w:val="28"/>
            <w:szCs w:val="28"/>
            <w:u w:val="none"/>
          </w:rPr>
          <w:t>www.gov.kz/memleket/entities/ardfm</w:t>
        </w:r>
      </w:hyperlink>
    </w:p>
    <w:p w14:paraId="00B04A39" w14:textId="77777777" w:rsidR="003026B5" w:rsidRPr="00A5054B" w:rsidRDefault="003026B5"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sz w:val="28"/>
          <w:szCs w:val="28"/>
        </w:rPr>
        <w:t xml:space="preserve">Журнал учета невостребованной кредиторской задолженности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061C2090" w14:textId="77777777" w:rsidR="003026B5" w:rsidRPr="00A5054B" w:rsidRDefault="003026B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F18-LKB</w:t>
      </w:r>
    </w:p>
    <w:p w14:paraId="0019DC1B"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разовая</w:t>
      </w:r>
    </w:p>
    <w:p w14:paraId="7B1DA1B9"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3AD233B1"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2D15D84E" w14:textId="28C45E0C"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 xml:space="preserve">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w:t>
      </w:r>
      <w:r w:rsidRPr="00A5054B">
        <w:rPr>
          <w:rFonts w:ascii="Times New Roman" w:hAnsi="Times New Roman" w:cs="Times New Roman"/>
          <w:sz w:val="28"/>
          <w:szCs w:val="28"/>
        </w:rPr>
        <w:t>прекращающего деятельность филиала банка-нерезидента Республики Казахстан</w:t>
      </w:r>
    </w:p>
    <w:p w14:paraId="3A17FB5B" w14:textId="77777777" w:rsidR="003026B5" w:rsidRPr="00A5054B" w:rsidRDefault="003026B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4512B5CA"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79D4D727"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754EEC06"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6FC1A1EE"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Журнал учета невостребованной кредиторской задолженности</w:t>
      </w:r>
      <w:r w:rsidRPr="00A5054B">
        <w:rPr>
          <w:rFonts w:ascii="Times New Roman" w:hAnsi="Times New Roman" w:cs="Times New Roman"/>
          <w:bCs/>
          <w:sz w:val="28"/>
          <w:szCs w:val="28"/>
        </w:rPr>
        <w:br/>
        <w:t>ликвидируемого банка</w:t>
      </w:r>
      <w:r w:rsidRPr="00A5054B">
        <w:rPr>
          <w:rFonts w:ascii="Times New Roman" w:hAnsi="Times New Roman" w:cs="Times New Roman"/>
          <w:sz w:val="28"/>
          <w:szCs w:val="28"/>
        </w:rPr>
        <w:t xml:space="preserve">, 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p>
    <w:p w14:paraId="726E1C1F" w14:textId="77777777" w:rsidR="003026B5" w:rsidRPr="00A5054B" w:rsidRDefault="003026B5" w:rsidP="001D68DA">
      <w:pPr>
        <w:pStyle w:val="ac"/>
        <w:shd w:val="clear" w:color="auto" w:fill="FFFFFF" w:themeFill="background1"/>
        <w:jc w:val="center"/>
        <w:rPr>
          <w:rFonts w:ascii="Times New Roman" w:hAnsi="Times New Roman" w:cs="Times New Roman"/>
          <w:sz w:val="24"/>
          <w:szCs w:val="24"/>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
        <w:gridCol w:w="1602"/>
        <w:gridCol w:w="1559"/>
        <w:gridCol w:w="346"/>
        <w:gridCol w:w="1091"/>
        <w:gridCol w:w="44"/>
        <w:gridCol w:w="966"/>
        <w:gridCol w:w="10"/>
        <w:gridCol w:w="1308"/>
        <w:gridCol w:w="10"/>
        <w:gridCol w:w="1372"/>
        <w:gridCol w:w="8"/>
        <w:gridCol w:w="1368"/>
      </w:tblGrid>
      <w:tr w:rsidR="003026B5" w:rsidRPr="00A5054B" w14:paraId="0D4941C2" w14:textId="77777777" w:rsidTr="003026B5">
        <w:trPr>
          <w:jc w:val="center"/>
        </w:trPr>
        <w:tc>
          <w:tcPr>
            <w:tcW w:w="187" w:type="pct"/>
            <w:vMerge w:val="restart"/>
            <w:tcMar>
              <w:top w:w="0" w:type="dxa"/>
              <w:left w:w="108" w:type="dxa"/>
              <w:bottom w:w="0" w:type="dxa"/>
              <w:right w:w="108" w:type="dxa"/>
            </w:tcMar>
            <w:hideMark/>
          </w:tcPr>
          <w:p w14:paraId="0539CA6D"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w:t>
            </w:r>
          </w:p>
        </w:tc>
        <w:tc>
          <w:tcPr>
            <w:tcW w:w="796" w:type="pct"/>
            <w:vMerge w:val="restart"/>
            <w:tcMar>
              <w:top w:w="0" w:type="dxa"/>
              <w:left w:w="108" w:type="dxa"/>
              <w:bottom w:w="0" w:type="dxa"/>
              <w:right w:w="108" w:type="dxa"/>
            </w:tcMar>
            <w:hideMark/>
          </w:tcPr>
          <w:p w14:paraId="15176023"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Наименование кредитора</w:t>
            </w:r>
          </w:p>
        </w:tc>
        <w:tc>
          <w:tcPr>
            <w:tcW w:w="4016" w:type="pct"/>
            <w:gridSpan w:val="11"/>
            <w:tcMar>
              <w:top w:w="0" w:type="dxa"/>
              <w:left w:w="108" w:type="dxa"/>
              <w:bottom w:w="0" w:type="dxa"/>
              <w:right w:w="108" w:type="dxa"/>
            </w:tcMar>
            <w:hideMark/>
          </w:tcPr>
          <w:p w14:paraId="3CCFDC75"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Задолженность, невостребованная кредитором</w:t>
            </w:r>
          </w:p>
        </w:tc>
      </w:tr>
      <w:tr w:rsidR="003026B5" w:rsidRPr="00A5054B" w14:paraId="14763432" w14:textId="77777777" w:rsidTr="003026B5">
        <w:trPr>
          <w:jc w:val="center"/>
        </w:trPr>
        <w:tc>
          <w:tcPr>
            <w:tcW w:w="187" w:type="pct"/>
            <w:vMerge/>
            <w:vAlign w:val="center"/>
            <w:hideMark/>
          </w:tcPr>
          <w:p w14:paraId="4E6C6D5E"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p>
        </w:tc>
        <w:tc>
          <w:tcPr>
            <w:tcW w:w="796" w:type="pct"/>
            <w:vMerge/>
            <w:vAlign w:val="center"/>
            <w:hideMark/>
          </w:tcPr>
          <w:p w14:paraId="30AC8A56"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p>
        </w:tc>
        <w:tc>
          <w:tcPr>
            <w:tcW w:w="3337" w:type="pct"/>
            <w:gridSpan w:val="10"/>
            <w:tcMar>
              <w:top w:w="0" w:type="dxa"/>
              <w:left w:w="108" w:type="dxa"/>
              <w:bottom w:w="0" w:type="dxa"/>
              <w:right w:w="108" w:type="dxa"/>
            </w:tcMar>
            <w:hideMark/>
          </w:tcPr>
          <w:p w14:paraId="6643E141"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Сумма</w:t>
            </w:r>
          </w:p>
        </w:tc>
        <w:tc>
          <w:tcPr>
            <w:tcW w:w="679" w:type="pct"/>
            <w:tcMar>
              <w:top w:w="0" w:type="dxa"/>
              <w:left w:w="108" w:type="dxa"/>
              <w:bottom w:w="0" w:type="dxa"/>
              <w:right w:w="108" w:type="dxa"/>
            </w:tcMar>
            <w:hideMark/>
          </w:tcPr>
          <w:p w14:paraId="5525568D"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Номер балансового счета</w:t>
            </w:r>
          </w:p>
        </w:tc>
      </w:tr>
      <w:tr w:rsidR="003026B5" w:rsidRPr="00A5054B" w14:paraId="0C43E3B8" w14:textId="77777777" w:rsidTr="003026B5">
        <w:trPr>
          <w:jc w:val="center"/>
        </w:trPr>
        <w:tc>
          <w:tcPr>
            <w:tcW w:w="187" w:type="pct"/>
            <w:vMerge/>
            <w:vAlign w:val="center"/>
            <w:hideMark/>
          </w:tcPr>
          <w:p w14:paraId="15BD14E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96" w:type="pct"/>
            <w:vMerge/>
            <w:vAlign w:val="center"/>
            <w:hideMark/>
          </w:tcPr>
          <w:p w14:paraId="11D7478C"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5" w:type="pct"/>
            <w:vMerge w:val="restart"/>
            <w:tcMar>
              <w:top w:w="0" w:type="dxa"/>
              <w:left w:w="108" w:type="dxa"/>
              <w:bottom w:w="0" w:type="dxa"/>
              <w:right w:w="108" w:type="dxa"/>
            </w:tcMar>
            <w:hideMark/>
          </w:tcPr>
          <w:p w14:paraId="0AE07BBD"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 xml:space="preserve">в национальной валюте </w:t>
            </w:r>
          </w:p>
          <w:p w14:paraId="60F7A5C6"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(в тенге)</w:t>
            </w:r>
          </w:p>
        </w:tc>
        <w:tc>
          <w:tcPr>
            <w:tcW w:w="2558" w:type="pct"/>
            <w:gridSpan w:val="8"/>
            <w:tcMar>
              <w:top w:w="0" w:type="dxa"/>
              <w:left w:w="108" w:type="dxa"/>
              <w:bottom w:w="0" w:type="dxa"/>
              <w:right w:w="108" w:type="dxa"/>
            </w:tcMar>
            <w:hideMark/>
          </w:tcPr>
          <w:p w14:paraId="179F8BE7"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в иностранной валюте</w:t>
            </w:r>
          </w:p>
        </w:tc>
        <w:tc>
          <w:tcPr>
            <w:tcW w:w="684" w:type="pct"/>
            <w:gridSpan w:val="2"/>
            <w:vAlign w:val="center"/>
            <w:hideMark/>
          </w:tcPr>
          <w:p w14:paraId="5EC6D0C4"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r w:rsidR="003026B5" w:rsidRPr="00A5054B" w14:paraId="26F7605F" w14:textId="77777777" w:rsidTr="003026B5">
        <w:trPr>
          <w:jc w:val="center"/>
        </w:trPr>
        <w:tc>
          <w:tcPr>
            <w:tcW w:w="187" w:type="pct"/>
            <w:vMerge/>
            <w:vAlign w:val="center"/>
            <w:hideMark/>
          </w:tcPr>
          <w:p w14:paraId="2383CEA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96" w:type="pct"/>
            <w:vMerge/>
            <w:vAlign w:val="center"/>
            <w:hideMark/>
          </w:tcPr>
          <w:p w14:paraId="129AC697"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5" w:type="pct"/>
            <w:vMerge/>
            <w:vAlign w:val="center"/>
            <w:hideMark/>
          </w:tcPr>
          <w:p w14:paraId="56C14900"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p>
        </w:tc>
        <w:tc>
          <w:tcPr>
            <w:tcW w:w="736" w:type="pct"/>
            <w:gridSpan w:val="3"/>
            <w:tcMar>
              <w:top w:w="0" w:type="dxa"/>
              <w:left w:w="108" w:type="dxa"/>
              <w:bottom w:w="0" w:type="dxa"/>
              <w:right w:w="108" w:type="dxa"/>
            </w:tcMar>
          </w:tcPr>
          <w:p w14:paraId="501A5D0A"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480" w:type="pct"/>
            <w:tcMar>
              <w:top w:w="0" w:type="dxa"/>
              <w:left w:w="108" w:type="dxa"/>
              <w:bottom w:w="0" w:type="dxa"/>
              <w:right w:w="108" w:type="dxa"/>
            </w:tcMar>
          </w:tcPr>
          <w:p w14:paraId="1E7032E2"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655" w:type="pct"/>
            <w:gridSpan w:val="2"/>
            <w:tcMar>
              <w:top w:w="0" w:type="dxa"/>
              <w:left w:w="108" w:type="dxa"/>
              <w:bottom w:w="0" w:type="dxa"/>
              <w:right w:w="108" w:type="dxa"/>
            </w:tcMar>
          </w:tcPr>
          <w:p w14:paraId="515CD14E"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687" w:type="pct"/>
            <w:gridSpan w:val="2"/>
            <w:tcMar>
              <w:top w:w="0" w:type="dxa"/>
              <w:left w:w="108" w:type="dxa"/>
              <w:bottom w:w="0" w:type="dxa"/>
              <w:right w:w="108" w:type="dxa"/>
            </w:tcMar>
          </w:tcPr>
          <w:p w14:paraId="70D688EE"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курс валюты</w:t>
            </w:r>
          </w:p>
        </w:tc>
        <w:tc>
          <w:tcPr>
            <w:tcW w:w="684" w:type="pct"/>
            <w:gridSpan w:val="2"/>
            <w:vAlign w:val="center"/>
            <w:hideMark/>
          </w:tcPr>
          <w:p w14:paraId="71500C5E"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r w:rsidR="003026B5" w:rsidRPr="00A5054B" w14:paraId="48AB4EA1" w14:textId="77777777" w:rsidTr="003026B5">
        <w:trPr>
          <w:jc w:val="center"/>
        </w:trPr>
        <w:tc>
          <w:tcPr>
            <w:tcW w:w="187" w:type="pct"/>
            <w:vMerge/>
            <w:vAlign w:val="center"/>
          </w:tcPr>
          <w:p w14:paraId="7B38D77A"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96" w:type="pct"/>
            <w:vMerge/>
            <w:vAlign w:val="center"/>
          </w:tcPr>
          <w:p w14:paraId="4EAF61A6"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5" w:type="pct"/>
            <w:vMerge/>
            <w:vAlign w:val="center"/>
          </w:tcPr>
          <w:p w14:paraId="394200BC"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p>
        </w:tc>
        <w:tc>
          <w:tcPr>
            <w:tcW w:w="736" w:type="pct"/>
            <w:gridSpan w:val="3"/>
            <w:tcMar>
              <w:top w:w="0" w:type="dxa"/>
              <w:left w:w="108" w:type="dxa"/>
              <w:bottom w:w="0" w:type="dxa"/>
              <w:right w:w="108" w:type="dxa"/>
            </w:tcMar>
          </w:tcPr>
          <w:p w14:paraId="34230790"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 xml:space="preserve">доллары Соединенных Штатов Америки </w:t>
            </w:r>
          </w:p>
        </w:tc>
        <w:tc>
          <w:tcPr>
            <w:tcW w:w="480" w:type="pct"/>
            <w:tcMar>
              <w:top w:w="0" w:type="dxa"/>
              <w:left w:w="108" w:type="dxa"/>
              <w:bottom w:w="0" w:type="dxa"/>
              <w:right w:w="108" w:type="dxa"/>
            </w:tcMar>
          </w:tcPr>
          <w:p w14:paraId="3EE5DBEE"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евро</w:t>
            </w:r>
          </w:p>
        </w:tc>
        <w:tc>
          <w:tcPr>
            <w:tcW w:w="655" w:type="pct"/>
            <w:gridSpan w:val="2"/>
            <w:tcMar>
              <w:top w:w="0" w:type="dxa"/>
              <w:left w:w="108" w:type="dxa"/>
              <w:bottom w:w="0" w:type="dxa"/>
              <w:right w:w="108" w:type="dxa"/>
            </w:tcMar>
          </w:tcPr>
          <w:p w14:paraId="13331148"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российские рубли</w:t>
            </w:r>
          </w:p>
        </w:tc>
        <w:tc>
          <w:tcPr>
            <w:tcW w:w="687" w:type="pct"/>
            <w:gridSpan w:val="2"/>
            <w:tcMar>
              <w:top w:w="0" w:type="dxa"/>
              <w:left w:w="108" w:type="dxa"/>
              <w:bottom w:w="0" w:type="dxa"/>
              <w:right w:w="108" w:type="dxa"/>
            </w:tcMar>
          </w:tcPr>
          <w:p w14:paraId="292AA623"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иная иностранная валюта</w:t>
            </w:r>
          </w:p>
        </w:tc>
        <w:tc>
          <w:tcPr>
            <w:tcW w:w="684" w:type="pct"/>
            <w:gridSpan w:val="2"/>
            <w:vAlign w:val="center"/>
          </w:tcPr>
          <w:p w14:paraId="64346248"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r w:rsidR="003026B5" w:rsidRPr="00A5054B" w14:paraId="7EB20D59" w14:textId="77777777" w:rsidTr="003026B5">
        <w:trPr>
          <w:jc w:val="center"/>
        </w:trPr>
        <w:tc>
          <w:tcPr>
            <w:tcW w:w="187" w:type="pct"/>
            <w:tcMar>
              <w:top w:w="0" w:type="dxa"/>
              <w:left w:w="108" w:type="dxa"/>
              <w:bottom w:w="0" w:type="dxa"/>
              <w:right w:w="108" w:type="dxa"/>
            </w:tcMar>
            <w:hideMark/>
          </w:tcPr>
          <w:p w14:paraId="6EF45498"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w:t>
            </w:r>
          </w:p>
        </w:tc>
        <w:tc>
          <w:tcPr>
            <w:tcW w:w="796" w:type="pct"/>
            <w:tcMar>
              <w:top w:w="0" w:type="dxa"/>
              <w:left w:w="108" w:type="dxa"/>
              <w:bottom w:w="0" w:type="dxa"/>
              <w:right w:w="108" w:type="dxa"/>
            </w:tcMar>
            <w:hideMark/>
          </w:tcPr>
          <w:p w14:paraId="2E5E50D1"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2</w:t>
            </w:r>
          </w:p>
        </w:tc>
        <w:tc>
          <w:tcPr>
            <w:tcW w:w="3337" w:type="pct"/>
            <w:gridSpan w:val="10"/>
            <w:tcMar>
              <w:top w:w="0" w:type="dxa"/>
              <w:left w:w="108" w:type="dxa"/>
              <w:bottom w:w="0" w:type="dxa"/>
              <w:right w:w="108" w:type="dxa"/>
            </w:tcMar>
            <w:hideMark/>
          </w:tcPr>
          <w:p w14:paraId="734F36AB"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3</w:t>
            </w:r>
          </w:p>
        </w:tc>
        <w:tc>
          <w:tcPr>
            <w:tcW w:w="679" w:type="pct"/>
            <w:tcMar>
              <w:top w:w="0" w:type="dxa"/>
              <w:left w:w="108" w:type="dxa"/>
              <w:bottom w:w="0" w:type="dxa"/>
              <w:right w:w="108" w:type="dxa"/>
            </w:tcMar>
            <w:hideMark/>
          </w:tcPr>
          <w:p w14:paraId="40F128AB"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4</w:t>
            </w:r>
          </w:p>
        </w:tc>
      </w:tr>
      <w:tr w:rsidR="003026B5" w:rsidRPr="00A5054B" w14:paraId="08537916" w14:textId="77777777" w:rsidTr="003026B5">
        <w:trPr>
          <w:jc w:val="center"/>
        </w:trPr>
        <w:tc>
          <w:tcPr>
            <w:tcW w:w="187" w:type="pct"/>
            <w:tcMar>
              <w:top w:w="0" w:type="dxa"/>
              <w:left w:w="108" w:type="dxa"/>
              <w:bottom w:w="0" w:type="dxa"/>
              <w:right w:w="108" w:type="dxa"/>
            </w:tcMar>
            <w:hideMark/>
          </w:tcPr>
          <w:p w14:paraId="0FB6F863"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796" w:type="pct"/>
            <w:tcMar>
              <w:top w:w="0" w:type="dxa"/>
              <w:left w:w="108" w:type="dxa"/>
              <w:bottom w:w="0" w:type="dxa"/>
              <w:right w:w="108" w:type="dxa"/>
            </w:tcMar>
            <w:hideMark/>
          </w:tcPr>
          <w:p w14:paraId="7963948D"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947" w:type="pct"/>
            <w:gridSpan w:val="2"/>
            <w:tcMar>
              <w:top w:w="0" w:type="dxa"/>
              <w:left w:w="108" w:type="dxa"/>
              <w:bottom w:w="0" w:type="dxa"/>
              <w:right w:w="108" w:type="dxa"/>
            </w:tcMar>
            <w:hideMark/>
          </w:tcPr>
          <w:p w14:paraId="7C46D3F7"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542" w:type="pct"/>
            <w:tcMar>
              <w:top w:w="0" w:type="dxa"/>
              <w:left w:w="108" w:type="dxa"/>
              <w:bottom w:w="0" w:type="dxa"/>
              <w:right w:w="108" w:type="dxa"/>
            </w:tcMar>
            <w:hideMark/>
          </w:tcPr>
          <w:p w14:paraId="443E968D"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507" w:type="pct"/>
            <w:gridSpan w:val="3"/>
            <w:tcMar>
              <w:top w:w="0" w:type="dxa"/>
              <w:left w:w="108" w:type="dxa"/>
              <w:bottom w:w="0" w:type="dxa"/>
              <w:right w:w="108" w:type="dxa"/>
            </w:tcMar>
            <w:hideMark/>
          </w:tcPr>
          <w:p w14:paraId="302287C0"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655" w:type="pct"/>
            <w:gridSpan w:val="2"/>
            <w:tcMar>
              <w:top w:w="0" w:type="dxa"/>
              <w:left w:w="108" w:type="dxa"/>
              <w:bottom w:w="0" w:type="dxa"/>
              <w:right w:w="108" w:type="dxa"/>
            </w:tcMar>
            <w:hideMark/>
          </w:tcPr>
          <w:p w14:paraId="37BE9323"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686" w:type="pct"/>
            <w:gridSpan w:val="2"/>
            <w:tcMar>
              <w:top w:w="0" w:type="dxa"/>
              <w:left w:w="108" w:type="dxa"/>
              <w:bottom w:w="0" w:type="dxa"/>
              <w:right w:w="108" w:type="dxa"/>
            </w:tcMar>
            <w:hideMark/>
          </w:tcPr>
          <w:p w14:paraId="251F7D02"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679" w:type="pct"/>
            <w:tcMar>
              <w:top w:w="0" w:type="dxa"/>
              <w:left w:w="108" w:type="dxa"/>
              <w:bottom w:w="0" w:type="dxa"/>
              <w:right w:w="108" w:type="dxa"/>
            </w:tcMar>
            <w:hideMark/>
          </w:tcPr>
          <w:p w14:paraId="440B80A8"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r w:rsidR="003026B5" w:rsidRPr="00A5054B" w14:paraId="2411C705" w14:textId="77777777" w:rsidTr="003026B5">
        <w:trPr>
          <w:jc w:val="center"/>
        </w:trPr>
        <w:tc>
          <w:tcPr>
            <w:tcW w:w="187" w:type="pct"/>
            <w:tcMar>
              <w:top w:w="0" w:type="dxa"/>
              <w:left w:w="108" w:type="dxa"/>
              <w:bottom w:w="0" w:type="dxa"/>
              <w:right w:w="108" w:type="dxa"/>
            </w:tcMar>
            <w:hideMark/>
          </w:tcPr>
          <w:p w14:paraId="0559027C"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796" w:type="pct"/>
            <w:tcMar>
              <w:top w:w="0" w:type="dxa"/>
              <w:left w:w="108" w:type="dxa"/>
              <w:bottom w:w="0" w:type="dxa"/>
              <w:right w:w="108" w:type="dxa"/>
            </w:tcMar>
            <w:hideMark/>
          </w:tcPr>
          <w:p w14:paraId="42C0F91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947" w:type="pct"/>
            <w:gridSpan w:val="2"/>
            <w:tcMar>
              <w:top w:w="0" w:type="dxa"/>
              <w:left w:w="108" w:type="dxa"/>
              <w:bottom w:w="0" w:type="dxa"/>
              <w:right w:w="108" w:type="dxa"/>
            </w:tcMar>
            <w:hideMark/>
          </w:tcPr>
          <w:p w14:paraId="002070A7"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542" w:type="pct"/>
            <w:tcMar>
              <w:top w:w="0" w:type="dxa"/>
              <w:left w:w="108" w:type="dxa"/>
              <w:bottom w:w="0" w:type="dxa"/>
              <w:right w:w="108" w:type="dxa"/>
            </w:tcMar>
            <w:hideMark/>
          </w:tcPr>
          <w:p w14:paraId="778E57DC"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507" w:type="pct"/>
            <w:gridSpan w:val="3"/>
            <w:tcMar>
              <w:top w:w="0" w:type="dxa"/>
              <w:left w:w="108" w:type="dxa"/>
              <w:bottom w:w="0" w:type="dxa"/>
              <w:right w:w="108" w:type="dxa"/>
            </w:tcMar>
            <w:hideMark/>
          </w:tcPr>
          <w:p w14:paraId="2ACD7EAC"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655" w:type="pct"/>
            <w:gridSpan w:val="2"/>
            <w:tcMar>
              <w:top w:w="0" w:type="dxa"/>
              <w:left w:w="108" w:type="dxa"/>
              <w:bottom w:w="0" w:type="dxa"/>
              <w:right w:w="108" w:type="dxa"/>
            </w:tcMar>
            <w:hideMark/>
          </w:tcPr>
          <w:p w14:paraId="288155FE"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686" w:type="pct"/>
            <w:gridSpan w:val="2"/>
            <w:tcMar>
              <w:top w:w="0" w:type="dxa"/>
              <w:left w:w="108" w:type="dxa"/>
              <w:bottom w:w="0" w:type="dxa"/>
              <w:right w:w="108" w:type="dxa"/>
            </w:tcMar>
            <w:hideMark/>
          </w:tcPr>
          <w:p w14:paraId="04CCAC0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679" w:type="pct"/>
            <w:tcMar>
              <w:top w:w="0" w:type="dxa"/>
              <w:left w:w="108" w:type="dxa"/>
              <w:bottom w:w="0" w:type="dxa"/>
              <w:right w:w="108" w:type="dxa"/>
            </w:tcMar>
            <w:hideMark/>
          </w:tcPr>
          <w:p w14:paraId="3AEFFEE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bl>
    <w:p w14:paraId="590CD704"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 </w:t>
      </w:r>
    </w:p>
    <w:p w14:paraId="5CA1AA3D" w14:textId="77777777" w:rsidR="003026B5" w:rsidRPr="00A5054B" w:rsidRDefault="003026B5"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410CD4AE"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2447EDFB"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768176B2"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5FB37390"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0265408B"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0169D730" w14:textId="77777777" w:rsidR="003026B5" w:rsidRPr="00A5054B" w:rsidRDefault="003026B5"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5470F2E1" w14:textId="77777777" w:rsidR="003026B5" w:rsidRPr="00A5054B" w:rsidRDefault="003026B5"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C22732F"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20A98374"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2224C785"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7806ECA4"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CB139AD"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75FE837A"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4006D329"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0DF9ED7"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DDD7ADD"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34BF6B8B"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2E8D85B2"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064EBB1C" w14:textId="77777777" w:rsidR="003026B5" w:rsidRPr="00A5054B" w:rsidRDefault="003026B5" w:rsidP="001A3FC5">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На оборотной стороне последнего листа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листов».</w:t>
      </w:r>
    </w:p>
    <w:p w14:paraId="156CD28D" w14:textId="77777777" w:rsidR="003026B5" w:rsidRPr="00A5054B" w:rsidRDefault="003026B5" w:rsidP="001D68DA">
      <w:pPr>
        <w:pStyle w:val="ac"/>
        <w:shd w:val="clear" w:color="auto" w:fill="FFFFFF" w:themeFill="background1"/>
        <w:ind w:left="142"/>
        <w:rPr>
          <w:rFonts w:ascii="Times New Roman" w:eastAsia="Times New Roman" w:hAnsi="Times New Roman" w:cs="Times New Roman"/>
          <w:sz w:val="28"/>
          <w:szCs w:val="28"/>
          <w:lang w:eastAsia="ru-RU"/>
        </w:rPr>
      </w:pPr>
    </w:p>
    <w:p w14:paraId="0AD6399A" w14:textId="77777777" w:rsidR="003026B5" w:rsidRPr="00A5054B" w:rsidRDefault="003026B5"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576C7C45"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77E84D29"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91"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Style w:val="s1"/>
          <w:rFonts w:ascii="Times New Roman" w:hAnsi="Times New Roman" w:cs="Times New Roman"/>
          <w:b w:val="0"/>
          <w:color w:val="auto"/>
          <w:sz w:val="28"/>
          <w:szCs w:val="28"/>
        </w:rPr>
        <w:t xml:space="preserve">журнала </w:t>
      </w:r>
      <w:r w:rsidRPr="00A5054B">
        <w:rPr>
          <w:rFonts w:ascii="Times New Roman" w:hAnsi="Times New Roman" w:cs="Times New Roman"/>
          <w:sz w:val="28"/>
          <w:szCs w:val="28"/>
        </w:rPr>
        <w:t xml:space="preserve">учета невостребованной </w:t>
      </w:r>
      <w:r w:rsidRPr="00A5054B">
        <w:rPr>
          <w:rFonts w:ascii="Times New Roman" w:hAnsi="Times New Roman" w:cs="Times New Roman"/>
          <w:sz w:val="28"/>
          <w:szCs w:val="28"/>
        </w:rPr>
        <w:br/>
        <w:t>кредиторской задолженности</w:t>
      </w:r>
      <w:r w:rsidRPr="00A5054B">
        <w:rPr>
          <w:rFonts w:ascii="Times New Roman" w:hAnsi="Times New Roman" w:cs="Times New Roman"/>
          <w:bCs/>
          <w:sz w:val="28"/>
          <w:szCs w:val="28"/>
        </w:rPr>
        <w:br/>
        <w:t>ликвидируемого банка</w:t>
      </w:r>
      <w:r w:rsidRPr="00A5054B">
        <w:rPr>
          <w:rFonts w:ascii="Times New Roman" w:hAnsi="Times New Roman" w:cs="Times New Roman"/>
          <w:sz w:val="28"/>
          <w:szCs w:val="28"/>
        </w:rPr>
        <w:t xml:space="preserve">, прекращающего </w:t>
      </w:r>
      <w:r w:rsidRPr="00A5054B">
        <w:rPr>
          <w:rFonts w:ascii="Times New Roman" w:hAnsi="Times New Roman" w:cs="Times New Roman"/>
          <w:sz w:val="28"/>
          <w:szCs w:val="28"/>
        </w:rPr>
        <w:br/>
        <w:t xml:space="preserve">деятельность филиала банка-нерезидента </w:t>
      </w:r>
      <w:r w:rsidRPr="00A5054B">
        <w:rPr>
          <w:rFonts w:ascii="Times New Roman" w:hAnsi="Times New Roman" w:cs="Times New Roman"/>
          <w:sz w:val="28"/>
          <w:szCs w:val="28"/>
        </w:rPr>
        <w:br/>
        <w:t>Республики Казахстан</w:t>
      </w:r>
    </w:p>
    <w:p w14:paraId="25E525E4" w14:textId="77777777" w:rsidR="003026B5" w:rsidRPr="00A5054B" w:rsidRDefault="003026B5" w:rsidP="001D68DA">
      <w:pPr>
        <w:pStyle w:val="ac"/>
        <w:shd w:val="clear" w:color="auto" w:fill="FFFFFF" w:themeFill="background1"/>
        <w:rPr>
          <w:rStyle w:val="s1"/>
          <w:rFonts w:ascii="Times New Roman" w:hAnsi="Times New Roman" w:cs="Times New Roman"/>
          <w:b w:val="0"/>
          <w:bCs w:val="0"/>
          <w:color w:val="auto"/>
          <w:sz w:val="28"/>
          <w:szCs w:val="28"/>
        </w:rPr>
      </w:pPr>
    </w:p>
    <w:p w14:paraId="62EB6961"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7C368800"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530C5911"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sz w:val="28"/>
          <w:szCs w:val="28"/>
        </w:rPr>
        <w:t>Журнал учета невостребованной кредиторской задолженности</w:t>
      </w:r>
      <w:r w:rsidRPr="00A5054B">
        <w:rPr>
          <w:rFonts w:ascii="Times New Roman" w:hAnsi="Times New Roman" w:cs="Times New Roman"/>
          <w:bCs/>
          <w:sz w:val="28"/>
          <w:szCs w:val="28"/>
        </w:rPr>
        <w:b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1BC1BEC4"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F18-LKB, периодичность: разовая)</w:t>
      </w:r>
    </w:p>
    <w:p w14:paraId="72C013A8"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4DBF058C"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3444ACE4"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49A98949"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080482ED" w14:textId="77777777"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sz w:val="28"/>
          <w:szCs w:val="28"/>
        </w:rPr>
        <w:t xml:space="preserve">Журнал учета невостребованной кредиторской задолженности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0"/>
          <w:color w:val="auto"/>
          <w:sz w:val="28"/>
          <w:szCs w:val="28"/>
        </w:rPr>
        <w:t>» (далее – Форма).</w:t>
      </w:r>
    </w:p>
    <w:p w14:paraId="301F6390" w14:textId="38B2DCCE"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2.</w:t>
      </w:r>
      <w:r w:rsidRPr="00A5054B">
        <w:rPr>
          <w:rStyle w:val="s0"/>
          <w:color w:val="auto"/>
          <w:sz w:val="28"/>
          <w:szCs w:val="28"/>
        </w:rPr>
        <w:tab/>
      </w:r>
      <w:r w:rsidR="00F743DE" w:rsidRPr="00A5054B">
        <w:rPr>
          <w:rStyle w:val="s0"/>
          <w:color w:val="auto"/>
          <w:sz w:val="28"/>
          <w:szCs w:val="28"/>
        </w:rPr>
        <w:t xml:space="preserve">Форма разработана в соответствии с </w:t>
      </w:r>
      <w:hyperlink r:id="rId92" w:history="1">
        <w:r w:rsidR="00F743DE" w:rsidRPr="00A5054B">
          <w:rPr>
            <w:rStyle w:val="a9"/>
            <w:color w:val="auto"/>
            <w:sz w:val="28"/>
            <w:szCs w:val="28"/>
            <w:u w:val="none"/>
          </w:rPr>
          <w:t xml:space="preserve">подпунктом 1) пункта 1 статьи </w:t>
        </w:r>
        <w:r w:rsidR="00F743DE" w:rsidRPr="00A5054B">
          <w:rPr>
            <w:rStyle w:val="a9"/>
            <w:color w:val="auto"/>
            <w:sz w:val="28"/>
            <w:szCs w:val="28"/>
            <w:u w:val="none"/>
          </w:rPr>
          <w:br/>
          <w:t>11</w:t>
        </w:r>
        <w:r w:rsidR="0030197D">
          <w:rPr>
            <w:rStyle w:val="a9"/>
            <w:color w:val="auto"/>
            <w:sz w:val="28"/>
            <w:szCs w:val="28"/>
            <w:u w:val="none"/>
          </w:rPr>
          <w:t>5</w:t>
        </w:r>
        <w:r w:rsidR="00F743DE" w:rsidRPr="00A5054B">
          <w:rPr>
            <w:rStyle w:val="a9"/>
            <w:color w:val="auto"/>
            <w:sz w:val="28"/>
            <w:szCs w:val="28"/>
            <w:u w:val="none"/>
          </w:rPr>
          <w:t xml:space="preserve"> Закона</w:t>
        </w:r>
      </w:hyperlink>
      <w:r w:rsidR="00F743DE"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3F3B5E42" w14:textId="77777777"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3.</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639BE6BC" w14:textId="77777777" w:rsidR="003026B5" w:rsidRPr="00A5054B" w:rsidRDefault="003026B5" w:rsidP="001D68DA">
      <w:pPr>
        <w:pStyle w:val="ac"/>
        <w:shd w:val="clear" w:color="auto" w:fill="FFFFFF" w:themeFill="background1"/>
        <w:tabs>
          <w:tab w:val="left" w:pos="1134"/>
        </w:tabs>
        <w:ind w:firstLine="708"/>
        <w:rPr>
          <w:rStyle w:val="s0"/>
          <w:color w:val="auto"/>
          <w:sz w:val="28"/>
          <w:szCs w:val="28"/>
          <w:lang w:val="kk-KZ"/>
        </w:rPr>
      </w:pPr>
    </w:p>
    <w:p w14:paraId="6EEFB58D"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7D14DAB4" w14:textId="77777777" w:rsidR="003026B5" w:rsidRPr="00A5054B" w:rsidRDefault="003026B5"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24172E98"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rPr>
      </w:pPr>
    </w:p>
    <w:p w14:paraId="73E05536" w14:textId="286332CB" w:rsidR="00EE172C" w:rsidRPr="00A5054B" w:rsidRDefault="003026B5" w:rsidP="001D68DA">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A5054B">
        <w:rPr>
          <w:rStyle w:val="s0"/>
          <w:color w:val="auto"/>
          <w:sz w:val="28"/>
          <w:szCs w:val="28"/>
        </w:rPr>
        <w:t>4.</w:t>
      </w:r>
      <w:r w:rsidRPr="00A5054B">
        <w:rPr>
          <w:rStyle w:val="s0"/>
          <w:color w:val="auto"/>
          <w:sz w:val="28"/>
          <w:szCs w:val="28"/>
        </w:rPr>
        <w:tab/>
        <w:t>В</w:t>
      </w:r>
      <w:proofErr w:type="gramEnd"/>
      <w:r w:rsidRPr="00A5054B">
        <w:rPr>
          <w:rStyle w:val="s0"/>
          <w:color w:val="auto"/>
          <w:sz w:val="28"/>
          <w:szCs w:val="28"/>
        </w:rPr>
        <w:t xml:space="preserve"> графе 1 указывается порядковый номер кредитора (без учета двойной нумерации одних и тех же кредиторов).</w:t>
      </w:r>
    </w:p>
    <w:p w14:paraId="3F376223" w14:textId="18D59A05" w:rsidR="00EE172C" w:rsidRPr="00A5054B" w:rsidRDefault="00EE172C" w:rsidP="001D68DA">
      <w:pPr>
        <w:spacing w:after="0" w:line="240" w:lineRule="auto"/>
        <w:rPr>
          <w:rStyle w:val="s0"/>
          <w:sz w:val="28"/>
          <w:szCs w:val="28"/>
          <w:lang w:val="kk-KZ"/>
        </w:rPr>
      </w:pPr>
      <w:r w:rsidRPr="00A5054B">
        <w:rPr>
          <w:rStyle w:val="s0"/>
          <w:sz w:val="28"/>
          <w:szCs w:val="28"/>
          <w:lang w:val="kk-KZ"/>
        </w:rPr>
        <w:br w:type="page"/>
      </w:r>
    </w:p>
    <w:p w14:paraId="0D4CF658" w14:textId="0B116C17" w:rsidR="00775B84" w:rsidRPr="00A5054B" w:rsidRDefault="00775B84"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19 </w:t>
      </w:r>
    </w:p>
    <w:p w14:paraId="5C9358AC" w14:textId="77777777" w:rsidR="00775B84" w:rsidRPr="00A5054B" w:rsidRDefault="00775B84"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93"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1BBD9BFF" w14:textId="77777777" w:rsidR="00775B84" w:rsidRPr="00A5054B" w:rsidRDefault="00775B84"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5416537C" w14:textId="77777777" w:rsidR="00775B84" w:rsidRPr="00A5054B" w:rsidRDefault="00775B84"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778DB1AE" w14:textId="77777777" w:rsidR="00775B84" w:rsidRPr="00A5054B" w:rsidRDefault="00775B84"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11E66729" w14:textId="467D8ADD" w:rsidR="00775B84" w:rsidRPr="00A5054B" w:rsidRDefault="00775B84"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EE6695">
        <w:rPr>
          <w:rStyle w:val="s0"/>
          <w:color w:val="auto"/>
          <w:sz w:val="28"/>
          <w:szCs w:val="28"/>
        </w:rPr>
        <w:t>_____________</w:t>
      </w:r>
      <w:r w:rsidR="00EB1FF7" w:rsidRPr="00A5054B">
        <w:rPr>
          <w:rStyle w:val="s0"/>
          <w:color w:val="auto"/>
          <w:sz w:val="28"/>
          <w:szCs w:val="28"/>
        </w:rPr>
        <w:t>202</w:t>
      </w:r>
      <w:r w:rsidR="0030197D">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4200482C" w14:textId="77777777" w:rsidR="00C702CE" w:rsidRPr="00A5054B" w:rsidRDefault="00C702CE" w:rsidP="001D68DA">
      <w:pPr>
        <w:pStyle w:val="ac"/>
        <w:shd w:val="clear" w:color="auto" w:fill="FFFFFF" w:themeFill="background1"/>
        <w:jc w:val="right"/>
        <w:rPr>
          <w:rFonts w:ascii="Times New Roman" w:hAnsi="Times New Roman" w:cs="Times New Roman"/>
        </w:rPr>
      </w:pPr>
    </w:p>
    <w:p w14:paraId="3EBE9C22" w14:textId="77777777" w:rsidR="00775B84" w:rsidRPr="00A5054B" w:rsidRDefault="00775B84"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71B5EB33" w14:textId="77777777" w:rsidR="00A70724" w:rsidRPr="00A5054B" w:rsidRDefault="00A70724" w:rsidP="001D68DA">
      <w:pPr>
        <w:pStyle w:val="ac"/>
        <w:shd w:val="clear" w:color="auto" w:fill="FFFFFF" w:themeFill="background1"/>
        <w:jc w:val="center"/>
        <w:rPr>
          <w:rFonts w:ascii="Times New Roman" w:hAnsi="Times New Roman"/>
          <w:sz w:val="28"/>
          <w:szCs w:val="28"/>
        </w:rPr>
      </w:pPr>
    </w:p>
    <w:p w14:paraId="6B0CFF62" w14:textId="77777777" w:rsidR="00A70724" w:rsidRPr="00A5054B" w:rsidRDefault="00A70724"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D804EB9"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p>
    <w:p w14:paraId="7E58DCAE" w14:textId="77777777" w:rsidR="003026B5" w:rsidRPr="00A5054B" w:rsidRDefault="003026B5"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94" w:history="1">
        <w:r w:rsidRPr="00A5054B">
          <w:rPr>
            <w:rStyle w:val="a9"/>
            <w:bCs/>
            <w:color w:val="auto"/>
            <w:sz w:val="28"/>
            <w:szCs w:val="28"/>
            <w:u w:val="none"/>
          </w:rPr>
          <w:t>www.gov.kz/memleket/entities/ardfm</w:t>
        </w:r>
      </w:hyperlink>
    </w:p>
    <w:p w14:paraId="3216F85F" w14:textId="77777777" w:rsidR="003026B5" w:rsidRPr="00A5054B" w:rsidRDefault="003026B5"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sz w:val="28"/>
          <w:szCs w:val="28"/>
        </w:rPr>
        <w:t xml:space="preserve">Журнал учета собственного имущества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3643236A" w14:textId="77777777" w:rsidR="003026B5" w:rsidRPr="00A5054B" w:rsidRDefault="003026B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 xml:space="preserve">Индекс </w:t>
      </w:r>
      <w:bookmarkStart w:id="57" w:name="_Hlk183426730"/>
      <w:r w:rsidRPr="00A5054B">
        <w:rPr>
          <w:rStyle w:val="s0"/>
          <w:color w:val="auto"/>
          <w:sz w:val="28"/>
          <w:szCs w:val="28"/>
        </w:rPr>
        <w:t>формы, предназначенной для сбора административных данных на безвозмездной основе</w:t>
      </w:r>
      <w:bookmarkEnd w:id="57"/>
      <w:r w:rsidRPr="00A5054B">
        <w:rPr>
          <w:rStyle w:val="s0"/>
          <w:color w:val="auto"/>
          <w:sz w:val="28"/>
          <w:szCs w:val="28"/>
        </w:rPr>
        <w:t>: F19-LKB</w:t>
      </w:r>
    </w:p>
    <w:p w14:paraId="48B25740"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разовая</w:t>
      </w:r>
    </w:p>
    <w:p w14:paraId="7CC9FF7F"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6C5BB5C0"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bookmarkStart w:id="58" w:name="_Hlk183426748"/>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58"/>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15588874" w14:textId="7B568D13" w:rsidR="003026B5" w:rsidRPr="00A5054B" w:rsidRDefault="003026B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00778DCE" w14:textId="77777777" w:rsidR="003026B5" w:rsidRPr="00A5054B" w:rsidRDefault="003026B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59" w:name="_Hlk183426761"/>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0587CC24" w14:textId="77777777" w:rsidR="003026B5" w:rsidRPr="00A5054B" w:rsidRDefault="003026B5" w:rsidP="001D68DA">
      <w:pPr>
        <w:pStyle w:val="ac"/>
        <w:shd w:val="clear" w:color="auto" w:fill="FFFFFF" w:themeFill="background1"/>
        <w:ind w:firstLine="708"/>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59"/>
    </w:p>
    <w:p w14:paraId="45AF2C50" w14:textId="77777777" w:rsidR="003026B5" w:rsidRPr="00A5054B" w:rsidRDefault="003026B5" w:rsidP="001D68DA">
      <w:pPr>
        <w:pStyle w:val="ac"/>
        <w:shd w:val="clear" w:color="auto" w:fill="FFFFFF" w:themeFill="background1"/>
        <w:ind w:firstLine="708"/>
        <w:jc w:val="both"/>
        <w:rPr>
          <w:rStyle w:val="s0"/>
          <w:color w:val="auto"/>
          <w:sz w:val="28"/>
          <w:szCs w:val="28"/>
        </w:rPr>
      </w:pPr>
    </w:p>
    <w:p w14:paraId="6C43D6FA" w14:textId="77777777" w:rsidR="003026B5" w:rsidRPr="00A5054B" w:rsidRDefault="003026B5" w:rsidP="001D68DA">
      <w:pPr>
        <w:pStyle w:val="ac"/>
        <w:shd w:val="clear" w:color="auto" w:fill="FFFFFF" w:themeFill="background1"/>
        <w:ind w:firstLine="708"/>
        <w:jc w:val="right"/>
        <w:rPr>
          <w:rFonts w:ascii="Times New Roman" w:hAnsi="Times New Roman" w:cs="Times New Roman"/>
          <w:sz w:val="28"/>
          <w:szCs w:val="28"/>
        </w:rPr>
      </w:pPr>
      <w:r w:rsidRPr="00A5054B">
        <w:rPr>
          <w:rStyle w:val="s0"/>
          <w:color w:val="auto"/>
          <w:sz w:val="28"/>
          <w:szCs w:val="28"/>
        </w:rPr>
        <w:t>Форма</w:t>
      </w:r>
    </w:p>
    <w:p w14:paraId="019B3494"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 xml:space="preserve">Журнал учета собственного имущества </w:t>
      </w:r>
      <w:r w:rsidRPr="00A5054B">
        <w:rPr>
          <w:rFonts w:ascii="Times New Roman" w:hAnsi="Times New Roman" w:cs="Times New Roman"/>
          <w:bCs/>
          <w:sz w:val="28"/>
          <w:szCs w:val="28"/>
        </w:rPr>
        <w:t xml:space="preserve">ликвидируемого </w:t>
      </w:r>
      <w:r w:rsidRPr="00A5054B">
        <w:rPr>
          <w:rFonts w:ascii="Times New Roman" w:hAnsi="Times New Roman" w:cs="Times New Roman"/>
          <w:bCs/>
          <w:sz w:val="28"/>
          <w:szCs w:val="28"/>
        </w:rPr>
        <w:br/>
        <w:t>банка</w:t>
      </w:r>
      <w:r w:rsidRPr="00A5054B">
        <w:rPr>
          <w:rFonts w:ascii="Times New Roman" w:hAnsi="Times New Roman" w:cs="Times New Roman"/>
          <w:sz w:val="28"/>
          <w:szCs w:val="28"/>
        </w:rPr>
        <w:t xml:space="preserve">, 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p>
    <w:p w14:paraId="3A3CB9B4"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381"/>
        <w:gridCol w:w="2742"/>
        <w:gridCol w:w="3372"/>
        <w:gridCol w:w="3127"/>
      </w:tblGrid>
      <w:tr w:rsidR="003026B5" w:rsidRPr="00A5054B" w14:paraId="21B6A6C8" w14:textId="77777777" w:rsidTr="003026B5">
        <w:trPr>
          <w:trHeight w:val="668"/>
          <w:jc w:val="center"/>
        </w:trPr>
        <w:tc>
          <w:tcPr>
            <w:tcW w:w="198"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46AD011D"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088DA"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Наименование имущества</w:t>
            </w:r>
          </w:p>
        </w:tc>
        <w:tc>
          <w:tcPr>
            <w:tcW w:w="1752" w:type="pct"/>
            <w:tcBorders>
              <w:top w:val="single" w:sz="4" w:space="0" w:color="auto"/>
              <w:left w:val="single" w:sz="4" w:space="0" w:color="auto"/>
              <w:bottom w:val="single" w:sz="4" w:space="0" w:color="auto"/>
              <w:right w:val="single" w:sz="4" w:space="0" w:color="auto"/>
            </w:tcBorders>
          </w:tcPr>
          <w:p w14:paraId="735F12CC"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Место нахождение имущества</w:t>
            </w: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102D7"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Балансовая стоимость имущества на начало ликвидационного процесса</w:t>
            </w:r>
          </w:p>
        </w:tc>
      </w:tr>
      <w:tr w:rsidR="003026B5" w:rsidRPr="00A5054B" w14:paraId="0A002437" w14:textId="77777777" w:rsidTr="003026B5">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72914BA"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lastRenderedPageBreak/>
              <w:t>1</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D2E1C"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2</w:t>
            </w:r>
          </w:p>
        </w:tc>
        <w:tc>
          <w:tcPr>
            <w:tcW w:w="1752" w:type="pct"/>
            <w:tcBorders>
              <w:top w:val="single" w:sz="4" w:space="0" w:color="auto"/>
              <w:left w:val="single" w:sz="4" w:space="0" w:color="auto"/>
              <w:bottom w:val="single" w:sz="4" w:space="0" w:color="auto"/>
              <w:right w:val="single" w:sz="4" w:space="0" w:color="auto"/>
            </w:tcBorders>
          </w:tcPr>
          <w:p w14:paraId="5AAEE2D4"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3</w:t>
            </w: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0C632"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4</w:t>
            </w:r>
          </w:p>
        </w:tc>
      </w:tr>
      <w:tr w:rsidR="003026B5" w:rsidRPr="00A5054B" w14:paraId="174BDDA5" w14:textId="77777777" w:rsidTr="003026B5">
        <w:trPr>
          <w:jc w:val="center"/>
        </w:trPr>
        <w:tc>
          <w:tcPr>
            <w:tcW w:w="19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427A005D"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CCAF6"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752" w:type="pct"/>
            <w:tcBorders>
              <w:top w:val="single" w:sz="4" w:space="0" w:color="auto"/>
              <w:left w:val="single" w:sz="4" w:space="0" w:color="auto"/>
              <w:bottom w:val="single" w:sz="4" w:space="0" w:color="auto"/>
              <w:right w:val="single" w:sz="4" w:space="0" w:color="auto"/>
            </w:tcBorders>
          </w:tcPr>
          <w:p w14:paraId="31B3327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38C58"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r w:rsidR="003026B5" w:rsidRPr="00A5054B" w14:paraId="198B3CD8" w14:textId="77777777" w:rsidTr="003026B5">
        <w:trPr>
          <w:jc w:val="center"/>
        </w:trPr>
        <w:tc>
          <w:tcPr>
            <w:tcW w:w="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2B5F7"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BB952"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Итого по счету</w:t>
            </w:r>
          </w:p>
        </w:tc>
        <w:tc>
          <w:tcPr>
            <w:tcW w:w="1752" w:type="pct"/>
            <w:tcBorders>
              <w:top w:val="single" w:sz="4" w:space="0" w:color="auto"/>
              <w:left w:val="single" w:sz="4" w:space="0" w:color="auto"/>
              <w:bottom w:val="single" w:sz="4" w:space="0" w:color="auto"/>
              <w:right w:val="single" w:sz="4" w:space="0" w:color="auto"/>
            </w:tcBorders>
          </w:tcPr>
          <w:p w14:paraId="4C514A8B"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58279"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r w:rsidR="003026B5" w:rsidRPr="00A5054B" w14:paraId="30F32412" w14:textId="77777777" w:rsidTr="003026B5">
        <w:trPr>
          <w:jc w:val="center"/>
        </w:trPr>
        <w:tc>
          <w:tcPr>
            <w:tcW w:w="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9D8A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847C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752" w:type="pct"/>
            <w:tcBorders>
              <w:top w:val="single" w:sz="4" w:space="0" w:color="auto"/>
              <w:left w:val="single" w:sz="4" w:space="0" w:color="auto"/>
              <w:bottom w:val="single" w:sz="4" w:space="0" w:color="auto"/>
              <w:right w:val="single" w:sz="4" w:space="0" w:color="auto"/>
            </w:tcBorders>
          </w:tcPr>
          <w:p w14:paraId="35161BA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F62EF"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r w:rsidR="003026B5" w:rsidRPr="00A5054B" w14:paraId="015481DF" w14:textId="77777777" w:rsidTr="003026B5">
        <w:trPr>
          <w:jc w:val="center"/>
        </w:trPr>
        <w:tc>
          <w:tcPr>
            <w:tcW w:w="198"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ABB97AF"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709EA"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752" w:type="pct"/>
            <w:tcBorders>
              <w:top w:val="single" w:sz="4" w:space="0" w:color="auto"/>
              <w:left w:val="single" w:sz="4" w:space="0" w:color="auto"/>
              <w:bottom w:val="single" w:sz="4" w:space="0" w:color="auto"/>
              <w:right w:val="single" w:sz="4" w:space="0" w:color="auto"/>
            </w:tcBorders>
          </w:tcPr>
          <w:p w14:paraId="4E041ADE"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78DB8"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r w:rsidR="003026B5" w:rsidRPr="00A5054B" w14:paraId="3E9F7875" w14:textId="77777777" w:rsidTr="003026B5">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206FA1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41E8B"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Итого по счету</w:t>
            </w:r>
          </w:p>
        </w:tc>
        <w:tc>
          <w:tcPr>
            <w:tcW w:w="1752" w:type="pct"/>
            <w:tcBorders>
              <w:top w:val="single" w:sz="4" w:space="0" w:color="auto"/>
              <w:left w:val="single" w:sz="4" w:space="0" w:color="auto"/>
              <w:bottom w:val="single" w:sz="4" w:space="0" w:color="auto"/>
              <w:right w:val="single" w:sz="4" w:space="0" w:color="auto"/>
            </w:tcBorders>
          </w:tcPr>
          <w:p w14:paraId="19047A9A"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01556"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r w:rsidR="003026B5" w:rsidRPr="00A5054B" w14:paraId="33DF7984" w14:textId="77777777" w:rsidTr="003026B5">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6DCEFC8"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785E0"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Всего</w:t>
            </w:r>
          </w:p>
        </w:tc>
        <w:tc>
          <w:tcPr>
            <w:tcW w:w="1752" w:type="pct"/>
            <w:tcBorders>
              <w:top w:val="single" w:sz="4" w:space="0" w:color="auto"/>
              <w:left w:val="single" w:sz="4" w:space="0" w:color="auto"/>
              <w:bottom w:val="single" w:sz="4" w:space="0" w:color="auto"/>
              <w:right w:val="single" w:sz="4" w:space="0" w:color="auto"/>
            </w:tcBorders>
          </w:tcPr>
          <w:p w14:paraId="2107C163"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2B2BB" w14:textId="77777777" w:rsidR="003026B5" w:rsidRPr="00A5054B" w:rsidRDefault="003026B5" w:rsidP="001D68DA">
            <w:pPr>
              <w:pStyle w:val="ac"/>
              <w:shd w:val="clear" w:color="auto" w:fill="FFFFFF" w:themeFill="background1"/>
              <w:rPr>
                <w:rFonts w:ascii="Times New Roman" w:hAnsi="Times New Roman" w:cs="Times New Roman"/>
                <w:sz w:val="20"/>
                <w:szCs w:val="20"/>
              </w:rPr>
            </w:pPr>
            <w:r w:rsidRPr="00A5054B">
              <w:rPr>
                <w:rFonts w:ascii="Times New Roman" w:hAnsi="Times New Roman" w:cs="Times New Roman"/>
                <w:sz w:val="20"/>
                <w:szCs w:val="20"/>
              </w:rPr>
              <w:t> </w:t>
            </w:r>
          </w:p>
        </w:tc>
      </w:tr>
    </w:tbl>
    <w:p w14:paraId="1F457EAB" w14:textId="77777777" w:rsidR="003026B5" w:rsidRPr="00A5054B" w:rsidRDefault="003026B5" w:rsidP="001D68DA">
      <w:pPr>
        <w:pStyle w:val="ac"/>
        <w:shd w:val="clear" w:color="auto" w:fill="FFFFFF" w:themeFill="background1"/>
        <w:rPr>
          <w:rFonts w:ascii="Times New Roman" w:hAnsi="Times New Roman" w:cs="Times New Roman"/>
          <w:bCs/>
          <w:sz w:val="20"/>
          <w:szCs w:val="20"/>
        </w:rPr>
      </w:pPr>
    </w:p>
    <w:p w14:paraId="48192510"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bCs/>
          <w:sz w:val="28"/>
          <w:szCs w:val="28"/>
        </w:rPr>
        <w:t>продолжение таблицы</w:t>
      </w:r>
    </w:p>
    <w:tbl>
      <w:tblPr>
        <w:tblStyle w:val="aa"/>
        <w:tblW w:w="9634" w:type="dxa"/>
        <w:tblLook w:val="04A0" w:firstRow="1" w:lastRow="0" w:firstColumn="1" w:lastColumn="0" w:noHBand="0" w:noVBand="1"/>
      </w:tblPr>
      <w:tblGrid>
        <w:gridCol w:w="1646"/>
        <w:gridCol w:w="3140"/>
        <w:gridCol w:w="1604"/>
        <w:gridCol w:w="1596"/>
        <w:gridCol w:w="1648"/>
      </w:tblGrid>
      <w:tr w:rsidR="003026B5" w:rsidRPr="00A5054B" w14:paraId="77ABE445" w14:textId="77777777" w:rsidTr="003026B5">
        <w:tc>
          <w:tcPr>
            <w:tcW w:w="9634" w:type="dxa"/>
            <w:gridSpan w:val="5"/>
          </w:tcPr>
          <w:p w14:paraId="07AFA079" w14:textId="77777777" w:rsidR="003026B5" w:rsidRPr="00A5054B" w:rsidRDefault="003026B5" w:rsidP="001D68DA">
            <w:pPr>
              <w:pStyle w:val="ac"/>
              <w:jc w:val="center"/>
            </w:pPr>
            <w:r w:rsidRPr="00A5054B">
              <w:t>Инвентаризация имущества</w:t>
            </w:r>
          </w:p>
        </w:tc>
      </w:tr>
      <w:tr w:rsidR="003026B5" w:rsidRPr="00A5054B" w14:paraId="513D19B5" w14:textId="77777777" w:rsidTr="003026B5">
        <w:tc>
          <w:tcPr>
            <w:tcW w:w="1651" w:type="dxa"/>
            <w:vMerge w:val="restart"/>
          </w:tcPr>
          <w:p w14:paraId="1861329D" w14:textId="77777777" w:rsidR="003026B5" w:rsidRPr="00A5054B" w:rsidRDefault="003026B5" w:rsidP="001D68DA">
            <w:pPr>
              <w:pStyle w:val="ac"/>
              <w:jc w:val="center"/>
            </w:pPr>
            <w:r w:rsidRPr="00A5054B">
              <w:t>Акт инвентаризации (номер и дата)</w:t>
            </w:r>
          </w:p>
        </w:tc>
        <w:tc>
          <w:tcPr>
            <w:tcW w:w="3304" w:type="dxa"/>
            <w:vMerge w:val="restart"/>
          </w:tcPr>
          <w:p w14:paraId="63DF7B23" w14:textId="77777777" w:rsidR="003026B5" w:rsidRPr="00A5054B" w:rsidRDefault="003026B5" w:rsidP="001D68DA">
            <w:pPr>
              <w:pStyle w:val="ac"/>
              <w:jc w:val="center"/>
            </w:pPr>
            <w:r w:rsidRPr="00A5054B">
              <w:t>Фактическое наличие имущества (согласно инвентарной описи)</w:t>
            </w:r>
          </w:p>
        </w:tc>
        <w:tc>
          <w:tcPr>
            <w:tcW w:w="4679" w:type="dxa"/>
            <w:gridSpan w:val="3"/>
          </w:tcPr>
          <w:p w14:paraId="0F83E035" w14:textId="77777777" w:rsidR="003026B5" w:rsidRPr="00A5054B" w:rsidRDefault="003026B5" w:rsidP="001D68DA">
            <w:pPr>
              <w:pStyle w:val="ac"/>
              <w:jc w:val="center"/>
            </w:pPr>
            <w:r w:rsidRPr="00A5054B">
              <w:t>Расхождения данных инвентарной описи с данными учета</w:t>
            </w:r>
          </w:p>
        </w:tc>
      </w:tr>
      <w:tr w:rsidR="003026B5" w:rsidRPr="00A5054B" w14:paraId="467999C1" w14:textId="77777777" w:rsidTr="003026B5">
        <w:tc>
          <w:tcPr>
            <w:tcW w:w="1651" w:type="dxa"/>
            <w:vMerge/>
            <w:vAlign w:val="center"/>
          </w:tcPr>
          <w:p w14:paraId="30102765" w14:textId="77777777" w:rsidR="003026B5" w:rsidRPr="00A5054B" w:rsidRDefault="003026B5" w:rsidP="001D68DA">
            <w:pPr>
              <w:pStyle w:val="ac"/>
              <w:jc w:val="center"/>
            </w:pPr>
          </w:p>
        </w:tc>
        <w:tc>
          <w:tcPr>
            <w:tcW w:w="3304" w:type="dxa"/>
            <w:vMerge/>
            <w:vAlign w:val="center"/>
          </w:tcPr>
          <w:p w14:paraId="76C42415" w14:textId="77777777" w:rsidR="003026B5" w:rsidRPr="00A5054B" w:rsidRDefault="003026B5" w:rsidP="001D68DA">
            <w:pPr>
              <w:pStyle w:val="ac"/>
              <w:jc w:val="center"/>
            </w:pPr>
          </w:p>
        </w:tc>
        <w:tc>
          <w:tcPr>
            <w:tcW w:w="1652" w:type="dxa"/>
          </w:tcPr>
          <w:p w14:paraId="5DA92407" w14:textId="77777777" w:rsidR="003026B5" w:rsidRPr="00A5054B" w:rsidRDefault="003026B5" w:rsidP="001D68DA">
            <w:pPr>
              <w:pStyle w:val="ac"/>
              <w:jc w:val="center"/>
            </w:pPr>
            <w:r w:rsidRPr="00A5054B">
              <w:t>недостача</w:t>
            </w:r>
          </w:p>
        </w:tc>
        <w:tc>
          <w:tcPr>
            <w:tcW w:w="1652" w:type="dxa"/>
          </w:tcPr>
          <w:p w14:paraId="3CD7F7AF" w14:textId="77777777" w:rsidR="003026B5" w:rsidRPr="00A5054B" w:rsidRDefault="003026B5" w:rsidP="001D68DA">
            <w:pPr>
              <w:pStyle w:val="ac"/>
              <w:jc w:val="center"/>
            </w:pPr>
            <w:r w:rsidRPr="00A5054B">
              <w:t>излишки</w:t>
            </w:r>
          </w:p>
        </w:tc>
        <w:tc>
          <w:tcPr>
            <w:tcW w:w="1375" w:type="dxa"/>
          </w:tcPr>
          <w:p w14:paraId="4445D7EE" w14:textId="77777777" w:rsidR="003026B5" w:rsidRPr="00A5054B" w:rsidRDefault="003026B5" w:rsidP="001D68DA">
            <w:pPr>
              <w:pStyle w:val="ac"/>
              <w:jc w:val="center"/>
            </w:pPr>
            <w:r w:rsidRPr="00A5054B">
              <w:t>Меры, принятые ликвидационной комиссией</w:t>
            </w:r>
          </w:p>
        </w:tc>
      </w:tr>
      <w:tr w:rsidR="003026B5" w:rsidRPr="00A5054B" w14:paraId="46B06F44" w14:textId="77777777" w:rsidTr="003026B5">
        <w:tc>
          <w:tcPr>
            <w:tcW w:w="1651" w:type="dxa"/>
          </w:tcPr>
          <w:p w14:paraId="420C6837" w14:textId="77777777" w:rsidR="003026B5" w:rsidRPr="00A5054B" w:rsidRDefault="003026B5" w:rsidP="001D68DA">
            <w:pPr>
              <w:pStyle w:val="ac"/>
              <w:jc w:val="center"/>
            </w:pPr>
            <w:r w:rsidRPr="00A5054B">
              <w:t>5</w:t>
            </w:r>
          </w:p>
        </w:tc>
        <w:tc>
          <w:tcPr>
            <w:tcW w:w="3304" w:type="dxa"/>
          </w:tcPr>
          <w:p w14:paraId="7106DD6B" w14:textId="77777777" w:rsidR="003026B5" w:rsidRPr="00A5054B" w:rsidRDefault="003026B5" w:rsidP="001D68DA">
            <w:pPr>
              <w:pStyle w:val="ac"/>
              <w:jc w:val="center"/>
            </w:pPr>
            <w:r w:rsidRPr="00A5054B">
              <w:t>6</w:t>
            </w:r>
          </w:p>
        </w:tc>
        <w:tc>
          <w:tcPr>
            <w:tcW w:w="1652" w:type="dxa"/>
          </w:tcPr>
          <w:p w14:paraId="2F69511A" w14:textId="77777777" w:rsidR="003026B5" w:rsidRPr="00A5054B" w:rsidRDefault="003026B5" w:rsidP="001D68DA">
            <w:pPr>
              <w:pStyle w:val="ac"/>
              <w:jc w:val="center"/>
            </w:pPr>
            <w:r w:rsidRPr="00A5054B">
              <w:t>7</w:t>
            </w:r>
          </w:p>
        </w:tc>
        <w:tc>
          <w:tcPr>
            <w:tcW w:w="1652" w:type="dxa"/>
          </w:tcPr>
          <w:p w14:paraId="76591667" w14:textId="77777777" w:rsidR="003026B5" w:rsidRPr="00A5054B" w:rsidRDefault="003026B5" w:rsidP="001D68DA">
            <w:pPr>
              <w:pStyle w:val="ac"/>
              <w:jc w:val="center"/>
            </w:pPr>
            <w:r w:rsidRPr="00A5054B">
              <w:t>8</w:t>
            </w:r>
          </w:p>
        </w:tc>
        <w:tc>
          <w:tcPr>
            <w:tcW w:w="1375" w:type="dxa"/>
          </w:tcPr>
          <w:p w14:paraId="52BD63F4" w14:textId="77777777" w:rsidR="003026B5" w:rsidRPr="00A5054B" w:rsidRDefault="003026B5" w:rsidP="001D68DA">
            <w:pPr>
              <w:pStyle w:val="ac"/>
              <w:jc w:val="center"/>
            </w:pPr>
            <w:r w:rsidRPr="00A5054B">
              <w:t>9</w:t>
            </w:r>
          </w:p>
        </w:tc>
      </w:tr>
      <w:tr w:rsidR="003026B5" w:rsidRPr="00A5054B" w14:paraId="73A733A3" w14:textId="77777777" w:rsidTr="003026B5">
        <w:tc>
          <w:tcPr>
            <w:tcW w:w="1651" w:type="dxa"/>
          </w:tcPr>
          <w:p w14:paraId="79A9658E" w14:textId="77777777" w:rsidR="003026B5" w:rsidRPr="00A5054B" w:rsidRDefault="003026B5" w:rsidP="001D68DA">
            <w:pPr>
              <w:pStyle w:val="ac"/>
            </w:pPr>
          </w:p>
        </w:tc>
        <w:tc>
          <w:tcPr>
            <w:tcW w:w="3304" w:type="dxa"/>
          </w:tcPr>
          <w:p w14:paraId="72AA0154" w14:textId="77777777" w:rsidR="003026B5" w:rsidRPr="00A5054B" w:rsidRDefault="003026B5" w:rsidP="001D68DA">
            <w:pPr>
              <w:pStyle w:val="ac"/>
            </w:pPr>
          </w:p>
        </w:tc>
        <w:tc>
          <w:tcPr>
            <w:tcW w:w="1652" w:type="dxa"/>
          </w:tcPr>
          <w:p w14:paraId="7F01E062" w14:textId="77777777" w:rsidR="003026B5" w:rsidRPr="00A5054B" w:rsidRDefault="003026B5" w:rsidP="001D68DA">
            <w:pPr>
              <w:pStyle w:val="ac"/>
            </w:pPr>
          </w:p>
        </w:tc>
        <w:tc>
          <w:tcPr>
            <w:tcW w:w="1652" w:type="dxa"/>
          </w:tcPr>
          <w:p w14:paraId="060A0CF6" w14:textId="77777777" w:rsidR="003026B5" w:rsidRPr="00A5054B" w:rsidRDefault="003026B5" w:rsidP="001D68DA">
            <w:pPr>
              <w:pStyle w:val="ac"/>
            </w:pPr>
          </w:p>
        </w:tc>
        <w:tc>
          <w:tcPr>
            <w:tcW w:w="1375" w:type="dxa"/>
          </w:tcPr>
          <w:p w14:paraId="4A9FE87F" w14:textId="77777777" w:rsidR="003026B5" w:rsidRPr="00A5054B" w:rsidRDefault="003026B5" w:rsidP="001D68DA">
            <w:pPr>
              <w:pStyle w:val="ac"/>
            </w:pPr>
          </w:p>
        </w:tc>
      </w:tr>
      <w:tr w:rsidR="003026B5" w:rsidRPr="00A5054B" w14:paraId="5F853D28" w14:textId="77777777" w:rsidTr="003026B5">
        <w:tc>
          <w:tcPr>
            <w:tcW w:w="1651" w:type="dxa"/>
          </w:tcPr>
          <w:p w14:paraId="7074FCCE" w14:textId="77777777" w:rsidR="003026B5" w:rsidRPr="00A5054B" w:rsidRDefault="003026B5" w:rsidP="001D68DA">
            <w:pPr>
              <w:pStyle w:val="ac"/>
            </w:pPr>
          </w:p>
        </w:tc>
        <w:tc>
          <w:tcPr>
            <w:tcW w:w="3304" w:type="dxa"/>
          </w:tcPr>
          <w:p w14:paraId="53137022" w14:textId="77777777" w:rsidR="003026B5" w:rsidRPr="00A5054B" w:rsidRDefault="003026B5" w:rsidP="001D68DA">
            <w:pPr>
              <w:pStyle w:val="ac"/>
            </w:pPr>
          </w:p>
        </w:tc>
        <w:tc>
          <w:tcPr>
            <w:tcW w:w="1652" w:type="dxa"/>
          </w:tcPr>
          <w:p w14:paraId="2BC1A796" w14:textId="77777777" w:rsidR="003026B5" w:rsidRPr="00A5054B" w:rsidRDefault="003026B5" w:rsidP="001D68DA">
            <w:pPr>
              <w:pStyle w:val="ac"/>
            </w:pPr>
          </w:p>
        </w:tc>
        <w:tc>
          <w:tcPr>
            <w:tcW w:w="1652" w:type="dxa"/>
          </w:tcPr>
          <w:p w14:paraId="3F46FA29" w14:textId="77777777" w:rsidR="003026B5" w:rsidRPr="00A5054B" w:rsidRDefault="003026B5" w:rsidP="001D68DA">
            <w:pPr>
              <w:pStyle w:val="ac"/>
            </w:pPr>
          </w:p>
        </w:tc>
        <w:tc>
          <w:tcPr>
            <w:tcW w:w="1375" w:type="dxa"/>
          </w:tcPr>
          <w:p w14:paraId="20F7DA7A" w14:textId="77777777" w:rsidR="003026B5" w:rsidRPr="00A5054B" w:rsidRDefault="003026B5" w:rsidP="001D68DA">
            <w:pPr>
              <w:pStyle w:val="ac"/>
            </w:pPr>
          </w:p>
        </w:tc>
      </w:tr>
      <w:tr w:rsidR="003026B5" w:rsidRPr="00A5054B" w14:paraId="1FA420D5" w14:textId="77777777" w:rsidTr="003026B5">
        <w:tc>
          <w:tcPr>
            <w:tcW w:w="1651" w:type="dxa"/>
          </w:tcPr>
          <w:p w14:paraId="15880246" w14:textId="77777777" w:rsidR="003026B5" w:rsidRPr="00A5054B" w:rsidRDefault="003026B5" w:rsidP="001D68DA">
            <w:pPr>
              <w:pStyle w:val="ac"/>
            </w:pPr>
          </w:p>
        </w:tc>
        <w:tc>
          <w:tcPr>
            <w:tcW w:w="3304" w:type="dxa"/>
          </w:tcPr>
          <w:p w14:paraId="1DCBE9A2" w14:textId="77777777" w:rsidR="003026B5" w:rsidRPr="00A5054B" w:rsidRDefault="003026B5" w:rsidP="001D68DA">
            <w:pPr>
              <w:pStyle w:val="ac"/>
            </w:pPr>
          </w:p>
        </w:tc>
        <w:tc>
          <w:tcPr>
            <w:tcW w:w="1652" w:type="dxa"/>
          </w:tcPr>
          <w:p w14:paraId="32CEBA27" w14:textId="77777777" w:rsidR="003026B5" w:rsidRPr="00A5054B" w:rsidRDefault="003026B5" w:rsidP="001D68DA">
            <w:pPr>
              <w:pStyle w:val="ac"/>
            </w:pPr>
          </w:p>
        </w:tc>
        <w:tc>
          <w:tcPr>
            <w:tcW w:w="1652" w:type="dxa"/>
          </w:tcPr>
          <w:p w14:paraId="3FC83CE4" w14:textId="77777777" w:rsidR="003026B5" w:rsidRPr="00A5054B" w:rsidRDefault="003026B5" w:rsidP="001D68DA">
            <w:pPr>
              <w:pStyle w:val="ac"/>
            </w:pPr>
          </w:p>
        </w:tc>
        <w:tc>
          <w:tcPr>
            <w:tcW w:w="1375" w:type="dxa"/>
          </w:tcPr>
          <w:p w14:paraId="7FD4BEAE" w14:textId="77777777" w:rsidR="003026B5" w:rsidRPr="00A5054B" w:rsidRDefault="003026B5" w:rsidP="001D68DA">
            <w:pPr>
              <w:pStyle w:val="ac"/>
            </w:pPr>
          </w:p>
        </w:tc>
      </w:tr>
    </w:tbl>
    <w:p w14:paraId="768C5C86" w14:textId="77777777" w:rsidR="003026B5" w:rsidRPr="00A5054B" w:rsidRDefault="003026B5" w:rsidP="001D68DA">
      <w:pPr>
        <w:pStyle w:val="ac"/>
        <w:shd w:val="clear" w:color="auto" w:fill="FFFFFF" w:themeFill="background1"/>
        <w:rPr>
          <w:rFonts w:ascii="Times New Roman" w:hAnsi="Times New Roman" w:cs="Times New Roman"/>
          <w:bCs/>
          <w:sz w:val="20"/>
          <w:szCs w:val="20"/>
        </w:rPr>
      </w:pPr>
    </w:p>
    <w:p w14:paraId="01C67606" w14:textId="77777777" w:rsidR="003026B5" w:rsidRPr="00A5054B" w:rsidRDefault="003026B5" w:rsidP="001D68DA">
      <w:pPr>
        <w:pStyle w:val="ac"/>
        <w:shd w:val="clear" w:color="auto" w:fill="FFFFFF" w:themeFill="background1"/>
        <w:rPr>
          <w:rFonts w:ascii="Times New Roman" w:hAnsi="Times New Roman" w:cs="Times New Roman"/>
          <w:bCs/>
          <w:sz w:val="28"/>
          <w:szCs w:val="28"/>
          <w:lang w:val="kk-KZ"/>
        </w:rPr>
      </w:pPr>
      <w:r w:rsidRPr="00A5054B">
        <w:rPr>
          <w:rFonts w:ascii="Times New Roman" w:hAnsi="Times New Roman" w:cs="Times New Roman"/>
          <w:bCs/>
          <w:sz w:val="28"/>
          <w:szCs w:val="28"/>
        </w:rPr>
        <w:t>продолжение таблицы</w:t>
      </w:r>
    </w:p>
    <w:tbl>
      <w:tblPr>
        <w:tblW w:w="4993" w:type="pct"/>
        <w:jc w:val="center"/>
        <w:tblCellMar>
          <w:left w:w="0" w:type="dxa"/>
          <w:right w:w="0" w:type="dxa"/>
        </w:tblCellMar>
        <w:tblLook w:val="04A0" w:firstRow="1" w:lastRow="0" w:firstColumn="1" w:lastColumn="0" w:noHBand="0" w:noVBand="1"/>
      </w:tblPr>
      <w:tblGrid>
        <w:gridCol w:w="1370"/>
        <w:gridCol w:w="1930"/>
        <w:gridCol w:w="1348"/>
        <w:gridCol w:w="1482"/>
        <w:gridCol w:w="1994"/>
        <w:gridCol w:w="1490"/>
      </w:tblGrid>
      <w:tr w:rsidR="003026B5" w:rsidRPr="00A5054B" w14:paraId="4457CD66" w14:textId="77777777" w:rsidTr="003026B5">
        <w:trPr>
          <w:jc w:val="center"/>
        </w:trPr>
        <w:tc>
          <w:tcPr>
            <w:tcW w:w="2417" w:type="pct"/>
            <w:gridSpan w:val="3"/>
            <w:tcBorders>
              <w:top w:val="single" w:sz="4" w:space="0" w:color="auto"/>
              <w:left w:val="single" w:sz="4" w:space="0" w:color="auto"/>
              <w:bottom w:val="single" w:sz="4" w:space="0" w:color="auto"/>
              <w:right w:val="single" w:sz="4" w:space="0" w:color="auto"/>
            </w:tcBorders>
            <w:hideMark/>
          </w:tcPr>
          <w:p w14:paraId="35AA62AD"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Реализация имущества</w:t>
            </w:r>
          </w:p>
        </w:tc>
        <w:tc>
          <w:tcPr>
            <w:tcW w:w="258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85DEA"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Списание имущества</w:t>
            </w:r>
          </w:p>
        </w:tc>
      </w:tr>
      <w:tr w:rsidR="003026B5" w:rsidRPr="00A5054B" w14:paraId="18D1BE82" w14:textId="77777777" w:rsidTr="003026B5">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F9167"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Номер и дата договора купли- продажи</w:t>
            </w: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03F9"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Наименование и номер документа, подтверждающего поступление денег</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71C21"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Стоимость реализации</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F126D"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Сумма</w:t>
            </w: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2C3EE"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Документ, подтверждающий списание имущества, номер, дата</w:t>
            </w:r>
          </w:p>
        </w:tc>
        <w:tc>
          <w:tcPr>
            <w:tcW w:w="775" w:type="pct"/>
            <w:tcBorders>
              <w:top w:val="single" w:sz="4" w:space="0" w:color="auto"/>
              <w:left w:val="single" w:sz="4" w:space="0" w:color="auto"/>
              <w:bottom w:val="single" w:sz="4" w:space="0" w:color="auto"/>
              <w:right w:val="single" w:sz="4" w:space="0" w:color="auto"/>
            </w:tcBorders>
          </w:tcPr>
          <w:p w14:paraId="6F833D40"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Основание списания</w:t>
            </w:r>
          </w:p>
        </w:tc>
      </w:tr>
      <w:tr w:rsidR="003026B5" w:rsidRPr="00A5054B" w14:paraId="4705F313" w14:textId="77777777" w:rsidTr="003026B5">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63740"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10</w:t>
            </w: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6AAA"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11</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2E27C"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12</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8A02"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13</w:t>
            </w: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5C32"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14</w:t>
            </w:r>
          </w:p>
        </w:tc>
        <w:tc>
          <w:tcPr>
            <w:tcW w:w="775" w:type="pct"/>
            <w:tcBorders>
              <w:top w:val="single" w:sz="4" w:space="0" w:color="auto"/>
              <w:left w:val="single" w:sz="4" w:space="0" w:color="auto"/>
              <w:bottom w:val="single" w:sz="4" w:space="0" w:color="auto"/>
              <w:right w:val="single" w:sz="4" w:space="0" w:color="auto"/>
            </w:tcBorders>
          </w:tcPr>
          <w:p w14:paraId="393BD277"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15</w:t>
            </w:r>
          </w:p>
        </w:tc>
      </w:tr>
      <w:tr w:rsidR="003026B5" w:rsidRPr="00A5054B" w14:paraId="69AA89EC" w14:textId="77777777" w:rsidTr="003026B5">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038F"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44EC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E18BA"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796E0"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DA3B"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3DA7CE8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r w:rsidR="003026B5" w:rsidRPr="00A5054B" w14:paraId="6B7B8756" w14:textId="77777777" w:rsidTr="003026B5">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A191F"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93CD"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FBA2"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E5FBA"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B2F5F"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58E5305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r w:rsidR="003026B5" w:rsidRPr="00A5054B" w14:paraId="68848E67" w14:textId="77777777" w:rsidTr="003026B5">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3EE5E"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C7D5E"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2444F"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35747"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0AB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48BF2894"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bl>
    <w:p w14:paraId="4058010D" w14:textId="77777777" w:rsidR="003026B5" w:rsidRPr="00A5054B" w:rsidRDefault="003026B5" w:rsidP="001D68DA">
      <w:pPr>
        <w:pStyle w:val="ac"/>
        <w:shd w:val="clear" w:color="auto" w:fill="FFFFFF" w:themeFill="background1"/>
        <w:rPr>
          <w:rFonts w:ascii="Times New Roman" w:hAnsi="Times New Roman" w:cs="Times New Roman"/>
          <w:bCs/>
          <w:sz w:val="20"/>
          <w:szCs w:val="20"/>
        </w:rPr>
      </w:pPr>
    </w:p>
    <w:p w14:paraId="0B2D1E53" w14:textId="77777777" w:rsidR="003026B5" w:rsidRPr="00A5054B" w:rsidRDefault="003026B5" w:rsidP="001D68DA">
      <w:pPr>
        <w:pStyle w:val="ac"/>
        <w:shd w:val="clear" w:color="auto" w:fill="FFFFFF" w:themeFill="background1"/>
        <w:rPr>
          <w:rFonts w:ascii="Times New Roman" w:hAnsi="Times New Roman" w:cs="Times New Roman"/>
          <w:bCs/>
          <w:sz w:val="28"/>
          <w:szCs w:val="28"/>
        </w:rPr>
      </w:pPr>
      <w:r w:rsidRPr="00A5054B">
        <w:rPr>
          <w:rFonts w:ascii="Times New Roman" w:hAnsi="Times New Roman" w:cs="Times New Roman"/>
          <w:bCs/>
          <w:sz w:val="28"/>
          <w:szCs w:val="28"/>
        </w:rPr>
        <w:t>продолжение таблицы</w:t>
      </w:r>
    </w:p>
    <w:tbl>
      <w:tblPr>
        <w:tblW w:w="5004" w:type="pct"/>
        <w:jc w:val="center"/>
        <w:tblCellMar>
          <w:left w:w="0" w:type="dxa"/>
          <w:right w:w="0" w:type="dxa"/>
        </w:tblCellMar>
        <w:tblLook w:val="04A0" w:firstRow="1" w:lastRow="0" w:firstColumn="1" w:lastColumn="0" w:noHBand="0" w:noVBand="1"/>
      </w:tblPr>
      <w:tblGrid>
        <w:gridCol w:w="3299"/>
        <w:gridCol w:w="3307"/>
        <w:gridCol w:w="3029"/>
      </w:tblGrid>
      <w:tr w:rsidR="003026B5" w:rsidRPr="00A5054B" w14:paraId="03ADFBEA" w14:textId="77777777" w:rsidTr="003026B5">
        <w:trPr>
          <w:trHeight w:val="458"/>
          <w:jc w:val="center"/>
        </w:trPr>
        <w:tc>
          <w:tcPr>
            <w:tcW w:w="17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11E62"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Начисленная амортизация за отчетный период</w:t>
            </w:r>
          </w:p>
        </w:tc>
        <w:tc>
          <w:tcPr>
            <w:tcW w:w="1716" w:type="pct"/>
            <w:vMerge w:val="restart"/>
            <w:tcBorders>
              <w:top w:val="single" w:sz="4" w:space="0" w:color="auto"/>
              <w:left w:val="single" w:sz="4" w:space="0" w:color="auto"/>
              <w:bottom w:val="single" w:sz="4" w:space="0" w:color="auto"/>
              <w:right w:val="single" w:sz="4" w:space="0" w:color="auto"/>
            </w:tcBorders>
          </w:tcPr>
          <w:p w14:paraId="29277357"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Балансовая стоимость на дату составления промежуточного ликвидационного баланса</w:t>
            </w:r>
          </w:p>
        </w:tc>
        <w:tc>
          <w:tcPr>
            <w:tcW w:w="15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08CFF"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Примечание</w:t>
            </w:r>
          </w:p>
        </w:tc>
      </w:tr>
      <w:tr w:rsidR="003026B5" w:rsidRPr="00A5054B" w14:paraId="2D24C250" w14:textId="77777777" w:rsidTr="003026B5">
        <w:trPr>
          <w:trHeight w:val="458"/>
          <w:jc w:val="center"/>
        </w:trPr>
        <w:tc>
          <w:tcPr>
            <w:tcW w:w="1712" w:type="pct"/>
            <w:vMerge/>
            <w:tcBorders>
              <w:top w:val="single" w:sz="4" w:space="0" w:color="auto"/>
              <w:left w:val="single" w:sz="4" w:space="0" w:color="auto"/>
              <w:bottom w:val="single" w:sz="4" w:space="0" w:color="auto"/>
              <w:right w:val="single" w:sz="4" w:space="0" w:color="auto"/>
            </w:tcBorders>
            <w:vAlign w:val="center"/>
            <w:hideMark/>
          </w:tcPr>
          <w:p w14:paraId="44A5FB5A"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p>
        </w:tc>
        <w:tc>
          <w:tcPr>
            <w:tcW w:w="1716" w:type="pct"/>
            <w:vMerge/>
            <w:tcBorders>
              <w:top w:val="single" w:sz="4" w:space="0" w:color="auto"/>
              <w:left w:val="single" w:sz="4" w:space="0" w:color="auto"/>
              <w:bottom w:val="single" w:sz="4" w:space="0" w:color="auto"/>
              <w:right w:val="single" w:sz="4" w:space="0" w:color="auto"/>
            </w:tcBorders>
            <w:vAlign w:val="center"/>
          </w:tcPr>
          <w:p w14:paraId="2EA88024"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p>
        </w:tc>
        <w:tc>
          <w:tcPr>
            <w:tcW w:w="1572" w:type="pct"/>
            <w:vMerge/>
            <w:tcBorders>
              <w:top w:val="single" w:sz="4" w:space="0" w:color="auto"/>
              <w:left w:val="single" w:sz="4" w:space="0" w:color="auto"/>
              <w:bottom w:val="single" w:sz="4" w:space="0" w:color="auto"/>
              <w:right w:val="single" w:sz="4" w:space="0" w:color="auto"/>
            </w:tcBorders>
            <w:vAlign w:val="center"/>
            <w:hideMark/>
          </w:tcPr>
          <w:p w14:paraId="1148B3C2"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p>
        </w:tc>
      </w:tr>
      <w:tr w:rsidR="003026B5" w:rsidRPr="00A5054B" w14:paraId="15213774" w14:textId="77777777" w:rsidTr="003026B5">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F50AC"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16</w:t>
            </w:r>
          </w:p>
        </w:tc>
        <w:tc>
          <w:tcPr>
            <w:tcW w:w="1716" w:type="pct"/>
            <w:tcBorders>
              <w:top w:val="single" w:sz="4" w:space="0" w:color="auto"/>
              <w:left w:val="single" w:sz="4" w:space="0" w:color="auto"/>
              <w:bottom w:val="single" w:sz="4" w:space="0" w:color="auto"/>
              <w:right w:val="single" w:sz="4" w:space="0" w:color="auto"/>
            </w:tcBorders>
          </w:tcPr>
          <w:p w14:paraId="7606DFFA"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17</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B5FA7" w14:textId="77777777" w:rsidR="003026B5" w:rsidRPr="00A5054B" w:rsidRDefault="003026B5" w:rsidP="001D68DA">
            <w:pPr>
              <w:pStyle w:val="ac"/>
              <w:shd w:val="clear" w:color="auto" w:fill="FFFFFF" w:themeFill="background1"/>
              <w:jc w:val="center"/>
              <w:rPr>
                <w:rFonts w:ascii="Times New Roman" w:hAnsi="Times New Roman" w:cs="Times New Roman"/>
                <w:sz w:val="20"/>
                <w:szCs w:val="20"/>
              </w:rPr>
            </w:pPr>
            <w:r w:rsidRPr="00A5054B">
              <w:rPr>
                <w:rFonts w:ascii="Times New Roman" w:hAnsi="Times New Roman" w:cs="Times New Roman"/>
                <w:sz w:val="20"/>
                <w:szCs w:val="20"/>
              </w:rPr>
              <w:t>18</w:t>
            </w:r>
          </w:p>
        </w:tc>
      </w:tr>
      <w:tr w:rsidR="003026B5" w:rsidRPr="00A5054B" w14:paraId="16AB1B04" w14:textId="77777777" w:rsidTr="003026B5">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90FF2"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716" w:type="pct"/>
            <w:tcBorders>
              <w:top w:val="single" w:sz="4" w:space="0" w:color="auto"/>
              <w:left w:val="single" w:sz="4" w:space="0" w:color="auto"/>
              <w:bottom w:val="single" w:sz="4" w:space="0" w:color="auto"/>
              <w:right w:val="single" w:sz="4" w:space="0" w:color="auto"/>
            </w:tcBorders>
          </w:tcPr>
          <w:p w14:paraId="11C57BBD"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8C219"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r w:rsidR="003026B5" w:rsidRPr="00A5054B" w14:paraId="35F69139" w14:textId="77777777" w:rsidTr="003026B5">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82B71"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716" w:type="pct"/>
            <w:tcBorders>
              <w:top w:val="single" w:sz="4" w:space="0" w:color="auto"/>
              <w:left w:val="single" w:sz="4" w:space="0" w:color="auto"/>
              <w:bottom w:val="single" w:sz="4" w:space="0" w:color="auto"/>
              <w:right w:val="single" w:sz="4" w:space="0" w:color="auto"/>
            </w:tcBorders>
          </w:tcPr>
          <w:p w14:paraId="2EE7505D"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2D01B"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r w:rsidR="003026B5" w:rsidRPr="00A5054B" w14:paraId="7A220D36" w14:textId="77777777" w:rsidTr="003026B5">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E0375"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716" w:type="pct"/>
            <w:tcBorders>
              <w:top w:val="single" w:sz="4" w:space="0" w:color="auto"/>
              <w:left w:val="single" w:sz="4" w:space="0" w:color="auto"/>
              <w:bottom w:val="single" w:sz="4" w:space="0" w:color="auto"/>
              <w:right w:val="single" w:sz="4" w:space="0" w:color="auto"/>
            </w:tcBorders>
          </w:tcPr>
          <w:p w14:paraId="334791D8"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2EC5A"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tc>
      </w:tr>
    </w:tbl>
    <w:p w14:paraId="0761CCA1"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p>
    <w:p w14:paraId="4DF3E147" w14:textId="77777777" w:rsidR="003026B5" w:rsidRPr="00A5054B" w:rsidRDefault="003026B5"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201641C1"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10E53E3E"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45917BAF"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7942B406"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0F014703"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3F0E093E" w14:textId="77777777" w:rsidR="003026B5" w:rsidRPr="00A5054B" w:rsidRDefault="003026B5"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________________</w:t>
      </w:r>
    </w:p>
    <w:p w14:paraId="1885707C" w14:textId="77777777" w:rsidR="003026B5" w:rsidRPr="00A5054B" w:rsidRDefault="003026B5" w:rsidP="001D68DA">
      <w:pPr>
        <w:pStyle w:val="ac"/>
        <w:shd w:val="clear" w:color="auto" w:fill="FFFFFF" w:themeFill="background1"/>
        <w:tabs>
          <w:tab w:val="left" w:pos="7371"/>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238FA2C"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6EE23B81"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7811B5AD"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5A73AAC0"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lastRenderedPageBreak/>
        <w:t>фамилия, имя и отчество (при его наличии)</w:t>
      </w:r>
      <w:r w:rsidRPr="00A5054B">
        <w:rPr>
          <w:rFonts w:ascii="Times New Roman" w:hAnsi="Times New Roman" w:cs="Times New Roman"/>
          <w:sz w:val="28"/>
          <w:szCs w:val="28"/>
        </w:rPr>
        <w:tab/>
        <w:t>подпись, телефон</w:t>
      </w:r>
    </w:p>
    <w:p w14:paraId="226A8029"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6AC37AC3"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68496AD2"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393EE47"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D28FA87"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681FD3A0"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4685A5A3" w14:textId="77777777" w:rsidR="00EE6695" w:rsidRDefault="00EE6695" w:rsidP="001D68DA">
      <w:pPr>
        <w:pStyle w:val="ac"/>
        <w:shd w:val="clear" w:color="auto" w:fill="FFFFFF" w:themeFill="background1"/>
        <w:jc w:val="both"/>
        <w:rPr>
          <w:rFonts w:ascii="Times New Roman" w:hAnsi="Times New Roman" w:cs="Times New Roman"/>
          <w:sz w:val="28"/>
          <w:szCs w:val="28"/>
        </w:rPr>
      </w:pPr>
    </w:p>
    <w:p w14:paraId="1C43606C" w14:textId="72086132" w:rsidR="003026B5" w:rsidRPr="00A5054B" w:rsidRDefault="003026B5"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 xml:space="preserve">На оборотной стороне последнего листа журнала учета собственного имущества </w:t>
      </w:r>
      <w:r w:rsidRPr="00A5054B">
        <w:rPr>
          <w:rFonts w:ascii="Times New Roman" w:hAnsi="Times New Roman" w:cs="Times New Roman"/>
          <w:bCs/>
          <w:sz w:val="28"/>
          <w:szCs w:val="28"/>
        </w:rPr>
        <w:t>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 делается запись «Пронумеровано и прошнуровано _____ листов».</w:t>
      </w:r>
      <w:r w:rsidRPr="00A5054B">
        <w:rPr>
          <w:rFonts w:ascii="Times New Roman" w:hAnsi="Times New Roman" w:cs="Times New Roman"/>
          <w:sz w:val="28"/>
          <w:szCs w:val="28"/>
        </w:rPr>
        <w:br w:type="page"/>
      </w:r>
    </w:p>
    <w:p w14:paraId="5FD6C9E7"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4E0C8560"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95"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Style w:val="s1"/>
          <w:rFonts w:ascii="Times New Roman" w:hAnsi="Times New Roman" w:cs="Times New Roman"/>
          <w:b w:val="0"/>
          <w:color w:val="auto"/>
          <w:sz w:val="28"/>
          <w:szCs w:val="28"/>
        </w:rPr>
        <w:t xml:space="preserve">журнала </w:t>
      </w:r>
      <w:r w:rsidRPr="00A5054B">
        <w:rPr>
          <w:rFonts w:ascii="Times New Roman" w:hAnsi="Times New Roman" w:cs="Times New Roman"/>
          <w:sz w:val="28"/>
          <w:szCs w:val="28"/>
        </w:rPr>
        <w:t xml:space="preserve">учета собственного </w:t>
      </w:r>
      <w:r w:rsidRPr="00A5054B">
        <w:rPr>
          <w:rFonts w:ascii="Times New Roman" w:hAnsi="Times New Roman" w:cs="Times New Roman"/>
          <w:sz w:val="28"/>
          <w:szCs w:val="28"/>
        </w:rPr>
        <w:br/>
        <w:t xml:space="preserve">имущества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xml:space="preserve">, </w:t>
      </w:r>
      <w:r w:rsidRPr="00A5054B">
        <w:rPr>
          <w:rFonts w:ascii="Times New Roman" w:hAnsi="Times New Roman" w:cs="Times New Roman"/>
          <w:sz w:val="28"/>
          <w:szCs w:val="28"/>
        </w:rPr>
        <w:br/>
        <w:t xml:space="preserve">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p>
    <w:p w14:paraId="51658146" w14:textId="77777777" w:rsidR="003026B5" w:rsidRPr="00A5054B" w:rsidRDefault="003026B5" w:rsidP="001D68DA">
      <w:pPr>
        <w:pStyle w:val="ac"/>
        <w:shd w:val="clear" w:color="auto" w:fill="FFFFFF" w:themeFill="background1"/>
        <w:rPr>
          <w:rStyle w:val="s1"/>
          <w:rFonts w:ascii="Times New Roman" w:hAnsi="Times New Roman" w:cs="Times New Roman"/>
          <w:b w:val="0"/>
          <w:bCs w:val="0"/>
          <w:color w:val="auto"/>
          <w:sz w:val="28"/>
          <w:szCs w:val="28"/>
        </w:rPr>
      </w:pPr>
    </w:p>
    <w:p w14:paraId="3E1D4C9F"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bookmarkStart w:id="60" w:name="_Hlk183426802"/>
      <w:r w:rsidRPr="00A5054B">
        <w:rPr>
          <w:rStyle w:val="s0"/>
          <w:color w:val="auto"/>
          <w:sz w:val="28"/>
          <w:szCs w:val="28"/>
        </w:rPr>
        <w:t>формы, предназначенной для сбора административных данных на безвозмездной основе</w:t>
      </w:r>
      <w:bookmarkEnd w:id="60"/>
    </w:p>
    <w:p w14:paraId="051142B6"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0238F685"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sz w:val="28"/>
          <w:szCs w:val="28"/>
        </w:rPr>
        <w:t xml:space="preserve">Журнал учета собственного имущества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5E55FAD8"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F19-LKB, периодичность: разовая)</w:t>
      </w:r>
    </w:p>
    <w:p w14:paraId="238528F5"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46810C7B"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5FC89D7A"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2E4E4682"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0BF3C65E" w14:textId="77777777"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sz w:val="28"/>
          <w:szCs w:val="28"/>
        </w:rPr>
        <w:t xml:space="preserve">Журнал учета собственного имущества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0"/>
          <w:color w:val="auto"/>
          <w:sz w:val="28"/>
          <w:szCs w:val="28"/>
        </w:rPr>
        <w:t>» (далее – Форма).</w:t>
      </w:r>
    </w:p>
    <w:p w14:paraId="220DAF29" w14:textId="3841DC90"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2.</w:t>
      </w:r>
      <w:r w:rsidRPr="00A5054B">
        <w:rPr>
          <w:rStyle w:val="s0"/>
          <w:color w:val="auto"/>
          <w:sz w:val="28"/>
          <w:szCs w:val="28"/>
        </w:rPr>
        <w:tab/>
      </w:r>
      <w:r w:rsidR="00F743DE" w:rsidRPr="00A5054B">
        <w:rPr>
          <w:rStyle w:val="s0"/>
          <w:color w:val="auto"/>
          <w:sz w:val="28"/>
          <w:szCs w:val="28"/>
        </w:rPr>
        <w:t xml:space="preserve">Форма разработана в соответствии с </w:t>
      </w:r>
      <w:hyperlink r:id="rId96" w:history="1">
        <w:r w:rsidR="00F743DE" w:rsidRPr="00A5054B">
          <w:rPr>
            <w:rStyle w:val="a9"/>
            <w:color w:val="auto"/>
            <w:sz w:val="28"/>
            <w:szCs w:val="28"/>
            <w:u w:val="none"/>
          </w:rPr>
          <w:t xml:space="preserve">подпунктом 1) пункта 1 статьи </w:t>
        </w:r>
        <w:r w:rsidR="00F743DE" w:rsidRPr="00A5054B">
          <w:rPr>
            <w:rStyle w:val="a9"/>
            <w:color w:val="auto"/>
            <w:sz w:val="28"/>
            <w:szCs w:val="28"/>
            <w:u w:val="none"/>
          </w:rPr>
          <w:br/>
          <w:t>11</w:t>
        </w:r>
        <w:r w:rsidR="0030197D">
          <w:rPr>
            <w:rStyle w:val="a9"/>
            <w:color w:val="auto"/>
            <w:sz w:val="28"/>
            <w:szCs w:val="28"/>
            <w:u w:val="none"/>
          </w:rPr>
          <w:t>5</w:t>
        </w:r>
        <w:r w:rsidR="00F743DE" w:rsidRPr="00A5054B">
          <w:rPr>
            <w:rStyle w:val="a9"/>
            <w:color w:val="auto"/>
            <w:sz w:val="28"/>
            <w:szCs w:val="28"/>
            <w:u w:val="none"/>
          </w:rPr>
          <w:t xml:space="preserve"> Закона</w:t>
        </w:r>
      </w:hyperlink>
      <w:r w:rsidR="00F743DE"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0205756A" w14:textId="77777777" w:rsidR="003026B5" w:rsidRPr="00A5054B" w:rsidRDefault="003026B5"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3.</w:t>
      </w:r>
      <w:r w:rsidRPr="00A5054B">
        <w:rPr>
          <w:rStyle w:val="s0"/>
          <w:color w:val="auto"/>
          <w:sz w:val="28"/>
          <w:szCs w:val="28"/>
        </w:rPr>
        <w:tab/>
      </w:r>
      <w:r w:rsidRPr="00A5054B">
        <w:rPr>
          <w:rFonts w:ascii="Times New Roman" w:hAnsi="Times New Roman" w:cs="Times New Roman"/>
          <w:sz w:val="28"/>
          <w:szCs w:val="28"/>
          <w:lang w:eastAsia="ru-RU"/>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26761BDB" w14:textId="77777777"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1C176AD1" w14:textId="77777777" w:rsidR="003026B5" w:rsidRPr="00A5054B" w:rsidRDefault="003026B5" w:rsidP="001D68DA">
      <w:pPr>
        <w:pStyle w:val="ac"/>
        <w:shd w:val="clear" w:color="auto" w:fill="FFFFFF" w:themeFill="background1"/>
        <w:tabs>
          <w:tab w:val="left" w:pos="1134"/>
        </w:tabs>
        <w:ind w:firstLine="708"/>
        <w:rPr>
          <w:rStyle w:val="s0"/>
          <w:color w:val="auto"/>
          <w:sz w:val="28"/>
          <w:szCs w:val="28"/>
          <w:lang w:val="kk-KZ"/>
        </w:rPr>
      </w:pPr>
    </w:p>
    <w:p w14:paraId="49699EA1"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73F763FF" w14:textId="77777777" w:rsidR="003026B5" w:rsidRPr="00A5054B" w:rsidRDefault="003026B5"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74C421D9"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rPr>
      </w:pPr>
    </w:p>
    <w:p w14:paraId="2F85A371" w14:textId="2353778C" w:rsidR="001800D4" w:rsidRPr="00A5054B" w:rsidRDefault="003026B5" w:rsidP="001D68DA">
      <w:pPr>
        <w:shd w:val="clear" w:color="auto" w:fill="FFFFFF" w:themeFill="background1"/>
        <w:tabs>
          <w:tab w:val="left" w:pos="1134"/>
        </w:tabs>
        <w:spacing w:after="0" w:line="240" w:lineRule="auto"/>
        <w:ind w:firstLine="708"/>
        <w:jc w:val="both"/>
        <w:rPr>
          <w:rStyle w:val="s0"/>
          <w:color w:val="auto"/>
          <w:sz w:val="28"/>
          <w:szCs w:val="28"/>
        </w:rPr>
      </w:pPr>
      <w:r w:rsidRPr="00A5054B">
        <w:rPr>
          <w:rStyle w:val="s0"/>
          <w:color w:val="auto"/>
          <w:sz w:val="28"/>
          <w:szCs w:val="28"/>
        </w:rPr>
        <w:t>5.</w:t>
      </w:r>
      <w:r w:rsidRPr="00A5054B">
        <w:rPr>
          <w:rStyle w:val="s0"/>
          <w:color w:val="auto"/>
          <w:sz w:val="28"/>
          <w:szCs w:val="28"/>
        </w:rPr>
        <w:tab/>
        <w:t>Форма заполняется на основании данных бухгалтерского учета ликвидируемого банка</w:t>
      </w:r>
      <w:r w:rsidRPr="00A5054B">
        <w:rPr>
          <w:rFonts w:ascii="Times New Roman" w:hAnsi="Times New Roman"/>
          <w:sz w:val="28"/>
          <w:szCs w:val="28"/>
        </w:rPr>
        <w:t>, прекращающего деятельность филиала банка-нерезидента Республики Казахстан</w:t>
      </w:r>
      <w:r w:rsidRPr="00A5054B">
        <w:rPr>
          <w:rStyle w:val="s0"/>
          <w:color w:val="auto"/>
          <w:sz w:val="28"/>
          <w:szCs w:val="28"/>
        </w:rPr>
        <w:t xml:space="preserve"> и инвентаризации имущества.</w:t>
      </w:r>
      <w:r w:rsidR="001800D4" w:rsidRPr="00A5054B">
        <w:rPr>
          <w:rStyle w:val="s0"/>
          <w:color w:val="auto"/>
          <w:sz w:val="28"/>
          <w:szCs w:val="28"/>
        </w:rPr>
        <w:t xml:space="preserve"> </w:t>
      </w:r>
    </w:p>
    <w:p w14:paraId="0DEEC3D4" w14:textId="77777777" w:rsidR="001800D4" w:rsidRPr="00A5054B" w:rsidRDefault="001800D4" w:rsidP="001D68DA">
      <w:pPr>
        <w:spacing w:after="0" w:line="240" w:lineRule="auto"/>
        <w:rPr>
          <w:rStyle w:val="s0"/>
          <w:sz w:val="28"/>
          <w:szCs w:val="28"/>
        </w:rPr>
      </w:pPr>
      <w:r w:rsidRPr="00A5054B">
        <w:rPr>
          <w:rStyle w:val="s0"/>
          <w:sz w:val="28"/>
          <w:szCs w:val="28"/>
        </w:rPr>
        <w:br w:type="page"/>
      </w:r>
    </w:p>
    <w:p w14:paraId="5921E23F" w14:textId="70762557" w:rsidR="001800D4" w:rsidRPr="00A5054B" w:rsidRDefault="001800D4"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 xml:space="preserve">Приложение 20 </w:t>
      </w:r>
    </w:p>
    <w:p w14:paraId="03F165EE" w14:textId="77777777" w:rsidR="001800D4" w:rsidRPr="00A5054B" w:rsidRDefault="001800D4"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97"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 </w:t>
      </w:r>
    </w:p>
    <w:p w14:paraId="5EE0032C" w14:textId="77777777"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52E6932A" w14:textId="77777777"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по регулированию и развитию </w:t>
      </w:r>
    </w:p>
    <w:p w14:paraId="72A88679" w14:textId="77777777"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463BD674" w14:textId="7BF31A91"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EE6695">
        <w:rPr>
          <w:rStyle w:val="s0"/>
          <w:color w:val="auto"/>
          <w:sz w:val="28"/>
          <w:szCs w:val="28"/>
        </w:rPr>
        <w:t>_____________</w:t>
      </w:r>
      <w:r w:rsidR="00EB1FF7" w:rsidRPr="00A5054B">
        <w:rPr>
          <w:rStyle w:val="s0"/>
          <w:color w:val="auto"/>
          <w:sz w:val="28"/>
          <w:szCs w:val="28"/>
        </w:rPr>
        <w:t xml:space="preserve"> 202</w:t>
      </w:r>
      <w:r w:rsidR="0030197D">
        <w:rPr>
          <w:rStyle w:val="s0"/>
          <w:color w:val="auto"/>
          <w:sz w:val="28"/>
          <w:szCs w:val="28"/>
        </w:rPr>
        <w:t>6</w:t>
      </w:r>
      <w:r w:rsidR="00EB1FF7" w:rsidRPr="00A5054B">
        <w:rPr>
          <w:rStyle w:val="s0"/>
          <w:color w:val="auto"/>
          <w:sz w:val="28"/>
          <w:szCs w:val="28"/>
        </w:rPr>
        <w:t xml:space="preserve"> </w:t>
      </w:r>
      <w:r w:rsidRPr="00A5054B">
        <w:rPr>
          <w:rStyle w:val="s0"/>
          <w:color w:val="auto"/>
          <w:sz w:val="28"/>
          <w:szCs w:val="28"/>
        </w:rPr>
        <w:t xml:space="preserve">года №___  </w:t>
      </w:r>
    </w:p>
    <w:p w14:paraId="3A972710" w14:textId="77777777" w:rsidR="00C702CE" w:rsidRPr="00A5054B" w:rsidRDefault="00C702CE" w:rsidP="001D68DA">
      <w:pPr>
        <w:pStyle w:val="ac"/>
        <w:shd w:val="clear" w:color="auto" w:fill="FFFFFF" w:themeFill="background1"/>
        <w:jc w:val="right"/>
        <w:rPr>
          <w:rFonts w:ascii="Times New Roman" w:hAnsi="Times New Roman" w:cs="Times New Roman"/>
        </w:rPr>
      </w:pPr>
    </w:p>
    <w:p w14:paraId="6E2DE0C0" w14:textId="77777777" w:rsidR="001800D4" w:rsidRPr="00A5054B" w:rsidRDefault="001800D4"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7F836D9E" w14:textId="77777777" w:rsidR="001800D4" w:rsidRPr="00A5054B" w:rsidRDefault="001800D4" w:rsidP="001D68DA">
      <w:pPr>
        <w:pStyle w:val="ac"/>
        <w:shd w:val="clear" w:color="auto" w:fill="FFFFFF" w:themeFill="background1"/>
        <w:jc w:val="center"/>
        <w:rPr>
          <w:rFonts w:ascii="Times New Roman" w:hAnsi="Times New Roman" w:cs="Times New Roman"/>
          <w:sz w:val="28"/>
          <w:szCs w:val="28"/>
        </w:rPr>
      </w:pPr>
    </w:p>
    <w:p w14:paraId="70113FB4" w14:textId="77777777" w:rsidR="001800D4" w:rsidRPr="00A5054B" w:rsidRDefault="001800D4"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1AD18F04"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p>
    <w:p w14:paraId="74684519" w14:textId="77777777" w:rsidR="003026B5" w:rsidRPr="00A5054B" w:rsidRDefault="003026B5"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98" w:history="1">
        <w:r w:rsidRPr="00A5054B">
          <w:rPr>
            <w:rStyle w:val="a9"/>
            <w:bCs/>
            <w:color w:val="auto"/>
            <w:sz w:val="28"/>
            <w:szCs w:val="28"/>
            <w:u w:val="none"/>
          </w:rPr>
          <w:t>www.gov.kz/memleket/entities/ardfm</w:t>
        </w:r>
      </w:hyperlink>
    </w:p>
    <w:p w14:paraId="5F2FB635" w14:textId="77777777" w:rsidR="003026B5" w:rsidRPr="00A5054B" w:rsidRDefault="003026B5" w:rsidP="001D68DA">
      <w:pPr>
        <w:pStyle w:val="ac"/>
        <w:shd w:val="clear" w:color="auto" w:fill="FFFFFF" w:themeFill="background1"/>
        <w:ind w:firstLine="709"/>
        <w:jc w:val="both"/>
        <w:rPr>
          <w:rFonts w:ascii="Times New Roman" w:hAnsi="Times New Roman" w:cs="Times New Roman"/>
          <w:bCs/>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sz w:val="28"/>
          <w:szCs w:val="28"/>
        </w:rPr>
        <w:t xml:space="preserve">Журнал учета дебиторской задолженности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446DFF46" w14:textId="77777777" w:rsidR="003026B5" w:rsidRPr="00A5054B" w:rsidRDefault="003026B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F20-LKB</w:t>
      </w:r>
    </w:p>
    <w:p w14:paraId="4AE6E91C"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разовая</w:t>
      </w:r>
    </w:p>
    <w:p w14:paraId="1789B85B"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9724517"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4FD14883" w14:textId="2DC1D299" w:rsidR="003026B5" w:rsidRPr="00A5054B" w:rsidRDefault="003026B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2AD7BC88" w14:textId="77777777" w:rsidR="003026B5" w:rsidRPr="00A5054B" w:rsidRDefault="003026B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3168794F" w14:textId="77777777" w:rsidR="003026B5" w:rsidRPr="00A5054B" w:rsidRDefault="003026B5" w:rsidP="001D68DA">
      <w:pPr>
        <w:pStyle w:val="ac"/>
        <w:shd w:val="clear" w:color="auto" w:fill="FFFFFF" w:themeFill="background1"/>
        <w:ind w:firstLine="708"/>
        <w:jc w:val="both"/>
        <w:rPr>
          <w:rStyle w:val="s0"/>
          <w:color w:val="auto"/>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1002A59E"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lang w:val="kk-KZ"/>
        </w:rPr>
      </w:pPr>
    </w:p>
    <w:p w14:paraId="509850AD"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7E5BD21D"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 xml:space="preserve">Журнал учета дебиторской задолженности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xml:space="preserve">, прекращающего деятельность филиала банка-нерезидента </w:t>
      </w:r>
      <w:r w:rsidRPr="00A5054B">
        <w:rPr>
          <w:rFonts w:ascii="Times New Roman" w:hAnsi="Times New Roman" w:cs="Times New Roman"/>
          <w:sz w:val="28"/>
          <w:szCs w:val="28"/>
        </w:rPr>
        <w:br/>
        <w:t>Республики Казахстан</w:t>
      </w:r>
    </w:p>
    <w:p w14:paraId="23989780"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(в тысячах тенге)</w:t>
      </w:r>
    </w:p>
    <w:tbl>
      <w:tblPr>
        <w:tblStyle w:val="aa"/>
        <w:tblW w:w="9507" w:type="dxa"/>
        <w:tblInd w:w="137" w:type="dxa"/>
        <w:tblLayout w:type="fixed"/>
        <w:tblLook w:val="04A0" w:firstRow="1" w:lastRow="0" w:firstColumn="1" w:lastColumn="0" w:noHBand="0" w:noVBand="1"/>
      </w:tblPr>
      <w:tblGrid>
        <w:gridCol w:w="892"/>
        <w:gridCol w:w="3644"/>
        <w:gridCol w:w="2410"/>
        <w:gridCol w:w="2552"/>
        <w:gridCol w:w="9"/>
      </w:tblGrid>
      <w:tr w:rsidR="003026B5" w:rsidRPr="00A5054B" w14:paraId="289954EE" w14:textId="77777777" w:rsidTr="003026B5">
        <w:trPr>
          <w:trHeight w:val="588"/>
        </w:trPr>
        <w:tc>
          <w:tcPr>
            <w:tcW w:w="892" w:type="dxa"/>
            <w:vMerge w:val="restart"/>
          </w:tcPr>
          <w:p w14:paraId="2FF8D1CF" w14:textId="77777777" w:rsidR="003026B5" w:rsidRPr="00A5054B" w:rsidRDefault="003026B5" w:rsidP="001D68DA">
            <w:pPr>
              <w:pStyle w:val="ac"/>
              <w:shd w:val="clear" w:color="auto" w:fill="FFFFFF" w:themeFill="background1"/>
              <w:jc w:val="center"/>
            </w:pPr>
            <w:bookmarkStart w:id="61" w:name="_Hlk182214382"/>
            <w:r w:rsidRPr="00A5054B">
              <w:t>№</w:t>
            </w:r>
          </w:p>
        </w:tc>
        <w:tc>
          <w:tcPr>
            <w:tcW w:w="3644" w:type="dxa"/>
            <w:vMerge w:val="restart"/>
          </w:tcPr>
          <w:p w14:paraId="7795B089" w14:textId="77777777" w:rsidR="003026B5" w:rsidRPr="00A5054B" w:rsidRDefault="003026B5" w:rsidP="001D68DA">
            <w:pPr>
              <w:pStyle w:val="ac"/>
              <w:shd w:val="clear" w:color="auto" w:fill="FFFFFF" w:themeFill="background1"/>
              <w:jc w:val="center"/>
            </w:pPr>
            <w:r w:rsidRPr="00A5054B">
              <w:t>Наименование дебитора</w:t>
            </w:r>
          </w:p>
        </w:tc>
        <w:tc>
          <w:tcPr>
            <w:tcW w:w="4971" w:type="dxa"/>
            <w:gridSpan w:val="3"/>
          </w:tcPr>
          <w:p w14:paraId="44A27CC4" w14:textId="77777777" w:rsidR="003026B5" w:rsidRPr="00A5054B" w:rsidRDefault="003026B5" w:rsidP="001D68DA">
            <w:pPr>
              <w:pStyle w:val="ac"/>
              <w:shd w:val="clear" w:color="auto" w:fill="FFFFFF" w:themeFill="background1"/>
              <w:jc w:val="center"/>
            </w:pPr>
            <w:r w:rsidRPr="00A5054B">
              <w:t>Дебиторская задолженность на начало ликвидационного процесса</w:t>
            </w:r>
          </w:p>
        </w:tc>
      </w:tr>
      <w:tr w:rsidR="003026B5" w:rsidRPr="00A5054B" w14:paraId="2F1E5C5B" w14:textId="77777777" w:rsidTr="003026B5">
        <w:trPr>
          <w:gridAfter w:val="1"/>
          <w:wAfter w:w="9" w:type="dxa"/>
          <w:trHeight w:val="412"/>
        </w:trPr>
        <w:tc>
          <w:tcPr>
            <w:tcW w:w="892" w:type="dxa"/>
            <w:vMerge/>
            <w:tcBorders>
              <w:bottom w:val="single" w:sz="4" w:space="0" w:color="auto"/>
            </w:tcBorders>
          </w:tcPr>
          <w:p w14:paraId="1D5BED41" w14:textId="77777777" w:rsidR="003026B5" w:rsidRPr="00A5054B" w:rsidRDefault="003026B5" w:rsidP="001D68DA">
            <w:pPr>
              <w:pStyle w:val="ac"/>
              <w:shd w:val="clear" w:color="auto" w:fill="FFFFFF" w:themeFill="background1"/>
              <w:jc w:val="center"/>
            </w:pPr>
          </w:p>
        </w:tc>
        <w:tc>
          <w:tcPr>
            <w:tcW w:w="3644" w:type="dxa"/>
            <w:vMerge/>
            <w:tcBorders>
              <w:bottom w:val="single" w:sz="4" w:space="0" w:color="auto"/>
            </w:tcBorders>
          </w:tcPr>
          <w:p w14:paraId="6AA99254" w14:textId="77777777" w:rsidR="003026B5" w:rsidRPr="00A5054B" w:rsidRDefault="003026B5" w:rsidP="001D68DA">
            <w:pPr>
              <w:pStyle w:val="ac"/>
              <w:shd w:val="clear" w:color="auto" w:fill="FFFFFF" w:themeFill="background1"/>
              <w:jc w:val="center"/>
            </w:pPr>
          </w:p>
        </w:tc>
        <w:tc>
          <w:tcPr>
            <w:tcW w:w="2410" w:type="dxa"/>
            <w:tcBorders>
              <w:bottom w:val="single" w:sz="4" w:space="0" w:color="auto"/>
            </w:tcBorders>
          </w:tcPr>
          <w:p w14:paraId="065F97CE" w14:textId="77777777" w:rsidR="003026B5" w:rsidRPr="00A5054B" w:rsidRDefault="003026B5" w:rsidP="001D68DA">
            <w:pPr>
              <w:pStyle w:val="ac"/>
              <w:shd w:val="clear" w:color="auto" w:fill="FFFFFF" w:themeFill="background1"/>
              <w:jc w:val="center"/>
            </w:pPr>
            <w:r w:rsidRPr="00A5054B">
              <w:t>Основной долг</w:t>
            </w:r>
          </w:p>
        </w:tc>
        <w:tc>
          <w:tcPr>
            <w:tcW w:w="2552" w:type="dxa"/>
            <w:tcBorders>
              <w:bottom w:val="single" w:sz="4" w:space="0" w:color="auto"/>
            </w:tcBorders>
          </w:tcPr>
          <w:p w14:paraId="1C4F73E8" w14:textId="77777777" w:rsidR="003026B5" w:rsidRPr="00A5054B" w:rsidRDefault="003026B5" w:rsidP="001D68DA">
            <w:pPr>
              <w:pStyle w:val="ac"/>
              <w:shd w:val="clear" w:color="auto" w:fill="FFFFFF" w:themeFill="background1"/>
              <w:jc w:val="center"/>
            </w:pPr>
            <w:r w:rsidRPr="00A5054B">
              <w:t>Вознаграждение</w:t>
            </w:r>
          </w:p>
        </w:tc>
      </w:tr>
      <w:tr w:rsidR="003026B5" w:rsidRPr="00A5054B" w14:paraId="66B1E7E8" w14:textId="77777777" w:rsidTr="003026B5">
        <w:trPr>
          <w:trHeight w:val="293"/>
        </w:trPr>
        <w:tc>
          <w:tcPr>
            <w:tcW w:w="892" w:type="dxa"/>
          </w:tcPr>
          <w:p w14:paraId="3AC9D711" w14:textId="77777777" w:rsidR="003026B5" w:rsidRPr="00A5054B" w:rsidRDefault="003026B5" w:rsidP="001D68DA">
            <w:pPr>
              <w:pStyle w:val="ac"/>
              <w:shd w:val="clear" w:color="auto" w:fill="FFFFFF" w:themeFill="background1"/>
              <w:jc w:val="center"/>
            </w:pPr>
            <w:r w:rsidRPr="00A5054B">
              <w:t>1</w:t>
            </w:r>
          </w:p>
        </w:tc>
        <w:tc>
          <w:tcPr>
            <w:tcW w:w="3644" w:type="dxa"/>
          </w:tcPr>
          <w:p w14:paraId="6C4C7001" w14:textId="77777777" w:rsidR="003026B5" w:rsidRPr="00A5054B" w:rsidRDefault="003026B5" w:rsidP="001D68DA">
            <w:pPr>
              <w:pStyle w:val="ac"/>
              <w:shd w:val="clear" w:color="auto" w:fill="FFFFFF" w:themeFill="background1"/>
              <w:jc w:val="center"/>
            </w:pPr>
            <w:r w:rsidRPr="00A5054B">
              <w:t>2</w:t>
            </w:r>
          </w:p>
        </w:tc>
        <w:tc>
          <w:tcPr>
            <w:tcW w:w="4971" w:type="dxa"/>
            <w:gridSpan w:val="3"/>
          </w:tcPr>
          <w:p w14:paraId="4B71C57B" w14:textId="77777777" w:rsidR="003026B5" w:rsidRPr="00A5054B" w:rsidRDefault="003026B5" w:rsidP="001D68DA">
            <w:pPr>
              <w:pStyle w:val="ac"/>
              <w:shd w:val="clear" w:color="auto" w:fill="FFFFFF" w:themeFill="background1"/>
              <w:jc w:val="center"/>
            </w:pPr>
            <w:r w:rsidRPr="00A5054B">
              <w:t>3</w:t>
            </w:r>
          </w:p>
        </w:tc>
      </w:tr>
      <w:tr w:rsidR="003026B5" w:rsidRPr="00A5054B" w14:paraId="4E1C43FD" w14:textId="77777777" w:rsidTr="003026B5">
        <w:trPr>
          <w:gridAfter w:val="1"/>
          <w:wAfter w:w="9" w:type="dxa"/>
          <w:trHeight w:val="671"/>
        </w:trPr>
        <w:tc>
          <w:tcPr>
            <w:tcW w:w="892" w:type="dxa"/>
          </w:tcPr>
          <w:p w14:paraId="521AA285" w14:textId="77777777" w:rsidR="003026B5" w:rsidRPr="00A5054B" w:rsidRDefault="003026B5" w:rsidP="001D68DA">
            <w:pPr>
              <w:pStyle w:val="ac"/>
              <w:shd w:val="clear" w:color="auto" w:fill="FFFFFF" w:themeFill="background1"/>
              <w:jc w:val="center"/>
            </w:pPr>
            <w:r w:rsidRPr="00A5054B">
              <w:t>1</w:t>
            </w:r>
          </w:p>
        </w:tc>
        <w:tc>
          <w:tcPr>
            <w:tcW w:w="3644" w:type="dxa"/>
          </w:tcPr>
          <w:p w14:paraId="62D9B017" w14:textId="77777777" w:rsidR="003026B5" w:rsidRPr="00A5054B" w:rsidRDefault="003026B5" w:rsidP="001D68DA">
            <w:pPr>
              <w:pStyle w:val="ac"/>
              <w:shd w:val="clear" w:color="auto" w:fill="FFFFFF" w:themeFill="background1"/>
            </w:pPr>
            <w:r w:rsidRPr="00A5054B">
              <w:t xml:space="preserve">Выданные займы, </w:t>
            </w:r>
          </w:p>
          <w:p w14:paraId="54455226" w14:textId="77777777" w:rsidR="003026B5" w:rsidRPr="00A5054B" w:rsidRDefault="003026B5" w:rsidP="001D68DA">
            <w:pPr>
              <w:pStyle w:val="ac"/>
              <w:shd w:val="clear" w:color="auto" w:fill="FFFFFF" w:themeFill="background1"/>
            </w:pPr>
            <w:r w:rsidRPr="00A5054B">
              <w:t>в том числе:</w:t>
            </w:r>
          </w:p>
        </w:tc>
        <w:tc>
          <w:tcPr>
            <w:tcW w:w="2410" w:type="dxa"/>
          </w:tcPr>
          <w:p w14:paraId="026D55F3" w14:textId="77777777" w:rsidR="003026B5" w:rsidRPr="00A5054B" w:rsidRDefault="003026B5" w:rsidP="001D68DA">
            <w:pPr>
              <w:pStyle w:val="ac"/>
              <w:shd w:val="clear" w:color="auto" w:fill="FFFFFF" w:themeFill="background1"/>
            </w:pPr>
          </w:p>
        </w:tc>
        <w:tc>
          <w:tcPr>
            <w:tcW w:w="2552" w:type="dxa"/>
          </w:tcPr>
          <w:p w14:paraId="3786EC19" w14:textId="77777777" w:rsidR="003026B5" w:rsidRPr="00A5054B" w:rsidRDefault="003026B5" w:rsidP="001D68DA">
            <w:pPr>
              <w:pStyle w:val="ac"/>
              <w:shd w:val="clear" w:color="auto" w:fill="FFFFFF" w:themeFill="background1"/>
            </w:pPr>
          </w:p>
        </w:tc>
      </w:tr>
      <w:tr w:rsidR="003026B5" w:rsidRPr="00A5054B" w14:paraId="28F718EB" w14:textId="77777777" w:rsidTr="003026B5">
        <w:trPr>
          <w:gridAfter w:val="1"/>
          <w:wAfter w:w="9" w:type="dxa"/>
          <w:trHeight w:val="293"/>
        </w:trPr>
        <w:tc>
          <w:tcPr>
            <w:tcW w:w="892" w:type="dxa"/>
          </w:tcPr>
          <w:p w14:paraId="2D6927A3" w14:textId="77777777" w:rsidR="003026B5" w:rsidRPr="00A5054B" w:rsidRDefault="003026B5" w:rsidP="001D68DA">
            <w:pPr>
              <w:pStyle w:val="ac"/>
              <w:shd w:val="clear" w:color="auto" w:fill="FFFFFF" w:themeFill="background1"/>
              <w:jc w:val="center"/>
            </w:pPr>
            <w:r w:rsidRPr="00A5054B">
              <w:t>1.1</w:t>
            </w:r>
          </w:p>
        </w:tc>
        <w:tc>
          <w:tcPr>
            <w:tcW w:w="3644" w:type="dxa"/>
          </w:tcPr>
          <w:p w14:paraId="3622732E" w14:textId="77777777" w:rsidR="003026B5" w:rsidRPr="00A5054B" w:rsidRDefault="003026B5" w:rsidP="001D68DA">
            <w:pPr>
              <w:pStyle w:val="ac"/>
              <w:shd w:val="clear" w:color="auto" w:fill="FFFFFF" w:themeFill="background1"/>
            </w:pPr>
            <w:r w:rsidRPr="00A5054B">
              <w:t>Юридическим лицам, из них:</w:t>
            </w:r>
          </w:p>
        </w:tc>
        <w:tc>
          <w:tcPr>
            <w:tcW w:w="2410" w:type="dxa"/>
          </w:tcPr>
          <w:p w14:paraId="62A972D1" w14:textId="77777777" w:rsidR="003026B5" w:rsidRPr="00A5054B" w:rsidRDefault="003026B5" w:rsidP="001D68DA">
            <w:pPr>
              <w:pStyle w:val="ac"/>
              <w:shd w:val="clear" w:color="auto" w:fill="FFFFFF" w:themeFill="background1"/>
            </w:pPr>
          </w:p>
        </w:tc>
        <w:tc>
          <w:tcPr>
            <w:tcW w:w="2552" w:type="dxa"/>
          </w:tcPr>
          <w:p w14:paraId="19A6A43B" w14:textId="77777777" w:rsidR="003026B5" w:rsidRPr="00A5054B" w:rsidRDefault="003026B5" w:rsidP="001D68DA">
            <w:pPr>
              <w:pStyle w:val="ac"/>
              <w:shd w:val="clear" w:color="auto" w:fill="FFFFFF" w:themeFill="background1"/>
            </w:pPr>
          </w:p>
        </w:tc>
      </w:tr>
      <w:tr w:rsidR="003026B5" w:rsidRPr="00A5054B" w14:paraId="503FC632" w14:textId="77777777" w:rsidTr="003026B5">
        <w:trPr>
          <w:gridAfter w:val="1"/>
          <w:wAfter w:w="9" w:type="dxa"/>
          <w:trHeight w:val="293"/>
        </w:trPr>
        <w:tc>
          <w:tcPr>
            <w:tcW w:w="892" w:type="dxa"/>
          </w:tcPr>
          <w:p w14:paraId="2A83ACAA" w14:textId="77777777" w:rsidR="003026B5" w:rsidRPr="00A5054B" w:rsidRDefault="003026B5" w:rsidP="001D68DA">
            <w:pPr>
              <w:pStyle w:val="ac"/>
              <w:shd w:val="clear" w:color="auto" w:fill="FFFFFF" w:themeFill="background1"/>
              <w:jc w:val="center"/>
            </w:pPr>
            <w:r w:rsidRPr="00A5054B">
              <w:t>1.1.1</w:t>
            </w:r>
          </w:p>
        </w:tc>
        <w:tc>
          <w:tcPr>
            <w:tcW w:w="3644" w:type="dxa"/>
          </w:tcPr>
          <w:p w14:paraId="1883BF91" w14:textId="77777777" w:rsidR="003026B5" w:rsidRPr="00A5054B" w:rsidRDefault="003026B5" w:rsidP="001D68DA">
            <w:pPr>
              <w:pStyle w:val="ac"/>
              <w:shd w:val="clear" w:color="auto" w:fill="FFFFFF" w:themeFill="background1"/>
            </w:pPr>
            <w:r w:rsidRPr="00A5054B">
              <w:rPr>
                <w:rStyle w:val="s0"/>
                <w:color w:val="auto"/>
                <w:sz w:val="22"/>
                <w:szCs w:val="22"/>
              </w:rPr>
              <w:t xml:space="preserve">Займы, по которым имеется просроченная задолженность по основному долгу и (или) вознаграждению свыше 90 дней  </w:t>
            </w:r>
          </w:p>
        </w:tc>
        <w:tc>
          <w:tcPr>
            <w:tcW w:w="2410" w:type="dxa"/>
          </w:tcPr>
          <w:p w14:paraId="1158CDEF" w14:textId="77777777" w:rsidR="003026B5" w:rsidRPr="00A5054B" w:rsidRDefault="003026B5" w:rsidP="001D68DA">
            <w:pPr>
              <w:pStyle w:val="ac"/>
              <w:shd w:val="clear" w:color="auto" w:fill="FFFFFF" w:themeFill="background1"/>
            </w:pPr>
          </w:p>
        </w:tc>
        <w:tc>
          <w:tcPr>
            <w:tcW w:w="2552" w:type="dxa"/>
          </w:tcPr>
          <w:p w14:paraId="16E0FC67" w14:textId="77777777" w:rsidR="003026B5" w:rsidRPr="00A5054B" w:rsidRDefault="003026B5" w:rsidP="001D68DA">
            <w:pPr>
              <w:pStyle w:val="ac"/>
              <w:shd w:val="clear" w:color="auto" w:fill="FFFFFF" w:themeFill="background1"/>
            </w:pPr>
          </w:p>
        </w:tc>
      </w:tr>
      <w:tr w:rsidR="003026B5" w:rsidRPr="00A5054B" w14:paraId="65A252E9" w14:textId="77777777" w:rsidTr="003026B5">
        <w:trPr>
          <w:gridAfter w:val="1"/>
          <w:wAfter w:w="9" w:type="dxa"/>
          <w:trHeight w:val="293"/>
        </w:trPr>
        <w:tc>
          <w:tcPr>
            <w:tcW w:w="892" w:type="dxa"/>
          </w:tcPr>
          <w:p w14:paraId="39A350A5" w14:textId="77777777" w:rsidR="003026B5" w:rsidRPr="00A5054B" w:rsidRDefault="003026B5" w:rsidP="001D68DA">
            <w:pPr>
              <w:pStyle w:val="ac"/>
              <w:shd w:val="clear" w:color="auto" w:fill="FFFFFF" w:themeFill="background1"/>
              <w:jc w:val="center"/>
            </w:pPr>
          </w:p>
        </w:tc>
        <w:tc>
          <w:tcPr>
            <w:tcW w:w="3644" w:type="dxa"/>
          </w:tcPr>
          <w:p w14:paraId="495993AC" w14:textId="77777777" w:rsidR="003026B5" w:rsidRPr="00A5054B" w:rsidRDefault="003026B5" w:rsidP="001D68DA">
            <w:pPr>
              <w:pStyle w:val="ac"/>
              <w:shd w:val="clear" w:color="auto" w:fill="FFFFFF" w:themeFill="background1"/>
            </w:pPr>
            <w:r w:rsidRPr="00A5054B">
              <w:t>……</w:t>
            </w:r>
          </w:p>
        </w:tc>
        <w:tc>
          <w:tcPr>
            <w:tcW w:w="2410" w:type="dxa"/>
          </w:tcPr>
          <w:p w14:paraId="0C82FD23" w14:textId="77777777" w:rsidR="003026B5" w:rsidRPr="00A5054B" w:rsidRDefault="003026B5" w:rsidP="001D68DA">
            <w:pPr>
              <w:pStyle w:val="ac"/>
              <w:shd w:val="clear" w:color="auto" w:fill="FFFFFF" w:themeFill="background1"/>
            </w:pPr>
          </w:p>
        </w:tc>
        <w:tc>
          <w:tcPr>
            <w:tcW w:w="2552" w:type="dxa"/>
          </w:tcPr>
          <w:p w14:paraId="1835DE6A" w14:textId="77777777" w:rsidR="003026B5" w:rsidRPr="00A5054B" w:rsidRDefault="003026B5" w:rsidP="001D68DA">
            <w:pPr>
              <w:pStyle w:val="ac"/>
              <w:shd w:val="clear" w:color="auto" w:fill="FFFFFF" w:themeFill="background1"/>
            </w:pPr>
          </w:p>
        </w:tc>
      </w:tr>
      <w:tr w:rsidR="003026B5" w:rsidRPr="00A5054B" w14:paraId="641E86AC" w14:textId="77777777" w:rsidTr="003026B5">
        <w:trPr>
          <w:gridAfter w:val="1"/>
          <w:wAfter w:w="9" w:type="dxa"/>
          <w:trHeight w:val="293"/>
        </w:trPr>
        <w:tc>
          <w:tcPr>
            <w:tcW w:w="892" w:type="dxa"/>
          </w:tcPr>
          <w:p w14:paraId="1F539CA6" w14:textId="77777777" w:rsidR="003026B5" w:rsidRPr="00A5054B" w:rsidRDefault="003026B5" w:rsidP="001D68DA">
            <w:pPr>
              <w:pStyle w:val="ac"/>
              <w:shd w:val="clear" w:color="auto" w:fill="FFFFFF" w:themeFill="background1"/>
              <w:jc w:val="center"/>
            </w:pPr>
          </w:p>
        </w:tc>
        <w:tc>
          <w:tcPr>
            <w:tcW w:w="3644" w:type="dxa"/>
          </w:tcPr>
          <w:p w14:paraId="65AD4446" w14:textId="77777777" w:rsidR="003026B5" w:rsidRPr="00A5054B" w:rsidRDefault="003026B5" w:rsidP="001D68DA">
            <w:pPr>
              <w:pStyle w:val="ac"/>
              <w:shd w:val="clear" w:color="auto" w:fill="FFFFFF" w:themeFill="background1"/>
            </w:pPr>
            <w:r w:rsidRPr="00A5054B">
              <w:t>……</w:t>
            </w:r>
          </w:p>
        </w:tc>
        <w:tc>
          <w:tcPr>
            <w:tcW w:w="2410" w:type="dxa"/>
          </w:tcPr>
          <w:p w14:paraId="43212592" w14:textId="77777777" w:rsidR="003026B5" w:rsidRPr="00A5054B" w:rsidRDefault="003026B5" w:rsidP="001D68DA">
            <w:pPr>
              <w:pStyle w:val="ac"/>
              <w:shd w:val="clear" w:color="auto" w:fill="FFFFFF" w:themeFill="background1"/>
            </w:pPr>
          </w:p>
        </w:tc>
        <w:tc>
          <w:tcPr>
            <w:tcW w:w="2552" w:type="dxa"/>
          </w:tcPr>
          <w:p w14:paraId="69AB1A58" w14:textId="77777777" w:rsidR="003026B5" w:rsidRPr="00A5054B" w:rsidRDefault="003026B5" w:rsidP="001D68DA">
            <w:pPr>
              <w:pStyle w:val="ac"/>
              <w:shd w:val="clear" w:color="auto" w:fill="FFFFFF" w:themeFill="background1"/>
            </w:pPr>
          </w:p>
        </w:tc>
      </w:tr>
      <w:tr w:rsidR="003026B5" w:rsidRPr="00A5054B" w14:paraId="2B90F560" w14:textId="77777777" w:rsidTr="003026B5">
        <w:trPr>
          <w:gridAfter w:val="1"/>
          <w:wAfter w:w="9" w:type="dxa"/>
          <w:trHeight w:val="293"/>
        </w:trPr>
        <w:tc>
          <w:tcPr>
            <w:tcW w:w="892" w:type="dxa"/>
          </w:tcPr>
          <w:p w14:paraId="0221531F" w14:textId="77777777" w:rsidR="003026B5" w:rsidRPr="00A5054B" w:rsidRDefault="003026B5" w:rsidP="001D68DA">
            <w:pPr>
              <w:pStyle w:val="ac"/>
              <w:shd w:val="clear" w:color="auto" w:fill="FFFFFF" w:themeFill="background1"/>
              <w:jc w:val="center"/>
            </w:pPr>
            <w:r w:rsidRPr="00A5054B">
              <w:t>1.1.2</w:t>
            </w:r>
          </w:p>
        </w:tc>
        <w:tc>
          <w:tcPr>
            <w:tcW w:w="3644" w:type="dxa"/>
          </w:tcPr>
          <w:p w14:paraId="537E8F8C" w14:textId="77777777" w:rsidR="003026B5" w:rsidRPr="00A5054B" w:rsidRDefault="003026B5" w:rsidP="001D68DA">
            <w:pPr>
              <w:pStyle w:val="ac"/>
              <w:shd w:val="clear" w:color="auto" w:fill="FFFFFF" w:themeFill="background1"/>
            </w:pPr>
            <w:r w:rsidRPr="00A5054B">
              <w:t>Прочие займы</w:t>
            </w:r>
          </w:p>
        </w:tc>
        <w:tc>
          <w:tcPr>
            <w:tcW w:w="2410" w:type="dxa"/>
          </w:tcPr>
          <w:p w14:paraId="3955CC0C" w14:textId="77777777" w:rsidR="003026B5" w:rsidRPr="00A5054B" w:rsidRDefault="003026B5" w:rsidP="001D68DA">
            <w:pPr>
              <w:pStyle w:val="ac"/>
              <w:shd w:val="clear" w:color="auto" w:fill="FFFFFF" w:themeFill="background1"/>
            </w:pPr>
          </w:p>
        </w:tc>
        <w:tc>
          <w:tcPr>
            <w:tcW w:w="2552" w:type="dxa"/>
          </w:tcPr>
          <w:p w14:paraId="2B81BF34" w14:textId="77777777" w:rsidR="003026B5" w:rsidRPr="00A5054B" w:rsidRDefault="003026B5" w:rsidP="001D68DA">
            <w:pPr>
              <w:pStyle w:val="ac"/>
              <w:shd w:val="clear" w:color="auto" w:fill="FFFFFF" w:themeFill="background1"/>
            </w:pPr>
          </w:p>
        </w:tc>
      </w:tr>
      <w:tr w:rsidR="003026B5" w:rsidRPr="00A5054B" w14:paraId="268C48FF" w14:textId="77777777" w:rsidTr="003026B5">
        <w:trPr>
          <w:gridAfter w:val="1"/>
          <w:wAfter w:w="9" w:type="dxa"/>
          <w:trHeight w:val="293"/>
        </w:trPr>
        <w:tc>
          <w:tcPr>
            <w:tcW w:w="892" w:type="dxa"/>
          </w:tcPr>
          <w:p w14:paraId="7322224A" w14:textId="77777777" w:rsidR="003026B5" w:rsidRPr="00A5054B" w:rsidRDefault="003026B5" w:rsidP="001D68DA">
            <w:pPr>
              <w:pStyle w:val="ac"/>
              <w:shd w:val="clear" w:color="auto" w:fill="FFFFFF" w:themeFill="background1"/>
              <w:jc w:val="center"/>
            </w:pPr>
          </w:p>
        </w:tc>
        <w:tc>
          <w:tcPr>
            <w:tcW w:w="3644" w:type="dxa"/>
          </w:tcPr>
          <w:p w14:paraId="7F8A567B" w14:textId="77777777" w:rsidR="003026B5" w:rsidRPr="00A5054B" w:rsidRDefault="003026B5" w:rsidP="001D68DA">
            <w:pPr>
              <w:pStyle w:val="ac"/>
              <w:shd w:val="clear" w:color="auto" w:fill="FFFFFF" w:themeFill="background1"/>
            </w:pPr>
            <w:r w:rsidRPr="00A5054B">
              <w:t>…….</w:t>
            </w:r>
          </w:p>
        </w:tc>
        <w:tc>
          <w:tcPr>
            <w:tcW w:w="2410" w:type="dxa"/>
          </w:tcPr>
          <w:p w14:paraId="7924B892" w14:textId="77777777" w:rsidR="003026B5" w:rsidRPr="00A5054B" w:rsidRDefault="003026B5" w:rsidP="001D68DA">
            <w:pPr>
              <w:pStyle w:val="ac"/>
              <w:shd w:val="clear" w:color="auto" w:fill="FFFFFF" w:themeFill="background1"/>
            </w:pPr>
          </w:p>
        </w:tc>
        <w:tc>
          <w:tcPr>
            <w:tcW w:w="2552" w:type="dxa"/>
          </w:tcPr>
          <w:p w14:paraId="10C9BE0A" w14:textId="77777777" w:rsidR="003026B5" w:rsidRPr="00A5054B" w:rsidRDefault="003026B5" w:rsidP="001D68DA">
            <w:pPr>
              <w:pStyle w:val="ac"/>
              <w:shd w:val="clear" w:color="auto" w:fill="FFFFFF" w:themeFill="background1"/>
            </w:pPr>
          </w:p>
        </w:tc>
      </w:tr>
      <w:tr w:rsidR="003026B5" w:rsidRPr="00A5054B" w14:paraId="571B35FB" w14:textId="77777777" w:rsidTr="003026B5">
        <w:trPr>
          <w:gridAfter w:val="1"/>
          <w:wAfter w:w="9" w:type="dxa"/>
          <w:trHeight w:val="293"/>
        </w:trPr>
        <w:tc>
          <w:tcPr>
            <w:tcW w:w="892" w:type="dxa"/>
          </w:tcPr>
          <w:p w14:paraId="6ED91D6D" w14:textId="77777777" w:rsidR="003026B5" w:rsidRPr="00A5054B" w:rsidRDefault="003026B5" w:rsidP="001D68DA">
            <w:pPr>
              <w:pStyle w:val="ac"/>
              <w:shd w:val="clear" w:color="auto" w:fill="FFFFFF" w:themeFill="background1"/>
              <w:jc w:val="center"/>
            </w:pPr>
          </w:p>
        </w:tc>
        <w:tc>
          <w:tcPr>
            <w:tcW w:w="3644" w:type="dxa"/>
          </w:tcPr>
          <w:p w14:paraId="1A4AC0AE" w14:textId="77777777" w:rsidR="003026B5" w:rsidRPr="00A5054B" w:rsidRDefault="003026B5" w:rsidP="001D68DA">
            <w:pPr>
              <w:pStyle w:val="ac"/>
              <w:shd w:val="clear" w:color="auto" w:fill="FFFFFF" w:themeFill="background1"/>
            </w:pPr>
            <w:r w:rsidRPr="00A5054B">
              <w:t>…….</w:t>
            </w:r>
          </w:p>
        </w:tc>
        <w:tc>
          <w:tcPr>
            <w:tcW w:w="2410" w:type="dxa"/>
          </w:tcPr>
          <w:p w14:paraId="40CEA435" w14:textId="77777777" w:rsidR="003026B5" w:rsidRPr="00A5054B" w:rsidRDefault="003026B5" w:rsidP="001D68DA">
            <w:pPr>
              <w:pStyle w:val="ac"/>
              <w:shd w:val="clear" w:color="auto" w:fill="FFFFFF" w:themeFill="background1"/>
            </w:pPr>
          </w:p>
        </w:tc>
        <w:tc>
          <w:tcPr>
            <w:tcW w:w="2552" w:type="dxa"/>
          </w:tcPr>
          <w:p w14:paraId="527E6CA7" w14:textId="77777777" w:rsidR="003026B5" w:rsidRPr="00A5054B" w:rsidRDefault="003026B5" w:rsidP="001D68DA">
            <w:pPr>
              <w:pStyle w:val="ac"/>
              <w:shd w:val="clear" w:color="auto" w:fill="FFFFFF" w:themeFill="background1"/>
            </w:pPr>
          </w:p>
        </w:tc>
      </w:tr>
      <w:tr w:rsidR="003026B5" w:rsidRPr="00A5054B" w14:paraId="7491C48C" w14:textId="77777777" w:rsidTr="003026B5">
        <w:trPr>
          <w:gridAfter w:val="1"/>
          <w:wAfter w:w="9" w:type="dxa"/>
          <w:trHeight w:val="293"/>
        </w:trPr>
        <w:tc>
          <w:tcPr>
            <w:tcW w:w="892" w:type="dxa"/>
          </w:tcPr>
          <w:p w14:paraId="49F2CCED" w14:textId="77777777" w:rsidR="003026B5" w:rsidRPr="00A5054B" w:rsidRDefault="003026B5" w:rsidP="001D68DA">
            <w:pPr>
              <w:pStyle w:val="ac"/>
              <w:shd w:val="clear" w:color="auto" w:fill="FFFFFF" w:themeFill="background1"/>
              <w:jc w:val="center"/>
            </w:pPr>
            <w:r w:rsidRPr="00A5054B">
              <w:t>1.2</w:t>
            </w:r>
          </w:p>
        </w:tc>
        <w:tc>
          <w:tcPr>
            <w:tcW w:w="3644" w:type="dxa"/>
          </w:tcPr>
          <w:p w14:paraId="02AC8BC6" w14:textId="77777777" w:rsidR="003026B5" w:rsidRPr="00A5054B" w:rsidRDefault="003026B5" w:rsidP="001D68DA">
            <w:pPr>
              <w:pStyle w:val="ac"/>
              <w:shd w:val="clear" w:color="auto" w:fill="FFFFFF" w:themeFill="background1"/>
            </w:pPr>
            <w:r w:rsidRPr="00A5054B">
              <w:t>физическим лицам, из них:</w:t>
            </w:r>
          </w:p>
        </w:tc>
        <w:tc>
          <w:tcPr>
            <w:tcW w:w="2410" w:type="dxa"/>
          </w:tcPr>
          <w:p w14:paraId="307ADF15" w14:textId="77777777" w:rsidR="003026B5" w:rsidRPr="00A5054B" w:rsidRDefault="003026B5" w:rsidP="001D68DA">
            <w:pPr>
              <w:pStyle w:val="ac"/>
              <w:shd w:val="clear" w:color="auto" w:fill="FFFFFF" w:themeFill="background1"/>
            </w:pPr>
          </w:p>
        </w:tc>
        <w:tc>
          <w:tcPr>
            <w:tcW w:w="2552" w:type="dxa"/>
          </w:tcPr>
          <w:p w14:paraId="74CCEC4A" w14:textId="77777777" w:rsidR="003026B5" w:rsidRPr="00A5054B" w:rsidRDefault="003026B5" w:rsidP="001D68DA">
            <w:pPr>
              <w:pStyle w:val="ac"/>
              <w:shd w:val="clear" w:color="auto" w:fill="FFFFFF" w:themeFill="background1"/>
            </w:pPr>
          </w:p>
        </w:tc>
      </w:tr>
      <w:tr w:rsidR="003026B5" w:rsidRPr="00A5054B" w14:paraId="1AC2FC2C" w14:textId="77777777" w:rsidTr="003026B5">
        <w:trPr>
          <w:gridAfter w:val="1"/>
          <w:wAfter w:w="9" w:type="dxa"/>
          <w:trHeight w:val="293"/>
        </w:trPr>
        <w:tc>
          <w:tcPr>
            <w:tcW w:w="892" w:type="dxa"/>
          </w:tcPr>
          <w:p w14:paraId="172E1DD5" w14:textId="77777777" w:rsidR="003026B5" w:rsidRPr="00A5054B" w:rsidRDefault="003026B5" w:rsidP="001D68DA">
            <w:pPr>
              <w:pStyle w:val="ac"/>
              <w:shd w:val="clear" w:color="auto" w:fill="FFFFFF" w:themeFill="background1"/>
              <w:jc w:val="center"/>
            </w:pPr>
            <w:r w:rsidRPr="00A5054B">
              <w:t>1.2.1</w:t>
            </w:r>
          </w:p>
        </w:tc>
        <w:tc>
          <w:tcPr>
            <w:tcW w:w="3644" w:type="dxa"/>
          </w:tcPr>
          <w:p w14:paraId="5F3B284D" w14:textId="77777777" w:rsidR="003026B5" w:rsidRPr="00A5054B" w:rsidRDefault="003026B5" w:rsidP="001D68DA">
            <w:pPr>
              <w:pStyle w:val="ac"/>
              <w:shd w:val="clear" w:color="auto" w:fill="FFFFFF" w:themeFill="background1"/>
            </w:pPr>
            <w:r w:rsidRPr="00A5054B">
              <w:rPr>
                <w:rStyle w:val="s0"/>
                <w:color w:val="auto"/>
                <w:sz w:val="22"/>
                <w:szCs w:val="22"/>
              </w:rPr>
              <w:t xml:space="preserve">Займы, по которым имеется просроченная задолженность по основному долгу и (или) вознаграждению свыше 90 дней  </w:t>
            </w:r>
          </w:p>
        </w:tc>
        <w:tc>
          <w:tcPr>
            <w:tcW w:w="2410" w:type="dxa"/>
          </w:tcPr>
          <w:p w14:paraId="7B860D73" w14:textId="77777777" w:rsidR="003026B5" w:rsidRPr="00A5054B" w:rsidRDefault="003026B5" w:rsidP="001D68DA">
            <w:pPr>
              <w:pStyle w:val="ac"/>
              <w:shd w:val="clear" w:color="auto" w:fill="FFFFFF" w:themeFill="background1"/>
            </w:pPr>
          </w:p>
        </w:tc>
        <w:tc>
          <w:tcPr>
            <w:tcW w:w="2552" w:type="dxa"/>
          </w:tcPr>
          <w:p w14:paraId="60BF022A" w14:textId="77777777" w:rsidR="003026B5" w:rsidRPr="00A5054B" w:rsidRDefault="003026B5" w:rsidP="001D68DA">
            <w:pPr>
              <w:pStyle w:val="ac"/>
              <w:shd w:val="clear" w:color="auto" w:fill="FFFFFF" w:themeFill="background1"/>
            </w:pPr>
          </w:p>
        </w:tc>
      </w:tr>
      <w:tr w:rsidR="003026B5" w:rsidRPr="00A5054B" w14:paraId="769642D8" w14:textId="77777777" w:rsidTr="003026B5">
        <w:trPr>
          <w:gridAfter w:val="1"/>
          <w:wAfter w:w="9" w:type="dxa"/>
          <w:trHeight w:val="293"/>
        </w:trPr>
        <w:tc>
          <w:tcPr>
            <w:tcW w:w="892" w:type="dxa"/>
          </w:tcPr>
          <w:p w14:paraId="4550E193" w14:textId="77777777" w:rsidR="003026B5" w:rsidRPr="00A5054B" w:rsidRDefault="003026B5" w:rsidP="001D68DA">
            <w:pPr>
              <w:pStyle w:val="ac"/>
              <w:shd w:val="clear" w:color="auto" w:fill="FFFFFF" w:themeFill="background1"/>
              <w:jc w:val="center"/>
            </w:pPr>
          </w:p>
        </w:tc>
        <w:tc>
          <w:tcPr>
            <w:tcW w:w="3644" w:type="dxa"/>
          </w:tcPr>
          <w:p w14:paraId="4AEAAA14" w14:textId="77777777" w:rsidR="003026B5" w:rsidRPr="00A5054B" w:rsidRDefault="003026B5" w:rsidP="001D68DA">
            <w:pPr>
              <w:pStyle w:val="ac"/>
              <w:shd w:val="clear" w:color="auto" w:fill="FFFFFF" w:themeFill="background1"/>
            </w:pPr>
            <w:r w:rsidRPr="00A5054B">
              <w:t>……</w:t>
            </w:r>
          </w:p>
        </w:tc>
        <w:tc>
          <w:tcPr>
            <w:tcW w:w="2410" w:type="dxa"/>
          </w:tcPr>
          <w:p w14:paraId="278BADC3" w14:textId="77777777" w:rsidR="003026B5" w:rsidRPr="00A5054B" w:rsidRDefault="003026B5" w:rsidP="001D68DA">
            <w:pPr>
              <w:pStyle w:val="ac"/>
              <w:shd w:val="clear" w:color="auto" w:fill="FFFFFF" w:themeFill="background1"/>
            </w:pPr>
          </w:p>
        </w:tc>
        <w:tc>
          <w:tcPr>
            <w:tcW w:w="2552" w:type="dxa"/>
          </w:tcPr>
          <w:p w14:paraId="3495EC48" w14:textId="77777777" w:rsidR="003026B5" w:rsidRPr="00A5054B" w:rsidRDefault="003026B5" w:rsidP="001D68DA">
            <w:pPr>
              <w:pStyle w:val="ac"/>
              <w:shd w:val="clear" w:color="auto" w:fill="FFFFFF" w:themeFill="background1"/>
            </w:pPr>
          </w:p>
        </w:tc>
      </w:tr>
      <w:tr w:rsidR="003026B5" w:rsidRPr="00A5054B" w14:paraId="01933535" w14:textId="77777777" w:rsidTr="003026B5">
        <w:trPr>
          <w:gridAfter w:val="1"/>
          <w:wAfter w:w="9" w:type="dxa"/>
          <w:trHeight w:val="293"/>
        </w:trPr>
        <w:tc>
          <w:tcPr>
            <w:tcW w:w="892" w:type="dxa"/>
          </w:tcPr>
          <w:p w14:paraId="7D8F5D9D" w14:textId="77777777" w:rsidR="003026B5" w:rsidRPr="00A5054B" w:rsidRDefault="003026B5" w:rsidP="001D68DA">
            <w:pPr>
              <w:pStyle w:val="ac"/>
              <w:shd w:val="clear" w:color="auto" w:fill="FFFFFF" w:themeFill="background1"/>
              <w:jc w:val="center"/>
            </w:pPr>
          </w:p>
        </w:tc>
        <w:tc>
          <w:tcPr>
            <w:tcW w:w="3644" w:type="dxa"/>
          </w:tcPr>
          <w:p w14:paraId="000747B3" w14:textId="77777777" w:rsidR="003026B5" w:rsidRPr="00A5054B" w:rsidRDefault="003026B5" w:rsidP="001D68DA">
            <w:pPr>
              <w:pStyle w:val="ac"/>
              <w:shd w:val="clear" w:color="auto" w:fill="FFFFFF" w:themeFill="background1"/>
            </w:pPr>
            <w:r w:rsidRPr="00A5054B">
              <w:t>……</w:t>
            </w:r>
          </w:p>
        </w:tc>
        <w:tc>
          <w:tcPr>
            <w:tcW w:w="2410" w:type="dxa"/>
          </w:tcPr>
          <w:p w14:paraId="325654A7" w14:textId="77777777" w:rsidR="003026B5" w:rsidRPr="00A5054B" w:rsidRDefault="003026B5" w:rsidP="001D68DA">
            <w:pPr>
              <w:pStyle w:val="ac"/>
              <w:shd w:val="clear" w:color="auto" w:fill="FFFFFF" w:themeFill="background1"/>
            </w:pPr>
          </w:p>
        </w:tc>
        <w:tc>
          <w:tcPr>
            <w:tcW w:w="2552" w:type="dxa"/>
          </w:tcPr>
          <w:p w14:paraId="34FA4E1B" w14:textId="77777777" w:rsidR="003026B5" w:rsidRPr="00A5054B" w:rsidRDefault="003026B5" w:rsidP="001D68DA">
            <w:pPr>
              <w:pStyle w:val="ac"/>
              <w:shd w:val="clear" w:color="auto" w:fill="FFFFFF" w:themeFill="background1"/>
            </w:pPr>
          </w:p>
        </w:tc>
      </w:tr>
      <w:tr w:rsidR="003026B5" w:rsidRPr="00A5054B" w14:paraId="702B89E1" w14:textId="77777777" w:rsidTr="003026B5">
        <w:trPr>
          <w:gridAfter w:val="1"/>
          <w:wAfter w:w="9" w:type="dxa"/>
          <w:trHeight w:val="293"/>
        </w:trPr>
        <w:tc>
          <w:tcPr>
            <w:tcW w:w="892" w:type="dxa"/>
          </w:tcPr>
          <w:p w14:paraId="076CEC1A" w14:textId="77777777" w:rsidR="003026B5" w:rsidRPr="00A5054B" w:rsidRDefault="003026B5" w:rsidP="001D68DA">
            <w:pPr>
              <w:pStyle w:val="ac"/>
              <w:shd w:val="clear" w:color="auto" w:fill="FFFFFF" w:themeFill="background1"/>
              <w:jc w:val="center"/>
            </w:pPr>
            <w:r w:rsidRPr="00A5054B">
              <w:t>1.2.2</w:t>
            </w:r>
          </w:p>
        </w:tc>
        <w:tc>
          <w:tcPr>
            <w:tcW w:w="3644" w:type="dxa"/>
          </w:tcPr>
          <w:p w14:paraId="78AA5D9C" w14:textId="77777777" w:rsidR="003026B5" w:rsidRPr="00A5054B" w:rsidRDefault="003026B5" w:rsidP="001D68DA">
            <w:pPr>
              <w:pStyle w:val="ac"/>
              <w:shd w:val="clear" w:color="auto" w:fill="FFFFFF" w:themeFill="background1"/>
            </w:pPr>
            <w:r w:rsidRPr="00A5054B">
              <w:t>Прочие займы</w:t>
            </w:r>
          </w:p>
        </w:tc>
        <w:tc>
          <w:tcPr>
            <w:tcW w:w="2410" w:type="dxa"/>
          </w:tcPr>
          <w:p w14:paraId="3AD62FE8" w14:textId="77777777" w:rsidR="003026B5" w:rsidRPr="00A5054B" w:rsidRDefault="003026B5" w:rsidP="001D68DA">
            <w:pPr>
              <w:pStyle w:val="ac"/>
              <w:shd w:val="clear" w:color="auto" w:fill="FFFFFF" w:themeFill="background1"/>
            </w:pPr>
          </w:p>
        </w:tc>
        <w:tc>
          <w:tcPr>
            <w:tcW w:w="2552" w:type="dxa"/>
          </w:tcPr>
          <w:p w14:paraId="45F8ADAC" w14:textId="77777777" w:rsidR="003026B5" w:rsidRPr="00A5054B" w:rsidRDefault="003026B5" w:rsidP="001D68DA">
            <w:pPr>
              <w:pStyle w:val="ac"/>
              <w:shd w:val="clear" w:color="auto" w:fill="FFFFFF" w:themeFill="background1"/>
            </w:pPr>
          </w:p>
        </w:tc>
      </w:tr>
      <w:tr w:rsidR="003026B5" w:rsidRPr="00A5054B" w14:paraId="2FB24D5F" w14:textId="77777777" w:rsidTr="003026B5">
        <w:trPr>
          <w:gridAfter w:val="1"/>
          <w:wAfter w:w="9" w:type="dxa"/>
          <w:trHeight w:val="293"/>
        </w:trPr>
        <w:tc>
          <w:tcPr>
            <w:tcW w:w="892" w:type="dxa"/>
          </w:tcPr>
          <w:p w14:paraId="51557A3E" w14:textId="77777777" w:rsidR="003026B5" w:rsidRPr="00A5054B" w:rsidRDefault="003026B5" w:rsidP="001D68DA">
            <w:pPr>
              <w:pStyle w:val="ac"/>
              <w:shd w:val="clear" w:color="auto" w:fill="FFFFFF" w:themeFill="background1"/>
              <w:jc w:val="center"/>
            </w:pPr>
          </w:p>
        </w:tc>
        <w:tc>
          <w:tcPr>
            <w:tcW w:w="3644" w:type="dxa"/>
          </w:tcPr>
          <w:p w14:paraId="573F7FF4" w14:textId="77777777" w:rsidR="003026B5" w:rsidRPr="00A5054B" w:rsidRDefault="003026B5" w:rsidP="001D68DA">
            <w:pPr>
              <w:pStyle w:val="ac"/>
              <w:shd w:val="clear" w:color="auto" w:fill="FFFFFF" w:themeFill="background1"/>
            </w:pPr>
            <w:r w:rsidRPr="00A5054B">
              <w:t>……</w:t>
            </w:r>
          </w:p>
        </w:tc>
        <w:tc>
          <w:tcPr>
            <w:tcW w:w="2410" w:type="dxa"/>
          </w:tcPr>
          <w:p w14:paraId="3A1C8EE7" w14:textId="77777777" w:rsidR="003026B5" w:rsidRPr="00A5054B" w:rsidRDefault="003026B5" w:rsidP="001D68DA">
            <w:pPr>
              <w:pStyle w:val="ac"/>
              <w:shd w:val="clear" w:color="auto" w:fill="FFFFFF" w:themeFill="background1"/>
            </w:pPr>
          </w:p>
        </w:tc>
        <w:tc>
          <w:tcPr>
            <w:tcW w:w="2552" w:type="dxa"/>
          </w:tcPr>
          <w:p w14:paraId="74A316E5" w14:textId="77777777" w:rsidR="003026B5" w:rsidRPr="00A5054B" w:rsidRDefault="003026B5" w:rsidP="001D68DA">
            <w:pPr>
              <w:pStyle w:val="ac"/>
              <w:shd w:val="clear" w:color="auto" w:fill="FFFFFF" w:themeFill="background1"/>
            </w:pPr>
          </w:p>
        </w:tc>
      </w:tr>
      <w:tr w:rsidR="003026B5" w:rsidRPr="00A5054B" w14:paraId="709A9E7F" w14:textId="77777777" w:rsidTr="003026B5">
        <w:trPr>
          <w:gridAfter w:val="1"/>
          <w:wAfter w:w="9" w:type="dxa"/>
          <w:trHeight w:val="293"/>
        </w:trPr>
        <w:tc>
          <w:tcPr>
            <w:tcW w:w="892" w:type="dxa"/>
          </w:tcPr>
          <w:p w14:paraId="664F0ADA" w14:textId="77777777" w:rsidR="003026B5" w:rsidRPr="00A5054B" w:rsidRDefault="003026B5" w:rsidP="001D68DA">
            <w:pPr>
              <w:pStyle w:val="ac"/>
              <w:shd w:val="clear" w:color="auto" w:fill="FFFFFF" w:themeFill="background1"/>
              <w:jc w:val="center"/>
            </w:pPr>
          </w:p>
        </w:tc>
        <w:tc>
          <w:tcPr>
            <w:tcW w:w="3644" w:type="dxa"/>
          </w:tcPr>
          <w:p w14:paraId="01604921" w14:textId="77777777" w:rsidR="003026B5" w:rsidRPr="00A5054B" w:rsidRDefault="003026B5" w:rsidP="001D68DA">
            <w:pPr>
              <w:pStyle w:val="ac"/>
              <w:shd w:val="clear" w:color="auto" w:fill="FFFFFF" w:themeFill="background1"/>
            </w:pPr>
            <w:r w:rsidRPr="00A5054B">
              <w:t>……</w:t>
            </w:r>
          </w:p>
        </w:tc>
        <w:tc>
          <w:tcPr>
            <w:tcW w:w="2410" w:type="dxa"/>
          </w:tcPr>
          <w:p w14:paraId="65E23B19" w14:textId="77777777" w:rsidR="003026B5" w:rsidRPr="00A5054B" w:rsidRDefault="003026B5" w:rsidP="001D68DA">
            <w:pPr>
              <w:pStyle w:val="ac"/>
              <w:shd w:val="clear" w:color="auto" w:fill="FFFFFF" w:themeFill="background1"/>
            </w:pPr>
          </w:p>
        </w:tc>
        <w:tc>
          <w:tcPr>
            <w:tcW w:w="2552" w:type="dxa"/>
          </w:tcPr>
          <w:p w14:paraId="33020C32" w14:textId="77777777" w:rsidR="003026B5" w:rsidRPr="00A5054B" w:rsidRDefault="003026B5" w:rsidP="001D68DA">
            <w:pPr>
              <w:pStyle w:val="ac"/>
              <w:shd w:val="clear" w:color="auto" w:fill="FFFFFF" w:themeFill="background1"/>
            </w:pPr>
          </w:p>
        </w:tc>
      </w:tr>
      <w:tr w:rsidR="003026B5" w:rsidRPr="00A5054B" w14:paraId="19610DE1" w14:textId="77777777" w:rsidTr="003026B5">
        <w:trPr>
          <w:gridAfter w:val="1"/>
          <w:wAfter w:w="9" w:type="dxa"/>
          <w:trHeight w:val="576"/>
        </w:trPr>
        <w:tc>
          <w:tcPr>
            <w:tcW w:w="892" w:type="dxa"/>
          </w:tcPr>
          <w:p w14:paraId="76BF6126" w14:textId="77777777" w:rsidR="003026B5" w:rsidRPr="00A5054B" w:rsidRDefault="003026B5" w:rsidP="001D68DA">
            <w:pPr>
              <w:pStyle w:val="ac"/>
              <w:shd w:val="clear" w:color="auto" w:fill="FFFFFF" w:themeFill="background1"/>
              <w:jc w:val="center"/>
            </w:pPr>
            <w:r w:rsidRPr="00A5054B">
              <w:t>2</w:t>
            </w:r>
          </w:p>
        </w:tc>
        <w:tc>
          <w:tcPr>
            <w:tcW w:w="3644" w:type="dxa"/>
          </w:tcPr>
          <w:p w14:paraId="26FEE81E" w14:textId="77777777" w:rsidR="003026B5" w:rsidRPr="00A5054B" w:rsidRDefault="003026B5" w:rsidP="001D68DA">
            <w:pPr>
              <w:pStyle w:val="ac"/>
              <w:shd w:val="clear" w:color="auto" w:fill="FFFFFF" w:themeFill="background1"/>
            </w:pPr>
            <w:r w:rsidRPr="00A5054B">
              <w:t>Прочие дебиторы, в том числе:</w:t>
            </w:r>
          </w:p>
        </w:tc>
        <w:tc>
          <w:tcPr>
            <w:tcW w:w="2410" w:type="dxa"/>
          </w:tcPr>
          <w:p w14:paraId="1C1B7D60" w14:textId="77777777" w:rsidR="003026B5" w:rsidRPr="00A5054B" w:rsidRDefault="003026B5" w:rsidP="001D68DA">
            <w:pPr>
              <w:pStyle w:val="ac"/>
              <w:shd w:val="clear" w:color="auto" w:fill="FFFFFF" w:themeFill="background1"/>
            </w:pPr>
          </w:p>
        </w:tc>
        <w:tc>
          <w:tcPr>
            <w:tcW w:w="2552" w:type="dxa"/>
          </w:tcPr>
          <w:p w14:paraId="65A5815F" w14:textId="77777777" w:rsidR="003026B5" w:rsidRPr="00A5054B" w:rsidRDefault="003026B5" w:rsidP="001D68DA">
            <w:pPr>
              <w:pStyle w:val="ac"/>
              <w:shd w:val="clear" w:color="auto" w:fill="FFFFFF" w:themeFill="background1"/>
            </w:pPr>
          </w:p>
        </w:tc>
      </w:tr>
      <w:tr w:rsidR="003026B5" w:rsidRPr="00A5054B" w14:paraId="6D67DC47" w14:textId="77777777" w:rsidTr="003026B5">
        <w:trPr>
          <w:gridAfter w:val="1"/>
          <w:wAfter w:w="9" w:type="dxa"/>
          <w:trHeight w:val="293"/>
        </w:trPr>
        <w:tc>
          <w:tcPr>
            <w:tcW w:w="892" w:type="dxa"/>
          </w:tcPr>
          <w:p w14:paraId="3B5E2796" w14:textId="77777777" w:rsidR="003026B5" w:rsidRPr="00A5054B" w:rsidRDefault="003026B5" w:rsidP="001D68DA">
            <w:pPr>
              <w:pStyle w:val="ac"/>
              <w:shd w:val="clear" w:color="auto" w:fill="FFFFFF" w:themeFill="background1"/>
              <w:jc w:val="center"/>
            </w:pPr>
            <w:r w:rsidRPr="00A5054B">
              <w:t>2.1</w:t>
            </w:r>
          </w:p>
        </w:tc>
        <w:tc>
          <w:tcPr>
            <w:tcW w:w="3644" w:type="dxa"/>
          </w:tcPr>
          <w:p w14:paraId="26217DD6" w14:textId="77777777" w:rsidR="003026B5" w:rsidRPr="00A5054B" w:rsidRDefault="003026B5" w:rsidP="001D68DA">
            <w:pPr>
              <w:pStyle w:val="ac"/>
              <w:shd w:val="clear" w:color="auto" w:fill="FFFFFF" w:themeFill="background1"/>
            </w:pPr>
            <w:r w:rsidRPr="00A5054B">
              <w:t>юридическим лицам</w:t>
            </w:r>
          </w:p>
        </w:tc>
        <w:tc>
          <w:tcPr>
            <w:tcW w:w="2410" w:type="dxa"/>
          </w:tcPr>
          <w:p w14:paraId="6DE53423" w14:textId="77777777" w:rsidR="003026B5" w:rsidRPr="00A5054B" w:rsidRDefault="003026B5" w:rsidP="001D68DA">
            <w:pPr>
              <w:pStyle w:val="ac"/>
              <w:shd w:val="clear" w:color="auto" w:fill="FFFFFF" w:themeFill="background1"/>
            </w:pPr>
          </w:p>
        </w:tc>
        <w:tc>
          <w:tcPr>
            <w:tcW w:w="2552" w:type="dxa"/>
          </w:tcPr>
          <w:p w14:paraId="0D0E01CD" w14:textId="77777777" w:rsidR="003026B5" w:rsidRPr="00A5054B" w:rsidRDefault="003026B5" w:rsidP="001D68DA">
            <w:pPr>
              <w:pStyle w:val="ac"/>
              <w:shd w:val="clear" w:color="auto" w:fill="FFFFFF" w:themeFill="background1"/>
            </w:pPr>
          </w:p>
        </w:tc>
      </w:tr>
      <w:tr w:rsidR="003026B5" w:rsidRPr="00A5054B" w14:paraId="1D3CDFD5" w14:textId="77777777" w:rsidTr="003026B5">
        <w:trPr>
          <w:gridAfter w:val="1"/>
          <w:wAfter w:w="9" w:type="dxa"/>
          <w:trHeight w:val="293"/>
        </w:trPr>
        <w:tc>
          <w:tcPr>
            <w:tcW w:w="892" w:type="dxa"/>
          </w:tcPr>
          <w:p w14:paraId="447A8295" w14:textId="77777777" w:rsidR="003026B5" w:rsidRPr="00A5054B" w:rsidRDefault="003026B5" w:rsidP="001D68DA">
            <w:pPr>
              <w:pStyle w:val="ac"/>
              <w:shd w:val="clear" w:color="auto" w:fill="FFFFFF" w:themeFill="background1"/>
              <w:jc w:val="center"/>
            </w:pPr>
          </w:p>
        </w:tc>
        <w:tc>
          <w:tcPr>
            <w:tcW w:w="3644" w:type="dxa"/>
          </w:tcPr>
          <w:p w14:paraId="2AF07276" w14:textId="77777777" w:rsidR="003026B5" w:rsidRPr="00A5054B" w:rsidRDefault="003026B5" w:rsidP="001D68DA">
            <w:pPr>
              <w:pStyle w:val="ac"/>
              <w:shd w:val="clear" w:color="auto" w:fill="FFFFFF" w:themeFill="background1"/>
            </w:pPr>
            <w:r w:rsidRPr="00A5054B">
              <w:t>…</w:t>
            </w:r>
          </w:p>
        </w:tc>
        <w:tc>
          <w:tcPr>
            <w:tcW w:w="2410" w:type="dxa"/>
          </w:tcPr>
          <w:p w14:paraId="6563D4A8" w14:textId="77777777" w:rsidR="003026B5" w:rsidRPr="00A5054B" w:rsidRDefault="003026B5" w:rsidP="001D68DA">
            <w:pPr>
              <w:pStyle w:val="ac"/>
              <w:shd w:val="clear" w:color="auto" w:fill="FFFFFF" w:themeFill="background1"/>
            </w:pPr>
          </w:p>
        </w:tc>
        <w:tc>
          <w:tcPr>
            <w:tcW w:w="2552" w:type="dxa"/>
          </w:tcPr>
          <w:p w14:paraId="41E22F49" w14:textId="77777777" w:rsidR="003026B5" w:rsidRPr="00A5054B" w:rsidRDefault="003026B5" w:rsidP="001D68DA">
            <w:pPr>
              <w:pStyle w:val="ac"/>
              <w:shd w:val="clear" w:color="auto" w:fill="FFFFFF" w:themeFill="background1"/>
            </w:pPr>
          </w:p>
        </w:tc>
      </w:tr>
      <w:tr w:rsidR="003026B5" w:rsidRPr="00A5054B" w14:paraId="46FB1317" w14:textId="77777777" w:rsidTr="003026B5">
        <w:trPr>
          <w:gridAfter w:val="1"/>
          <w:wAfter w:w="9" w:type="dxa"/>
          <w:trHeight w:val="293"/>
        </w:trPr>
        <w:tc>
          <w:tcPr>
            <w:tcW w:w="892" w:type="dxa"/>
          </w:tcPr>
          <w:p w14:paraId="4363BFD3" w14:textId="77777777" w:rsidR="003026B5" w:rsidRPr="00A5054B" w:rsidRDefault="003026B5" w:rsidP="001D68DA">
            <w:pPr>
              <w:pStyle w:val="ac"/>
              <w:shd w:val="clear" w:color="auto" w:fill="FFFFFF" w:themeFill="background1"/>
              <w:jc w:val="center"/>
            </w:pPr>
          </w:p>
        </w:tc>
        <w:tc>
          <w:tcPr>
            <w:tcW w:w="3644" w:type="dxa"/>
          </w:tcPr>
          <w:p w14:paraId="64C2EC80" w14:textId="77777777" w:rsidR="003026B5" w:rsidRPr="00A5054B" w:rsidRDefault="003026B5" w:rsidP="001D68DA">
            <w:pPr>
              <w:pStyle w:val="ac"/>
              <w:shd w:val="clear" w:color="auto" w:fill="FFFFFF" w:themeFill="background1"/>
            </w:pPr>
            <w:r w:rsidRPr="00A5054B">
              <w:t>Итого</w:t>
            </w:r>
          </w:p>
        </w:tc>
        <w:tc>
          <w:tcPr>
            <w:tcW w:w="2410" w:type="dxa"/>
          </w:tcPr>
          <w:p w14:paraId="24F7C517" w14:textId="77777777" w:rsidR="003026B5" w:rsidRPr="00A5054B" w:rsidRDefault="003026B5" w:rsidP="001D68DA">
            <w:pPr>
              <w:pStyle w:val="ac"/>
              <w:shd w:val="clear" w:color="auto" w:fill="FFFFFF" w:themeFill="background1"/>
            </w:pPr>
          </w:p>
        </w:tc>
        <w:tc>
          <w:tcPr>
            <w:tcW w:w="2552" w:type="dxa"/>
          </w:tcPr>
          <w:p w14:paraId="5050CDFC" w14:textId="77777777" w:rsidR="003026B5" w:rsidRPr="00A5054B" w:rsidRDefault="003026B5" w:rsidP="001D68DA">
            <w:pPr>
              <w:pStyle w:val="ac"/>
              <w:shd w:val="clear" w:color="auto" w:fill="FFFFFF" w:themeFill="background1"/>
            </w:pPr>
          </w:p>
        </w:tc>
      </w:tr>
      <w:tr w:rsidR="003026B5" w:rsidRPr="00A5054B" w14:paraId="60F6E2C6" w14:textId="77777777" w:rsidTr="003026B5">
        <w:trPr>
          <w:gridAfter w:val="1"/>
          <w:wAfter w:w="9" w:type="dxa"/>
          <w:trHeight w:val="293"/>
        </w:trPr>
        <w:tc>
          <w:tcPr>
            <w:tcW w:w="892" w:type="dxa"/>
          </w:tcPr>
          <w:p w14:paraId="29182B54" w14:textId="77777777" w:rsidR="003026B5" w:rsidRPr="00A5054B" w:rsidRDefault="003026B5" w:rsidP="001D68DA">
            <w:pPr>
              <w:pStyle w:val="ac"/>
              <w:shd w:val="clear" w:color="auto" w:fill="FFFFFF" w:themeFill="background1"/>
              <w:jc w:val="center"/>
            </w:pPr>
            <w:r w:rsidRPr="00A5054B">
              <w:t>2.2</w:t>
            </w:r>
          </w:p>
        </w:tc>
        <w:tc>
          <w:tcPr>
            <w:tcW w:w="3644" w:type="dxa"/>
          </w:tcPr>
          <w:p w14:paraId="1F43046B" w14:textId="77777777" w:rsidR="003026B5" w:rsidRPr="00A5054B" w:rsidRDefault="003026B5" w:rsidP="001D68DA">
            <w:pPr>
              <w:pStyle w:val="ac"/>
              <w:shd w:val="clear" w:color="auto" w:fill="FFFFFF" w:themeFill="background1"/>
            </w:pPr>
            <w:r w:rsidRPr="00A5054B">
              <w:t>физическим лицам</w:t>
            </w:r>
          </w:p>
        </w:tc>
        <w:tc>
          <w:tcPr>
            <w:tcW w:w="2410" w:type="dxa"/>
          </w:tcPr>
          <w:p w14:paraId="690D3A9C" w14:textId="77777777" w:rsidR="003026B5" w:rsidRPr="00A5054B" w:rsidRDefault="003026B5" w:rsidP="001D68DA">
            <w:pPr>
              <w:pStyle w:val="ac"/>
              <w:shd w:val="clear" w:color="auto" w:fill="FFFFFF" w:themeFill="background1"/>
            </w:pPr>
          </w:p>
        </w:tc>
        <w:tc>
          <w:tcPr>
            <w:tcW w:w="2552" w:type="dxa"/>
          </w:tcPr>
          <w:p w14:paraId="3B8E6649" w14:textId="77777777" w:rsidR="003026B5" w:rsidRPr="00A5054B" w:rsidRDefault="003026B5" w:rsidP="001D68DA">
            <w:pPr>
              <w:pStyle w:val="ac"/>
              <w:shd w:val="clear" w:color="auto" w:fill="FFFFFF" w:themeFill="background1"/>
            </w:pPr>
          </w:p>
        </w:tc>
      </w:tr>
      <w:tr w:rsidR="003026B5" w:rsidRPr="00A5054B" w14:paraId="22D4262D" w14:textId="77777777" w:rsidTr="003026B5">
        <w:trPr>
          <w:gridAfter w:val="1"/>
          <w:wAfter w:w="9" w:type="dxa"/>
          <w:trHeight w:val="293"/>
        </w:trPr>
        <w:tc>
          <w:tcPr>
            <w:tcW w:w="892" w:type="dxa"/>
          </w:tcPr>
          <w:p w14:paraId="7A66A11D" w14:textId="77777777" w:rsidR="003026B5" w:rsidRPr="00A5054B" w:rsidRDefault="003026B5" w:rsidP="001D68DA">
            <w:pPr>
              <w:pStyle w:val="ac"/>
              <w:shd w:val="clear" w:color="auto" w:fill="FFFFFF" w:themeFill="background1"/>
            </w:pPr>
          </w:p>
        </w:tc>
        <w:tc>
          <w:tcPr>
            <w:tcW w:w="3644" w:type="dxa"/>
          </w:tcPr>
          <w:p w14:paraId="4E3FD7E9" w14:textId="77777777" w:rsidR="003026B5" w:rsidRPr="00A5054B" w:rsidRDefault="003026B5" w:rsidP="001D68DA">
            <w:pPr>
              <w:pStyle w:val="ac"/>
              <w:shd w:val="clear" w:color="auto" w:fill="FFFFFF" w:themeFill="background1"/>
            </w:pPr>
            <w:r w:rsidRPr="00A5054B">
              <w:t>…</w:t>
            </w:r>
          </w:p>
        </w:tc>
        <w:tc>
          <w:tcPr>
            <w:tcW w:w="2410" w:type="dxa"/>
          </w:tcPr>
          <w:p w14:paraId="024AE196" w14:textId="77777777" w:rsidR="003026B5" w:rsidRPr="00A5054B" w:rsidRDefault="003026B5" w:rsidP="001D68DA">
            <w:pPr>
              <w:pStyle w:val="ac"/>
              <w:shd w:val="clear" w:color="auto" w:fill="FFFFFF" w:themeFill="background1"/>
            </w:pPr>
          </w:p>
        </w:tc>
        <w:tc>
          <w:tcPr>
            <w:tcW w:w="2552" w:type="dxa"/>
          </w:tcPr>
          <w:p w14:paraId="0DBCE61A" w14:textId="77777777" w:rsidR="003026B5" w:rsidRPr="00A5054B" w:rsidRDefault="003026B5" w:rsidP="001D68DA">
            <w:pPr>
              <w:pStyle w:val="ac"/>
              <w:shd w:val="clear" w:color="auto" w:fill="FFFFFF" w:themeFill="background1"/>
            </w:pPr>
          </w:p>
        </w:tc>
      </w:tr>
      <w:tr w:rsidR="003026B5" w:rsidRPr="00A5054B" w14:paraId="67A4F6B4" w14:textId="77777777" w:rsidTr="003026B5">
        <w:trPr>
          <w:gridAfter w:val="1"/>
          <w:wAfter w:w="9" w:type="dxa"/>
          <w:trHeight w:val="282"/>
        </w:trPr>
        <w:tc>
          <w:tcPr>
            <w:tcW w:w="892" w:type="dxa"/>
          </w:tcPr>
          <w:p w14:paraId="3FC955B4" w14:textId="77777777" w:rsidR="003026B5" w:rsidRPr="00A5054B" w:rsidRDefault="003026B5" w:rsidP="001D68DA">
            <w:pPr>
              <w:pStyle w:val="ac"/>
              <w:shd w:val="clear" w:color="auto" w:fill="FFFFFF" w:themeFill="background1"/>
            </w:pPr>
          </w:p>
        </w:tc>
        <w:tc>
          <w:tcPr>
            <w:tcW w:w="3644" w:type="dxa"/>
          </w:tcPr>
          <w:p w14:paraId="29E9AD90" w14:textId="77777777" w:rsidR="003026B5" w:rsidRPr="00A5054B" w:rsidRDefault="003026B5" w:rsidP="001D68DA">
            <w:pPr>
              <w:pStyle w:val="ac"/>
              <w:shd w:val="clear" w:color="auto" w:fill="FFFFFF" w:themeFill="background1"/>
            </w:pPr>
            <w:r w:rsidRPr="00A5054B">
              <w:t>Итого</w:t>
            </w:r>
          </w:p>
        </w:tc>
        <w:tc>
          <w:tcPr>
            <w:tcW w:w="2410" w:type="dxa"/>
          </w:tcPr>
          <w:p w14:paraId="04B4389F" w14:textId="77777777" w:rsidR="003026B5" w:rsidRPr="00A5054B" w:rsidRDefault="003026B5" w:rsidP="001D68DA">
            <w:pPr>
              <w:pStyle w:val="ac"/>
              <w:shd w:val="clear" w:color="auto" w:fill="FFFFFF" w:themeFill="background1"/>
            </w:pPr>
          </w:p>
        </w:tc>
        <w:tc>
          <w:tcPr>
            <w:tcW w:w="2552" w:type="dxa"/>
          </w:tcPr>
          <w:p w14:paraId="10ECCDEF" w14:textId="77777777" w:rsidR="003026B5" w:rsidRPr="00A5054B" w:rsidRDefault="003026B5" w:rsidP="001D68DA">
            <w:pPr>
              <w:pStyle w:val="ac"/>
              <w:shd w:val="clear" w:color="auto" w:fill="FFFFFF" w:themeFill="background1"/>
            </w:pPr>
          </w:p>
        </w:tc>
      </w:tr>
      <w:tr w:rsidR="003026B5" w:rsidRPr="00A5054B" w14:paraId="4F4E0186" w14:textId="77777777" w:rsidTr="003026B5">
        <w:trPr>
          <w:gridAfter w:val="1"/>
          <w:wAfter w:w="9" w:type="dxa"/>
          <w:trHeight w:val="293"/>
        </w:trPr>
        <w:tc>
          <w:tcPr>
            <w:tcW w:w="892" w:type="dxa"/>
          </w:tcPr>
          <w:p w14:paraId="3E995007" w14:textId="77777777" w:rsidR="003026B5" w:rsidRPr="00A5054B" w:rsidRDefault="003026B5" w:rsidP="001D68DA">
            <w:pPr>
              <w:pStyle w:val="ac"/>
              <w:shd w:val="clear" w:color="auto" w:fill="FFFFFF" w:themeFill="background1"/>
            </w:pPr>
          </w:p>
        </w:tc>
        <w:tc>
          <w:tcPr>
            <w:tcW w:w="3644" w:type="dxa"/>
          </w:tcPr>
          <w:p w14:paraId="1A9FE0F5" w14:textId="77777777" w:rsidR="003026B5" w:rsidRPr="00A5054B" w:rsidRDefault="003026B5" w:rsidP="001D68DA">
            <w:pPr>
              <w:pStyle w:val="ac"/>
              <w:shd w:val="clear" w:color="auto" w:fill="FFFFFF" w:themeFill="background1"/>
            </w:pPr>
            <w:r w:rsidRPr="00A5054B">
              <w:t>Всего</w:t>
            </w:r>
          </w:p>
        </w:tc>
        <w:tc>
          <w:tcPr>
            <w:tcW w:w="2410" w:type="dxa"/>
          </w:tcPr>
          <w:p w14:paraId="0285C444" w14:textId="77777777" w:rsidR="003026B5" w:rsidRPr="00A5054B" w:rsidRDefault="003026B5" w:rsidP="001D68DA">
            <w:pPr>
              <w:pStyle w:val="ac"/>
              <w:shd w:val="clear" w:color="auto" w:fill="FFFFFF" w:themeFill="background1"/>
            </w:pPr>
          </w:p>
        </w:tc>
        <w:tc>
          <w:tcPr>
            <w:tcW w:w="2552" w:type="dxa"/>
          </w:tcPr>
          <w:p w14:paraId="60C70D16" w14:textId="77777777" w:rsidR="003026B5" w:rsidRPr="00A5054B" w:rsidRDefault="003026B5" w:rsidP="001D68DA">
            <w:pPr>
              <w:pStyle w:val="ac"/>
              <w:shd w:val="clear" w:color="auto" w:fill="FFFFFF" w:themeFill="background1"/>
            </w:pPr>
          </w:p>
        </w:tc>
      </w:tr>
      <w:bookmarkEnd w:id="61"/>
    </w:tbl>
    <w:p w14:paraId="7E9D5E2C" w14:textId="77777777" w:rsidR="003026B5" w:rsidRPr="00A5054B" w:rsidRDefault="003026B5" w:rsidP="001D68DA">
      <w:pPr>
        <w:pStyle w:val="ac"/>
        <w:shd w:val="clear" w:color="auto" w:fill="FFFFFF" w:themeFill="background1"/>
        <w:rPr>
          <w:rFonts w:ascii="Times New Roman" w:hAnsi="Times New Roman" w:cs="Times New Roman"/>
          <w:sz w:val="20"/>
          <w:szCs w:val="20"/>
        </w:rPr>
      </w:pPr>
    </w:p>
    <w:p w14:paraId="7632BEC8" w14:textId="77777777" w:rsidR="003026B5" w:rsidRPr="00A5054B" w:rsidRDefault="003026B5" w:rsidP="001D68DA">
      <w:pPr>
        <w:pStyle w:val="ac"/>
        <w:shd w:val="clear" w:color="auto" w:fill="FFFFFF" w:themeFill="background1"/>
        <w:rPr>
          <w:rFonts w:ascii="Times New Roman" w:hAnsi="Times New Roman" w:cs="Times New Roman"/>
          <w:sz w:val="28"/>
          <w:szCs w:val="28"/>
          <w:lang w:val="kk-KZ"/>
        </w:rPr>
      </w:pPr>
      <w:r w:rsidRPr="00A5054B">
        <w:rPr>
          <w:rFonts w:ascii="Times New Roman" w:hAnsi="Times New Roman" w:cs="Times New Roman"/>
          <w:sz w:val="28"/>
          <w:szCs w:val="28"/>
        </w:rPr>
        <w:t> продолжение таблицы</w:t>
      </w:r>
    </w:p>
    <w:tbl>
      <w:tblPr>
        <w:tblStyle w:val="aa"/>
        <w:tblW w:w="0" w:type="auto"/>
        <w:tblLook w:val="04A0" w:firstRow="1" w:lastRow="0" w:firstColumn="1" w:lastColumn="0" w:noHBand="0" w:noVBand="1"/>
      </w:tblPr>
      <w:tblGrid>
        <w:gridCol w:w="1326"/>
        <w:gridCol w:w="1627"/>
        <w:gridCol w:w="1340"/>
        <w:gridCol w:w="1344"/>
        <w:gridCol w:w="1323"/>
        <w:gridCol w:w="1354"/>
        <w:gridCol w:w="1313"/>
      </w:tblGrid>
      <w:tr w:rsidR="003026B5" w:rsidRPr="00A5054B" w14:paraId="4FC08644" w14:textId="77777777" w:rsidTr="003026B5">
        <w:tc>
          <w:tcPr>
            <w:tcW w:w="2750" w:type="dxa"/>
            <w:gridSpan w:val="2"/>
          </w:tcPr>
          <w:p w14:paraId="13CE0827" w14:textId="77777777" w:rsidR="003026B5" w:rsidRPr="00A5054B" w:rsidRDefault="003026B5" w:rsidP="001D68DA">
            <w:pPr>
              <w:pStyle w:val="ac"/>
              <w:shd w:val="clear" w:color="auto" w:fill="FFFFFF" w:themeFill="background1"/>
              <w:jc w:val="center"/>
            </w:pPr>
            <w:bookmarkStart w:id="62" w:name="_Hlk182214428"/>
            <w:r w:rsidRPr="00A5054B">
              <w:t>Дебиторская задолженность на дату составления промежуточного ликвидационного баланса</w:t>
            </w:r>
          </w:p>
        </w:tc>
        <w:tc>
          <w:tcPr>
            <w:tcW w:w="1375" w:type="dxa"/>
            <w:vMerge w:val="restart"/>
          </w:tcPr>
          <w:p w14:paraId="621B7FA1" w14:textId="77777777" w:rsidR="003026B5" w:rsidRPr="00A5054B" w:rsidRDefault="003026B5" w:rsidP="001D68DA">
            <w:pPr>
              <w:pStyle w:val="ac"/>
              <w:shd w:val="clear" w:color="auto" w:fill="FFFFFF" w:themeFill="background1"/>
              <w:jc w:val="center"/>
            </w:pPr>
            <w:r w:rsidRPr="00A5054B">
              <w:t>Изменения</w:t>
            </w:r>
          </w:p>
          <w:p w14:paraId="53FC3DEC" w14:textId="77777777" w:rsidR="003026B5" w:rsidRPr="00A5054B" w:rsidRDefault="003026B5" w:rsidP="001D68DA">
            <w:pPr>
              <w:pStyle w:val="ac"/>
              <w:shd w:val="clear" w:color="auto" w:fill="FFFFFF" w:themeFill="background1"/>
              <w:jc w:val="center"/>
            </w:pPr>
            <w:r w:rsidRPr="00A5054B">
              <w:t>(графа 4 – графа 3)</w:t>
            </w:r>
          </w:p>
        </w:tc>
        <w:tc>
          <w:tcPr>
            <w:tcW w:w="5502" w:type="dxa"/>
            <w:gridSpan w:val="4"/>
          </w:tcPr>
          <w:p w14:paraId="0EE058EF" w14:textId="77777777" w:rsidR="003026B5" w:rsidRPr="00A5054B" w:rsidRDefault="003026B5" w:rsidP="001D68DA">
            <w:pPr>
              <w:pStyle w:val="ac"/>
              <w:shd w:val="clear" w:color="auto" w:fill="FFFFFF" w:themeFill="background1"/>
              <w:jc w:val="center"/>
            </w:pPr>
            <w:r w:rsidRPr="00A5054B">
              <w:t>Причины изменений</w:t>
            </w:r>
          </w:p>
        </w:tc>
      </w:tr>
      <w:tr w:rsidR="003026B5" w:rsidRPr="00A5054B" w14:paraId="31024BF6" w14:textId="77777777" w:rsidTr="003026B5">
        <w:tc>
          <w:tcPr>
            <w:tcW w:w="1375" w:type="dxa"/>
          </w:tcPr>
          <w:p w14:paraId="27EBB672" w14:textId="77777777" w:rsidR="003026B5" w:rsidRPr="00A5054B" w:rsidRDefault="003026B5" w:rsidP="001D68DA">
            <w:pPr>
              <w:pStyle w:val="ac"/>
              <w:shd w:val="clear" w:color="auto" w:fill="FFFFFF" w:themeFill="background1"/>
              <w:jc w:val="center"/>
            </w:pPr>
            <w:r w:rsidRPr="00A5054B">
              <w:t>Основной долг</w:t>
            </w:r>
          </w:p>
        </w:tc>
        <w:tc>
          <w:tcPr>
            <w:tcW w:w="1375" w:type="dxa"/>
          </w:tcPr>
          <w:p w14:paraId="18C301CB" w14:textId="77777777" w:rsidR="003026B5" w:rsidRPr="00A5054B" w:rsidRDefault="003026B5" w:rsidP="001D68DA">
            <w:pPr>
              <w:pStyle w:val="ac"/>
              <w:shd w:val="clear" w:color="auto" w:fill="FFFFFF" w:themeFill="background1"/>
              <w:jc w:val="center"/>
            </w:pPr>
            <w:r w:rsidRPr="00A5054B">
              <w:t>Вознаграждение</w:t>
            </w:r>
          </w:p>
        </w:tc>
        <w:tc>
          <w:tcPr>
            <w:tcW w:w="1375" w:type="dxa"/>
            <w:vMerge/>
          </w:tcPr>
          <w:p w14:paraId="0C287C13" w14:textId="77777777" w:rsidR="003026B5" w:rsidRPr="00A5054B" w:rsidRDefault="003026B5" w:rsidP="001D68DA">
            <w:pPr>
              <w:pStyle w:val="ac"/>
              <w:rPr>
                <w:sz w:val="28"/>
                <w:szCs w:val="28"/>
                <w:lang w:val="kk-KZ"/>
              </w:rPr>
            </w:pPr>
          </w:p>
        </w:tc>
        <w:tc>
          <w:tcPr>
            <w:tcW w:w="1375" w:type="dxa"/>
          </w:tcPr>
          <w:p w14:paraId="082CA8A4" w14:textId="77777777" w:rsidR="003026B5" w:rsidRPr="00A5054B" w:rsidRDefault="003026B5" w:rsidP="001D68DA">
            <w:pPr>
              <w:pStyle w:val="ac"/>
              <w:shd w:val="clear" w:color="auto" w:fill="FFFFFF" w:themeFill="background1"/>
              <w:jc w:val="center"/>
            </w:pPr>
            <w:r w:rsidRPr="00A5054B">
              <w:t>Погашение</w:t>
            </w:r>
          </w:p>
        </w:tc>
        <w:tc>
          <w:tcPr>
            <w:tcW w:w="1375" w:type="dxa"/>
          </w:tcPr>
          <w:p w14:paraId="344E56D9" w14:textId="77777777" w:rsidR="003026B5" w:rsidRPr="00A5054B" w:rsidRDefault="003026B5" w:rsidP="001D68DA">
            <w:pPr>
              <w:pStyle w:val="ac"/>
              <w:shd w:val="clear" w:color="auto" w:fill="FFFFFF" w:themeFill="background1"/>
              <w:jc w:val="center"/>
            </w:pPr>
            <w:r w:rsidRPr="00A5054B">
              <w:t>Списание</w:t>
            </w:r>
          </w:p>
        </w:tc>
        <w:tc>
          <w:tcPr>
            <w:tcW w:w="1376" w:type="dxa"/>
          </w:tcPr>
          <w:p w14:paraId="3C66904F" w14:textId="77777777" w:rsidR="003026B5" w:rsidRPr="00A5054B" w:rsidRDefault="003026B5" w:rsidP="001D68DA">
            <w:pPr>
              <w:pStyle w:val="ac"/>
              <w:shd w:val="clear" w:color="auto" w:fill="FFFFFF" w:themeFill="background1"/>
              <w:jc w:val="center"/>
            </w:pPr>
            <w:r w:rsidRPr="00A5054B">
              <w:t>Начисление</w:t>
            </w:r>
          </w:p>
        </w:tc>
        <w:tc>
          <w:tcPr>
            <w:tcW w:w="1376" w:type="dxa"/>
          </w:tcPr>
          <w:p w14:paraId="45BAF97F" w14:textId="77777777" w:rsidR="003026B5" w:rsidRPr="00A5054B" w:rsidRDefault="003026B5" w:rsidP="001D68DA">
            <w:pPr>
              <w:pStyle w:val="ac"/>
              <w:shd w:val="clear" w:color="auto" w:fill="FFFFFF" w:themeFill="background1"/>
              <w:jc w:val="center"/>
            </w:pPr>
            <w:r w:rsidRPr="00A5054B">
              <w:t>Иные причины</w:t>
            </w:r>
          </w:p>
        </w:tc>
      </w:tr>
      <w:tr w:rsidR="003026B5" w:rsidRPr="00A5054B" w14:paraId="08447A80" w14:textId="77777777" w:rsidTr="003026B5">
        <w:tc>
          <w:tcPr>
            <w:tcW w:w="2750" w:type="dxa"/>
            <w:gridSpan w:val="2"/>
          </w:tcPr>
          <w:p w14:paraId="4028F981" w14:textId="77777777" w:rsidR="003026B5" w:rsidRPr="00A5054B" w:rsidRDefault="003026B5" w:rsidP="001D68DA">
            <w:pPr>
              <w:pStyle w:val="ac"/>
              <w:shd w:val="clear" w:color="auto" w:fill="FFFFFF" w:themeFill="background1"/>
              <w:jc w:val="center"/>
            </w:pPr>
            <w:r w:rsidRPr="00A5054B">
              <w:t>4</w:t>
            </w:r>
          </w:p>
        </w:tc>
        <w:tc>
          <w:tcPr>
            <w:tcW w:w="1375" w:type="dxa"/>
          </w:tcPr>
          <w:p w14:paraId="7EF89B3B" w14:textId="77777777" w:rsidR="003026B5" w:rsidRPr="00A5054B" w:rsidRDefault="003026B5" w:rsidP="001D68DA">
            <w:pPr>
              <w:pStyle w:val="ac"/>
              <w:shd w:val="clear" w:color="auto" w:fill="FFFFFF" w:themeFill="background1"/>
              <w:jc w:val="center"/>
            </w:pPr>
            <w:r w:rsidRPr="00A5054B">
              <w:t>5</w:t>
            </w:r>
          </w:p>
        </w:tc>
        <w:tc>
          <w:tcPr>
            <w:tcW w:w="1375" w:type="dxa"/>
          </w:tcPr>
          <w:p w14:paraId="226830AE" w14:textId="77777777" w:rsidR="003026B5" w:rsidRPr="00A5054B" w:rsidRDefault="003026B5" w:rsidP="001D68DA">
            <w:pPr>
              <w:pStyle w:val="ac"/>
              <w:shd w:val="clear" w:color="auto" w:fill="FFFFFF" w:themeFill="background1"/>
              <w:jc w:val="center"/>
            </w:pPr>
            <w:r w:rsidRPr="00A5054B">
              <w:t>6</w:t>
            </w:r>
          </w:p>
        </w:tc>
        <w:tc>
          <w:tcPr>
            <w:tcW w:w="1375" w:type="dxa"/>
          </w:tcPr>
          <w:p w14:paraId="12203BA3" w14:textId="77777777" w:rsidR="003026B5" w:rsidRPr="00A5054B" w:rsidRDefault="003026B5" w:rsidP="001D68DA">
            <w:pPr>
              <w:pStyle w:val="ac"/>
              <w:shd w:val="clear" w:color="auto" w:fill="FFFFFF" w:themeFill="background1"/>
              <w:jc w:val="center"/>
            </w:pPr>
            <w:r w:rsidRPr="00A5054B">
              <w:t>7</w:t>
            </w:r>
          </w:p>
        </w:tc>
        <w:tc>
          <w:tcPr>
            <w:tcW w:w="1376" w:type="dxa"/>
          </w:tcPr>
          <w:p w14:paraId="799C8712" w14:textId="77777777" w:rsidR="003026B5" w:rsidRPr="00A5054B" w:rsidRDefault="003026B5" w:rsidP="001D68DA">
            <w:pPr>
              <w:pStyle w:val="ac"/>
              <w:shd w:val="clear" w:color="auto" w:fill="FFFFFF" w:themeFill="background1"/>
              <w:jc w:val="center"/>
            </w:pPr>
            <w:r w:rsidRPr="00A5054B">
              <w:t>8</w:t>
            </w:r>
          </w:p>
        </w:tc>
        <w:tc>
          <w:tcPr>
            <w:tcW w:w="1376" w:type="dxa"/>
          </w:tcPr>
          <w:p w14:paraId="04F6B9D9" w14:textId="77777777" w:rsidR="003026B5" w:rsidRPr="00A5054B" w:rsidRDefault="003026B5" w:rsidP="001D68DA">
            <w:pPr>
              <w:pStyle w:val="ac"/>
              <w:shd w:val="clear" w:color="auto" w:fill="FFFFFF" w:themeFill="background1"/>
              <w:jc w:val="center"/>
            </w:pPr>
            <w:r w:rsidRPr="00A5054B">
              <w:t>9</w:t>
            </w:r>
          </w:p>
        </w:tc>
      </w:tr>
      <w:tr w:rsidR="003026B5" w:rsidRPr="00A5054B" w14:paraId="2EA32787" w14:textId="77777777" w:rsidTr="003026B5">
        <w:tc>
          <w:tcPr>
            <w:tcW w:w="1375" w:type="dxa"/>
          </w:tcPr>
          <w:p w14:paraId="461C2A9C" w14:textId="77777777" w:rsidR="003026B5" w:rsidRPr="00A5054B" w:rsidRDefault="003026B5" w:rsidP="001D68DA">
            <w:pPr>
              <w:pStyle w:val="ac"/>
              <w:rPr>
                <w:sz w:val="28"/>
                <w:szCs w:val="28"/>
                <w:lang w:val="kk-KZ"/>
              </w:rPr>
            </w:pPr>
          </w:p>
        </w:tc>
        <w:tc>
          <w:tcPr>
            <w:tcW w:w="1375" w:type="dxa"/>
          </w:tcPr>
          <w:p w14:paraId="419B7FA8" w14:textId="77777777" w:rsidR="003026B5" w:rsidRPr="00A5054B" w:rsidRDefault="003026B5" w:rsidP="001D68DA">
            <w:pPr>
              <w:pStyle w:val="ac"/>
              <w:rPr>
                <w:sz w:val="28"/>
                <w:szCs w:val="28"/>
                <w:lang w:val="kk-KZ"/>
              </w:rPr>
            </w:pPr>
          </w:p>
        </w:tc>
        <w:tc>
          <w:tcPr>
            <w:tcW w:w="1375" w:type="dxa"/>
          </w:tcPr>
          <w:p w14:paraId="057D39D5" w14:textId="77777777" w:rsidR="003026B5" w:rsidRPr="00A5054B" w:rsidRDefault="003026B5" w:rsidP="001D68DA">
            <w:pPr>
              <w:pStyle w:val="ac"/>
              <w:rPr>
                <w:sz w:val="28"/>
                <w:szCs w:val="28"/>
                <w:lang w:val="kk-KZ"/>
              </w:rPr>
            </w:pPr>
          </w:p>
        </w:tc>
        <w:tc>
          <w:tcPr>
            <w:tcW w:w="1375" w:type="dxa"/>
          </w:tcPr>
          <w:p w14:paraId="30206623" w14:textId="77777777" w:rsidR="003026B5" w:rsidRPr="00A5054B" w:rsidRDefault="003026B5" w:rsidP="001D68DA">
            <w:pPr>
              <w:pStyle w:val="ac"/>
              <w:rPr>
                <w:sz w:val="28"/>
                <w:szCs w:val="28"/>
                <w:lang w:val="kk-KZ"/>
              </w:rPr>
            </w:pPr>
          </w:p>
        </w:tc>
        <w:tc>
          <w:tcPr>
            <w:tcW w:w="1375" w:type="dxa"/>
          </w:tcPr>
          <w:p w14:paraId="65FB2AAC" w14:textId="77777777" w:rsidR="003026B5" w:rsidRPr="00A5054B" w:rsidRDefault="003026B5" w:rsidP="001D68DA">
            <w:pPr>
              <w:pStyle w:val="ac"/>
              <w:rPr>
                <w:sz w:val="28"/>
                <w:szCs w:val="28"/>
                <w:lang w:val="kk-KZ"/>
              </w:rPr>
            </w:pPr>
          </w:p>
        </w:tc>
        <w:tc>
          <w:tcPr>
            <w:tcW w:w="1376" w:type="dxa"/>
          </w:tcPr>
          <w:p w14:paraId="6FA10024" w14:textId="77777777" w:rsidR="003026B5" w:rsidRPr="00A5054B" w:rsidRDefault="003026B5" w:rsidP="001D68DA">
            <w:pPr>
              <w:pStyle w:val="ac"/>
              <w:rPr>
                <w:sz w:val="28"/>
                <w:szCs w:val="28"/>
                <w:lang w:val="kk-KZ"/>
              </w:rPr>
            </w:pPr>
          </w:p>
        </w:tc>
        <w:tc>
          <w:tcPr>
            <w:tcW w:w="1376" w:type="dxa"/>
          </w:tcPr>
          <w:p w14:paraId="0E8F685B" w14:textId="77777777" w:rsidR="003026B5" w:rsidRPr="00A5054B" w:rsidRDefault="003026B5" w:rsidP="001D68DA">
            <w:pPr>
              <w:pStyle w:val="ac"/>
              <w:rPr>
                <w:sz w:val="28"/>
                <w:szCs w:val="28"/>
                <w:lang w:val="kk-KZ"/>
              </w:rPr>
            </w:pPr>
          </w:p>
        </w:tc>
      </w:tr>
      <w:tr w:rsidR="003026B5" w:rsidRPr="00A5054B" w14:paraId="04914854" w14:textId="77777777" w:rsidTr="003026B5">
        <w:tc>
          <w:tcPr>
            <w:tcW w:w="1375" w:type="dxa"/>
          </w:tcPr>
          <w:p w14:paraId="44302FEC" w14:textId="77777777" w:rsidR="003026B5" w:rsidRPr="00A5054B" w:rsidRDefault="003026B5" w:rsidP="001D68DA">
            <w:pPr>
              <w:pStyle w:val="ac"/>
              <w:rPr>
                <w:sz w:val="28"/>
                <w:szCs w:val="28"/>
                <w:lang w:val="kk-KZ"/>
              </w:rPr>
            </w:pPr>
          </w:p>
        </w:tc>
        <w:tc>
          <w:tcPr>
            <w:tcW w:w="1375" w:type="dxa"/>
          </w:tcPr>
          <w:p w14:paraId="07AB4E53" w14:textId="77777777" w:rsidR="003026B5" w:rsidRPr="00A5054B" w:rsidRDefault="003026B5" w:rsidP="001D68DA">
            <w:pPr>
              <w:pStyle w:val="ac"/>
              <w:rPr>
                <w:sz w:val="28"/>
                <w:szCs w:val="28"/>
                <w:lang w:val="kk-KZ"/>
              </w:rPr>
            </w:pPr>
          </w:p>
        </w:tc>
        <w:tc>
          <w:tcPr>
            <w:tcW w:w="1375" w:type="dxa"/>
          </w:tcPr>
          <w:p w14:paraId="51E8749B" w14:textId="77777777" w:rsidR="003026B5" w:rsidRPr="00A5054B" w:rsidRDefault="003026B5" w:rsidP="001D68DA">
            <w:pPr>
              <w:pStyle w:val="ac"/>
              <w:rPr>
                <w:sz w:val="28"/>
                <w:szCs w:val="28"/>
                <w:lang w:val="kk-KZ"/>
              </w:rPr>
            </w:pPr>
          </w:p>
        </w:tc>
        <w:tc>
          <w:tcPr>
            <w:tcW w:w="1375" w:type="dxa"/>
          </w:tcPr>
          <w:p w14:paraId="5DCE4FD3" w14:textId="77777777" w:rsidR="003026B5" w:rsidRPr="00A5054B" w:rsidRDefault="003026B5" w:rsidP="001D68DA">
            <w:pPr>
              <w:pStyle w:val="ac"/>
              <w:rPr>
                <w:sz w:val="28"/>
                <w:szCs w:val="28"/>
                <w:lang w:val="kk-KZ"/>
              </w:rPr>
            </w:pPr>
          </w:p>
        </w:tc>
        <w:tc>
          <w:tcPr>
            <w:tcW w:w="1375" w:type="dxa"/>
          </w:tcPr>
          <w:p w14:paraId="4ED9329C" w14:textId="77777777" w:rsidR="003026B5" w:rsidRPr="00A5054B" w:rsidRDefault="003026B5" w:rsidP="001D68DA">
            <w:pPr>
              <w:pStyle w:val="ac"/>
              <w:rPr>
                <w:sz w:val="28"/>
                <w:szCs w:val="28"/>
                <w:lang w:val="kk-KZ"/>
              </w:rPr>
            </w:pPr>
          </w:p>
        </w:tc>
        <w:tc>
          <w:tcPr>
            <w:tcW w:w="1376" w:type="dxa"/>
          </w:tcPr>
          <w:p w14:paraId="7D776628" w14:textId="77777777" w:rsidR="003026B5" w:rsidRPr="00A5054B" w:rsidRDefault="003026B5" w:rsidP="001D68DA">
            <w:pPr>
              <w:pStyle w:val="ac"/>
              <w:rPr>
                <w:sz w:val="28"/>
                <w:szCs w:val="28"/>
                <w:lang w:val="kk-KZ"/>
              </w:rPr>
            </w:pPr>
          </w:p>
        </w:tc>
        <w:tc>
          <w:tcPr>
            <w:tcW w:w="1376" w:type="dxa"/>
          </w:tcPr>
          <w:p w14:paraId="6897046A" w14:textId="77777777" w:rsidR="003026B5" w:rsidRPr="00A5054B" w:rsidRDefault="003026B5" w:rsidP="001D68DA">
            <w:pPr>
              <w:pStyle w:val="ac"/>
              <w:rPr>
                <w:sz w:val="28"/>
                <w:szCs w:val="28"/>
                <w:lang w:val="kk-KZ"/>
              </w:rPr>
            </w:pPr>
          </w:p>
        </w:tc>
      </w:tr>
      <w:tr w:rsidR="003026B5" w:rsidRPr="00A5054B" w14:paraId="5B81D3FA" w14:textId="77777777" w:rsidTr="003026B5">
        <w:tc>
          <w:tcPr>
            <w:tcW w:w="1375" w:type="dxa"/>
          </w:tcPr>
          <w:p w14:paraId="54906E9E" w14:textId="77777777" w:rsidR="003026B5" w:rsidRPr="00A5054B" w:rsidRDefault="003026B5" w:rsidP="001D68DA">
            <w:pPr>
              <w:pStyle w:val="ac"/>
              <w:rPr>
                <w:sz w:val="28"/>
                <w:szCs w:val="28"/>
                <w:lang w:val="kk-KZ"/>
              </w:rPr>
            </w:pPr>
          </w:p>
        </w:tc>
        <w:tc>
          <w:tcPr>
            <w:tcW w:w="1375" w:type="dxa"/>
          </w:tcPr>
          <w:p w14:paraId="43F094C4" w14:textId="77777777" w:rsidR="003026B5" w:rsidRPr="00A5054B" w:rsidRDefault="003026B5" w:rsidP="001D68DA">
            <w:pPr>
              <w:pStyle w:val="ac"/>
              <w:rPr>
                <w:sz w:val="28"/>
                <w:szCs w:val="28"/>
                <w:lang w:val="kk-KZ"/>
              </w:rPr>
            </w:pPr>
          </w:p>
        </w:tc>
        <w:tc>
          <w:tcPr>
            <w:tcW w:w="1375" w:type="dxa"/>
          </w:tcPr>
          <w:p w14:paraId="7F87F638" w14:textId="77777777" w:rsidR="003026B5" w:rsidRPr="00A5054B" w:rsidRDefault="003026B5" w:rsidP="001D68DA">
            <w:pPr>
              <w:pStyle w:val="ac"/>
              <w:rPr>
                <w:sz w:val="28"/>
                <w:szCs w:val="28"/>
                <w:lang w:val="kk-KZ"/>
              </w:rPr>
            </w:pPr>
          </w:p>
        </w:tc>
        <w:tc>
          <w:tcPr>
            <w:tcW w:w="1375" w:type="dxa"/>
          </w:tcPr>
          <w:p w14:paraId="1DFDCC70" w14:textId="77777777" w:rsidR="003026B5" w:rsidRPr="00A5054B" w:rsidRDefault="003026B5" w:rsidP="001D68DA">
            <w:pPr>
              <w:pStyle w:val="ac"/>
              <w:rPr>
                <w:sz w:val="28"/>
                <w:szCs w:val="28"/>
                <w:lang w:val="kk-KZ"/>
              </w:rPr>
            </w:pPr>
          </w:p>
        </w:tc>
        <w:tc>
          <w:tcPr>
            <w:tcW w:w="1375" w:type="dxa"/>
          </w:tcPr>
          <w:p w14:paraId="2C98B589" w14:textId="77777777" w:rsidR="003026B5" w:rsidRPr="00A5054B" w:rsidRDefault="003026B5" w:rsidP="001D68DA">
            <w:pPr>
              <w:pStyle w:val="ac"/>
              <w:rPr>
                <w:sz w:val="28"/>
                <w:szCs w:val="28"/>
                <w:lang w:val="kk-KZ"/>
              </w:rPr>
            </w:pPr>
          </w:p>
        </w:tc>
        <w:tc>
          <w:tcPr>
            <w:tcW w:w="1376" w:type="dxa"/>
          </w:tcPr>
          <w:p w14:paraId="7979223B" w14:textId="77777777" w:rsidR="003026B5" w:rsidRPr="00A5054B" w:rsidRDefault="003026B5" w:rsidP="001D68DA">
            <w:pPr>
              <w:pStyle w:val="ac"/>
              <w:rPr>
                <w:sz w:val="28"/>
                <w:szCs w:val="28"/>
                <w:lang w:val="kk-KZ"/>
              </w:rPr>
            </w:pPr>
          </w:p>
        </w:tc>
        <w:tc>
          <w:tcPr>
            <w:tcW w:w="1376" w:type="dxa"/>
          </w:tcPr>
          <w:p w14:paraId="37232CFE" w14:textId="77777777" w:rsidR="003026B5" w:rsidRPr="00A5054B" w:rsidRDefault="003026B5" w:rsidP="001D68DA">
            <w:pPr>
              <w:pStyle w:val="ac"/>
              <w:rPr>
                <w:sz w:val="28"/>
                <w:szCs w:val="28"/>
                <w:lang w:val="kk-KZ"/>
              </w:rPr>
            </w:pPr>
          </w:p>
        </w:tc>
      </w:tr>
      <w:bookmarkEnd w:id="62"/>
    </w:tbl>
    <w:p w14:paraId="1EAE1782" w14:textId="77777777" w:rsidR="003026B5" w:rsidRPr="00A5054B" w:rsidRDefault="003026B5" w:rsidP="001D68DA">
      <w:pPr>
        <w:pStyle w:val="ac"/>
        <w:shd w:val="clear" w:color="auto" w:fill="FFFFFF" w:themeFill="background1"/>
        <w:rPr>
          <w:rFonts w:ascii="Times New Roman" w:hAnsi="Times New Roman" w:cs="Times New Roman"/>
          <w:sz w:val="28"/>
          <w:szCs w:val="28"/>
          <w:lang w:val="kk-KZ"/>
        </w:rPr>
      </w:pPr>
    </w:p>
    <w:p w14:paraId="17C8891B"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продолжение таблицы</w:t>
      </w:r>
    </w:p>
    <w:tbl>
      <w:tblPr>
        <w:tblStyle w:val="aa"/>
        <w:tblW w:w="0" w:type="auto"/>
        <w:tblLook w:val="04A0" w:firstRow="1" w:lastRow="0" w:firstColumn="1" w:lastColumn="0" w:noHBand="0" w:noVBand="1"/>
      </w:tblPr>
      <w:tblGrid>
        <w:gridCol w:w="1925"/>
        <w:gridCol w:w="1925"/>
        <w:gridCol w:w="1925"/>
        <w:gridCol w:w="1926"/>
        <w:gridCol w:w="1926"/>
      </w:tblGrid>
      <w:tr w:rsidR="003026B5" w:rsidRPr="00A5054B" w14:paraId="4DA60A7F" w14:textId="77777777" w:rsidTr="003026B5">
        <w:tc>
          <w:tcPr>
            <w:tcW w:w="3850" w:type="dxa"/>
            <w:gridSpan w:val="2"/>
          </w:tcPr>
          <w:p w14:paraId="0340911A" w14:textId="77777777" w:rsidR="003026B5" w:rsidRPr="00A5054B" w:rsidRDefault="003026B5" w:rsidP="001D68DA">
            <w:pPr>
              <w:pStyle w:val="ac"/>
              <w:jc w:val="center"/>
              <w:rPr>
                <w:lang w:val="kk-KZ"/>
              </w:rPr>
            </w:pPr>
            <w:bookmarkStart w:id="63" w:name="_Hlk182214460"/>
            <w:r w:rsidRPr="00A5054B">
              <w:rPr>
                <w:bCs/>
              </w:rPr>
              <w:lastRenderedPageBreak/>
              <w:t>Обращение в суд с иском на взыскание долга, в том числе поданного банком, филиалом банком-нерезидентом Республики Казахстан до лишения лицензии</w:t>
            </w:r>
          </w:p>
        </w:tc>
        <w:tc>
          <w:tcPr>
            <w:tcW w:w="5777" w:type="dxa"/>
            <w:gridSpan w:val="3"/>
          </w:tcPr>
          <w:p w14:paraId="5F0B4013" w14:textId="77777777" w:rsidR="003026B5" w:rsidRPr="00A5054B" w:rsidRDefault="003026B5" w:rsidP="001D68DA">
            <w:pPr>
              <w:pStyle w:val="ac"/>
              <w:shd w:val="clear" w:color="auto" w:fill="FFFFFF" w:themeFill="background1"/>
              <w:jc w:val="center"/>
              <w:rPr>
                <w:bCs/>
              </w:rPr>
            </w:pPr>
            <w:r w:rsidRPr="00A5054B">
              <w:rPr>
                <w:bCs/>
              </w:rPr>
              <w:t>Решение суда в пользу банка, филиала банка-нерезидента Республики Казахстан</w:t>
            </w:r>
          </w:p>
        </w:tc>
      </w:tr>
      <w:tr w:rsidR="003026B5" w:rsidRPr="00A5054B" w14:paraId="4E650046" w14:textId="77777777" w:rsidTr="003026B5">
        <w:tc>
          <w:tcPr>
            <w:tcW w:w="1925" w:type="dxa"/>
          </w:tcPr>
          <w:p w14:paraId="75ED82B3" w14:textId="77777777" w:rsidR="003026B5" w:rsidRPr="00A5054B" w:rsidRDefault="003026B5" w:rsidP="001D68DA">
            <w:pPr>
              <w:pStyle w:val="ac"/>
              <w:shd w:val="clear" w:color="auto" w:fill="FFFFFF" w:themeFill="background1"/>
              <w:jc w:val="center"/>
            </w:pPr>
            <w:r w:rsidRPr="00A5054B">
              <w:t>Дата</w:t>
            </w:r>
          </w:p>
        </w:tc>
        <w:tc>
          <w:tcPr>
            <w:tcW w:w="1925" w:type="dxa"/>
          </w:tcPr>
          <w:p w14:paraId="33BC01B1" w14:textId="77777777" w:rsidR="003026B5" w:rsidRPr="00A5054B" w:rsidRDefault="003026B5" w:rsidP="001D68DA">
            <w:pPr>
              <w:pStyle w:val="ac"/>
              <w:shd w:val="clear" w:color="auto" w:fill="FFFFFF" w:themeFill="background1"/>
              <w:jc w:val="center"/>
            </w:pPr>
            <w:r w:rsidRPr="00A5054B">
              <w:t>Сумма</w:t>
            </w:r>
          </w:p>
        </w:tc>
        <w:tc>
          <w:tcPr>
            <w:tcW w:w="1925" w:type="dxa"/>
          </w:tcPr>
          <w:p w14:paraId="4E99B619" w14:textId="77777777" w:rsidR="003026B5" w:rsidRPr="00A5054B" w:rsidRDefault="003026B5" w:rsidP="001D68DA">
            <w:pPr>
              <w:pStyle w:val="ac"/>
              <w:shd w:val="clear" w:color="auto" w:fill="FFFFFF" w:themeFill="background1"/>
              <w:jc w:val="center"/>
              <w:rPr>
                <w:bCs/>
              </w:rPr>
            </w:pPr>
            <w:r w:rsidRPr="00A5054B">
              <w:rPr>
                <w:bCs/>
              </w:rPr>
              <w:t>Дата</w:t>
            </w:r>
          </w:p>
        </w:tc>
        <w:tc>
          <w:tcPr>
            <w:tcW w:w="1926" w:type="dxa"/>
          </w:tcPr>
          <w:p w14:paraId="79EBABE7" w14:textId="77777777" w:rsidR="003026B5" w:rsidRPr="00A5054B" w:rsidRDefault="003026B5" w:rsidP="001D68DA">
            <w:pPr>
              <w:pStyle w:val="ac"/>
              <w:shd w:val="clear" w:color="auto" w:fill="FFFFFF" w:themeFill="background1"/>
              <w:jc w:val="center"/>
              <w:rPr>
                <w:bCs/>
              </w:rPr>
            </w:pPr>
            <w:r w:rsidRPr="00A5054B">
              <w:rPr>
                <w:bCs/>
              </w:rPr>
              <w:t>В полном размере (сумма)</w:t>
            </w:r>
          </w:p>
        </w:tc>
        <w:tc>
          <w:tcPr>
            <w:tcW w:w="1926" w:type="dxa"/>
          </w:tcPr>
          <w:p w14:paraId="612EC06A" w14:textId="77777777" w:rsidR="003026B5" w:rsidRPr="00A5054B" w:rsidRDefault="003026B5" w:rsidP="001D68DA">
            <w:pPr>
              <w:pStyle w:val="ac"/>
              <w:shd w:val="clear" w:color="auto" w:fill="FFFFFF" w:themeFill="background1"/>
              <w:jc w:val="center"/>
              <w:rPr>
                <w:bCs/>
              </w:rPr>
            </w:pPr>
            <w:r w:rsidRPr="00A5054B">
              <w:rPr>
                <w:bCs/>
              </w:rPr>
              <w:t>Частично</w:t>
            </w:r>
          </w:p>
          <w:p w14:paraId="59989A51" w14:textId="77777777" w:rsidR="003026B5" w:rsidRPr="00A5054B" w:rsidRDefault="003026B5" w:rsidP="001D68DA">
            <w:pPr>
              <w:pStyle w:val="ac"/>
              <w:shd w:val="clear" w:color="auto" w:fill="FFFFFF" w:themeFill="background1"/>
              <w:jc w:val="center"/>
              <w:rPr>
                <w:bCs/>
              </w:rPr>
            </w:pPr>
            <w:r w:rsidRPr="00A5054B">
              <w:rPr>
                <w:bCs/>
              </w:rPr>
              <w:t>(сумма)</w:t>
            </w:r>
          </w:p>
        </w:tc>
      </w:tr>
      <w:tr w:rsidR="003026B5" w:rsidRPr="00A5054B" w14:paraId="77D008F2" w14:textId="77777777" w:rsidTr="003026B5">
        <w:tc>
          <w:tcPr>
            <w:tcW w:w="1925" w:type="dxa"/>
          </w:tcPr>
          <w:p w14:paraId="13C85805" w14:textId="77777777" w:rsidR="003026B5" w:rsidRPr="00A5054B" w:rsidRDefault="003026B5" w:rsidP="001D68DA">
            <w:pPr>
              <w:pStyle w:val="ac"/>
              <w:shd w:val="clear" w:color="auto" w:fill="FFFFFF" w:themeFill="background1"/>
              <w:jc w:val="center"/>
            </w:pPr>
            <w:r w:rsidRPr="00A5054B">
              <w:t>10</w:t>
            </w:r>
          </w:p>
        </w:tc>
        <w:tc>
          <w:tcPr>
            <w:tcW w:w="1925" w:type="dxa"/>
          </w:tcPr>
          <w:p w14:paraId="07E58273" w14:textId="77777777" w:rsidR="003026B5" w:rsidRPr="00A5054B" w:rsidRDefault="003026B5" w:rsidP="001D68DA">
            <w:pPr>
              <w:pStyle w:val="ac"/>
              <w:shd w:val="clear" w:color="auto" w:fill="FFFFFF" w:themeFill="background1"/>
              <w:jc w:val="center"/>
            </w:pPr>
            <w:r w:rsidRPr="00A5054B">
              <w:t>11</w:t>
            </w:r>
          </w:p>
        </w:tc>
        <w:tc>
          <w:tcPr>
            <w:tcW w:w="1925" w:type="dxa"/>
          </w:tcPr>
          <w:p w14:paraId="0ACA25F6" w14:textId="77777777" w:rsidR="003026B5" w:rsidRPr="00A5054B" w:rsidRDefault="003026B5" w:rsidP="001D68DA">
            <w:pPr>
              <w:pStyle w:val="ac"/>
              <w:shd w:val="clear" w:color="auto" w:fill="FFFFFF" w:themeFill="background1"/>
              <w:jc w:val="center"/>
              <w:rPr>
                <w:bCs/>
              </w:rPr>
            </w:pPr>
            <w:r w:rsidRPr="00A5054B">
              <w:rPr>
                <w:bCs/>
              </w:rPr>
              <w:t>12</w:t>
            </w:r>
          </w:p>
        </w:tc>
        <w:tc>
          <w:tcPr>
            <w:tcW w:w="1926" w:type="dxa"/>
          </w:tcPr>
          <w:p w14:paraId="081EF9FB" w14:textId="77777777" w:rsidR="003026B5" w:rsidRPr="00A5054B" w:rsidRDefault="003026B5" w:rsidP="001D68DA">
            <w:pPr>
              <w:pStyle w:val="ac"/>
              <w:shd w:val="clear" w:color="auto" w:fill="FFFFFF" w:themeFill="background1"/>
              <w:jc w:val="center"/>
              <w:rPr>
                <w:bCs/>
              </w:rPr>
            </w:pPr>
            <w:r w:rsidRPr="00A5054B">
              <w:rPr>
                <w:bCs/>
              </w:rPr>
              <w:t>13</w:t>
            </w:r>
          </w:p>
        </w:tc>
        <w:tc>
          <w:tcPr>
            <w:tcW w:w="1926" w:type="dxa"/>
          </w:tcPr>
          <w:p w14:paraId="2768BAB9" w14:textId="77777777" w:rsidR="003026B5" w:rsidRPr="00A5054B" w:rsidRDefault="003026B5" w:rsidP="001D68DA">
            <w:pPr>
              <w:pStyle w:val="ac"/>
              <w:shd w:val="clear" w:color="auto" w:fill="FFFFFF" w:themeFill="background1"/>
              <w:jc w:val="center"/>
              <w:rPr>
                <w:bCs/>
              </w:rPr>
            </w:pPr>
            <w:r w:rsidRPr="00A5054B">
              <w:rPr>
                <w:bCs/>
              </w:rPr>
              <w:t>14</w:t>
            </w:r>
          </w:p>
        </w:tc>
      </w:tr>
      <w:tr w:rsidR="003026B5" w:rsidRPr="00A5054B" w14:paraId="4628C04C" w14:textId="77777777" w:rsidTr="003026B5">
        <w:tc>
          <w:tcPr>
            <w:tcW w:w="1925" w:type="dxa"/>
          </w:tcPr>
          <w:p w14:paraId="02F41F88" w14:textId="77777777" w:rsidR="003026B5" w:rsidRPr="00A5054B" w:rsidRDefault="003026B5" w:rsidP="001D68DA">
            <w:pPr>
              <w:pStyle w:val="ac"/>
              <w:shd w:val="clear" w:color="auto" w:fill="FFFFFF" w:themeFill="background1"/>
              <w:jc w:val="center"/>
            </w:pPr>
          </w:p>
        </w:tc>
        <w:tc>
          <w:tcPr>
            <w:tcW w:w="1925" w:type="dxa"/>
          </w:tcPr>
          <w:p w14:paraId="6A6A625F" w14:textId="77777777" w:rsidR="003026B5" w:rsidRPr="00A5054B" w:rsidRDefault="003026B5" w:rsidP="001D68DA">
            <w:pPr>
              <w:pStyle w:val="ac"/>
              <w:shd w:val="clear" w:color="auto" w:fill="FFFFFF" w:themeFill="background1"/>
              <w:jc w:val="center"/>
            </w:pPr>
          </w:p>
        </w:tc>
        <w:tc>
          <w:tcPr>
            <w:tcW w:w="1925" w:type="dxa"/>
          </w:tcPr>
          <w:p w14:paraId="0E4CB8AC" w14:textId="77777777" w:rsidR="003026B5" w:rsidRPr="00A5054B" w:rsidRDefault="003026B5" w:rsidP="001D68DA">
            <w:pPr>
              <w:pStyle w:val="ac"/>
              <w:shd w:val="clear" w:color="auto" w:fill="FFFFFF" w:themeFill="background1"/>
              <w:jc w:val="center"/>
              <w:rPr>
                <w:bCs/>
              </w:rPr>
            </w:pPr>
          </w:p>
        </w:tc>
        <w:tc>
          <w:tcPr>
            <w:tcW w:w="1926" w:type="dxa"/>
          </w:tcPr>
          <w:p w14:paraId="30556704" w14:textId="77777777" w:rsidR="003026B5" w:rsidRPr="00A5054B" w:rsidRDefault="003026B5" w:rsidP="001D68DA">
            <w:pPr>
              <w:pStyle w:val="ac"/>
              <w:shd w:val="clear" w:color="auto" w:fill="FFFFFF" w:themeFill="background1"/>
              <w:jc w:val="center"/>
              <w:rPr>
                <w:bCs/>
              </w:rPr>
            </w:pPr>
          </w:p>
        </w:tc>
        <w:tc>
          <w:tcPr>
            <w:tcW w:w="1926" w:type="dxa"/>
          </w:tcPr>
          <w:p w14:paraId="575DD7B3" w14:textId="77777777" w:rsidR="003026B5" w:rsidRPr="00A5054B" w:rsidRDefault="003026B5" w:rsidP="001D68DA">
            <w:pPr>
              <w:pStyle w:val="ac"/>
              <w:shd w:val="clear" w:color="auto" w:fill="FFFFFF" w:themeFill="background1"/>
              <w:jc w:val="center"/>
              <w:rPr>
                <w:bCs/>
              </w:rPr>
            </w:pPr>
          </w:p>
        </w:tc>
      </w:tr>
      <w:bookmarkEnd w:id="63"/>
    </w:tbl>
    <w:p w14:paraId="24660E62"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p>
    <w:p w14:paraId="7A429938" w14:textId="77777777" w:rsidR="003026B5" w:rsidRPr="00A5054B" w:rsidRDefault="003026B5"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67FCEE74"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6D54D4BE"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6A727FD9"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459F875E"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1418EB55"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1B08C89D" w14:textId="77777777" w:rsidR="003026B5" w:rsidRPr="00A5054B" w:rsidRDefault="003026B5"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3B04F35F" w14:textId="77777777" w:rsidR="003026B5" w:rsidRPr="00A5054B" w:rsidRDefault="003026B5"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47F9502A"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42852E21"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0A477DC9"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73B13AAB"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124AA3A"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26A379DE"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68870ACB"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1FB60316"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24A127B4"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557CED85" w14:textId="77777777" w:rsidR="003026B5" w:rsidRPr="00A5054B" w:rsidRDefault="003026B5"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34B0EBF2"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p>
    <w:p w14:paraId="02587A96" w14:textId="77777777" w:rsidR="003026B5" w:rsidRPr="00A5054B" w:rsidRDefault="003026B5"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14:paraId="17636D8A" w14:textId="77777777" w:rsidR="003026B5" w:rsidRPr="00A5054B" w:rsidRDefault="003026B5" w:rsidP="001D68DA">
      <w:pPr>
        <w:pStyle w:val="ac"/>
        <w:shd w:val="clear" w:color="auto" w:fill="FFFFFF" w:themeFill="background1"/>
        <w:ind w:left="142"/>
        <w:rPr>
          <w:rFonts w:ascii="Times New Roman" w:eastAsia="Times New Roman" w:hAnsi="Times New Roman" w:cs="Times New Roman"/>
          <w:sz w:val="28"/>
          <w:szCs w:val="28"/>
          <w:lang w:eastAsia="ru-RU"/>
        </w:rPr>
      </w:pPr>
    </w:p>
    <w:p w14:paraId="5C6DFE95" w14:textId="77777777" w:rsidR="003026B5" w:rsidRPr="00A5054B" w:rsidRDefault="003026B5"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02CC747F"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789DE1DB"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99"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Style w:val="s1"/>
          <w:rFonts w:ascii="Times New Roman" w:hAnsi="Times New Roman" w:cs="Times New Roman"/>
          <w:b w:val="0"/>
          <w:color w:val="auto"/>
          <w:sz w:val="28"/>
          <w:szCs w:val="28"/>
        </w:rPr>
        <w:t xml:space="preserve">журнала </w:t>
      </w:r>
      <w:r w:rsidRPr="00A5054B">
        <w:rPr>
          <w:rFonts w:ascii="Times New Roman" w:hAnsi="Times New Roman" w:cs="Times New Roman"/>
          <w:sz w:val="28"/>
          <w:szCs w:val="28"/>
        </w:rPr>
        <w:t xml:space="preserve">учета дебиторской </w:t>
      </w:r>
      <w:r w:rsidRPr="00A5054B">
        <w:rPr>
          <w:rFonts w:ascii="Times New Roman" w:hAnsi="Times New Roman" w:cs="Times New Roman"/>
          <w:sz w:val="28"/>
          <w:szCs w:val="28"/>
        </w:rPr>
        <w:br/>
        <w:t xml:space="preserve">задолженности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xml:space="preserve">, </w:t>
      </w:r>
      <w:r w:rsidRPr="00A5054B">
        <w:rPr>
          <w:rFonts w:ascii="Times New Roman" w:hAnsi="Times New Roman" w:cs="Times New Roman"/>
          <w:sz w:val="28"/>
          <w:szCs w:val="28"/>
        </w:rPr>
        <w:br/>
        <w:t xml:space="preserve">прекращающего деятельность филиала </w:t>
      </w:r>
      <w:r w:rsidRPr="00A5054B">
        <w:rPr>
          <w:rFonts w:ascii="Times New Roman" w:hAnsi="Times New Roman" w:cs="Times New Roman"/>
          <w:sz w:val="28"/>
          <w:szCs w:val="28"/>
        </w:rPr>
        <w:br/>
        <w:t>банка-нерезидента Республики Казахстан</w:t>
      </w:r>
    </w:p>
    <w:p w14:paraId="5BEE97D4" w14:textId="77777777" w:rsidR="003026B5" w:rsidRPr="00A5054B" w:rsidRDefault="003026B5" w:rsidP="001D68DA">
      <w:pPr>
        <w:pStyle w:val="ac"/>
        <w:shd w:val="clear" w:color="auto" w:fill="FFFFFF" w:themeFill="background1"/>
        <w:rPr>
          <w:rStyle w:val="s1"/>
          <w:rFonts w:ascii="Times New Roman" w:hAnsi="Times New Roman" w:cs="Times New Roman"/>
          <w:b w:val="0"/>
          <w:bCs w:val="0"/>
          <w:color w:val="auto"/>
          <w:sz w:val="28"/>
          <w:szCs w:val="28"/>
        </w:rPr>
      </w:pPr>
    </w:p>
    <w:p w14:paraId="6B4387F0" w14:textId="77777777" w:rsidR="003026B5" w:rsidRPr="00A5054B" w:rsidRDefault="003026B5" w:rsidP="001D68DA">
      <w:pPr>
        <w:pStyle w:val="ac"/>
        <w:shd w:val="clear" w:color="auto" w:fill="FFFFFF" w:themeFill="background1"/>
        <w:rPr>
          <w:rStyle w:val="s1"/>
          <w:rFonts w:ascii="Times New Roman" w:hAnsi="Times New Roman" w:cs="Times New Roman"/>
          <w:b w:val="0"/>
          <w:bCs w:val="0"/>
          <w:color w:val="auto"/>
          <w:sz w:val="28"/>
          <w:szCs w:val="28"/>
        </w:rPr>
      </w:pPr>
    </w:p>
    <w:p w14:paraId="18C2FFEB"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0BE0AC6C"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45435ABD"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sz w:val="28"/>
          <w:szCs w:val="28"/>
        </w:rPr>
        <w:t xml:space="preserve">Журнал учета дебиторской задолженности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p>
    <w:p w14:paraId="43FCE4A5"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F20-LKB, периодичность: разовая)</w:t>
      </w:r>
    </w:p>
    <w:p w14:paraId="57DC5B91"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3BB1AA69"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29E344BB"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0ED07175"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6D9D5FD5" w14:textId="51011DB5"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007F64AB">
        <w:rPr>
          <w:rStyle w:val="s0"/>
          <w:color w:val="auto"/>
          <w:sz w:val="28"/>
          <w:szCs w:val="28"/>
        </w:rPr>
        <w:tab/>
      </w:r>
      <w:r w:rsidRPr="00A5054B">
        <w:rPr>
          <w:rStyle w:val="s0"/>
          <w:color w:val="auto"/>
          <w:sz w:val="28"/>
          <w:szCs w:val="28"/>
        </w:rPr>
        <w:t>Настоящее пояснение (далее – Пояснение) определяет единые требования по заполнению формы «</w:t>
      </w:r>
      <w:r w:rsidRPr="00A5054B">
        <w:rPr>
          <w:rFonts w:ascii="Times New Roman" w:hAnsi="Times New Roman" w:cs="Times New Roman"/>
          <w:sz w:val="28"/>
          <w:szCs w:val="28"/>
        </w:rPr>
        <w:t xml:space="preserve">Журнал учета дебиторской задолженности </w:t>
      </w:r>
      <w:r w:rsidRPr="00A5054B">
        <w:rPr>
          <w:rFonts w:ascii="Times New Roman" w:hAnsi="Times New Roman" w:cs="Times New Roman"/>
          <w:bCs/>
          <w:sz w:val="28"/>
          <w:szCs w:val="28"/>
        </w:rPr>
        <w:t>ликвидируемого банка</w:t>
      </w:r>
      <w:r w:rsidRPr="00A5054B">
        <w:rPr>
          <w:rFonts w:ascii="Times New Roman" w:hAnsi="Times New Roman" w:cs="Times New Roman"/>
          <w:sz w:val="28"/>
          <w:szCs w:val="28"/>
        </w:rPr>
        <w:t>, прекращающего деятельность филиала банка-нерезидента Республики Казахстан</w:t>
      </w:r>
      <w:r w:rsidRPr="00A5054B">
        <w:rPr>
          <w:rStyle w:val="s0"/>
          <w:color w:val="auto"/>
          <w:sz w:val="28"/>
          <w:szCs w:val="28"/>
        </w:rPr>
        <w:t>» (далее – Форма).</w:t>
      </w:r>
    </w:p>
    <w:p w14:paraId="49724F69" w14:textId="753263B4"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2.</w:t>
      </w:r>
      <w:r w:rsidRPr="00A5054B">
        <w:rPr>
          <w:rStyle w:val="s0"/>
          <w:color w:val="auto"/>
          <w:sz w:val="28"/>
          <w:szCs w:val="28"/>
        </w:rPr>
        <w:tab/>
      </w:r>
      <w:r w:rsidR="00F743DE" w:rsidRPr="00A5054B">
        <w:rPr>
          <w:rStyle w:val="s0"/>
          <w:color w:val="auto"/>
          <w:sz w:val="28"/>
          <w:szCs w:val="28"/>
        </w:rPr>
        <w:t xml:space="preserve">Форма разработана в соответствии с </w:t>
      </w:r>
      <w:hyperlink r:id="rId100" w:history="1">
        <w:r w:rsidR="00F743DE" w:rsidRPr="00A5054B">
          <w:rPr>
            <w:rStyle w:val="a9"/>
            <w:color w:val="auto"/>
            <w:sz w:val="28"/>
            <w:szCs w:val="28"/>
            <w:u w:val="none"/>
          </w:rPr>
          <w:t xml:space="preserve">подпунктом 1) пункта 1 статьи </w:t>
        </w:r>
        <w:r w:rsidR="00F743DE" w:rsidRPr="00A5054B">
          <w:rPr>
            <w:rStyle w:val="a9"/>
            <w:color w:val="auto"/>
            <w:sz w:val="28"/>
            <w:szCs w:val="28"/>
            <w:u w:val="none"/>
          </w:rPr>
          <w:br/>
          <w:t>11</w:t>
        </w:r>
        <w:r w:rsidR="0030197D">
          <w:rPr>
            <w:rStyle w:val="a9"/>
            <w:color w:val="auto"/>
            <w:sz w:val="28"/>
            <w:szCs w:val="28"/>
            <w:u w:val="none"/>
          </w:rPr>
          <w:t>5</w:t>
        </w:r>
        <w:r w:rsidR="00F743DE" w:rsidRPr="00A5054B">
          <w:rPr>
            <w:rStyle w:val="a9"/>
            <w:color w:val="auto"/>
            <w:sz w:val="28"/>
            <w:szCs w:val="28"/>
            <w:u w:val="none"/>
          </w:rPr>
          <w:t xml:space="preserve"> Закона</w:t>
        </w:r>
      </w:hyperlink>
      <w:r w:rsidR="00F743DE"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415D51AD" w14:textId="77777777" w:rsidR="003026B5" w:rsidRPr="00A5054B" w:rsidRDefault="003026B5"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3.</w:t>
      </w:r>
      <w:r w:rsidRPr="00A5054B">
        <w:rPr>
          <w:rStyle w:val="s0"/>
          <w:color w:val="auto"/>
          <w:sz w:val="28"/>
          <w:szCs w:val="28"/>
        </w:rPr>
        <w:tab/>
      </w:r>
      <w:r w:rsidRPr="00A5054B">
        <w:rPr>
          <w:rFonts w:ascii="Times New Roman" w:hAnsi="Times New Roman" w:cs="Times New Roman"/>
          <w:sz w:val="28"/>
          <w:szCs w:val="28"/>
          <w:lang w:eastAsia="ru-RU"/>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34132E38" w14:textId="77777777"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5EE0E20C" w14:textId="77777777" w:rsidR="003026B5" w:rsidRPr="00A5054B" w:rsidRDefault="003026B5" w:rsidP="001D68DA">
      <w:pPr>
        <w:pStyle w:val="ac"/>
        <w:shd w:val="clear" w:color="auto" w:fill="FFFFFF" w:themeFill="background1"/>
        <w:tabs>
          <w:tab w:val="left" w:pos="1134"/>
        </w:tabs>
        <w:ind w:firstLine="708"/>
        <w:rPr>
          <w:rStyle w:val="s0"/>
          <w:color w:val="auto"/>
          <w:sz w:val="28"/>
          <w:szCs w:val="28"/>
          <w:lang w:val="kk-KZ"/>
        </w:rPr>
      </w:pPr>
    </w:p>
    <w:p w14:paraId="744CE00A"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443BDF3C" w14:textId="77777777" w:rsidR="003026B5" w:rsidRPr="00A5054B" w:rsidRDefault="003026B5"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47EFE786"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rPr>
      </w:pPr>
    </w:p>
    <w:p w14:paraId="4DC37A50" w14:textId="5991DAA4" w:rsidR="001800D4" w:rsidRPr="00A5054B" w:rsidRDefault="003026B5" w:rsidP="001D68DA">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A5054B">
        <w:rPr>
          <w:rStyle w:val="s0"/>
          <w:color w:val="auto"/>
          <w:sz w:val="28"/>
          <w:szCs w:val="28"/>
        </w:rPr>
        <w:t>5.</w:t>
      </w:r>
      <w:r w:rsidRPr="00A5054B">
        <w:rPr>
          <w:rStyle w:val="s0"/>
          <w:color w:val="auto"/>
          <w:sz w:val="28"/>
          <w:szCs w:val="28"/>
        </w:rPr>
        <w:tab/>
        <w:t>В</w:t>
      </w:r>
      <w:proofErr w:type="gramEnd"/>
      <w:r w:rsidRPr="00A5054B">
        <w:rPr>
          <w:rStyle w:val="s0"/>
          <w:color w:val="auto"/>
          <w:sz w:val="28"/>
          <w:szCs w:val="28"/>
        </w:rPr>
        <w:t xml:space="preserve"> графе 1 указывается порядковый номер дебитора (без учета двойной нумерации одних и тех же дебиторов).</w:t>
      </w:r>
    </w:p>
    <w:p w14:paraId="558278D9" w14:textId="5F383124" w:rsidR="001800D4" w:rsidRPr="00A5054B" w:rsidRDefault="001800D4" w:rsidP="001D68DA">
      <w:pPr>
        <w:spacing w:after="0" w:line="240" w:lineRule="auto"/>
        <w:rPr>
          <w:rStyle w:val="s0"/>
          <w:rFonts w:eastAsiaTheme="minorHAnsi"/>
          <w:sz w:val="28"/>
          <w:szCs w:val="28"/>
          <w:lang w:val="kk-KZ"/>
        </w:rPr>
      </w:pPr>
      <w:r w:rsidRPr="00A5054B">
        <w:rPr>
          <w:rStyle w:val="s0"/>
          <w:sz w:val="28"/>
          <w:szCs w:val="28"/>
          <w:lang w:val="kk-KZ"/>
        </w:rPr>
        <w:br w:type="page"/>
      </w:r>
    </w:p>
    <w:p w14:paraId="2B218E26" w14:textId="540F7C2D" w:rsidR="001800D4" w:rsidRPr="00A5054B" w:rsidRDefault="001800D4"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Приложение 21</w:t>
      </w:r>
    </w:p>
    <w:p w14:paraId="41572265" w14:textId="711BA3A9" w:rsidR="001800D4" w:rsidRPr="00A5054B" w:rsidRDefault="001800D4"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101"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46CF4752" w14:textId="77777777"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18EFEB55" w14:textId="20799EFE"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4723EDDA" w14:textId="77777777"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48689318" w14:textId="42A510A2"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7F64AB">
        <w:rPr>
          <w:rStyle w:val="s0"/>
          <w:color w:val="auto"/>
          <w:sz w:val="28"/>
          <w:szCs w:val="28"/>
        </w:rPr>
        <w:t>_____________</w:t>
      </w:r>
      <w:r w:rsidR="007E32D8" w:rsidRPr="00A5054B">
        <w:rPr>
          <w:rStyle w:val="s0"/>
          <w:color w:val="auto"/>
          <w:sz w:val="28"/>
          <w:szCs w:val="28"/>
        </w:rPr>
        <w:t xml:space="preserve"> 202</w:t>
      </w:r>
      <w:r w:rsidR="0030197D">
        <w:rPr>
          <w:rStyle w:val="s0"/>
          <w:color w:val="auto"/>
          <w:sz w:val="28"/>
          <w:szCs w:val="28"/>
        </w:rPr>
        <w:t>6</w:t>
      </w:r>
      <w:r w:rsidR="007E32D8" w:rsidRPr="00A5054B">
        <w:rPr>
          <w:rStyle w:val="s0"/>
          <w:color w:val="auto"/>
          <w:sz w:val="28"/>
          <w:szCs w:val="28"/>
        </w:rPr>
        <w:t xml:space="preserve"> </w:t>
      </w:r>
      <w:r w:rsidRPr="00A5054B">
        <w:rPr>
          <w:rStyle w:val="s0"/>
          <w:color w:val="auto"/>
          <w:sz w:val="28"/>
          <w:szCs w:val="28"/>
        </w:rPr>
        <w:t>года №___</w:t>
      </w:r>
    </w:p>
    <w:p w14:paraId="4BD6DB97" w14:textId="77777777" w:rsidR="00C702CE" w:rsidRPr="00A5054B" w:rsidRDefault="00C702CE" w:rsidP="001D68DA">
      <w:pPr>
        <w:pStyle w:val="ac"/>
        <w:shd w:val="clear" w:color="auto" w:fill="FFFFFF" w:themeFill="background1"/>
        <w:jc w:val="right"/>
        <w:rPr>
          <w:rFonts w:ascii="Times New Roman" w:hAnsi="Times New Roman" w:cs="Times New Roman"/>
        </w:rPr>
      </w:pPr>
    </w:p>
    <w:p w14:paraId="1E33E2E8" w14:textId="77777777" w:rsidR="001800D4" w:rsidRPr="00A5054B" w:rsidRDefault="001800D4"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57CC9D69" w14:textId="77777777" w:rsidR="001800D4" w:rsidRPr="00A5054B" w:rsidRDefault="001800D4" w:rsidP="001D68DA">
      <w:pPr>
        <w:pStyle w:val="ac"/>
        <w:shd w:val="clear" w:color="auto" w:fill="FFFFFF" w:themeFill="background1"/>
        <w:jc w:val="center"/>
        <w:rPr>
          <w:rFonts w:ascii="Times New Roman" w:hAnsi="Times New Roman" w:cs="Times New Roman"/>
          <w:sz w:val="28"/>
          <w:szCs w:val="28"/>
        </w:rPr>
      </w:pPr>
    </w:p>
    <w:p w14:paraId="5FBF9A09" w14:textId="77777777" w:rsidR="001800D4" w:rsidRPr="00A5054B" w:rsidRDefault="001800D4"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442CF4D3"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p>
    <w:p w14:paraId="0BB90A23" w14:textId="77777777" w:rsidR="003026B5" w:rsidRPr="00A5054B" w:rsidRDefault="003026B5"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102" w:history="1">
        <w:r w:rsidRPr="00A5054B">
          <w:rPr>
            <w:rStyle w:val="a9"/>
            <w:bCs/>
            <w:color w:val="auto"/>
            <w:sz w:val="28"/>
            <w:szCs w:val="28"/>
            <w:u w:val="none"/>
          </w:rPr>
          <w:t>www.gov.kz/memleket/entities/ardfm</w:t>
        </w:r>
      </w:hyperlink>
    </w:p>
    <w:p w14:paraId="54C69F21" w14:textId="77777777" w:rsidR="003026B5" w:rsidRPr="00A5054B" w:rsidRDefault="003026B5"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sz w:val="28"/>
          <w:szCs w:val="28"/>
        </w:rPr>
        <w:t xml:space="preserve">Реестр требований кредиторов </w:t>
      </w:r>
    </w:p>
    <w:p w14:paraId="62D39A97" w14:textId="77777777" w:rsidR="003026B5" w:rsidRPr="00A5054B" w:rsidRDefault="003026B5"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 xml:space="preserve">Индекс </w:t>
      </w:r>
      <w:bookmarkStart w:id="64" w:name="_Hlk183427099"/>
      <w:r w:rsidRPr="00A5054B">
        <w:rPr>
          <w:rStyle w:val="s0"/>
          <w:color w:val="auto"/>
          <w:sz w:val="28"/>
          <w:szCs w:val="28"/>
        </w:rPr>
        <w:t>формы, предназначенной для сбора административных данных на безвозмездной основе</w:t>
      </w:r>
      <w:bookmarkEnd w:id="64"/>
      <w:r w:rsidRPr="00A5054B">
        <w:rPr>
          <w:rStyle w:val="s0"/>
          <w:color w:val="auto"/>
          <w:sz w:val="28"/>
          <w:szCs w:val="28"/>
        </w:rPr>
        <w:t>: F21-LKB</w:t>
      </w:r>
    </w:p>
    <w:p w14:paraId="6ADE7862"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разовая</w:t>
      </w:r>
    </w:p>
    <w:p w14:paraId="73BD2629"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3A6DD5BA"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bookmarkStart w:id="65" w:name="_Hlk183427088"/>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65"/>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22AD0A87" w14:textId="771FB604"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63799B3B" w14:textId="77777777" w:rsidR="003026B5" w:rsidRPr="00A5054B" w:rsidRDefault="003026B5"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66" w:name="_Hlk183427128"/>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4B451D7F" w14:textId="77777777" w:rsidR="003026B5" w:rsidRPr="00A5054B" w:rsidRDefault="003026B5"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66"/>
    </w:p>
    <w:p w14:paraId="35895CAA"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71B4C331"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3EB11C0C"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Реестр требований кредиторов</w:t>
      </w:r>
    </w:p>
    <w:p w14:paraId="2B8DCBE8"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«Утвержден»</w:t>
      </w:r>
    </w:p>
    <w:p w14:paraId="79D44B0F"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____________________</w:t>
      </w:r>
    </w:p>
    <w:p w14:paraId="60507F19"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____________________</w:t>
      </w:r>
    </w:p>
    <w:p w14:paraId="0B28DDA4"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(подпись)</w:t>
      </w:r>
    </w:p>
    <w:p w14:paraId="39CBA436"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«__» _________ 20__ года</w:t>
      </w:r>
    </w:p>
    <w:p w14:paraId="546777F8"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20724275"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тенге</w:t>
      </w:r>
    </w:p>
    <w:tbl>
      <w:tblPr>
        <w:tblStyle w:val="aa"/>
        <w:tblW w:w="9635" w:type="dxa"/>
        <w:tblLook w:val="04A0" w:firstRow="1" w:lastRow="0" w:firstColumn="1" w:lastColumn="0" w:noHBand="0" w:noVBand="1"/>
      </w:tblPr>
      <w:tblGrid>
        <w:gridCol w:w="875"/>
        <w:gridCol w:w="3505"/>
        <w:gridCol w:w="2643"/>
        <w:gridCol w:w="2612"/>
      </w:tblGrid>
      <w:tr w:rsidR="003026B5" w:rsidRPr="00A5054B" w14:paraId="09D3632A" w14:textId="77777777" w:rsidTr="006A15C3">
        <w:trPr>
          <w:trHeight w:val="230"/>
        </w:trPr>
        <w:tc>
          <w:tcPr>
            <w:tcW w:w="875" w:type="dxa"/>
            <w:vMerge w:val="restart"/>
          </w:tcPr>
          <w:p w14:paraId="5A6C426B" w14:textId="77777777" w:rsidR="003026B5" w:rsidRPr="00A5054B" w:rsidRDefault="003026B5" w:rsidP="001D68DA">
            <w:pPr>
              <w:pStyle w:val="ac"/>
              <w:shd w:val="clear" w:color="auto" w:fill="FFFFFF" w:themeFill="background1"/>
              <w:jc w:val="center"/>
              <w:rPr>
                <w:sz w:val="24"/>
                <w:szCs w:val="24"/>
              </w:rPr>
            </w:pPr>
            <w:r w:rsidRPr="00A5054B">
              <w:rPr>
                <w:sz w:val="24"/>
                <w:szCs w:val="24"/>
              </w:rPr>
              <w:lastRenderedPageBreak/>
              <w:t>№</w:t>
            </w:r>
          </w:p>
        </w:tc>
        <w:tc>
          <w:tcPr>
            <w:tcW w:w="3453" w:type="dxa"/>
            <w:vMerge w:val="restart"/>
          </w:tcPr>
          <w:p w14:paraId="063CDA64" w14:textId="77777777" w:rsidR="003026B5" w:rsidRPr="00A5054B" w:rsidRDefault="003026B5" w:rsidP="001D68DA">
            <w:pPr>
              <w:pStyle w:val="ac"/>
              <w:shd w:val="clear" w:color="auto" w:fill="FFFFFF" w:themeFill="background1"/>
              <w:jc w:val="center"/>
              <w:rPr>
                <w:sz w:val="24"/>
                <w:szCs w:val="24"/>
              </w:rPr>
            </w:pPr>
            <w:r w:rsidRPr="00A5054B">
              <w:rPr>
                <w:sz w:val="24"/>
                <w:szCs w:val="24"/>
              </w:rPr>
              <w:t>Наименование кредиторов в разрезе каждой очереди требований кредиторов</w:t>
            </w:r>
          </w:p>
        </w:tc>
        <w:tc>
          <w:tcPr>
            <w:tcW w:w="5307" w:type="dxa"/>
            <w:gridSpan w:val="2"/>
          </w:tcPr>
          <w:p w14:paraId="6792E7CC" w14:textId="77777777" w:rsidR="003026B5" w:rsidRPr="00A5054B" w:rsidRDefault="003026B5" w:rsidP="001D68DA">
            <w:pPr>
              <w:pStyle w:val="ac"/>
              <w:shd w:val="clear" w:color="auto" w:fill="FFFFFF" w:themeFill="background1"/>
              <w:jc w:val="center"/>
              <w:rPr>
                <w:sz w:val="24"/>
                <w:szCs w:val="24"/>
              </w:rPr>
            </w:pPr>
            <w:r w:rsidRPr="00A5054B">
              <w:rPr>
                <w:sz w:val="24"/>
                <w:szCs w:val="24"/>
              </w:rPr>
              <w:t>Требования, признанные ликвидационной комиссией</w:t>
            </w:r>
          </w:p>
        </w:tc>
      </w:tr>
      <w:tr w:rsidR="003026B5" w:rsidRPr="00A5054B" w14:paraId="0F2481B9" w14:textId="77777777" w:rsidTr="006A15C3">
        <w:trPr>
          <w:trHeight w:val="710"/>
        </w:trPr>
        <w:tc>
          <w:tcPr>
            <w:tcW w:w="875" w:type="dxa"/>
            <w:vMerge/>
          </w:tcPr>
          <w:p w14:paraId="0D9004DF" w14:textId="77777777" w:rsidR="003026B5" w:rsidRPr="00A5054B" w:rsidRDefault="003026B5" w:rsidP="001D68DA">
            <w:pPr>
              <w:pStyle w:val="ac"/>
              <w:rPr>
                <w:sz w:val="24"/>
                <w:szCs w:val="24"/>
              </w:rPr>
            </w:pPr>
          </w:p>
        </w:tc>
        <w:tc>
          <w:tcPr>
            <w:tcW w:w="3453" w:type="dxa"/>
            <w:vMerge/>
          </w:tcPr>
          <w:p w14:paraId="6917A4D8" w14:textId="77777777" w:rsidR="003026B5" w:rsidRPr="00A5054B" w:rsidRDefault="003026B5" w:rsidP="001D68DA">
            <w:pPr>
              <w:pStyle w:val="ac"/>
              <w:rPr>
                <w:sz w:val="24"/>
                <w:szCs w:val="24"/>
              </w:rPr>
            </w:pPr>
          </w:p>
        </w:tc>
        <w:tc>
          <w:tcPr>
            <w:tcW w:w="2663" w:type="dxa"/>
          </w:tcPr>
          <w:p w14:paraId="4B1BD766" w14:textId="77777777" w:rsidR="003026B5" w:rsidRPr="00A5054B" w:rsidRDefault="003026B5" w:rsidP="001D68DA">
            <w:pPr>
              <w:pStyle w:val="ac"/>
              <w:jc w:val="center"/>
              <w:rPr>
                <w:sz w:val="24"/>
                <w:szCs w:val="24"/>
              </w:rPr>
            </w:pPr>
            <w:r w:rsidRPr="00A5054B">
              <w:rPr>
                <w:sz w:val="24"/>
                <w:szCs w:val="24"/>
              </w:rPr>
              <w:t>Номер и дата протокола ликвидационной комиссии</w:t>
            </w:r>
          </w:p>
        </w:tc>
        <w:tc>
          <w:tcPr>
            <w:tcW w:w="2644" w:type="dxa"/>
          </w:tcPr>
          <w:p w14:paraId="0623313C" w14:textId="77777777" w:rsidR="003026B5" w:rsidRPr="00A5054B" w:rsidRDefault="003026B5" w:rsidP="001D68DA">
            <w:pPr>
              <w:pStyle w:val="ac"/>
              <w:jc w:val="center"/>
              <w:rPr>
                <w:sz w:val="24"/>
                <w:szCs w:val="24"/>
              </w:rPr>
            </w:pPr>
            <w:r w:rsidRPr="00A5054B">
              <w:rPr>
                <w:sz w:val="24"/>
                <w:szCs w:val="24"/>
              </w:rPr>
              <w:t>Признанная сумма</w:t>
            </w:r>
          </w:p>
        </w:tc>
      </w:tr>
      <w:tr w:rsidR="003026B5" w:rsidRPr="00A5054B" w14:paraId="4AD44981" w14:textId="77777777" w:rsidTr="006A15C3">
        <w:tc>
          <w:tcPr>
            <w:tcW w:w="875" w:type="dxa"/>
          </w:tcPr>
          <w:p w14:paraId="06914F28" w14:textId="77777777" w:rsidR="003026B5" w:rsidRPr="00A5054B" w:rsidRDefault="003026B5" w:rsidP="001D68DA">
            <w:pPr>
              <w:pStyle w:val="ac"/>
              <w:jc w:val="center"/>
              <w:rPr>
                <w:sz w:val="24"/>
                <w:szCs w:val="24"/>
              </w:rPr>
            </w:pPr>
            <w:r w:rsidRPr="00A5054B">
              <w:rPr>
                <w:sz w:val="24"/>
                <w:szCs w:val="24"/>
              </w:rPr>
              <w:t>1</w:t>
            </w:r>
          </w:p>
        </w:tc>
        <w:tc>
          <w:tcPr>
            <w:tcW w:w="3453" w:type="dxa"/>
          </w:tcPr>
          <w:p w14:paraId="0F9666CF" w14:textId="77777777" w:rsidR="003026B5" w:rsidRPr="00A5054B" w:rsidRDefault="003026B5" w:rsidP="001D68DA">
            <w:pPr>
              <w:pStyle w:val="ac"/>
              <w:jc w:val="center"/>
              <w:rPr>
                <w:sz w:val="24"/>
                <w:szCs w:val="24"/>
              </w:rPr>
            </w:pPr>
            <w:r w:rsidRPr="00A5054B">
              <w:rPr>
                <w:sz w:val="24"/>
                <w:szCs w:val="24"/>
              </w:rPr>
              <w:t>2</w:t>
            </w:r>
          </w:p>
        </w:tc>
        <w:tc>
          <w:tcPr>
            <w:tcW w:w="2663" w:type="dxa"/>
          </w:tcPr>
          <w:p w14:paraId="17F2CC4C" w14:textId="77777777" w:rsidR="003026B5" w:rsidRPr="00A5054B" w:rsidRDefault="003026B5" w:rsidP="001D68DA">
            <w:pPr>
              <w:pStyle w:val="ac"/>
              <w:jc w:val="center"/>
              <w:rPr>
                <w:sz w:val="24"/>
                <w:szCs w:val="24"/>
              </w:rPr>
            </w:pPr>
            <w:r w:rsidRPr="00A5054B">
              <w:rPr>
                <w:sz w:val="24"/>
                <w:szCs w:val="24"/>
              </w:rPr>
              <w:t>3</w:t>
            </w:r>
          </w:p>
        </w:tc>
        <w:tc>
          <w:tcPr>
            <w:tcW w:w="2644" w:type="dxa"/>
          </w:tcPr>
          <w:p w14:paraId="589442D2" w14:textId="77777777" w:rsidR="003026B5" w:rsidRPr="00A5054B" w:rsidRDefault="003026B5" w:rsidP="001D68DA">
            <w:pPr>
              <w:pStyle w:val="ac"/>
              <w:jc w:val="center"/>
              <w:rPr>
                <w:sz w:val="24"/>
                <w:szCs w:val="24"/>
              </w:rPr>
            </w:pPr>
            <w:r w:rsidRPr="00A5054B">
              <w:rPr>
                <w:sz w:val="24"/>
                <w:szCs w:val="24"/>
              </w:rPr>
              <w:t>4</w:t>
            </w:r>
          </w:p>
        </w:tc>
      </w:tr>
      <w:tr w:rsidR="003026B5" w:rsidRPr="00A5054B" w14:paraId="454185D4" w14:textId="77777777" w:rsidTr="006A15C3">
        <w:tc>
          <w:tcPr>
            <w:tcW w:w="875" w:type="dxa"/>
          </w:tcPr>
          <w:p w14:paraId="4D14C430"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3453" w:type="dxa"/>
          </w:tcPr>
          <w:p w14:paraId="30B7359D" w14:textId="77777777" w:rsidR="003026B5" w:rsidRPr="00A5054B" w:rsidRDefault="003026B5" w:rsidP="001D68DA">
            <w:pPr>
              <w:pStyle w:val="ac"/>
              <w:shd w:val="clear" w:color="auto" w:fill="FFFFFF" w:themeFill="background1"/>
              <w:rPr>
                <w:sz w:val="24"/>
                <w:szCs w:val="24"/>
              </w:rPr>
            </w:pPr>
            <w:r w:rsidRPr="00A5054B">
              <w:rPr>
                <w:sz w:val="24"/>
                <w:szCs w:val="24"/>
              </w:rPr>
              <w:t>1 очередь:</w:t>
            </w:r>
          </w:p>
        </w:tc>
        <w:tc>
          <w:tcPr>
            <w:tcW w:w="2663" w:type="dxa"/>
          </w:tcPr>
          <w:p w14:paraId="7F908925" w14:textId="77777777" w:rsidR="003026B5" w:rsidRPr="00A5054B" w:rsidRDefault="003026B5" w:rsidP="001D68DA">
            <w:pPr>
              <w:pStyle w:val="ac"/>
              <w:shd w:val="clear" w:color="auto" w:fill="FFFFFF" w:themeFill="background1"/>
              <w:rPr>
                <w:sz w:val="24"/>
                <w:szCs w:val="24"/>
              </w:rPr>
            </w:pPr>
          </w:p>
        </w:tc>
        <w:tc>
          <w:tcPr>
            <w:tcW w:w="2644" w:type="dxa"/>
          </w:tcPr>
          <w:p w14:paraId="66EA4AB9" w14:textId="77777777" w:rsidR="003026B5" w:rsidRPr="00A5054B" w:rsidRDefault="003026B5" w:rsidP="001D68DA">
            <w:pPr>
              <w:pStyle w:val="ac"/>
              <w:shd w:val="clear" w:color="auto" w:fill="FFFFFF" w:themeFill="background1"/>
              <w:rPr>
                <w:sz w:val="24"/>
                <w:szCs w:val="24"/>
              </w:rPr>
            </w:pPr>
          </w:p>
        </w:tc>
      </w:tr>
      <w:tr w:rsidR="003026B5" w:rsidRPr="00A5054B" w14:paraId="6ED3160B" w14:textId="77777777" w:rsidTr="006A15C3">
        <w:tc>
          <w:tcPr>
            <w:tcW w:w="875" w:type="dxa"/>
          </w:tcPr>
          <w:p w14:paraId="7DB8020F" w14:textId="77777777" w:rsidR="003026B5" w:rsidRPr="00A5054B" w:rsidRDefault="003026B5" w:rsidP="001D68DA">
            <w:pPr>
              <w:pStyle w:val="ac"/>
              <w:shd w:val="clear" w:color="auto" w:fill="FFFFFF" w:themeFill="background1"/>
              <w:rPr>
                <w:sz w:val="24"/>
                <w:szCs w:val="24"/>
              </w:rPr>
            </w:pPr>
          </w:p>
        </w:tc>
        <w:tc>
          <w:tcPr>
            <w:tcW w:w="3453" w:type="dxa"/>
          </w:tcPr>
          <w:p w14:paraId="1733F6CF"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3F901254" w14:textId="77777777" w:rsidR="003026B5" w:rsidRPr="00A5054B" w:rsidRDefault="003026B5" w:rsidP="001D68DA">
            <w:pPr>
              <w:pStyle w:val="ac"/>
              <w:shd w:val="clear" w:color="auto" w:fill="FFFFFF" w:themeFill="background1"/>
              <w:rPr>
                <w:sz w:val="24"/>
                <w:szCs w:val="24"/>
              </w:rPr>
            </w:pPr>
          </w:p>
        </w:tc>
        <w:tc>
          <w:tcPr>
            <w:tcW w:w="2644" w:type="dxa"/>
          </w:tcPr>
          <w:p w14:paraId="151C0406" w14:textId="77777777" w:rsidR="003026B5" w:rsidRPr="00A5054B" w:rsidRDefault="003026B5" w:rsidP="001D68DA">
            <w:pPr>
              <w:pStyle w:val="ac"/>
              <w:shd w:val="clear" w:color="auto" w:fill="FFFFFF" w:themeFill="background1"/>
              <w:rPr>
                <w:sz w:val="24"/>
                <w:szCs w:val="24"/>
              </w:rPr>
            </w:pPr>
          </w:p>
        </w:tc>
      </w:tr>
      <w:tr w:rsidR="003026B5" w:rsidRPr="00A5054B" w14:paraId="184CDF8A" w14:textId="77777777" w:rsidTr="006A15C3">
        <w:trPr>
          <w:trHeight w:val="70"/>
        </w:trPr>
        <w:tc>
          <w:tcPr>
            <w:tcW w:w="875" w:type="dxa"/>
          </w:tcPr>
          <w:p w14:paraId="3301A938" w14:textId="77777777" w:rsidR="003026B5" w:rsidRPr="00A5054B" w:rsidRDefault="003026B5" w:rsidP="001D68DA">
            <w:pPr>
              <w:pStyle w:val="ac"/>
              <w:shd w:val="clear" w:color="auto" w:fill="FFFFFF" w:themeFill="background1"/>
              <w:rPr>
                <w:sz w:val="24"/>
                <w:szCs w:val="24"/>
              </w:rPr>
            </w:pPr>
          </w:p>
        </w:tc>
        <w:tc>
          <w:tcPr>
            <w:tcW w:w="3453" w:type="dxa"/>
          </w:tcPr>
          <w:p w14:paraId="61C5A1AF"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75D89654" w14:textId="77777777" w:rsidR="003026B5" w:rsidRPr="00A5054B" w:rsidRDefault="003026B5" w:rsidP="001D68DA">
            <w:pPr>
              <w:pStyle w:val="ac"/>
              <w:shd w:val="clear" w:color="auto" w:fill="FFFFFF" w:themeFill="background1"/>
              <w:rPr>
                <w:sz w:val="24"/>
                <w:szCs w:val="24"/>
              </w:rPr>
            </w:pPr>
          </w:p>
        </w:tc>
        <w:tc>
          <w:tcPr>
            <w:tcW w:w="2644" w:type="dxa"/>
          </w:tcPr>
          <w:p w14:paraId="110C19F7" w14:textId="77777777" w:rsidR="003026B5" w:rsidRPr="00A5054B" w:rsidRDefault="003026B5" w:rsidP="001D68DA">
            <w:pPr>
              <w:pStyle w:val="ac"/>
              <w:shd w:val="clear" w:color="auto" w:fill="FFFFFF" w:themeFill="background1"/>
              <w:rPr>
                <w:sz w:val="24"/>
                <w:szCs w:val="24"/>
              </w:rPr>
            </w:pPr>
          </w:p>
        </w:tc>
      </w:tr>
      <w:tr w:rsidR="003026B5" w:rsidRPr="00A5054B" w14:paraId="7A815C01" w14:textId="77777777" w:rsidTr="006A15C3">
        <w:tc>
          <w:tcPr>
            <w:tcW w:w="875" w:type="dxa"/>
          </w:tcPr>
          <w:p w14:paraId="58287D8F" w14:textId="77777777" w:rsidR="003026B5" w:rsidRPr="00A5054B" w:rsidRDefault="003026B5" w:rsidP="001D68DA">
            <w:pPr>
              <w:pStyle w:val="ac"/>
              <w:shd w:val="clear" w:color="auto" w:fill="FFFFFF" w:themeFill="background1"/>
              <w:rPr>
                <w:sz w:val="24"/>
                <w:szCs w:val="24"/>
              </w:rPr>
            </w:pPr>
          </w:p>
        </w:tc>
        <w:tc>
          <w:tcPr>
            <w:tcW w:w="3453" w:type="dxa"/>
          </w:tcPr>
          <w:p w14:paraId="2465BB48"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6DCE74F2" w14:textId="77777777" w:rsidR="003026B5" w:rsidRPr="00A5054B" w:rsidRDefault="003026B5" w:rsidP="001D68DA">
            <w:pPr>
              <w:pStyle w:val="ac"/>
              <w:shd w:val="clear" w:color="auto" w:fill="FFFFFF" w:themeFill="background1"/>
              <w:rPr>
                <w:sz w:val="24"/>
                <w:szCs w:val="24"/>
              </w:rPr>
            </w:pPr>
          </w:p>
        </w:tc>
        <w:tc>
          <w:tcPr>
            <w:tcW w:w="2644" w:type="dxa"/>
          </w:tcPr>
          <w:p w14:paraId="2469662C" w14:textId="77777777" w:rsidR="003026B5" w:rsidRPr="00A5054B" w:rsidRDefault="003026B5" w:rsidP="001D68DA">
            <w:pPr>
              <w:pStyle w:val="ac"/>
              <w:shd w:val="clear" w:color="auto" w:fill="FFFFFF" w:themeFill="background1"/>
              <w:rPr>
                <w:sz w:val="24"/>
                <w:szCs w:val="24"/>
              </w:rPr>
            </w:pPr>
          </w:p>
        </w:tc>
      </w:tr>
      <w:tr w:rsidR="003026B5" w:rsidRPr="00A5054B" w14:paraId="26975225" w14:textId="77777777" w:rsidTr="006A15C3">
        <w:tc>
          <w:tcPr>
            <w:tcW w:w="875" w:type="dxa"/>
          </w:tcPr>
          <w:p w14:paraId="4FB39124" w14:textId="77777777" w:rsidR="003026B5" w:rsidRPr="00A5054B" w:rsidRDefault="003026B5" w:rsidP="001D68DA">
            <w:pPr>
              <w:pStyle w:val="ac"/>
              <w:rPr>
                <w:sz w:val="24"/>
                <w:szCs w:val="24"/>
              </w:rPr>
            </w:pPr>
          </w:p>
        </w:tc>
        <w:tc>
          <w:tcPr>
            <w:tcW w:w="3453" w:type="dxa"/>
          </w:tcPr>
          <w:p w14:paraId="36D3F8CE" w14:textId="77777777" w:rsidR="003026B5" w:rsidRPr="00A5054B" w:rsidRDefault="003026B5" w:rsidP="001D68DA">
            <w:pPr>
              <w:pStyle w:val="ac"/>
              <w:shd w:val="clear" w:color="auto" w:fill="FFFFFF" w:themeFill="background1"/>
              <w:rPr>
                <w:sz w:val="24"/>
                <w:szCs w:val="24"/>
              </w:rPr>
            </w:pPr>
            <w:r w:rsidRPr="00A5054B">
              <w:rPr>
                <w:sz w:val="24"/>
                <w:szCs w:val="24"/>
              </w:rPr>
              <w:t>Итого по 1 очереди:</w:t>
            </w:r>
          </w:p>
        </w:tc>
        <w:tc>
          <w:tcPr>
            <w:tcW w:w="2663" w:type="dxa"/>
          </w:tcPr>
          <w:p w14:paraId="7CFCD1CC" w14:textId="77777777" w:rsidR="003026B5" w:rsidRPr="00A5054B" w:rsidRDefault="003026B5" w:rsidP="001D68DA">
            <w:pPr>
              <w:pStyle w:val="ac"/>
              <w:shd w:val="clear" w:color="auto" w:fill="FFFFFF" w:themeFill="background1"/>
              <w:rPr>
                <w:sz w:val="24"/>
                <w:szCs w:val="24"/>
              </w:rPr>
            </w:pPr>
          </w:p>
        </w:tc>
        <w:tc>
          <w:tcPr>
            <w:tcW w:w="2644" w:type="dxa"/>
          </w:tcPr>
          <w:p w14:paraId="0A096C95" w14:textId="77777777" w:rsidR="003026B5" w:rsidRPr="00A5054B" w:rsidRDefault="003026B5" w:rsidP="001D68DA">
            <w:pPr>
              <w:pStyle w:val="ac"/>
              <w:shd w:val="clear" w:color="auto" w:fill="FFFFFF" w:themeFill="background1"/>
              <w:rPr>
                <w:sz w:val="24"/>
                <w:szCs w:val="24"/>
              </w:rPr>
            </w:pPr>
          </w:p>
        </w:tc>
      </w:tr>
      <w:tr w:rsidR="003026B5" w:rsidRPr="00A5054B" w14:paraId="58E41359" w14:textId="77777777" w:rsidTr="006A15C3">
        <w:tc>
          <w:tcPr>
            <w:tcW w:w="875" w:type="dxa"/>
          </w:tcPr>
          <w:p w14:paraId="163709E5"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3453" w:type="dxa"/>
          </w:tcPr>
          <w:p w14:paraId="58834F5C" w14:textId="77777777" w:rsidR="003026B5" w:rsidRPr="00A5054B" w:rsidRDefault="003026B5" w:rsidP="001D68DA">
            <w:pPr>
              <w:pStyle w:val="ac"/>
              <w:shd w:val="clear" w:color="auto" w:fill="FFFFFF" w:themeFill="background1"/>
              <w:rPr>
                <w:sz w:val="24"/>
                <w:szCs w:val="24"/>
              </w:rPr>
            </w:pPr>
            <w:r w:rsidRPr="00A5054B">
              <w:rPr>
                <w:sz w:val="24"/>
                <w:szCs w:val="24"/>
              </w:rPr>
              <w:t>2 очередь:</w:t>
            </w:r>
          </w:p>
        </w:tc>
        <w:tc>
          <w:tcPr>
            <w:tcW w:w="2663" w:type="dxa"/>
          </w:tcPr>
          <w:p w14:paraId="40886CF7" w14:textId="77777777" w:rsidR="003026B5" w:rsidRPr="00A5054B" w:rsidRDefault="003026B5" w:rsidP="001D68DA">
            <w:pPr>
              <w:pStyle w:val="ac"/>
              <w:shd w:val="clear" w:color="auto" w:fill="FFFFFF" w:themeFill="background1"/>
              <w:rPr>
                <w:sz w:val="24"/>
                <w:szCs w:val="24"/>
              </w:rPr>
            </w:pPr>
          </w:p>
        </w:tc>
        <w:tc>
          <w:tcPr>
            <w:tcW w:w="2644" w:type="dxa"/>
          </w:tcPr>
          <w:p w14:paraId="4CC912D3" w14:textId="77777777" w:rsidR="003026B5" w:rsidRPr="00A5054B" w:rsidRDefault="003026B5" w:rsidP="001D68DA">
            <w:pPr>
              <w:pStyle w:val="ac"/>
              <w:shd w:val="clear" w:color="auto" w:fill="FFFFFF" w:themeFill="background1"/>
              <w:rPr>
                <w:sz w:val="24"/>
                <w:szCs w:val="24"/>
              </w:rPr>
            </w:pPr>
          </w:p>
        </w:tc>
      </w:tr>
      <w:tr w:rsidR="003026B5" w:rsidRPr="00A5054B" w14:paraId="6BCB999A" w14:textId="77777777" w:rsidTr="006A15C3">
        <w:tc>
          <w:tcPr>
            <w:tcW w:w="875" w:type="dxa"/>
          </w:tcPr>
          <w:p w14:paraId="40C73059" w14:textId="77777777" w:rsidR="003026B5" w:rsidRPr="00A5054B" w:rsidRDefault="003026B5" w:rsidP="001D68DA">
            <w:pPr>
              <w:pStyle w:val="ac"/>
              <w:shd w:val="clear" w:color="auto" w:fill="FFFFFF" w:themeFill="background1"/>
              <w:rPr>
                <w:sz w:val="24"/>
                <w:szCs w:val="24"/>
              </w:rPr>
            </w:pPr>
          </w:p>
        </w:tc>
        <w:tc>
          <w:tcPr>
            <w:tcW w:w="3453" w:type="dxa"/>
          </w:tcPr>
          <w:p w14:paraId="34969934"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108035B0" w14:textId="77777777" w:rsidR="003026B5" w:rsidRPr="00A5054B" w:rsidRDefault="003026B5" w:rsidP="001D68DA">
            <w:pPr>
              <w:pStyle w:val="ac"/>
              <w:shd w:val="clear" w:color="auto" w:fill="FFFFFF" w:themeFill="background1"/>
              <w:rPr>
                <w:sz w:val="24"/>
                <w:szCs w:val="24"/>
              </w:rPr>
            </w:pPr>
          </w:p>
        </w:tc>
        <w:tc>
          <w:tcPr>
            <w:tcW w:w="2644" w:type="dxa"/>
          </w:tcPr>
          <w:p w14:paraId="21985397" w14:textId="77777777" w:rsidR="003026B5" w:rsidRPr="00A5054B" w:rsidRDefault="003026B5" w:rsidP="001D68DA">
            <w:pPr>
              <w:pStyle w:val="ac"/>
              <w:shd w:val="clear" w:color="auto" w:fill="FFFFFF" w:themeFill="background1"/>
              <w:rPr>
                <w:sz w:val="24"/>
                <w:szCs w:val="24"/>
              </w:rPr>
            </w:pPr>
          </w:p>
        </w:tc>
      </w:tr>
      <w:tr w:rsidR="003026B5" w:rsidRPr="00A5054B" w14:paraId="36562F32" w14:textId="77777777" w:rsidTr="006A15C3">
        <w:tc>
          <w:tcPr>
            <w:tcW w:w="875" w:type="dxa"/>
          </w:tcPr>
          <w:p w14:paraId="7CD0894D" w14:textId="77777777" w:rsidR="003026B5" w:rsidRPr="00A5054B" w:rsidRDefault="003026B5" w:rsidP="001D68DA">
            <w:pPr>
              <w:pStyle w:val="ac"/>
              <w:shd w:val="clear" w:color="auto" w:fill="FFFFFF" w:themeFill="background1"/>
              <w:rPr>
                <w:sz w:val="24"/>
                <w:szCs w:val="24"/>
              </w:rPr>
            </w:pPr>
          </w:p>
        </w:tc>
        <w:tc>
          <w:tcPr>
            <w:tcW w:w="3453" w:type="dxa"/>
          </w:tcPr>
          <w:p w14:paraId="67303F96"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41045DFF" w14:textId="77777777" w:rsidR="003026B5" w:rsidRPr="00A5054B" w:rsidRDefault="003026B5" w:rsidP="001D68DA">
            <w:pPr>
              <w:pStyle w:val="ac"/>
              <w:shd w:val="clear" w:color="auto" w:fill="FFFFFF" w:themeFill="background1"/>
              <w:rPr>
                <w:sz w:val="24"/>
                <w:szCs w:val="24"/>
              </w:rPr>
            </w:pPr>
          </w:p>
        </w:tc>
        <w:tc>
          <w:tcPr>
            <w:tcW w:w="2644" w:type="dxa"/>
          </w:tcPr>
          <w:p w14:paraId="5F96C6D1" w14:textId="77777777" w:rsidR="003026B5" w:rsidRPr="00A5054B" w:rsidRDefault="003026B5" w:rsidP="001D68DA">
            <w:pPr>
              <w:pStyle w:val="ac"/>
              <w:shd w:val="clear" w:color="auto" w:fill="FFFFFF" w:themeFill="background1"/>
              <w:rPr>
                <w:sz w:val="24"/>
                <w:szCs w:val="24"/>
              </w:rPr>
            </w:pPr>
          </w:p>
        </w:tc>
      </w:tr>
      <w:tr w:rsidR="003026B5" w:rsidRPr="00A5054B" w14:paraId="0F747EB4" w14:textId="77777777" w:rsidTr="006A15C3">
        <w:tc>
          <w:tcPr>
            <w:tcW w:w="875" w:type="dxa"/>
          </w:tcPr>
          <w:p w14:paraId="235D60E4" w14:textId="77777777" w:rsidR="003026B5" w:rsidRPr="00A5054B" w:rsidRDefault="003026B5" w:rsidP="001D68DA">
            <w:pPr>
              <w:pStyle w:val="ac"/>
              <w:shd w:val="clear" w:color="auto" w:fill="FFFFFF" w:themeFill="background1"/>
              <w:rPr>
                <w:sz w:val="24"/>
                <w:szCs w:val="24"/>
              </w:rPr>
            </w:pPr>
          </w:p>
        </w:tc>
        <w:tc>
          <w:tcPr>
            <w:tcW w:w="3453" w:type="dxa"/>
          </w:tcPr>
          <w:p w14:paraId="505AC87E"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45CA766B" w14:textId="77777777" w:rsidR="003026B5" w:rsidRPr="00A5054B" w:rsidRDefault="003026B5" w:rsidP="001D68DA">
            <w:pPr>
              <w:pStyle w:val="ac"/>
              <w:shd w:val="clear" w:color="auto" w:fill="FFFFFF" w:themeFill="background1"/>
              <w:rPr>
                <w:sz w:val="24"/>
                <w:szCs w:val="24"/>
              </w:rPr>
            </w:pPr>
          </w:p>
        </w:tc>
        <w:tc>
          <w:tcPr>
            <w:tcW w:w="2644" w:type="dxa"/>
          </w:tcPr>
          <w:p w14:paraId="032DCF40" w14:textId="77777777" w:rsidR="003026B5" w:rsidRPr="00A5054B" w:rsidRDefault="003026B5" w:rsidP="001D68DA">
            <w:pPr>
              <w:pStyle w:val="ac"/>
              <w:shd w:val="clear" w:color="auto" w:fill="FFFFFF" w:themeFill="background1"/>
              <w:rPr>
                <w:sz w:val="24"/>
                <w:szCs w:val="24"/>
              </w:rPr>
            </w:pPr>
          </w:p>
        </w:tc>
      </w:tr>
      <w:tr w:rsidR="003026B5" w:rsidRPr="00A5054B" w14:paraId="0C1CD087" w14:textId="77777777" w:rsidTr="006A15C3">
        <w:tc>
          <w:tcPr>
            <w:tcW w:w="875" w:type="dxa"/>
          </w:tcPr>
          <w:p w14:paraId="032D7891" w14:textId="77777777" w:rsidR="003026B5" w:rsidRPr="00A5054B" w:rsidRDefault="003026B5" w:rsidP="001D68DA">
            <w:pPr>
              <w:pStyle w:val="ac"/>
              <w:shd w:val="clear" w:color="auto" w:fill="FFFFFF" w:themeFill="background1"/>
              <w:rPr>
                <w:sz w:val="24"/>
                <w:szCs w:val="24"/>
              </w:rPr>
            </w:pPr>
          </w:p>
        </w:tc>
        <w:tc>
          <w:tcPr>
            <w:tcW w:w="3453" w:type="dxa"/>
          </w:tcPr>
          <w:p w14:paraId="02770D80" w14:textId="77777777" w:rsidR="003026B5" w:rsidRPr="00A5054B" w:rsidRDefault="003026B5" w:rsidP="001D68DA">
            <w:pPr>
              <w:pStyle w:val="ac"/>
              <w:shd w:val="clear" w:color="auto" w:fill="FFFFFF" w:themeFill="background1"/>
              <w:rPr>
                <w:sz w:val="24"/>
                <w:szCs w:val="24"/>
              </w:rPr>
            </w:pPr>
            <w:r w:rsidRPr="00A5054B">
              <w:rPr>
                <w:sz w:val="24"/>
                <w:szCs w:val="24"/>
              </w:rPr>
              <w:t>Итого по 2 очереди:</w:t>
            </w:r>
          </w:p>
        </w:tc>
        <w:tc>
          <w:tcPr>
            <w:tcW w:w="2663" w:type="dxa"/>
          </w:tcPr>
          <w:p w14:paraId="2C4D8B2B" w14:textId="77777777" w:rsidR="003026B5" w:rsidRPr="00A5054B" w:rsidRDefault="003026B5" w:rsidP="001D68DA">
            <w:pPr>
              <w:pStyle w:val="ac"/>
              <w:shd w:val="clear" w:color="auto" w:fill="FFFFFF" w:themeFill="background1"/>
              <w:rPr>
                <w:sz w:val="24"/>
                <w:szCs w:val="24"/>
              </w:rPr>
            </w:pPr>
          </w:p>
        </w:tc>
        <w:tc>
          <w:tcPr>
            <w:tcW w:w="2644" w:type="dxa"/>
          </w:tcPr>
          <w:p w14:paraId="35E0CCC7" w14:textId="77777777" w:rsidR="003026B5" w:rsidRPr="00A5054B" w:rsidRDefault="003026B5" w:rsidP="001D68DA">
            <w:pPr>
              <w:pStyle w:val="ac"/>
              <w:shd w:val="clear" w:color="auto" w:fill="FFFFFF" w:themeFill="background1"/>
              <w:rPr>
                <w:sz w:val="24"/>
                <w:szCs w:val="24"/>
              </w:rPr>
            </w:pPr>
          </w:p>
        </w:tc>
      </w:tr>
      <w:tr w:rsidR="003026B5" w:rsidRPr="00A5054B" w14:paraId="0CD37A02" w14:textId="77777777" w:rsidTr="006A15C3">
        <w:tc>
          <w:tcPr>
            <w:tcW w:w="875" w:type="dxa"/>
          </w:tcPr>
          <w:p w14:paraId="4878838A" w14:textId="77777777" w:rsidR="003026B5" w:rsidRPr="00A5054B" w:rsidRDefault="003026B5" w:rsidP="001D68DA">
            <w:pPr>
              <w:pStyle w:val="ac"/>
              <w:shd w:val="clear" w:color="auto" w:fill="FFFFFF" w:themeFill="background1"/>
              <w:rPr>
                <w:sz w:val="24"/>
                <w:szCs w:val="24"/>
              </w:rPr>
            </w:pPr>
            <w:r w:rsidRPr="00A5054B">
              <w:rPr>
                <w:sz w:val="24"/>
                <w:szCs w:val="24"/>
              </w:rPr>
              <w:t>3.</w:t>
            </w:r>
          </w:p>
        </w:tc>
        <w:tc>
          <w:tcPr>
            <w:tcW w:w="3453" w:type="dxa"/>
          </w:tcPr>
          <w:p w14:paraId="525B1D53" w14:textId="77777777" w:rsidR="003026B5" w:rsidRPr="00A5054B" w:rsidRDefault="003026B5" w:rsidP="001D68DA">
            <w:pPr>
              <w:pStyle w:val="ac"/>
              <w:shd w:val="clear" w:color="auto" w:fill="FFFFFF" w:themeFill="background1"/>
              <w:rPr>
                <w:sz w:val="24"/>
                <w:szCs w:val="24"/>
              </w:rPr>
            </w:pPr>
            <w:r w:rsidRPr="00A5054B">
              <w:rPr>
                <w:sz w:val="24"/>
                <w:szCs w:val="24"/>
              </w:rPr>
              <w:t>3 очередь:</w:t>
            </w:r>
          </w:p>
        </w:tc>
        <w:tc>
          <w:tcPr>
            <w:tcW w:w="2663" w:type="dxa"/>
          </w:tcPr>
          <w:p w14:paraId="0C80CAFA" w14:textId="77777777" w:rsidR="003026B5" w:rsidRPr="00A5054B" w:rsidRDefault="003026B5" w:rsidP="001D68DA">
            <w:pPr>
              <w:pStyle w:val="ac"/>
              <w:shd w:val="clear" w:color="auto" w:fill="FFFFFF" w:themeFill="background1"/>
              <w:rPr>
                <w:sz w:val="24"/>
                <w:szCs w:val="24"/>
              </w:rPr>
            </w:pPr>
          </w:p>
        </w:tc>
        <w:tc>
          <w:tcPr>
            <w:tcW w:w="2644" w:type="dxa"/>
          </w:tcPr>
          <w:p w14:paraId="43F799C9" w14:textId="77777777" w:rsidR="003026B5" w:rsidRPr="00A5054B" w:rsidRDefault="003026B5" w:rsidP="001D68DA">
            <w:pPr>
              <w:pStyle w:val="ac"/>
              <w:shd w:val="clear" w:color="auto" w:fill="FFFFFF" w:themeFill="background1"/>
              <w:rPr>
                <w:sz w:val="24"/>
                <w:szCs w:val="24"/>
              </w:rPr>
            </w:pPr>
          </w:p>
        </w:tc>
      </w:tr>
      <w:tr w:rsidR="003026B5" w:rsidRPr="00A5054B" w14:paraId="6F109778" w14:textId="77777777" w:rsidTr="006A15C3">
        <w:tc>
          <w:tcPr>
            <w:tcW w:w="875" w:type="dxa"/>
          </w:tcPr>
          <w:p w14:paraId="27FC44DE" w14:textId="77777777" w:rsidR="003026B5" w:rsidRPr="00A5054B" w:rsidRDefault="003026B5" w:rsidP="001D68DA">
            <w:pPr>
              <w:pStyle w:val="ac"/>
              <w:shd w:val="clear" w:color="auto" w:fill="FFFFFF" w:themeFill="background1"/>
              <w:rPr>
                <w:sz w:val="24"/>
                <w:szCs w:val="24"/>
              </w:rPr>
            </w:pPr>
          </w:p>
        </w:tc>
        <w:tc>
          <w:tcPr>
            <w:tcW w:w="3453" w:type="dxa"/>
          </w:tcPr>
          <w:p w14:paraId="13EABD96"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2F77DB2A" w14:textId="77777777" w:rsidR="003026B5" w:rsidRPr="00A5054B" w:rsidRDefault="003026B5" w:rsidP="001D68DA">
            <w:pPr>
              <w:pStyle w:val="ac"/>
              <w:shd w:val="clear" w:color="auto" w:fill="FFFFFF" w:themeFill="background1"/>
              <w:rPr>
                <w:sz w:val="24"/>
                <w:szCs w:val="24"/>
              </w:rPr>
            </w:pPr>
          </w:p>
        </w:tc>
        <w:tc>
          <w:tcPr>
            <w:tcW w:w="2644" w:type="dxa"/>
          </w:tcPr>
          <w:p w14:paraId="241FB286" w14:textId="77777777" w:rsidR="003026B5" w:rsidRPr="00A5054B" w:rsidRDefault="003026B5" w:rsidP="001D68DA">
            <w:pPr>
              <w:pStyle w:val="ac"/>
              <w:shd w:val="clear" w:color="auto" w:fill="FFFFFF" w:themeFill="background1"/>
              <w:rPr>
                <w:sz w:val="24"/>
                <w:szCs w:val="24"/>
              </w:rPr>
            </w:pPr>
          </w:p>
        </w:tc>
      </w:tr>
      <w:tr w:rsidR="003026B5" w:rsidRPr="00A5054B" w14:paraId="59892B71" w14:textId="77777777" w:rsidTr="006A15C3">
        <w:tc>
          <w:tcPr>
            <w:tcW w:w="875" w:type="dxa"/>
          </w:tcPr>
          <w:p w14:paraId="6A8FB9CC" w14:textId="77777777" w:rsidR="003026B5" w:rsidRPr="00A5054B" w:rsidRDefault="003026B5" w:rsidP="001D68DA">
            <w:pPr>
              <w:pStyle w:val="ac"/>
              <w:shd w:val="clear" w:color="auto" w:fill="FFFFFF" w:themeFill="background1"/>
              <w:rPr>
                <w:sz w:val="24"/>
                <w:szCs w:val="24"/>
              </w:rPr>
            </w:pPr>
          </w:p>
        </w:tc>
        <w:tc>
          <w:tcPr>
            <w:tcW w:w="3453" w:type="dxa"/>
          </w:tcPr>
          <w:p w14:paraId="26D7B3D5"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3C1ABB5C" w14:textId="77777777" w:rsidR="003026B5" w:rsidRPr="00A5054B" w:rsidRDefault="003026B5" w:rsidP="001D68DA">
            <w:pPr>
              <w:pStyle w:val="ac"/>
              <w:shd w:val="clear" w:color="auto" w:fill="FFFFFF" w:themeFill="background1"/>
              <w:rPr>
                <w:sz w:val="24"/>
                <w:szCs w:val="24"/>
              </w:rPr>
            </w:pPr>
          </w:p>
        </w:tc>
        <w:tc>
          <w:tcPr>
            <w:tcW w:w="2644" w:type="dxa"/>
          </w:tcPr>
          <w:p w14:paraId="68928F1D" w14:textId="77777777" w:rsidR="003026B5" w:rsidRPr="00A5054B" w:rsidRDefault="003026B5" w:rsidP="001D68DA">
            <w:pPr>
              <w:pStyle w:val="ac"/>
              <w:shd w:val="clear" w:color="auto" w:fill="FFFFFF" w:themeFill="background1"/>
              <w:rPr>
                <w:sz w:val="24"/>
                <w:szCs w:val="24"/>
              </w:rPr>
            </w:pPr>
          </w:p>
        </w:tc>
      </w:tr>
      <w:tr w:rsidR="003026B5" w:rsidRPr="00A5054B" w14:paraId="04EE0E16" w14:textId="77777777" w:rsidTr="006A15C3">
        <w:tc>
          <w:tcPr>
            <w:tcW w:w="875" w:type="dxa"/>
          </w:tcPr>
          <w:p w14:paraId="7E547B11" w14:textId="77777777" w:rsidR="003026B5" w:rsidRPr="00A5054B" w:rsidRDefault="003026B5" w:rsidP="001D68DA">
            <w:pPr>
              <w:pStyle w:val="ac"/>
              <w:shd w:val="clear" w:color="auto" w:fill="FFFFFF" w:themeFill="background1"/>
              <w:rPr>
                <w:sz w:val="24"/>
                <w:szCs w:val="24"/>
              </w:rPr>
            </w:pPr>
          </w:p>
        </w:tc>
        <w:tc>
          <w:tcPr>
            <w:tcW w:w="3453" w:type="dxa"/>
          </w:tcPr>
          <w:p w14:paraId="0A024665"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1453570D" w14:textId="77777777" w:rsidR="003026B5" w:rsidRPr="00A5054B" w:rsidRDefault="003026B5" w:rsidP="001D68DA">
            <w:pPr>
              <w:pStyle w:val="ac"/>
              <w:shd w:val="clear" w:color="auto" w:fill="FFFFFF" w:themeFill="background1"/>
              <w:rPr>
                <w:sz w:val="24"/>
                <w:szCs w:val="24"/>
              </w:rPr>
            </w:pPr>
          </w:p>
        </w:tc>
        <w:tc>
          <w:tcPr>
            <w:tcW w:w="2644" w:type="dxa"/>
          </w:tcPr>
          <w:p w14:paraId="5C3F56B4" w14:textId="77777777" w:rsidR="003026B5" w:rsidRPr="00A5054B" w:rsidRDefault="003026B5" w:rsidP="001D68DA">
            <w:pPr>
              <w:pStyle w:val="ac"/>
              <w:shd w:val="clear" w:color="auto" w:fill="FFFFFF" w:themeFill="background1"/>
              <w:rPr>
                <w:sz w:val="24"/>
                <w:szCs w:val="24"/>
              </w:rPr>
            </w:pPr>
          </w:p>
        </w:tc>
      </w:tr>
      <w:tr w:rsidR="003026B5" w:rsidRPr="00A5054B" w14:paraId="12BC428F" w14:textId="77777777" w:rsidTr="006A15C3">
        <w:tc>
          <w:tcPr>
            <w:tcW w:w="875" w:type="dxa"/>
          </w:tcPr>
          <w:p w14:paraId="3B9F1B8A" w14:textId="77777777" w:rsidR="003026B5" w:rsidRPr="00A5054B" w:rsidRDefault="003026B5" w:rsidP="001D68DA">
            <w:pPr>
              <w:pStyle w:val="ac"/>
              <w:shd w:val="clear" w:color="auto" w:fill="FFFFFF" w:themeFill="background1"/>
              <w:rPr>
                <w:sz w:val="24"/>
                <w:szCs w:val="24"/>
              </w:rPr>
            </w:pPr>
          </w:p>
        </w:tc>
        <w:tc>
          <w:tcPr>
            <w:tcW w:w="3453" w:type="dxa"/>
          </w:tcPr>
          <w:p w14:paraId="61F043CA" w14:textId="77777777" w:rsidR="003026B5" w:rsidRPr="00A5054B" w:rsidRDefault="003026B5" w:rsidP="001D68DA">
            <w:pPr>
              <w:pStyle w:val="ac"/>
              <w:shd w:val="clear" w:color="auto" w:fill="FFFFFF" w:themeFill="background1"/>
              <w:rPr>
                <w:sz w:val="24"/>
                <w:szCs w:val="24"/>
              </w:rPr>
            </w:pPr>
            <w:r w:rsidRPr="00A5054B">
              <w:rPr>
                <w:sz w:val="24"/>
                <w:szCs w:val="24"/>
              </w:rPr>
              <w:t>Итого по 3 очереди:</w:t>
            </w:r>
          </w:p>
        </w:tc>
        <w:tc>
          <w:tcPr>
            <w:tcW w:w="2663" w:type="dxa"/>
          </w:tcPr>
          <w:p w14:paraId="5965813C" w14:textId="77777777" w:rsidR="003026B5" w:rsidRPr="00A5054B" w:rsidRDefault="003026B5" w:rsidP="001D68DA">
            <w:pPr>
              <w:pStyle w:val="ac"/>
              <w:shd w:val="clear" w:color="auto" w:fill="FFFFFF" w:themeFill="background1"/>
              <w:rPr>
                <w:sz w:val="24"/>
                <w:szCs w:val="24"/>
              </w:rPr>
            </w:pPr>
          </w:p>
        </w:tc>
        <w:tc>
          <w:tcPr>
            <w:tcW w:w="2644" w:type="dxa"/>
          </w:tcPr>
          <w:p w14:paraId="261BC75F" w14:textId="77777777" w:rsidR="003026B5" w:rsidRPr="00A5054B" w:rsidRDefault="003026B5" w:rsidP="001D68DA">
            <w:pPr>
              <w:pStyle w:val="ac"/>
              <w:shd w:val="clear" w:color="auto" w:fill="FFFFFF" w:themeFill="background1"/>
              <w:rPr>
                <w:sz w:val="24"/>
                <w:szCs w:val="24"/>
              </w:rPr>
            </w:pPr>
          </w:p>
        </w:tc>
      </w:tr>
      <w:tr w:rsidR="003026B5" w:rsidRPr="00A5054B" w14:paraId="5641A2A6" w14:textId="77777777" w:rsidTr="006A15C3">
        <w:tc>
          <w:tcPr>
            <w:tcW w:w="875" w:type="dxa"/>
          </w:tcPr>
          <w:p w14:paraId="5B522085" w14:textId="77777777" w:rsidR="003026B5" w:rsidRPr="00A5054B" w:rsidRDefault="003026B5" w:rsidP="001D68DA">
            <w:pPr>
              <w:pStyle w:val="ac"/>
              <w:shd w:val="clear" w:color="auto" w:fill="FFFFFF" w:themeFill="background1"/>
              <w:rPr>
                <w:sz w:val="24"/>
                <w:szCs w:val="24"/>
              </w:rPr>
            </w:pPr>
            <w:r w:rsidRPr="00A5054B">
              <w:rPr>
                <w:sz w:val="24"/>
                <w:szCs w:val="24"/>
              </w:rPr>
              <w:t>4.</w:t>
            </w:r>
          </w:p>
        </w:tc>
        <w:tc>
          <w:tcPr>
            <w:tcW w:w="3453" w:type="dxa"/>
          </w:tcPr>
          <w:p w14:paraId="78B66D79" w14:textId="77777777" w:rsidR="003026B5" w:rsidRPr="00A5054B" w:rsidRDefault="003026B5" w:rsidP="001D68DA">
            <w:pPr>
              <w:pStyle w:val="ac"/>
              <w:shd w:val="clear" w:color="auto" w:fill="FFFFFF" w:themeFill="background1"/>
              <w:rPr>
                <w:sz w:val="24"/>
                <w:szCs w:val="24"/>
              </w:rPr>
            </w:pPr>
            <w:r w:rsidRPr="00A5054B">
              <w:rPr>
                <w:sz w:val="24"/>
                <w:szCs w:val="24"/>
              </w:rPr>
              <w:t>4 очередь:</w:t>
            </w:r>
          </w:p>
        </w:tc>
        <w:tc>
          <w:tcPr>
            <w:tcW w:w="2663" w:type="dxa"/>
          </w:tcPr>
          <w:p w14:paraId="0992AF06" w14:textId="77777777" w:rsidR="003026B5" w:rsidRPr="00A5054B" w:rsidRDefault="003026B5" w:rsidP="001D68DA">
            <w:pPr>
              <w:pStyle w:val="ac"/>
              <w:shd w:val="clear" w:color="auto" w:fill="FFFFFF" w:themeFill="background1"/>
              <w:rPr>
                <w:sz w:val="24"/>
                <w:szCs w:val="24"/>
              </w:rPr>
            </w:pPr>
          </w:p>
        </w:tc>
        <w:tc>
          <w:tcPr>
            <w:tcW w:w="2644" w:type="dxa"/>
          </w:tcPr>
          <w:p w14:paraId="5B513A97" w14:textId="77777777" w:rsidR="003026B5" w:rsidRPr="00A5054B" w:rsidRDefault="003026B5" w:rsidP="001D68DA">
            <w:pPr>
              <w:pStyle w:val="ac"/>
              <w:shd w:val="clear" w:color="auto" w:fill="FFFFFF" w:themeFill="background1"/>
              <w:rPr>
                <w:sz w:val="24"/>
                <w:szCs w:val="24"/>
              </w:rPr>
            </w:pPr>
          </w:p>
        </w:tc>
      </w:tr>
      <w:tr w:rsidR="003026B5" w:rsidRPr="00A5054B" w14:paraId="0B648162" w14:textId="77777777" w:rsidTr="006A15C3">
        <w:tc>
          <w:tcPr>
            <w:tcW w:w="875" w:type="dxa"/>
          </w:tcPr>
          <w:p w14:paraId="2F099472" w14:textId="77777777" w:rsidR="003026B5" w:rsidRPr="00A5054B" w:rsidRDefault="003026B5" w:rsidP="001D68DA">
            <w:pPr>
              <w:pStyle w:val="ac"/>
              <w:shd w:val="clear" w:color="auto" w:fill="FFFFFF" w:themeFill="background1"/>
              <w:rPr>
                <w:sz w:val="24"/>
                <w:szCs w:val="24"/>
              </w:rPr>
            </w:pPr>
          </w:p>
        </w:tc>
        <w:tc>
          <w:tcPr>
            <w:tcW w:w="3453" w:type="dxa"/>
          </w:tcPr>
          <w:p w14:paraId="1D90A099"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506DD67D" w14:textId="77777777" w:rsidR="003026B5" w:rsidRPr="00A5054B" w:rsidRDefault="003026B5" w:rsidP="001D68DA">
            <w:pPr>
              <w:pStyle w:val="ac"/>
              <w:shd w:val="clear" w:color="auto" w:fill="FFFFFF" w:themeFill="background1"/>
              <w:rPr>
                <w:sz w:val="24"/>
                <w:szCs w:val="24"/>
              </w:rPr>
            </w:pPr>
          </w:p>
        </w:tc>
        <w:tc>
          <w:tcPr>
            <w:tcW w:w="2644" w:type="dxa"/>
          </w:tcPr>
          <w:p w14:paraId="20CA4923" w14:textId="77777777" w:rsidR="003026B5" w:rsidRPr="00A5054B" w:rsidRDefault="003026B5" w:rsidP="001D68DA">
            <w:pPr>
              <w:pStyle w:val="ac"/>
              <w:shd w:val="clear" w:color="auto" w:fill="FFFFFF" w:themeFill="background1"/>
              <w:rPr>
                <w:sz w:val="24"/>
                <w:szCs w:val="24"/>
              </w:rPr>
            </w:pPr>
          </w:p>
        </w:tc>
      </w:tr>
      <w:tr w:rsidR="003026B5" w:rsidRPr="00A5054B" w14:paraId="1B87D4A5" w14:textId="77777777" w:rsidTr="006A15C3">
        <w:tc>
          <w:tcPr>
            <w:tcW w:w="875" w:type="dxa"/>
          </w:tcPr>
          <w:p w14:paraId="29C452E3" w14:textId="77777777" w:rsidR="003026B5" w:rsidRPr="00A5054B" w:rsidRDefault="003026B5" w:rsidP="001D68DA">
            <w:pPr>
              <w:pStyle w:val="ac"/>
              <w:shd w:val="clear" w:color="auto" w:fill="FFFFFF" w:themeFill="background1"/>
              <w:rPr>
                <w:sz w:val="24"/>
                <w:szCs w:val="24"/>
              </w:rPr>
            </w:pPr>
          </w:p>
        </w:tc>
        <w:tc>
          <w:tcPr>
            <w:tcW w:w="3453" w:type="dxa"/>
          </w:tcPr>
          <w:p w14:paraId="6BAC9079"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562F7322" w14:textId="77777777" w:rsidR="003026B5" w:rsidRPr="00A5054B" w:rsidRDefault="003026B5" w:rsidP="001D68DA">
            <w:pPr>
              <w:pStyle w:val="ac"/>
              <w:shd w:val="clear" w:color="auto" w:fill="FFFFFF" w:themeFill="background1"/>
              <w:rPr>
                <w:sz w:val="24"/>
                <w:szCs w:val="24"/>
              </w:rPr>
            </w:pPr>
          </w:p>
        </w:tc>
        <w:tc>
          <w:tcPr>
            <w:tcW w:w="2644" w:type="dxa"/>
          </w:tcPr>
          <w:p w14:paraId="7560BEE2" w14:textId="77777777" w:rsidR="003026B5" w:rsidRPr="00A5054B" w:rsidRDefault="003026B5" w:rsidP="001D68DA">
            <w:pPr>
              <w:pStyle w:val="ac"/>
              <w:shd w:val="clear" w:color="auto" w:fill="FFFFFF" w:themeFill="background1"/>
              <w:rPr>
                <w:sz w:val="24"/>
                <w:szCs w:val="24"/>
              </w:rPr>
            </w:pPr>
          </w:p>
        </w:tc>
      </w:tr>
      <w:tr w:rsidR="003026B5" w:rsidRPr="00A5054B" w14:paraId="129CA883" w14:textId="77777777" w:rsidTr="006A15C3">
        <w:tc>
          <w:tcPr>
            <w:tcW w:w="875" w:type="dxa"/>
          </w:tcPr>
          <w:p w14:paraId="44F59130" w14:textId="77777777" w:rsidR="003026B5" w:rsidRPr="00A5054B" w:rsidRDefault="003026B5" w:rsidP="001D68DA">
            <w:pPr>
              <w:pStyle w:val="ac"/>
              <w:shd w:val="clear" w:color="auto" w:fill="FFFFFF" w:themeFill="background1"/>
              <w:rPr>
                <w:sz w:val="24"/>
                <w:szCs w:val="24"/>
              </w:rPr>
            </w:pPr>
          </w:p>
        </w:tc>
        <w:tc>
          <w:tcPr>
            <w:tcW w:w="3453" w:type="dxa"/>
          </w:tcPr>
          <w:p w14:paraId="1BCFB0B6"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09BAFA88" w14:textId="77777777" w:rsidR="003026B5" w:rsidRPr="00A5054B" w:rsidRDefault="003026B5" w:rsidP="001D68DA">
            <w:pPr>
              <w:pStyle w:val="ac"/>
              <w:shd w:val="clear" w:color="auto" w:fill="FFFFFF" w:themeFill="background1"/>
              <w:rPr>
                <w:sz w:val="24"/>
                <w:szCs w:val="24"/>
              </w:rPr>
            </w:pPr>
          </w:p>
        </w:tc>
        <w:tc>
          <w:tcPr>
            <w:tcW w:w="2644" w:type="dxa"/>
          </w:tcPr>
          <w:p w14:paraId="6529E0A9" w14:textId="77777777" w:rsidR="003026B5" w:rsidRPr="00A5054B" w:rsidRDefault="003026B5" w:rsidP="001D68DA">
            <w:pPr>
              <w:pStyle w:val="ac"/>
              <w:shd w:val="clear" w:color="auto" w:fill="FFFFFF" w:themeFill="background1"/>
              <w:rPr>
                <w:sz w:val="24"/>
                <w:szCs w:val="24"/>
              </w:rPr>
            </w:pPr>
          </w:p>
        </w:tc>
      </w:tr>
      <w:tr w:rsidR="003026B5" w:rsidRPr="00A5054B" w14:paraId="3C31E77F" w14:textId="77777777" w:rsidTr="006A15C3">
        <w:tc>
          <w:tcPr>
            <w:tcW w:w="875" w:type="dxa"/>
          </w:tcPr>
          <w:p w14:paraId="1EF95965" w14:textId="77777777" w:rsidR="003026B5" w:rsidRPr="00A5054B" w:rsidRDefault="003026B5" w:rsidP="001D68DA">
            <w:pPr>
              <w:pStyle w:val="ac"/>
              <w:shd w:val="clear" w:color="auto" w:fill="FFFFFF" w:themeFill="background1"/>
              <w:rPr>
                <w:sz w:val="24"/>
                <w:szCs w:val="24"/>
              </w:rPr>
            </w:pPr>
          </w:p>
        </w:tc>
        <w:tc>
          <w:tcPr>
            <w:tcW w:w="3453" w:type="dxa"/>
          </w:tcPr>
          <w:p w14:paraId="5EE74D2F" w14:textId="77777777" w:rsidR="003026B5" w:rsidRPr="00A5054B" w:rsidRDefault="003026B5" w:rsidP="001D68DA">
            <w:pPr>
              <w:pStyle w:val="ac"/>
              <w:shd w:val="clear" w:color="auto" w:fill="FFFFFF" w:themeFill="background1"/>
              <w:rPr>
                <w:sz w:val="24"/>
                <w:szCs w:val="24"/>
              </w:rPr>
            </w:pPr>
            <w:r w:rsidRPr="00A5054B">
              <w:rPr>
                <w:sz w:val="24"/>
                <w:szCs w:val="24"/>
              </w:rPr>
              <w:t>Итого по 4 очереди:</w:t>
            </w:r>
          </w:p>
        </w:tc>
        <w:tc>
          <w:tcPr>
            <w:tcW w:w="2663" w:type="dxa"/>
          </w:tcPr>
          <w:p w14:paraId="6A88E794" w14:textId="77777777" w:rsidR="003026B5" w:rsidRPr="00A5054B" w:rsidRDefault="003026B5" w:rsidP="001D68DA">
            <w:pPr>
              <w:pStyle w:val="ac"/>
              <w:shd w:val="clear" w:color="auto" w:fill="FFFFFF" w:themeFill="background1"/>
              <w:rPr>
                <w:sz w:val="24"/>
                <w:szCs w:val="24"/>
              </w:rPr>
            </w:pPr>
          </w:p>
        </w:tc>
        <w:tc>
          <w:tcPr>
            <w:tcW w:w="2644" w:type="dxa"/>
          </w:tcPr>
          <w:p w14:paraId="2128FB00" w14:textId="77777777" w:rsidR="003026B5" w:rsidRPr="00A5054B" w:rsidRDefault="003026B5" w:rsidP="001D68DA">
            <w:pPr>
              <w:pStyle w:val="ac"/>
              <w:shd w:val="clear" w:color="auto" w:fill="FFFFFF" w:themeFill="background1"/>
              <w:rPr>
                <w:sz w:val="24"/>
                <w:szCs w:val="24"/>
              </w:rPr>
            </w:pPr>
          </w:p>
        </w:tc>
      </w:tr>
      <w:tr w:rsidR="003026B5" w:rsidRPr="00A5054B" w14:paraId="158BBAAF" w14:textId="77777777" w:rsidTr="006A15C3">
        <w:tc>
          <w:tcPr>
            <w:tcW w:w="875" w:type="dxa"/>
          </w:tcPr>
          <w:p w14:paraId="618ACB53" w14:textId="77777777" w:rsidR="003026B5" w:rsidRPr="00A5054B" w:rsidRDefault="003026B5" w:rsidP="001D68DA">
            <w:pPr>
              <w:pStyle w:val="ac"/>
              <w:shd w:val="clear" w:color="auto" w:fill="FFFFFF" w:themeFill="background1"/>
              <w:rPr>
                <w:sz w:val="24"/>
                <w:szCs w:val="24"/>
              </w:rPr>
            </w:pPr>
            <w:r w:rsidRPr="00A5054B">
              <w:rPr>
                <w:sz w:val="24"/>
                <w:szCs w:val="24"/>
              </w:rPr>
              <w:t>5.</w:t>
            </w:r>
          </w:p>
        </w:tc>
        <w:tc>
          <w:tcPr>
            <w:tcW w:w="3453" w:type="dxa"/>
          </w:tcPr>
          <w:p w14:paraId="24A72757" w14:textId="77777777" w:rsidR="003026B5" w:rsidRPr="00A5054B" w:rsidRDefault="003026B5" w:rsidP="001D68DA">
            <w:pPr>
              <w:pStyle w:val="ac"/>
              <w:shd w:val="clear" w:color="auto" w:fill="FFFFFF" w:themeFill="background1"/>
              <w:rPr>
                <w:sz w:val="24"/>
                <w:szCs w:val="24"/>
              </w:rPr>
            </w:pPr>
            <w:r w:rsidRPr="00A5054B">
              <w:rPr>
                <w:sz w:val="24"/>
                <w:szCs w:val="24"/>
              </w:rPr>
              <w:t>5 очередь:</w:t>
            </w:r>
          </w:p>
        </w:tc>
        <w:tc>
          <w:tcPr>
            <w:tcW w:w="2663" w:type="dxa"/>
          </w:tcPr>
          <w:p w14:paraId="3B9CF592" w14:textId="77777777" w:rsidR="003026B5" w:rsidRPr="00A5054B" w:rsidRDefault="003026B5" w:rsidP="001D68DA">
            <w:pPr>
              <w:pStyle w:val="ac"/>
              <w:shd w:val="clear" w:color="auto" w:fill="FFFFFF" w:themeFill="background1"/>
              <w:rPr>
                <w:sz w:val="24"/>
                <w:szCs w:val="24"/>
              </w:rPr>
            </w:pPr>
          </w:p>
        </w:tc>
        <w:tc>
          <w:tcPr>
            <w:tcW w:w="2644" w:type="dxa"/>
          </w:tcPr>
          <w:p w14:paraId="0F85A806" w14:textId="77777777" w:rsidR="003026B5" w:rsidRPr="00A5054B" w:rsidRDefault="003026B5" w:rsidP="001D68DA">
            <w:pPr>
              <w:pStyle w:val="ac"/>
              <w:shd w:val="clear" w:color="auto" w:fill="FFFFFF" w:themeFill="background1"/>
              <w:rPr>
                <w:sz w:val="24"/>
                <w:szCs w:val="24"/>
              </w:rPr>
            </w:pPr>
          </w:p>
        </w:tc>
      </w:tr>
      <w:tr w:rsidR="003026B5" w:rsidRPr="00A5054B" w14:paraId="57F34849" w14:textId="77777777" w:rsidTr="006A15C3">
        <w:tc>
          <w:tcPr>
            <w:tcW w:w="875" w:type="dxa"/>
          </w:tcPr>
          <w:p w14:paraId="2C859082" w14:textId="77777777" w:rsidR="003026B5" w:rsidRPr="00A5054B" w:rsidRDefault="003026B5" w:rsidP="001D68DA">
            <w:pPr>
              <w:pStyle w:val="ac"/>
              <w:shd w:val="clear" w:color="auto" w:fill="FFFFFF" w:themeFill="background1"/>
              <w:rPr>
                <w:sz w:val="24"/>
                <w:szCs w:val="24"/>
              </w:rPr>
            </w:pPr>
          </w:p>
        </w:tc>
        <w:tc>
          <w:tcPr>
            <w:tcW w:w="3453" w:type="dxa"/>
          </w:tcPr>
          <w:p w14:paraId="1B05A944"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433B479B" w14:textId="77777777" w:rsidR="003026B5" w:rsidRPr="00A5054B" w:rsidRDefault="003026B5" w:rsidP="001D68DA">
            <w:pPr>
              <w:pStyle w:val="ac"/>
              <w:shd w:val="clear" w:color="auto" w:fill="FFFFFF" w:themeFill="background1"/>
              <w:rPr>
                <w:sz w:val="24"/>
                <w:szCs w:val="24"/>
              </w:rPr>
            </w:pPr>
          </w:p>
        </w:tc>
        <w:tc>
          <w:tcPr>
            <w:tcW w:w="2644" w:type="dxa"/>
          </w:tcPr>
          <w:p w14:paraId="5436DE19" w14:textId="77777777" w:rsidR="003026B5" w:rsidRPr="00A5054B" w:rsidRDefault="003026B5" w:rsidP="001D68DA">
            <w:pPr>
              <w:pStyle w:val="ac"/>
              <w:shd w:val="clear" w:color="auto" w:fill="FFFFFF" w:themeFill="background1"/>
              <w:rPr>
                <w:sz w:val="24"/>
                <w:szCs w:val="24"/>
              </w:rPr>
            </w:pPr>
          </w:p>
        </w:tc>
      </w:tr>
      <w:tr w:rsidR="003026B5" w:rsidRPr="00A5054B" w14:paraId="761930CB" w14:textId="77777777" w:rsidTr="006A15C3">
        <w:tc>
          <w:tcPr>
            <w:tcW w:w="875" w:type="dxa"/>
          </w:tcPr>
          <w:p w14:paraId="2B29053E" w14:textId="77777777" w:rsidR="003026B5" w:rsidRPr="00A5054B" w:rsidRDefault="003026B5" w:rsidP="001D68DA">
            <w:pPr>
              <w:pStyle w:val="ac"/>
              <w:shd w:val="clear" w:color="auto" w:fill="FFFFFF" w:themeFill="background1"/>
              <w:rPr>
                <w:sz w:val="24"/>
                <w:szCs w:val="24"/>
              </w:rPr>
            </w:pPr>
          </w:p>
        </w:tc>
        <w:tc>
          <w:tcPr>
            <w:tcW w:w="3453" w:type="dxa"/>
          </w:tcPr>
          <w:p w14:paraId="5FBAE481"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1FDCFF8F" w14:textId="77777777" w:rsidR="003026B5" w:rsidRPr="00A5054B" w:rsidRDefault="003026B5" w:rsidP="001D68DA">
            <w:pPr>
              <w:pStyle w:val="ac"/>
              <w:shd w:val="clear" w:color="auto" w:fill="FFFFFF" w:themeFill="background1"/>
              <w:rPr>
                <w:sz w:val="24"/>
                <w:szCs w:val="24"/>
              </w:rPr>
            </w:pPr>
          </w:p>
        </w:tc>
        <w:tc>
          <w:tcPr>
            <w:tcW w:w="2644" w:type="dxa"/>
          </w:tcPr>
          <w:p w14:paraId="7C44CA7E" w14:textId="77777777" w:rsidR="003026B5" w:rsidRPr="00A5054B" w:rsidRDefault="003026B5" w:rsidP="001D68DA">
            <w:pPr>
              <w:pStyle w:val="ac"/>
              <w:shd w:val="clear" w:color="auto" w:fill="FFFFFF" w:themeFill="background1"/>
              <w:rPr>
                <w:sz w:val="24"/>
                <w:szCs w:val="24"/>
              </w:rPr>
            </w:pPr>
          </w:p>
        </w:tc>
      </w:tr>
      <w:tr w:rsidR="003026B5" w:rsidRPr="00A5054B" w14:paraId="1241BAFA" w14:textId="77777777" w:rsidTr="006A15C3">
        <w:tc>
          <w:tcPr>
            <w:tcW w:w="875" w:type="dxa"/>
          </w:tcPr>
          <w:p w14:paraId="3F71C0AD" w14:textId="77777777" w:rsidR="003026B5" w:rsidRPr="00A5054B" w:rsidRDefault="003026B5" w:rsidP="001D68DA">
            <w:pPr>
              <w:pStyle w:val="ac"/>
              <w:shd w:val="clear" w:color="auto" w:fill="FFFFFF" w:themeFill="background1"/>
              <w:rPr>
                <w:sz w:val="24"/>
                <w:szCs w:val="24"/>
              </w:rPr>
            </w:pPr>
          </w:p>
        </w:tc>
        <w:tc>
          <w:tcPr>
            <w:tcW w:w="3453" w:type="dxa"/>
          </w:tcPr>
          <w:p w14:paraId="09F97A1A"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42CDF556" w14:textId="77777777" w:rsidR="003026B5" w:rsidRPr="00A5054B" w:rsidRDefault="003026B5" w:rsidP="001D68DA">
            <w:pPr>
              <w:pStyle w:val="ac"/>
              <w:shd w:val="clear" w:color="auto" w:fill="FFFFFF" w:themeFill="background1"/>
              <w:rPr>
                <w:sz w:val="24"/>
                <w:szCs w:val="24"/>
              </w:rPr>
            </w:pPr>
          </w:p>
        </w:tc>
        <w:tc>
          <w:tcPr>
            <w:tcW w:w="2644" w:type="dxa"/>
          </w:tcPr>
          <w:p w14:paraId="7249BF6D" w14:textId="77777777" w:rsidR="003026B5" w:rsidRPr="00A5054B" w:rsidRDefault="003026B5" w:rsidP="001D68DA">
            <w:pPr>
              <w:pStyle w:val="ac"/>
              <w:shd w:val="clear" w:color="auto" w:fill="FFFFFF" w:themeFill="background1"/>
              <w:rPr>
                <w:sz w:val="24"/>
                <w:szCs w:val="24"/>
              </w:rPr>
            </w:pPr>
          </w:p>
        </w:tc>
      </w:tr>
      <w:tr w:rsidR="003026B5" w:rsidRPr="00A5054B" w14:paraId="4062FEDC" w14:textId="77777777" w:rsidTr="006A15C3">
        <w:tc>
          <w:tcPr>
            <w:tcW w:w="875" w:type="dxa"/>
          </w:tcPr>
          <w:p w14:paraId="7EAEBE64" w14:textId="77777777" w:rsidR="003026B5" w:rsidRPr="00A5054B" w:rsidRDefault="003026B5" w:rsidP="001D68DA">
            <w:pPr>
              <w:pStyle w:val="ac"/>
              <w:shd w:val="clear" w:color="auto" w:fill="FFFFFF" w:themeFill="background1"/>
              <w:rPr>
                <w:sz w:val="24"/>
                <w:szCs w:val="24"/>
              </w:rPr>
            </w:pPr>
          </w:p>
        </w:tc>
        <w:tc>
          <w:tcPr>
            <w:tcW w:w="3453" w:type="dxa"/>
          </w:tcPr>
          <w:p w14:paraId="10CAFDAA" w14:textId="77777777" w:rsidR="003026B5" w:rsidRPr="00A5054B" w:rsidRDefault="003026B5" w:rsidP="001D68DA">
            <w:pPr>
              <w:pStyle w:val="ac"/>
              <w:shd w:val="clear" w:color="auto" w:fill="FFFFFF" w:themeFill="background1"/>
              <w:rPr>
                <w:sz w:val="24"/>
                <w:szCs w:val="24"/>
              </w:rPr>
            </w:pPr>
            <w:r w:rsidRPr="00A5054B">
              <w:rPr>
                <w:sz w:val="24"/>
                <w:szCs w:val="24"/>
              </w:rPr>
              <w:t>Итого по 5 очереди:</w:t>
            </w:r>
          </w:p>
        </w:tc>
        <w:tc>
          <w:tcPr>
            <w:tcW w:w="2663" w:type="dxa"/>
          </w:tcPr>
          <w:p w14:paraId="567215A2" w14:textId="77777777" w:rsidR="003026B5" w:rsidRPr="00A5054B" w:rsidRDefault="003026B5" w:rsidP="001D68DA">
            <w:pPr>
              <w:pStyle w:val="ac"/>
              <w:shd w:val="clear" w:color="auto" w:fill="FFFFFF" w:themeFill="background1"/>
              <w:rPr>
                <w:sz w:val="24"/>
                <w:szCs w:val="24"/>
              </w:rPr>
            </w:pPr>
          </w:p>
        </w:tc>
        <w:tc>
          <w:tcPr>
            <w:tcW w:w="2644" w:type="dxa"/>
          </w:tcPr>
          <w:p w14:paraId="71B4CE80" w14:textId="77777777" w:rsidR="003026B5" w:rsidRPr="00A5054B" w:rsidRDefault="003026B5" w:rsidP="001D68DA">
            <w:pPr>
              <w:pStyle w:val="ac"/>
              <w:shd w:val="clear" w:color="auto" w:fill="FFFFFF" w:themeFill="background1"/>
              <w:rPr>
                <w:sz w:val="24"/>
                <w:szCs w:val="24"/>
              </w:rPr>
            </w:pPr>
          </w:p>
        </w:tc>
      </w:tr>
      <w:tr w:rsidR="003026B5" w:rsidRPr="00A5054B" w14:paraId="0E4ED430" w14:textId="77777777" w:rsidTr="006A15C3">
        <w:tc>
          <w:tcPr>
            <w:tcW w:w="875" w:type="dxa"/>
          </w:tcPr>
          <w:p w14:paraId="30D8093A" w14:textId="77777777" w:rsidR="003026B5" w:rsidRPr="00A5054B" w:rsidRDefault="003026B5" w:rsidP="001D68DA">
            <w:pPr>
              <w:pStyle w:val="ac"/>
              <w:shd w:val="clear" w:color="auto" w:fill="FFFFFF" w:themeFill="background1"/>
              <w:rPr>
                <w:sz w:val="24"/>
                <w:szCs w:val="24"/>
              </w:rPr>
            </w:pPr>
            <w:r w:rsidRPr="00A5054B">
              <w:rPr>
                <w:sz w:val="24"/>
                <w:szCs w:val="24"/>
              </w:rPr>
              <w:t>6.</w:t>
            </w:r>
          </w:p>
        </w:tc>
        <w:tc>
          <w:tcPr>
            <w:tcW w:w="3453" w:type="dxa"/>
          </w:tcPr>
          <w:p w14:paraId="6AE6BE99" w14:textId="77777777" w:rsidR="003026B5" w:rsidRPr="00A5054B" w:rsidRDefault="003026B5" w:rsidP="001D68DA">
            <w:pPr>
              <w:pStyle w:val="ac"/>
              <w:shd w:val="clear" w:color="auto" w:fill="FFFFFF" w:themeFill="background1"/>
              <w:rPr>
                <w:sz w:val="24"/>
                <w:szCs w:val="24"/>
              </w:rPr>
            </w:pPr>
            <w:r w:rsidRPr="00A5054B">
              <w:rPr>
                <w:sz w:val="24"/>
                <w:szCs w:val="24"/>
              </w:rPr>
              <w:t>6 очередь:</w:t>
            </w:r>
          </w:p>
        </w:tc>
        <w:tc>
          <w:tcPr>
            <w:tcW w:w="2663" w:type="dxa"/>
          </w:tcPr>
          <w:p w14:paraId="312AED31" w14:textId="77777777" w:rsidR="003026B5" w:rsidRPr="00A5054B" w:rsidRDefault="003026B5" w:rsidP="001D68DA">
            <w:pPr>
              <w:pStyle w:val="ac"/>
              <w:shd w:val="clear" w:color="auto" w:fill="FFFFFF" w:themeFill="background1"/>
              <w:rPr>
                <w:sz w:val="24"/>
                <w:szCs w:val="24"/>
              </w:rPr>
            </w:pPr>
          </w:p>
        </w:tc>
        <w:tc>
          <w:tcPr>
            <w:tcW w:w="2644" w:type="dxa"/>
          </w:tcPr>
          <w:p w14:paraId="56DA4325" w14:textId="77777777" w:rsidR="003026B5" w:rsidRPr="00A5054B" w:rsidRDefault="003026B5" w:rsidP="001D68DA">
            <w:pPr>
              <w:pStyle w:val="ac"/>
              <w:shd w:val="clear" w:color="auto" w:fill="FFFFFF" w:themeFill="background1"/>
              <w:rPr>
                <w:sz w:val="24"/>
                <w:szCs w:val="24"/>
              </w:rPr>
            </w:pPr>
          </w:p>
        </w:tc>
      </w:tr>
      <w:tr w:rsidR="003026B5" w:rsidRPr="00A5054B" w14:paraId="68A00EC5" w14:textId="77777777" w:rsidTr="006A15C3">
        <w:tc>
          <w:tcPr>
            <w:tcW w:w="875" w:type="dxa"/>
          </w:tcPr>
          <w:p w14:paraId="012EDE94" w14:textId="77777777" w:rsidR="003026B5" w:rsidRPr="00A5054B" w:rsidRDefault="003026B5" w:rsidP="001D68DA">
            <w:pPr>
              <w:pStyle w:val="ac"/>
              <w:shd w:val="clear" w:color="auto" w:fill="FFFFFF" w:themeFill="background1"/>
              <w:rPr>
                <w:sz w:val="24"/>
                <w:szCs w:val="24"/>
              </w:rPr>
            </w:pPr>
          </w:p>
        </w:tc>
        <w:tc>
          <w:tcPr>
            <w:tcW w:w="3453" w:type="dxa"/>
          </w:tcPr>
          <w:p w14:paraId="7E1D7C86"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4C3F19B1" w14:textId="77777777" w:rsidR="003026B5" w:rsidRPr="00A5054B" w:rsidRDefault="003026B5" w:rsidP="001D68DA">
            <w:pPr>
              <w:pStyle w:val="ac"/>
              <w:shd w:val="clear" w:color="auto" w:fill="FFFFFF" w:themeFill="background1"/>
              <w:rPr>
                <w:sz w:val="24"/>
                <w:szCs w:val="24"/>
              </w:rPr>
            </w:pPr>
          </w:p>
        </w:tc>
        <w:tc>
          <w:tcPr>
            <w:tcW w:w="2644" w:type="dxa"/>
          </w:tcPr>
          <w:p w14:paraId="2BC967CE" w14:textId="77777777" w:rsidR="003026B5" w:rsidRPr="00A5054B" w:rsidRDefault="003026B5" w:rsidP="001D68DA">
            <w:pPr>
              <w:pStyle w:val="ac"/>
              <w:shd w:val="clear" w:color="auto" w:fill="FFFFFF" w:themeFill="background1"/>
              <w:rPr>
                <w:sz w:val="24"/>
                <w:szCs w:val="24"/>
              </w:rPr>
            </w:pPr>
          </w:p>
        </w:tc>
      </w:tr>
      <w:tr w:rsidR="003026B5" w:rsidRPr="00A5054B" w14:paraId="18F31D45" w14:textId="77777777" w:rsidTr="006A15C3">
        <w:tc>
          <w:tcPr>
            <w:tcW w:w="875" w:type="dxa"/>
          </w:tcPr>
          <w:p w14:paraId="5F63799A" w14:textId="77777777" w:rsidR="003026B5" w:rsidRPr="00A5054B" w:rsidRDefault="003026B5" w:rsidP="001D68DA">
            <w:pPr>
              <w:pStyle w:val="ac"/>
              <w:shd w:val="clear" w:color="auto" w:fill="FFFFFF" w:themeFill="background1"/>
              <w:rPr>
                <w:sz w:val="24"/>
                <w:szCs w:val="24"/>
              </w:rPr>
            </w:pPr>
          </w:p>
        </w:tc>
        <w:tc>
          <w:tcPr>
            <w:tcW w:w="3453" w:type="dxa"/>
          </w:tcPr>
          <w:p w14:paraId="063CE137"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6898AD68" w14:textId="77777777" w:rsidR="003026B5" w:rsidRPr="00A5054B" w:rsidRDefault="003026B5" w:rsidP="001D68DA">
            <w:pPr>
              <w:pStyle w:val="ac"/>
              <w:shd w:val="clear" w:color="auto" w:fill="FFFFFF" w:themeFill="background1"/>
              <w:rPr>
                <w:sz w:val="24"/>
                <w:szCs w:val="24"/>
              </w:rPr>
            </w:pPr>
          </w:p>
        </w:tc>
        <w:tc>
          <w:tcPr>
            <w:tcW w:w="2644" w:type="dxa"/>
          </w:tcPr>
          <w:p w14:paraId="444151FD" w14:textId="77777777" w:rsidR="003026B5" w:rsidRPr="00A5054B" w:rsidRDefault="003026B5" w:rsidP="001D68DA">
            <w:pPr>
              <w:pStyle w:val="ac"/>
              <w:shd w:val="clear" w:color="auto" w:fill="FFFFFF" w:themeFill="background1"/>
              <w:rPr>
                <w:sz w:val="24"/>
                <w:szCs w:val="24"/>
              </w:rPr>
            </w:pPr>
          </w:p>
        </w:tc>
      </w:tr>
      <w:tr w:rsidR="003026B5" w:rsidRPr="00A5054B" w14:paraId="68F12314" w14:textId="77777777" w:rsidTr="006A15C3">
        <w:tc>
          <w:tcPr>
            <w:tcW w:w="875" w:type="dxa"/>
          </w:tcPr>
          <w:p w14:paraId="41B6A90C" w14:textId="77777777" w:rsidR="003026B5" w:rsidRPr="00A5054B" w:rsidRDefault="003026B5" w:rsidP="001D68DA">
            <w:pPr>
              <w:pStyle w:val="ac"/>
              <w:shd w:val="clear" w:color="auto" w:fill="FFFFFF" w:themeFill="background1"/>
              <w:rPr>
                <w:sz w:val="24"/>
                <w:szCs w:val="24"/>
              </w:rPr>
            </w:pPr>
          </w:p>
        </w:tc>
        <w:tc>
          <w:tcPr>
            <w:tcW w:w="3453" w:type="dxa"/>
          </w:tcPr>
          <w:p w14:paraId="1780080E"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25C1BAA2" w14:textId="77777777" w:rsidR="003026B5" w:rsidRPr="00A5054B" w:rsidRDefault="003026B5" w:rsidP="001D68DA">
            <w:pPr>
              <w:pStyle w:val="ac"/>
              <w:shd w:val="clear" w:color="auto" w:fill="FFFFFF" w:themeFill="background1"/>
              <w:rPr>
                <w:sz w:val="24"/>
                <w:szCs w:val="24"/>
              </w:rPr>
            </w:pPr>
          </w:p>
        </w:tc>
        <w:tc>
          <w:tcPr>
            <w:tcW w:w="2644" w:type="dxa"/>
          </w:tcPr>
          <w:p w14:paraId="14219F83" w14:textId="77777777" w:rsidR="003026B5" w:rsidRPr="00A5054B" w:rsidRDefault="003026B5" w:rsidP="001D68DA">
            <w:pPr>
              <w:pStyle w:val="ac"/>
              <w:shd w:val="clear" w:color="auto" w:fill="FFFFFF" w:themeFill="background1"/>
              <w:rPr>
                <w:sz w:val="24"/>
                <w:szCs w:val="24"/>
              </w:rPr>
            </w:pPr>
          </w:p>
        </w:tc>
      </w:tr>
      <w:tr w:rsidR="003026B5" w:rsidRPr="00A5054B" w14:paraId="518223FD" w14:textId="77777777" w:rsidTr="006A15C3">
        <w:tc>
          <w:tcPr>
            <w:tcW w:w="875" w:type="dxa"/>
          </w:tcPr>
          <w:p w14:paraId="05DBA2D7" w14:textId="77777777" w:rsidR="003026B5" w:rsidRPr="00A5054B" w:rsidRDefault="003026B5" w:rsidP="001D68DA">
            <w:pPr>
              <w:pStyle w:val="ac"/>
              <w:shd w:val="clear" w:color="auto" w:fill="FFFFFF" w:themeFill="background1"/>
              <w:rPr>
                <w:sz w:val="24"/>
                <w:szCs w:val="24"/>
              </w:rPr>
            </w:pPr>
          </w:p>
        </w:tc>
        <w:tc>
          <w:tcPr>
            <w:tcW w:w="3453" w:type="dxa"/>
          </w:tcPr>
          <w:p w14:paraId="5602CD26" w14:textId="77777777" w:rsidR="003026B5" w:rsidRPr="00A5054B" w:rsidRDefault="003026B5" w:rsidP="001D68DA">
            <w:pPr>
              <w:pStyle w:val="ac"/>
              <w:shd w:val="clear" w:color="auto" w:fill="FFFFFF" w:themeFill="background1"/>
              <w:rPr>
                <w:sz w:val="24"/>
                <w:szCs w:val="24"/>
              </w:rPr>
            </w:pPr>
            <w:r w:rsidRPr="00A5054B">
              <w:rPr>
                <w:sz w:val="24"/>
                <w:szCs w:val="24"/>
              </w:rPr>
              <w:t>Итого по 6 очереди:</w:t>
            </w:r>
          </w:p>
        </w:tc>
        <w:tc>
          <w:tcPr>
            <w:tcW w:w="2663" w:type="dxa"/>
          </w:tcPr>
          <w:p w14:paraId="448509BD" w14:textId="77777777" w:rsidR="003026B5" w:rsidRPr="00A5054B" w:rsidRDefault="003026B5" w:rsidP="001D68DA">
            <w:pPr>
              <w:pStyle w:val="ac"/>
              <w:shd w:val="clear" w:color="auto" w:fill="FFFFFF" w:themeFill="background1"/>
              <w:rPr>
                <w:sz w:val="24"/>
                <w:szCs w:val="24"/>
              </w:rPr>
            </w:pPr>
          </w:p>
        </w:tc>
        <w:tc>
          <w:tcPr>
            <w:tcW w:w="2644" w:type="dxa"/>
          </w:tcPr>
          <w:p w14:paraId="3ED376D2" w14:textId="77777777" w:rsidR="003026B5" w:rsidRPr="00A5054B" w:rsidRDefault="003026B5" w:rsidP="001D68DA">
            <w:pPr>
              <w:pStyle w:val="ac"/>
              <w:shd w:val="clear" w:color="auto" w:fill="FFFFFF" w:themeFill="background1"/>
              <w:rPr>
                <w:sz w:val="24"/>
                <w:szCs w:val="24"/>
              </w:rPr>
            </w:pPr>
          </w:p>
        </w:tc>
      </w:tr>
      <w:tr w:rsidR="003026B5" w:rsidRPr="00A5054B" w14:paraId="34F268B7" w14:textId="77777777" w:rsidTr="006A15C3">
        <w:tc>
          <w:tcPr>
            <w:tcW w:w="875" w:type="dxa"/>
          </w:tcPr>
          <w:p w14:paraId="08AB889D" w14:textId="77777777" w:rsidR="003026B5" w:rsidRPr="00A5054B" w:rsidRDefault="003026B5" w:rsidP="001D68DA">
            <w:pPr>
              <w:pStyle w:val="ac"/>
              <w:shd w:val="clear" w:color="auto" w:fill="FFFFFF" w:themeFill="background1"/>
              <w:rPr>
                <w:sz w:val="24"/>
                <w:szCs w:val="24"/>
              </w:rPr>
            </w:pPr>
            <w:r w:rsidRPr="00A5054B">
              <w:rPr>
                <w:sz w:val="24"/>
                <w:szCs w:val="24"/>
              </w:rPr>
              <w:t>7.</w:t>
            </w:r>
          </w:p>
        </w:tc>
        <w:tc>
          <w:tcPr>
            <w:tcW w:w="3453" w:type="dxa"/>
          </w:tcPr>
          <w:p w14:paraId="37A4B17F" w14:textId="77777777" w:rsidR="003026B5" w:rsidRPr="00A5054B" w:rsidRDefault="003026B5" w:rsidP="001D68DA">
            <w:pPr>
              <w:pStyle w:val="ac"/>
              <w:shd w:val="clear" w:color="auto" w:fill="FFFFFF" w:themeFill="background1"/>
              <w:rPr>
                <w:sz w:val="24"/>
                <w:szCs w:val="24"/>
              </w:rPr>
            </w:pPr>
            <w:r w:rsidRPr="00A5054B">
              <w:rPr>
                <w:sz w:val="24"/>
                <w:szCs w:val="24"/>
              </w:rPr>
              <w:t>7 очередь:</w:t>
            </w:r>
          </w:p>
        </w:tc>
        <w:tc>
          <w:tcPr>
            <w:tcW w:w="2663" w:type="dxa"/>
          </w:tcPr>
          <w:p w14:paraId="443A3366" w14:textId="77777777" w:rsidR="003026B5" w:rsidRPr="00A5054B" w:rsidRDefault="003026B5" w:rsidP="001D68DA">
            <w:pPr>
              <w:pStyle w:val="ac"/>
              <w:shd w:val="clear" w:color="auto" w:fill="FFFFFF" w:themeFill="background1"/>
              <w:rPr>
                <w:sz w:val="24"/>
                <w:szCs w:val="24"/>
              </w:rPr>
            </w:pPr>
          </w:p>
        </w:tc>
        <w:tc>
          <w:tcPr>
            <w:tcW w:w="2644" w:type="dxa"/>
          </w:tcPr>
          <w:p w14:paraId="07D296DE" w14:textId="77777777" w:rsidR="003026B5" w:rsidRPr="00A5054B" w:rsidRDefault="003026B5" w:rsidP="001D68DA">
            <w:pPr>
              <w:pStyle w:val="ac"/>
              <w:shd w:val="clear" w:color="auto" w:fill="FFFFFF" w:themeFill="background1"/>
              <w:rPr>
                <w:sz w:val="24"/>
                <w:szCs w:val="24"/>
              </w:rPr>
            </w:pPr>
          </w:p>
        </w:tc>
      </w:tr>
      <w:tr w:rsidR="003026B5" w:rsidRPr="00A5054B" w14:paraId="3AD20861" w14:textId="77777777" w:rsidTr="006A15C3">
        <w:tc>
          <w:tcPr>
            <w:tcW w:w="875" w:type="dxa"/>
          </w:tcPr>
          <w:p w14:paraId="52A7F272" w14:textId="77777777" w:rsidR="003026B5" w:rsidRPr="00A5054B" w:rsidRDefault="003026B5" w:rsidP="001D68DA">
            <w:pPr>
              <w:pStyle w:val="ac"/>
              <w:shd w:val="clear" w:color="auto" w:fill="FFFFFF" w:themeFill="background1"/>
              <w:rPr>
                <w:sz w:val="24"/>
                <w:szCs w:val="24"/>
              </w:rPr>
            </w:pPr>
          </w:p>
        </w:tc>
        <w:tc>
          <w:tcPr>
            <w:tcW w:w="3453" w:type="dxa"/>
          </w:tcPr>
          <w:p w14:paraId="100CE193"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593675EE" w14:textId="77777777" w:rsidR="003026B5" w:rsidRPr="00A5054B" w:rsidRDefault="003026B5" w:rsidP="001D68DA">
            <w:pPr>
              <w:pStyle w:val="ac"/>
              <w:shd w:val="clear" w:color="auto" w:fill="FFFFFF" w:themeFill="background1"/>
              <w:rPr>
                <w:sz w:val="24"/>
                <w:szCs w:val="24"/>
              </w:rPr>
            </w:pPr>
          </w:p>
        </w:tc>
        <w:tc>
          <w:tcPr>
            <w:tcW w:w="2644" w:type="dxa"/>
          </w:tcPr>
          <w:p w14:paraId="195707C6" w14:textId="77777777" w:rsidR="003026B5" w:rsidRPr="00A5054B" w:rsidRDefault="003026B5" w:rsidP="001D68DA">
            <w:pPr>
              <w:pStyle w:val="ac"/>
              <w:shd w:val="clear" w:color="auto" w:fill="FFFFFF" w:themeFill="background1"/>
              <w:rPr>
                <w:sz w:val="24"/>
                <w:szCs w:val="24"/>
              </w:rPr>
            </w:pPr>
          </w:p>
        </w:tc>
      </w:tr>
      <w:tr w:rsidR="003026B5" w:rsidRPr="00A5054B" w14:paraId="544EE1DC" w14:textId="77777777" w:rsidTr="006A15C3">
        <w:tc>
          <w:tcPr>
            <w:tcW w:w="875" w:type="dxa"/>
          </w:tcPr>
          <w:p w14:paraId="269835BA" w14:textId="77777777" w:rsidR="003026B5" w:rsidRPr="00A5054B" w:rsidRDefault="003026B5" w:rsidP="001D68DA">
            <w:pPr>
              <w:pStyle w:val="ac"/>
              <w:shd w:val="clear" w:color="auto" w:fill="FFFFFF" w:themeFill="background1"/>
              <w:rPr>
                <w:sz w:val="24"/>
                <w:szCs w:val="24"/>
              </w:rPr>
            </w:pPr>
          </w:p>
        </w:tc>
        <w:tc>
          <w:tcPr>
            <w:tcW w:w="3453" w:type="dxa"/>
          </w:tcPr>
          <w:p w14:paraId="3851D4CC"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365D60BD" w14:textId="77777777" w:rsidR="003026B5" w:rsidRPr="00A5054B" w:rsidRDefault="003026B5" w:rsidP="001D68DA">
            <w:pPr>
              <w:pStyle w:val="ac"/>
              <w:shd w:val="clear" w:color="auto" w:fill="FFFFFF" w:themeFill="background1"/>
              <w:rPr>
                <w:sz w:val="24"/>
                <w:szCs w:val="24"/>
              </w:rPr>
            </w:pPr>
          </w:p>
        </w:tc>
        <w:tc>
          <w:tcPr>
            <w:tcW w:w="2644" w:type="dxa"/>
          </w:tcPr>
          <w:p w14:paraId="37550934" w14:textId="77777777" w:rsidR="003026B5" w:rsidRPr="00A5054B" w:rsidRDefault="003026B5" w:rsidP="001D68DA">
            <w:pPr>
              <w:pStyle w:val="ac"/>
              <w:shd w:val="clear" w:color="auto" w:fill="FFFFFF" w:themeFill="background1"/>
              <w:rPr>
                <w:sz w:val="24"/>
                <w:szCs w:val="24"/>
              </w:rPr>
            </w:pPr>
          </w:p>
        </w:tc>
      </w:tr>
      <w:tr w:rsidR="003026B5" w:rsidRPr="00A5054B" w14:paraId="043839F4" w14:textId="77777777" w:rsidTr="006A15C3">
        <w:tc>
          <w:tcPr>
            <w:tcW w:w="875" w:type="dxa"/>
          </w:tcPr>
          <w:p w14:paraId="713BAA2F" w14:textId="77777777" w:rsidR="003026B5" w:rsidRPr="00A5054B" w:rsidRDefault="003026B5" w:rsidP="001D68DA">
            <w:pPr>
              <w:pStyle w:val="ac"/>
              <w:shd w:val="clear" w:color="auto" w:fill="FFFFFF" w:themeFill="background1"/>
              <w:rPr>
                <w:sz w:val="24"/>
                <w:szCs w:val="24"/>
              </w:rPr>
            </w:pPr>
          </w:p>
        </w:tc>
        <w:tc>
          <w:tcPr>
            <w:tcW w:w="3453" w:type="dxa"/>
          </w:tcPr>
          <w:p w14:paraId="18FCB12E"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3125FEF7" w14:textId="77777777" w:rsidR="003026B5" w:rsidRPr="00A5054B" w:rsidRDefault="003026B5" w:rsidP="001D68DA">
            <w:pPr>
              <w:pStyle w:val="ac"/>
              <w:shd w:val="clear" w:color="auto" w:fill="FFFFFF" w:themeFill="background1"/>
              <w:rPr>
                <w:sz w:val="24"/>
                <w:szCs w:val="24"/>
              </w:rPr>
            </w:pPr>
          </w:p>
        </w:tc>
        <w:tc>
          <w:tcPr>
            <w:tcW w:w="2644" w:type="dxa"/>
          </w:tcPr>
          <w:p w14:paraId="19B307A0" w14:textId="77777777" w:rsidR="003026B5" w:rsidRPr="00A5054B" w:rsidRDefault="003026B5" w:rsidP="001D68DA">
            <w:pPr>
              <w:pStyle w:val="ac"/>
              <w:shd w:val="clear" w:color="auto" w:fill="FFFFFF" w:themeFill="background1"/>
              <w:rPr>
                <w:sz w:val="24"/>
                <w:szCs w:val="24"/>
              </w:rPr>
            </w:pPr>
          </w:p>
        </w:tc>
      </w:tr>
      <w:tr w:rsidR="003026B5" w:rsidRPr="00A5054B" w14:paraId="271C91EF" w14:textId="77777777" w:rsidTr="006A15C3">
        <w:tc>
          <w:tcPr>
            <w:tcW w:w="875" w:type="dxa"/>
          </w:tcPr>
          <w:p w14:paraId="7C13FB49" w14:textId="77777777" w:rsidR="003026B5" w:rsidRPr="00A5054B" w:rsidRDefault="003026B5" w:rsidP="001D68DA">
            <w:pPr>
              <w:pStyle w:val="ac"/>
              <w:shd w:val="clear" w:color="auto" w:fill="FFFFFF" w:themeFill="background1"/>
              <w:rPr>
                <w:sz w:val="24"/>
                <w:szCs w:val="24"/>
              </w:rPr>
            </w:pPr>
          </w:p>
        </w:tc>
        <w:tc>
          <w:tcPr>
            <w:tcW w:w="3453" w:type="dxa"/>
          </w:tcPr>
          <w:p w14:paraId="259C21D2" w14:textId="77777777" w:rsidR="003026B5" w:rsidRPr="00A5054B" w:rsidRDefault="003026B5" w:rsidP="001D68DA">
            <w:pPr>
              <w:pStyle w:val="ac"/>
              <w:shd w:val="clear" w:color="auto" w:fill="FFFFFF" w:themeFill="background1"/>
              <w:rPr>
                <w:sz w:val="24"/>
                <w:szCs w:val="24"/>
              </w:rPr>
            </w:pPr>
            <w:r w:rsidRPr="00A5054B">
              <w:rPr>
                <w:sz w:val="24"/>
                <w:szCs w:val="24"/>
              </w:rPr>
              <w:t>Итого по 7 очереди:</w:t>
            </w:r>
          </w:p>
        </w:tc>
        <w:tc>
          <w:tcPr>
            <w:tcW w:w="2663" w:type="dxa"/>
          </w:tcPr>
          <w:p w14:paraId="71CA4A54" w14:textId="77777777" w:rsidR="003026B5" w:rsidRPr="00A5054B" w:rsidRDefault="003026B5" w:rsidP="001D68DA">
            <w:pPr>
              <w:pStyle w:val="ac"/>
              <w:shd w:val="clear" w:color="auto" w:fill="FFFFFF" w:themeFill="background1"/>
              <w:rPr>
                <w:sz w:val="24"/>
                <w:szCs w:val="24"/>
              </w:rPr>
            </w:pPr>
          </w:p>
        </w:tc>
        <w:tc>
          <w:tcPr>
            <w:tcW w:w="2644" w:type="dxa"/>
          </w:tcPr>
          <w:p w14:paraId="78927EEF" w14:textId="77777777" w:rsidR="003026B5" w:rsidRPr="00A5054B" w:rsidRDefault="003026B5" w:rsidP="001D68DA">
            <w:pPr>
              <w:pStyle w:val="ac"/>
              <w:shd w:val="clear" w:color="auto" w:fill="FFFFFF" w:themeFill="background1"/>
              <w:rPr>
                <w:sz w:val="24"/>
                <w:szCs w:val="24"/>
              </w:rPr>
            </w:pPr>
          </w:p>
        </w:tc>
      </w:tr>
      <w:tr w:rsidR="003026B5" w:rsidRPr="00A5054B" w14:paraId="4AF5FC37" w14:textId="77777777" w:rsidTr="006A15C3">
        <w:tc>
          <w:tcPr>
            <w:tcW w:w="875" w:type="dxa"/>
          </w:tcPr>
          <w:p w14:paraId="0E174216" w14:textId="77777777" w:rsidR="003026B5" w:rsidRPr="00A5054B" w:rsidRDefault="003026B5" w:rsidP="001D68DA">
            <w:pPr>
              <w:pStyle w:val="ac"/>
              <w:shd w:val="clear" w:color="auto" w:fill="FFFFFF" w:themeFill="background1"/>
              <w:rPr>
                <w:sz w:val="24"/>
                <w:szCs w:val="24"/>
              </w:rPr>
            </w:pPr>
            <w:r w:rsidRPr="00A5054B">
              <w:rPr>
                <w:sz w:val="24"/>
                <w:szCs w:val="24"/>
              </w:rPr>
              <w:t>8.</w:t>
            </w:r>
          </w:p>
        </w:tc>
        <w:tc>
          <w:tcPr>
            <w:tcW w:w="3453" w:type="dxa"/>
          </w:tcPr>
          <w:p w14:paraId="2D4F0BAD" w14:textId="77777777" w:rsidR="003026B5" w:rsidRPr="00A5054B" w:rsidRDefault="003026B5" w:rsidP="001D68DA">
            <w:pPr>
              <w:pStyle w:val="ac"/>
              <w:shd w:val="clear" w:color="auto" w:fill="FFFFFF" w:themeFill="background1"/>
              <w:rPr>
                <w:sz w:val="24"/>
                <w:szCs w:val="24"/>
              </w:rPr>
            </w:pPr>
            <w:r w:rsidRPr="00A5054B">
              <w:rPr>
                <w:sz w:val="24"/>
                <w:szCs w:val="24"/>
              </w:rPr>
              <w:t>8 очередь:</w:t>
            </w:r>
          </w:p>
        </w:tc>
        <w:tc>
          <w:tcPr>
            <w:tcW w:w="2663" w:type="dxa"/>
          </w:tcPr>
          <w:p w14:paraId="4C7FC2D7" w14:textId="77777777" w:rsidR="003026B5" w:rsidRPr="00A5054B" w:rsidRDefault="003026B5" w:rsidP="001D68DA">
            <w:pPr>
              <w:pStyle w:val="ac"/>
              <w:shd w:val="clear" w:color="auto" w:fill="FFFFFF" w:themeFill="background1"/>
              <w:rPr>
                <w:sz w:val="24"/>
                <w:szCs w:val="24"/>
              </w:rPr>
            </w:pPr>
          </w:p>
        </w:tc>
        <w:tc>
          <w:tcPr>
            <w:tcW w:w="2644" w:type="dxa"/>
          </w:tcPr>
          <w:p w14:paraId="5C628786" w14:textId="77777777" w:rsidR="003026B5" w:rsidRPr="00A5054B" w:rsidRDefault="003026B5" w:rsidP="001D68DA">
            <w:pPr>
              <w:pStyle w:val="ac"/>
              <w:shd w:val="clear" w:color="auto" w:fill="FFFFFF" w:themeFill="background1"/>
              <w:rPr>
                <w:sz w:val="24"/>
                <w:szCs w:val="24"/>
              </w:rPr>
            </w:pPr>
          </w:p>
        </w:tc>
      </w:tr>
      <w:tr w:rsidR="003026B5" w:rsidRPr="00A5054B" w14:paraId="721909C3" w14:textId="77777777" w:rsidTr="006A15C3">
        <w:tc>
          <w:tcPr>
            <w:tcW w:w="875" w:type="dxa"/>
          </w:tcPr>
          <w:p w14:paraId="59D9B055" w14:textId="77777777" w:rsidR="003026B5" w:rsidRPr="00A5054B" w:rsidRDefault="003026B5" w:rsidP="001D68DA">
            <w:pPr>
              <w:pStyle w:val="ac"/>
              <w:shd w:val="clear" w:color="auto" w:fill="FFFFFF" w:themeFill="background1"/>
              <w:rPr>
                <w:sz w:val="24"/>
                <w:szCs w:val="24"/>
              </w:rPr>
            </w:pPr>
          </w:p>
        </w:tc>
        <w:tc>
          <w:tcPr>
            <w:tcW w:w="3453" w:type="dxa"/>
          </w:tcPr>
          <w:p w14:paraId="0F4E8B5E"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53454A7F" w14:textId="77777777" w:rsidR="003026B5" w:rsidRPr="00A5054B" w:rsidRDefault="003026B5" w:rsidP="001D68DA">
            <w:pPr>
              <w:pStyle w:val="ac"/>
              <w:shd w:val="clear" w:color="auto" w:fill="FFFFFF" w:themeFill="background1"/>
              <w:rPr>
                <w:sz w:val="24"/>
                <w:szCs w:val="24"/>
              </w:rPr>
            </w:pPr>
          </w:p>
        </w:tc>
        <w:tc>
          <w:tcPr>
            <w:tcW w:w="2644" w:type="dxa"/>
          </w:tcPr>
          <w:p w14:paraId="2447D091" w14:textId="77777777" w:rsidR="003026B5" w:rsidRPr="00A5054B" w:rsidRDefault="003026B5" w:rsidP="001D68DA">
            <w:pPr>
              <w:pStyle w:val="ac"/>
              <w:shd w:val="clear" w:color="auto" w:fill="FFFFFF" w:themeFill="background1"/>
              <w:rPr>
                <w:sz w:val="24"/>
                <w:szCs w:val="24"/>
              </w:rPr>
            </w:pPr>
          </w:p>
        </w:tc>
      </w:tr>
      <w:tr w:rsidR="003026B5" w:rsidRPr="00A5054B" w14:paraId="57DCB5CF" w14:textId="77777777" w:rsidTr="006A15C3">
        <w:tc>
          <w:tcPr>
            <w:tcW w:w="875" w:type="dxa"/>
          </w:tcPr>
          <w:p w14:paraId="45987BCB" w14:textId="77777777" w:rsidR="003026B5" w:rsidRPr="00A5054B" w:rsidRDefault="003026B5" w:rsidP="001D68DA">
            <w:pPr>
              <w:pStyle w:val="ac"/>
              <w:shd w:val="clear" w:color="auto" w:fill="FFFFFF" w:themeFill="background1"/>
              <w:rPr>
                <w:sz w:val="24"/>
                <w:szCs w:val="24"/>
              </w:rPr>
            </w:pPr>
          </w:p>
        </w:tc>
        <w:tc>
          <w:tcPr>
            <w:tcW w:w="3453" w:type="dxa"/>
          </w:tcPr>
          <w:p w14:paraId="05D201A0"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649519A9" w14:textId="77777777" w:rsidR="003026B5" w:rsidRPr="00A5054B" w:rsidRDefault="003026B5" w:rsidP="001D68DA">
            <w:pPr>
              <w:pStyle w:val="ac"/>
              <w:shd w:val="clear" w:color="auto" w:fill="FFFFFF" w:themeFill="background1"/>
              <w:rPr>
                <w:sz w:val="24"/>
                <w:szCs w:val="24"/>
              </w:rPr>
            </w:pPr>
          </w:p>
        </w:tc>
        <w:tc>
          <w:tcPr>
            <w:tcW w:w="2644" w:type="dxa"/>
          </w:tcPr>
          <w:p w14:paraId="47064D9F" w14:textId="77777777" w:rsidR="003026B5" w:rsidRPr="00A5054B" w:rsidRDefault="003026B5" w:rsidP="001D68DA">
            <w:pPr>
              <w:pStyle w:val="ac"/>
              <w:shd w:val="clear" w:color="auto" w:fill="FFFFFF" w:themeFill="background1"/>
              <w:rPr>
                <w:sz w:val="24"/>
                <w:szCs w:val="24"/>
              </w:rPr>
            </w:pPr>
          </w:p>
        </w:tc>
      </w:tr>
      <w:tr w:rsidR="003026B5" w:rsidRPr="00A5054B" w14:paraId="7EC13773" w14:textId="77777777" w:rsidTr="006A15C3">
        <w:tc>
          <w:tcPr>
            <w:tcW w:w="875" w:type="dxa"/>
          </w:tcPr>
          <w:p w14:paraId="4937B95D" w14:textId="77777777" w:rsidR="003026B5" w:rsidRPr="00A5054B" w:rsidRDefault="003026B5" w:rsidP="001D68DA">
            <w:pPr>
              <w:pStyle w:val="ac"/>
              <w:shd w:val="clear" w:color="auto" w:fill="FFFFFF" w:themeFill="background1"/>
              <w:rPr>
                <w:sz w:val="24"/>
                <w:szCs w:val="24"/>
              </w:rPr>
            </w:pPr>
          </w:p>
        </w:tc>
        <w:tc>
          <w:tcPr>
            <w:tcW w:w="3453" w:type="dxa"/>
          </w:tcPr>
          <w:p w14:paraId="79CF0597"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161665C6" w14:textId="77777777" w:rsidR="003026B5" w:rsidRPr="00A5054B" w:rsidRDefault="003026B5" w:rsidP="001D68DA">
            <w:pPr>
              <w:pStyle w:val="ac"/>
              <w:shd w:val="clear" w:color="auto" w:fill="FFFFFF" w:themeFill="background1"/>
              <w:rPr>
                <w:sz w:val="24"/>
                <w:szCs w:val="24"/>
              </w:rPr>
            </w:pPr>
          </w:p>
        </w:tc>
        <w:tc>
          <w:tcPr>
            <w:tcW w:w="2644" w:type="dxa"/>
          </w:tcPr>
          <w:p w14:paraId="744B1067" w14:textId="77777777" w:rsidR="003026B5" w:rsidRPr="00A5054B" w:rsidRDefault="003026B5" w:rsidP="001D68DA">
            <w:pPr>
              <w:pStyle w:val="ac"/>
              <w:shd w:val="clear" w:color="auto" w:fill="FFFFFF" w:themeFill="background1"/>
              <w:rPr>
                <w:sz w:val="24"/>
                <w:szCs w:val="24"/>
              </w:rPr>
            </w:pPr>
          </w:p>
        </w:tc>
      </w:tr>
      <w:tr w:rsidR="003026B5" w:rsidRPr="00A5054B" w14:paraId="7B122157" w14:textId="77777777" w:rsidTr="006A15C3">
        <w:tc>
          <w:tcPr>
            <w:tcW w:w="875" w:type="dxa"/>
          </w:tcPr>
          <w:p w14:paraId="557936AE" w14:textId="77777777" w:rsidR="003026B5" w:rsidRPr="00A5054B" w:rsidRDefault="003026B5" w:rsidP="001D68DA">
            <w:pPr>
              <w:pStyle w:val="ac"/>
              <w:shd w:val="clear" w:color="auto" w:fill="FFFFFF" w:themeFill="background1"/>
              <w:rPr>
                <w:sz w:val="24"/>
                <w:szCs w:val="24"/>
              </w:rPr>
            </w:pPr>
          </w:p>
        </w:tc>
        <w:tc>
          <w:tcPr>
            <w:tcW w:w="3453" w:type="dxa"/>
          </w:tcPr>
          <w:p w14:paraId="26338D73" w14:textId="77777777" w:rsidR="003026B5" w:rsidRPr="00A5054B" w:rsidRDefault="003026B5" w:rsidP="001D68DA">
            <w:pPr>
              <w:pStyle w:val="ac"/>
              <w:shd w:val="clear" w:color="auto" w:fill="FFFFFF" w:themeFill="background1"/>
              <w:rPr>
                <w:sz w:val="24"/>
                <w:szCs w:val="24"/>
              </w:rPr>
            </w:pPr>
            <w:r w:rsidRPr="00A5054B">
              <w:rPr>
                <w:sz w:val="24"/>
                <w:szCs w:val="24"/>
              </w:rPr>
              <w:t>Итого по 8 очереди:</w:t>
            </w:r>
          </w:p>
        </w:tc>
        <w:tc>
          <w:tcPr>
            <w:tcW w:w="2663" w:type="dxa"/>
          </w:tcPr>
          <w:p w14:paraId="22C63F42" w14:textId="77777777" w:rsidR="003026B5" w:rsidRPr="00A5054B" w:rsidRDefault="003026B5" w:rsidP="001D68DA">
            <w:pPr>
              <w:pStyle w:val="ac"/>
              <w:shd w:val="clear" w:color="auto" w:fill="FFFFFF" w:themeFill="background1"/>
              <w:rPr>
                <w:sz w:val="24"/>
                <w:szCs w:val="24"/>
              </w:rPr>
            </w:pPr>
          </w:p>
        </w:tc>
        <w:tc>
          <w:tcPr>
            <w:tcW w:w="2644" w:type="dxa"/>
          </w:tcPr>
          <w:p w14:paraId="2A758F95" w14:textId="77777777" w:rsidR="003026B5" w:rsidRPr="00A5054B" w:rsidRDefault="003026B5" w:rsidP="001D68DA">
            <w:pPr>
              <w:pStyle w:val="ac"/>
              <w:shd w:val="clear" w:color="auto" w:fill="FFFFFF" w:themeFill="background1"/>
              <w:rPr>
                <w:sz w:val="24"/>
                <w:szCs w:val="24"/>
              </w:rPr>
            </w:pPr>
          </w:p>
        </w:tc>
      </w:tr>
      <w:tr w:rsidR="003026B5" w:rsidRPr="00A5054B" w14:paraId="6CF0E56A" w14:textId="77777777" w:rsidTr="006A15C3">
        <w:tc>
          <w:tcPr>
            <w:tcW w:w="875" w:type="dxa"/>
          </w:tcPr>
          <w:p w14:paraId="0195FB20" w14:textId="77777777" w:rsidR="003026B5" w:rsidRPr="00A5054B" w:rsidRDefault="003026B5" w:rsidP="001D68DA">
            <w:pPr>
              <w:pStyle w:val="ac"/>
              <w:shd w:val="clear" w:color="auto" w:fill="FFFFFF" w:themeFill="background1"/>
              <w:rPr>
                <w:sz w:val="24"/>
                <w:szCs w:val="24"/>
              </w:rPr>
            </w:pPr>
            <w:r w:rsidRPr="00A5054B">
              <w:rPr>
                <w:sz w:val="24"/>
                <w:szCs w:val="24"/>
              </w:rPr>
              <w:t>9.</w:t>
            </w:r>
          </w:p>
        </w:tc>
        <w:tc>
          <w:tcPr>
            <w:tcW w:w="3453" w:type="dxa"/>
          </w:tcPr>
          <w:p w14:paraId="71CF991E" w14:textId="77777777" w:rsidR="003026B5" w:rsidRPr="00A5054B" w:rsidRDefault="003026B5" w:rsidP="001D68DA">
            <w:pPr>
              <w:pStyle w:val="ac"/>
              <w:shd w:val="clear" w:color="auto" w:fill="FFFFFF" w:themeFill="background1"/>
              <w:rPr>
                <w:sz w:val="24"/>
                <w:szCs w:val="24"/>
              </w:rPr>
            </w:pPr>
            <w:r w:rsidRPr="00A5054B">
              <w:rPr>
                <w:sz w:val="24"/>
                <w:szCs w:val="24"/>
              </w:rPr>
              <w:t>9 очередь:</w:t>
            </w:r>
          </w:p>
        </w:tc>
        <w:tc>
          <w:tcPr>
            <w:tcW w:w="2663" w:type="dxa"/>
          </w:tcPr>
          <w:p w14:paraId="44321154" w14:textId="77777777" w:rsidR="003026B5" w:rsidRPr="00A5054B" w:rsidRDefault="003026B5" w:rsidP="001D68DA">
            <w:pPr>
              <w:pStyle w:val="ac"/>
              <w:shd w:val="clear" w:color="auto" w:fill="FFFFFF" w:themeFill="background1"/>
              <w:rPr>
                <w:sz w:val="24"/>
                <w:szCs w:val="24"/>
              </w:rPr>
            </w:pPr>
          </w:p>
        </w:tc>
        <w:tc>
          <w:tcPr>
            <w:tcW w:w="2644" w:type="dxa"/>
          </w:tcPr>
          <w:p w14:paraId="4FCFAB71" w14:textId="77777777" w:rsidR="003026B5" w:rsidRPr="00A5054B" w:rsidRDefault="003026B5" w:rsidP="001D68DA">
            <w:pPr>
              <w:pStyle w:val="ac"/>
              <w:shd w:val="clear" w:color="auto" w:fill="FFFFFF" w:themeFill="background1"/>
              <w:rPr>
                <w:sz w:val="24"/>
                <w:szCs w:val="24"/>
              </w:rPr>
            </w:pPr>
          </w:p>
        </w:tc>
      </w:tr>
      <w:tr w:rsidR="003026B5" w:rsidRPr="00A5054B" w14:paraId="400D0D22" w14:textId="77777777" w:rsidTr="006A15C3">
        <w:tc>
          <w:tcPr>
            <w:tcW w:w="875" w:type="dxa"/>
          </w:tcPr>
          <w:p w14:paraId="709E0BC4" w14:textId="77777777" w:rsidR="003026B5" w:rsidRPr="00A5054B" w:rsidRDefault="003026B5" w:rsidP="001D68DA">
            <w:pPr>
              <w:pStyle w:val="ac"/>
              <w:shd w:val="clear" w:color="auto" w:fill="FFFFFF" w:themeFill="background1"/>
              <w:rPr>
                <w:sz w:val="24"/>
                <w:szCs w:val="24"/>
              </w:rPr>
            </w:pPr>
          </w:p>
        </w:tc>
        <w:tc>
          <w:tcPr>
            <w:tcW w:w="3453" w:type="dxa"/>
          </w:tcPr>
          <w:p w14:paraId="7A364C92"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10246C50" w14:textId="77777777" w:rsidR="003026B5" w:rsidRPr="00A5054B" w:rsidRDefault="003026B5" w:rsidP="001D68DA">
            <w:pPr>
              <w:pStyle w:val="ac"/>
              <w:shd w:val="clear" w:color="auto" w:fill="FFFFFF" w:themeFill="background1"/>
              <w:rPr>
                <w:sz w:val="24"/>
                <w:szCs w:val="24"/>
              </w:rPr>
            </w:pPr>
          </w:p>
        </w:tc>
        <w:tc>
          <w:tcPr>
            <w:tcW w:w="2644" w:type="dxa"/>
          </w:tcPr>
          <w:p w14:paraId="605BE27F" w14:textId="77777777" w:rsidR="003026B5" w:rsidRPr="00A5054B" w:rsidRDefault="003026B5" w:rsidP="001D68DA">
            <w:pPr>
              <w:pStyle w:val="ac"/>
              <w:shd w:val="clear" w:color="auto" w:fill="FFFFFF" w:themeFill="background1"/>
              <w:rPr>
                <w:sz w:val="24"/>
                <w:szCs w:val="24"/>
              </w:rPr>
            </w:pPr>
          </w:p>
        </w:tc>
      </w:tr>
      <w:tr w:rsidR="003026B5" w:rsidRPr="00A5054B" w14:paraId="33D2AD07" w14:textId="77777777" w:rsidTr="006A15C3">
        <w:tc>
          <w:tcPr>
            <w:tcW w:w="875" w:type="dxa"/>
          </w:tcPr>
          <w:p w14:paraId="4FBDB9E0" w14:textId="77777777" w:rsidR="003026B5" w:rsidRPr="00A5054B" w:rsidRDefault="003026B5" w:rsidP="001D68DA">
            <w:pPr>
              <w:pStyle w:val="ac"/>
              <w:shd w:val="clear" w:color="auto" w:fill="FFFFFF" w:themeFill="background1"/>
              <w:rPr>
                <w:sz w:val="24"/>
                <w:szCs w:val="24"/>
              </w:rPr>
            </w:pPr>
          </w:p>
        </w:tc>
        <w:tc>
          <w:tcPr>
            <w:tcW w:w="3453" w:type="dxa"/>
          </w:tcPr>
          <w:p w14:paraId="3C90AF20"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159B35EB" w14:textId="77777777" w:rsidR="003026B5" w:rsidRPr="00A5054B" w:rsidRDefault="003026B5" w:rsidP="001D68DA">
            <w:pPr>
              <w:pStyle w:val="ac"/>
              <w:shd w:val="clear" w:color="auto" w:fill="FFFFFF" w:themeFill="background1"/>
              <w:rPr>
                <w:sz w:val="24"/>
                <w:szCs w:val="24"/>
              </w:rPr>
            </w:pPr>
          </w:p>
        </w:tc>
        <w:tc>
          <w:tcPr>
            <w:tcW w:w="2644" w:type="dxa"/>
          </w:tcPr>
          <w:p w14:paraId="7E70434C" w14:textId="77777777" w:rsidR="003026B5" w:rsidRPr="00A5054B" w:rsidRDefault="003026B5" w:rsidP="001D68DA">
            <w:pPr>
              <w:pStyle w:val="ac"/>
              <w:shd w:val="clear" w:color="auto" w:fill="FFFFFF" w:themeFill="background1"/>
              <w:rPr>
                <w:sz w:val="24"/>
                <w:szCs w:val="24"/>
              </w:rPr>
            </w:pPr>
          </w:p>
        </w:tc>
      </w:tr>
      <w:tr w:rsidR="003026B5" w:rsidRPr="00A5054B" w14:paraId="5F246826" w14:textId="77777777" w:rsidTr="006A15C3">
        <w:tc>
          <w:tcPr>
            <w:tcW w:w="875" w:type="dxa"/>
          </w:tcPr>
          <w:p w14:paraId="3444A71B" w14:textId="77777777" w:rsidR="003026B5" w:rsidRPr="00A5054B" w:rsidRDefault="003026B5" w:rsidP="001D68DA">
            <w:pPr>
              <w:pStyle w:val="ac"/>
              <w:shd w:val="clear" w:color="auto" w:fill="FFFFFF" w:themeFill="background1"/>
              <w:rPr>
                <w:sz w:val="24"/>
                <w:szCs w:val="24"/>
              </w:rPr>
            </w:pPr>
          </w:p>
        </w:tc>
        <w:tc>
          <w:tcPr>
            <w:tcW w:w="3453" w:type="dxa"/>
          </w:tcPr>
          <w:p w14:paraId="48CB8E2D" w14:textId="77777777" w:rsidR="003026B5" w:rsidRPr="00A5054B" w:rsidRDefault="003026B5" w:rsidP="001D68DA">
            <w:pPr>
              <w:pStyle w:val="ac"/>
              <w:shd w:val="clear" w:color="auto" w:fill="FFFFFF" w:themeFill="background1"/>
              <w:rPr>
                <w:sz w:val="24"/>
                <w:szCs w:val="24"/>
              </w:rPr>
            </w:pPr>
            <w:r w:rsidRPr="00A5054B">
              <w:rPr>
                <w:sz w:val="24"/>
                <w:szCs w:val="24"/>
              </w:rPr>
              <w:t>…</w:t>
            </w:r>
          </w:p>
        </w:tc>
        <w:tc>
          <w:tcPr>
            <w:tcW w:w="2663" w:type="dxa"/>
          </w:tcPr>
          <w:p w14:paraId="441A263F" w14:textId="77777777" w:rsidR="003026B5" w:rsidRPr="00A5054B" w:rsidRDefault="003026B5" w:rsidP="001D68DA">
            <w:pPr>
              <w:pStyle w:val="ac"/>
              <w:shd w:val="clear" w:color="auto" w:fill="FFFFFF" w:themeFill="background1"/>
              <w:rPr>
                <w:sz w:val="24"/>
                <w:szCs w:val="24"/>
              </w:rPr>
            </w:pPr>
          </w:p>
        </w:tc>
        <w:tc>
          <w:tcPr>
            <w:tcW w:w="2644" w:type="dxa"/>
          </w:tcPr>
          <w:p w14:paraId="3A3A06D2" w14:textId="77777777" w:rsidR="003026B5" w:rsidRPr="00A5054B" w:rsidRDefault="003026B5" w:rsidP="001D68DA">
            <w:pPr>
              <w:pStyle w:val="ac"/>
              <w:shd w:val="clear" w:color="auto" w:fill="FFFFFF" w:themeFill="background1"/>
              <w:rPr>
                <w:sz w:val="24"/>
                <w:szCs w:val="24"/>
              </w:rPr>
            </w:pPr>
          </w:p>
        </w:tc>
      </w:tr>
      <w:tr w:rsidR="003026B5" w:rsidRPr="00A5054B" w14:paraId="37D92D7F" w14:textId="77777777" w:rsidTr="006A15C3">
        <w:tc>
          <w:tcPr>
            <w:tcW w:w="875" w:type="dxa"/>
          </w:tcPr>
          <w:p w14:paraId="12BC6D0C" w14:textId="77777777" w:rsidR="003026B5" w:rsidRPr="00A5054B" w:rsidRDefault="003026B5" w:rsidP="001D68DA">
            <w:pPr>
              <w:pStyle w:val="ac"/>
              <w:shd w:val="clear" w:color="auto" w:fill="FFFFFF" w:themeFill="background1"/>
              <w:rPr>
                <w:sz w:val="24"/>
                <w:szCs w:val="24"/>
              </w:rPr>
            </w:pPr>
          </w:p>
        </w:tc>
        <w:tc>
          <w:tcPr>
            <w:tcW w:w="3453" w:type="dxa"/>
          </w:tcPr>
          <w:p w14:paraId="61B026C5" w14:textId="77777777" w:rsidR="003026B5" w:rsidRPr="00A5054B" w:rsidRDefault="003026B5" w:rsidP="001D68DA">
            <w:pPr>
              <w:pStyle w:val="ac"/>
              <w:shd w:val="clear" w:color="auto" w:fill="FFFFFF" w:themeFill="background1"/>
              <w:rPr>
                <w:sz w:val="24"/>
                <w:szCs w:val="24"/>
              </w:rPr>
            </w:pPr>
            <w:r w:rsidRPr="00A5054B">
              <w:rPr>
                <w:sz w:val="24"/>
                <w:szCs w:val="24"/>
              </w:rPr>
              <w:t>Итого по 9 очереди</w:t>
            </w:r>
          </w:p>
        </w:tc>
        <w:tc>
          <w:tcPr>
            <w:tcW w:w="2663" w:type="dxa"/>
          </w:tcPr>
          <w:p w14:paraId="3DCC435C" w14:textId="77777777" w:rsidR="003026B5" w:rsidRPr="00A5054B" w:rsidRDefault="003026B5" w:rsidP="001D68DA">
            <w:pPr>
              <w:pStyle w:val="ac"/>
              <w:shd w:val="clear" w:color="auto" w:fill="FFFFFF" w:themeFill="background1"/>
              <w:rPr>
                <w:sz w:val="24"/>
                <w:szCs w:val="24"/>
              </w:rPr>
            </w:pPr>
          </w:p>
        </w:tc>
        <w:tc>
          <w:tcPr>
            <w:tcW w:w="2644" w:type="dxa"/>
          </w:tcPr>
          <w:p w14:paraId="6040FA8F" w14:textId="77777777" w:rsidR="003026B5" w:rsidRPr="00A5054B" w:rsidRDefault="003026B5" w:rsidP="001D68DA">
            <w:pPr>
              <w:pStyle w:val="ac"/>
              <w:shd w:val="clear" w:color="auto" w:fill="FFFFFF" w:themeFill="background1"/>
              <w:rPr>
                <w:sz w:val="24"/>
                <w:szCs w:val="24"/>
              </w:rPr>
            </w:pPr>
          </w:p>
        </w:tc>
      </w:tr>
      <w:tr w:rsidR="003026B5" w:rsidRPr="00A5054B" w14:paraId="32A6C947" w14:textId="77777777" w:rsidTr="006A15C3">
        <w:tc>
          <w:tcPr>
            <w:tcW w:w="875" w:type="dxa"/>
          </w:tcPr>
          <w:p w14:paraId="21B32A0B" w14:textId="77777777" w:rsidR="003026B5" w:rsidRPr="00A5054B" w:rsidRDefault="003026B5" w:rsidP="001D68DA">
            <w:pPr>
              <w:pStyle w:val="ac"/>
              <w:shd w:val="clear" w:color="auto" w:fill="FFFFFF" w:themeFill="background1"/>
              <w:rPr>
                <w:sz w:val="24"/>
                <w:szCs w:val="24"/>
              </w:rPr>
            </w:pPr>
            <w:r w:rsidRPr="00A5054B">
              <w:rPr>
                <w:sz w:val="24"/>
                <w:szCs w:val="24"/>
              </w:rPr>
              <w:t>10.</w:t>
            </w:r>
          </w:p>
        </w:tc>
        <w:tc>
          <w:tcPr>
            <w:tcW w:w="3453" w:type="dxa"/>
          </w:tcPr>
          <w:p w14:paraId="7160B7B8" w14:textId="77777777" w:rsidR="003026B5" w:rsidRPr="00A5054B" w:rsidRDefault="003026B5" w:rsidP="001D68DA">
            <w:pPr>
              <w:pStyle w:val="ac"/>
              <w:shd w:val="clear" w:color="auto" w:fill="FFFFFF" w:themeFill="background1"/>
              <w:rPr>
                <w:sz w:val="24"/>
                <w:szCs w:val="24"/>
              </w:rPr>
            </w:pPr>
            <w:r w:rsidRPr="00A5054B">
              <w:rPr>
                <w:sz w:val="24"/>
                <w:szCs w:val="24"/>
              </w:rPr>
              <w:t>10 очередь</w:t>
            </w:r>
          </w:p>
        </w:tc>
        <w:tc>
          <w:tcPr>
            <w:tcW w:w="2663" w:type="dxa"/>
          </w:tcPr>
          <w:p w14:paraId="2674F1E0" w14:textId="77777777" w:rsidR="003026B5" w:rsidRPr="00A5054B" w:rsidRDefault="003026B5" w:rsidP="001D68DA">
            <w:pPr>
              <w:pStyle w:val="ac"/>
              <w:shd w:val="clear" w:color="auto" w:fill="FFFFFF" w:themeFill="background1"/>
              <w:rPr>
                <w:sz w:val="24"/>
                <w:szCs w:val="24"/>
              </w:rPr>
            </w:pPr>
          </w:p>
        </w:tc>
        <w:tc>
          <w:tcPr>
            <w:tcW w:w="2644" w:type="dxa"/>
          </w:tcPr>
          <w:p w14:paraId="6F6FE4BB" w14:textId="77777777" w:rsidR="003026B5" w:rsidRPr="00A5054B" w:rsidRDefault="003026B5" w:rsidP="001D68DA">
            <w:pPr>
              <w:pStyle w:val="ac"/>
              <w:shd w:val="clear" w:color="auto" w:fill="FFFFFF" w:themeFill="background1"/>
              <w:rPr>
                <w:sz w:val="24"/>
                <w:szCs w:val="24"/>
              </w:rPr>
            </w:pPr>
          </w:p>
        </w:tc>
      </w:tr>
      <w:tr w:rsidR="003026B5" w:rsidRPr="00A5054B" w14:paraId="5C307C32" w14:textId="77777777" w:rsidTr="006A15C3">
        <w:tc>
          <w:tcPr>
            <w:tcW w:w="875" w:type="dxa"/>
          </w:tcPr>
          <w:p w14:paraId="43847FA3" w14:textId="77777777" w:rsidR="003026B5" w:rsidRPr="00A5054B" w:rsidRDefault="003026B5" w:rsidP="001D68DA">
            <w:pPr>
              <w:pStyle w:val="ac"/>
              <w:shd w:val="clear" w:color="auto" w:fill="FFFFFF" w:themeFill="background1"/>
              <w:rPr>
                <w:sz w:val="24"/>
                <w:szCs w:val="24"/>
              </w:rPr>
            </w:pPr>
          </w:p>
        </w:tc>
        <w:tc>
          <w:tcPr>
            <w:tcW w:w="3453" w:type="dxa"/>
          </w:tcPr>
          <w:p w14:paraId="4D2157B2" w14:textId="77777777" w:rsidR="003026B5" w:rsidRPr="00A5054B" w:rsidRDefault="003026B5" w:rsidP="001D68DA">
            <w:pPr>
              <w:pStyle w:val="ac"/>
              <w:shd w:val="clear" w:color="auto" w:fill="FFFFFF" w:themeFill="background1"/>
              <w:rPr>
                <w:sz w:val="24"/>
                <w:szCs w:val="24"/>
              </w:rPr>
            </w:pPr>
            <w:r w:rsidRPr="00A5054B">
              <w:rPr>
                <w:sz w:val="24"/>
                <w:szCs w:val="24"/>
              </w:rPr>
              <w:t>1.</w:t>
            </w:r>
          </w:p>
        </w:tc>
        <w:tc>
          <w:tcPr>
            <w:tcW w:w="2663" w:type="dxa"/>
          </w:tcPr>
          <w:p w14:paraId="132E2C72" w14:textId="77777777" w:rsidR="003026B5" w:rsidRPr="00A5054B" w:rsidRDefault="003026B5" w:rsidP="001D68DA">
            <w:pPr>
              <w:pStyle w:val="ac"/>
              <w:shd w:val="clear" w:color="auto" w:fill="FFFFFF" w:themeFill="background1"/>
              <w:rPr>
                <w:sz w:val="24"/>
                <w:szCs w:val="24"/>
              </w:rPr>
            </w:pPr>
          </w:p>
        </w:tc>
        <w:tc>
          <w:tcPr>
            <w:tcW w:w="2644" w:type="dxa"/>
          </w:tcPr>
          <w:p w14:paraId="6D6BD0A7" w14:textId="77777777" w:rsidR="003026B5" w:rsidRPr="00A5054B" w:rsidRDefault="003026B5" w:rsidP="001D68DA">
            <w:pPr>
              <w:pStyle w:val="ac"/>
              <w:shd w:val="clear" w:color="auto" w:fill="FFFFFF" w:themeFill="background1"/>
              <w:rPr>
                <w:sz w:val="24"/>
                <w:szCs w:val="24"/>
              </w:rPr>
            </w:pPr>
          </w:p>
        </w:tc>
      </w:tr>
      <w:tr w:rsidR="003026B5" w:rsidRPr="00A5054B" w14:paraId="68213221" w14:textId="77777777" w:rsidTr="006A15C3">
        <w:tc>
          <w:tcPr>
            <w:tcW w:w="875" w:type="dxa"/>
          </w:tcPr>
          <w:p w14:paraId="4B1968CC" w14:textId="77777777" w:rsidR="003026B5" w:rsidRPr="00A5054B" w:rsidRDefault="003026B5" w:rsidP="001D68DA">
            <w:pPr>
              <w:pStyle w:val="ac"/>
              <w:shd w:val="clear" w:color="auto" w:fill="FFFFFF" w:themeFill="background1"/>
              <w:rPr>
                <w:sz w:val="24"/>
                <w:szCs w:val="24"/>
              </w:rPr>
            </w:pPr>
          </w:p>
        </w:tc>
        <w:tc>
          <w:tcPr>
            <w:tcW w:w="3453" w:type="dxa"/>
          </w:tcPr>
          <w:p w14:paraId="28D643C3" w14:textId="77777777" w:rsidR="003026B5" w:rsidRPr="00A5054B" w:rsidRDefault="003026B5" w:rsidP="001D68DA">
            <w:pPr>
              <w:pStyle w:val="ac"/>
              <w:shd w:val="clear" w:color="auto" w:fill="FFFFFF" w:themeFill="background1"/>
              <w:rPr>
                <w:sz w:val="24"/>
                <w:szCs w:val="24"/>
              </w:rPr>
            </w:pPr>
            <w:r w:rsidRPr="00A5054B">
              <w:rPr>
                <w:sz w:val="24"/>
                <w:szCs w:val="24"/>
              </w:rPr>
              <w:t>2.</w:t>
            </w:r>
          </w:p>
        </w:tc>
        <w:tc>
          <w:tcPr>
            <w:tcW w:w="2663" w:type="dxa"/>
          </w:tcPr>
          <w:p w14:paraId="3EF247A9" w14:textId="77777777" w:rsidR="003026B5" w:rsidRPr="00A5054B" w:rsidRDefault="003026B5" w:rsidP="001D68DA">
            <w:pPr>
              <w:pStyle w:val="ac"/>
              <w:shd w:val="clear" w:color="auto" w:fill="FFFFFF" w:themeFill="background1"/>
              <w:rPr>
                <w:sz w:val="24"/>
                <w:szCs w:val="24"/>
              </w:rPr>
            </w:pPr>
          </w:p>
        </w:tc>
        <w:tc>
          <w:tcPr>
            <w:tcW w:w="2644" w:type="dxa"/>
          </w:tcPr>
          <w:p w14:paraId="6FB40498" w14:textId="77777777" w:rsidR="003026B5" w:rsidRPr="00A5054B" w:rsidRDefault="003026B5" w:rsidP="001D68DA">
            <w:pPr>
              <w:pStyle w:val="ac"/>
              <w:shd w:val="clear" w:color="auto" w:fill="FFFFFF" w:themeFill="background1"/>
              <w:rPr>
                <w:sz w:val="24"/>
                <w:szCs w:val="24"/>
              </w:rPr>
            </w:pPr>
          </w:p>
        </w:tc>
      </w:tr>
      <w:tr w:rsidR="003026B5" w:rsidRPr="00A5054B" w14:paraId="7043B6F5" w14:textId="77777777" w:rsidTr="006A15C3">
        <w:tc>
          <w:tcPr>
            <w:tcW w:w="875" w:type="dxa"/>
          </w:tcPr>
          <w:p w14:paraId="5C8D0004" w14:textId="77777777" w:rsidR="003026B5" w:rsidRPr="00A5054B" w:rsidRDefault="003026B5" w:rsidP="001D68DA">
            <w:pPr>
              <w:pStyle w:val="ac"/>
              <w:shd w:val="clear" w:color="auto" w:fill="FFFFFF" w:themeFill="background1"/>
              <w:rPr>
                <w:sz w:val="24"/>
                <w:szCs w:val="24"/>
              </w:rPr>
            </w:pPr>
          </w:p>
        </w:tc>
        <w:tc>
          <w:tcPr>
            <w:tcW w:w="3453" w:type="dxa"/>
          </w:tcPr>
          <w:p w14:paraId="2846861A" w14:textId="77777777" w:rsidR="003026B5" w:rsidRPr="00A5054B" w:rsidRDefault="003026B5" w:rsidP="001D68DA">
            <w:pPr>
              <w:pStyle w:val="ac"/>
              <w:shd w:val="clear" w:color="auto" w:fill="FFFFFF" w:themeFill="background1"/>
              <w:rPr>
                <w:sz w:val="24"/>
                <w:szCs w:val="24"/>
              </w:rPr>
            </w:pPr>
            <w:r w:rsidRPr="00A5054B">
              <w:rPr>
                <w:sz w:val="24"/>
                <w:szCs w:val="24"/>
              </w:rPr>
              <w:t>Итого по 10 очереди</w:t>
            </w:r>
          </w:p>
        </w:tc>
        <w:tc>
          <w:tcPr>
            <w:tcW w:w="2663" w:type="dxa"/>
          </w:tcPr>
          <w:p w14:paraId="34935575" w14:textId="77777777" w:rsidR="003026B5" w:rsidRPr="00A5054B" w:rsidRDefault="003026B5" w:rsidP="001D68DA">
            <w:pPr>
              <w:pStyle w:val="ac"/>
              <w:shd w:val="clear" w:color="auto" w:fill="FFFFFF" w:themeFill="background1"/>
              <w:rPr>
                <w:sz w:val="24"/>
                <w:szCs w:val="24"/>
              </w:rPr>
            </w:pPr>
          </w:p>
        </w:tc>
        <w:tc>
          <w:tcPr>
            <w:tcW w:w="2644" w:type="dxa"/>
          </w:tcPr>
          <w:p w14:paraId="13424452" w14:textId="77777777" w:rsidR="003026B5" w:rsidRPr="00A5054B" w:rsidRDefault="003026B5" w:rsidP="001D68DA">
            <w:pPr>
              <w:pStyle w:val="ac"/>
              <w:shd w:val="clear" w:color="auto" w:fill="FFFFFF" w:themeFill="background1"/>
              <w:rPr>
                <w:sz w:val="24"/>
                <w:szCs w:val="24"/>
              </w:rPr>
            </w:pPr>
          </w:p>
        </w:tc>
      </w:tr>
      <w:tr w:rsidR="006A15C3" w:rsidRPr="00A5054B" w14:paraId="3A6DE320" w14:textId="77777777" w:rsidTr="006A15C3">
        <w:tc>
          <w:tcPr>
            <w:tcW w:w="875" w:type="dxa"/>
          </w:tcPr>
          <w:p w14:paraId="1F31144E" w14:textId="1696B75C" w:rsidR="006A15C3" w:rsidRPr="00A5054B" w:rsidRDefault="006A15C3" w:rsidP="001D68DA">
            <w:pPr>
              <w:pStyle w:val="ac"/>
              <w:shd w:val="clear" w:color="auto" w:fill="FFFFFF" w:themeFill="background1"/>
              <w:rPr>
                <w:sz w:val="24"/>
                <w:szCs w:val="24"/>
              </w:rPr>
            </w:pPr>
            <w:r w:rsidRPr="00A5054B">
              <w:rPr>
                <w:sz w:val="24"/>
                <w:szCs w:val="24"/>
              </w:rPr>
              <w:t>11</w:t>
            </w:r>
            <w:r w:rsidR="0030197D">
              <w:rPr>
                <w:sz w:val="24"/>
                <w:szCs w:val="24"/>
              </w:rPr>
              <w:t>.</w:t>
            </w:r>
          </w:p>
        </w:tc>
        <w:tc>
          <w:tcPr>
            <w:tcW w:w="3453" w:type="dxa"/>
          </w:tcPr>
          <w:p w14:paraId="38E4B9B8" w14:textId="066D7A07" w:rsidR="006A15C3" w:rsidRPr="00A5054B" w:rsidRDefault="006A15C3" w:rsidP="001D68DA">
            <w:pPr>
              <w:pStyle w:val="ac"/>
              <w:shd w:val="clear" w:color="auto" w:fill="FFFFFF" w:themeFill="background1"/>
              <w:rPr>
                <w:sz w:val="24"/>
                <w:szCs w:val="24"/>
              </w:rPr>
            </w:pPr>
            <w:r w:rsidRPr="00A5054B">
              <w:rPr>
                <w:sz w:val="24"/>
                <w:szCs w:val="24"/>
              </w:rPr>
              <w:t>11 очередь</w:t>
            </w:r>
          </w:p>
        </w:tc>
        <w:tc>
          <w:tcPr>
            <w:tcW w:w="2663" w:type="dxa"/>
          </w:tcPr>
          <w:p w14:paraId="39B5A953" w14:textId="77777777" w:rsidR="006A15C3" w:rsidRPr="00A5054B" w:rsidRDefault="006A15C3" w:rsidP="001D68DA">
            <w:pPr>
              <w:pStyle w:val="ac"/>
              <w:shd w:val="clear" w:color="auto" w:fill="FFFFFF" w:themeFill="background1"/>
              <w:rPr>
                <w:sz w:val="24"/>
                <w:szCs w:val="24"/>
              </w:rPr>
            </w:pPr>
          </w:p>
        </w:tc>
        <w:tc>
          <w:tcPr>
            <w:tcW w:w="2644" w:type="dxa"/>
          </w:tcPr>
          <w:p w14:paraId="092DBB0F" w14:textId="77777777" w:rsidR="006A15C3" w:rsidRPr="00A5054B" w:rsidRDefault="006A15C3" w:rsidP="001D68DA">
            <w:pPr>
              <w:pStyle w:val="ac"/>
              <w:shd w:val="clear" w:color="auto" w:fill="FFFFFF" w:themeFill="background1"/>
              <w:rPr>
                <w:sz w:val="24"/>
                <w:szCs w:val="24"/>
              </w:rPr>
            </w:pPr>
          </w:p>
        </w:tc>
      </w:tr>
      <w:tr w:rsidR="006A15C3" w:rsidRPr="00A5054B" w14:paraId="11F89818" w14:textId="77777777" w:rsidTr="006A15C3">
        <w:tc>
          <w:tcPr>
            <w:tcW w:w="875" w:type="dxa"/>
          </w:tcPr>
          <w:p w14:paraId="6BE1188D" w14:textId="77777777" w:rsidR="006A15C3" w:rsidRPr="00A5054B" w:rsidRDefault="006A15C3" w:rsidP="001D68DA">
            <w:pPr>
              <w:pStyle w:val="ac"/>
              <w:shd w:val="clear" w:color="auto" w:fill="FFFFFF" w:themeFill="background1"/>
              <w:rPr>
                <w:sz w:val="24"/>
                <w:szCs w:val="24"/>
              </w:rPr>
            </w:pPr>
          </w:p>
        </w:tc>
        <w:tc>
          <w:tcPr>
            <w:tcW w:w="3453" w:type="dxa"/>
          </w:tcPr>
          <w:p w14:paraId="3577B7EF" w14:textId="4F86FA19" w:rsidR="006A15C3" w:rsidRPr="00A5054B" w:rsidRDefault="006A15C3" w:rsidP="001D68DA">
            <w:pPr>
              <w:pStyle w:val="ac"/>
              <w:shd w:val="clear" w:color="auto" w:fill="FFFFFF" w:themeFill="background1"/>
              <w:rPr>
                <w:sz w:val="24"/>
                <w:szCs w:val="24"/>
              </w:rPr>
            </w:pPr>
            <w:r w:rsidRPr="00A5054B">
              <w:rPr>
                <w:sz w:val="24"/>
                <w:szCs w:val="24"/>
              </w:rPr>
              <w:t>1.</w:t>
            </w:r>
          </w:p>
        </w:tc>
        <w:tc>
          <w:tcPr>
            <w:tcW w:w="2663" w:type="dxa"/>
          </w:tcPr>
          <w:p w14:paraId="4CD81614" w14:textId="77777777" w:rsidR="006A15C3" w:rsidRPr="00A5054B" w:rsidRDefault="006A15C3" w:rsidP="001D68DA">
            <w:pPr>
              <w:pStyle w:val="ac"/>
              <w:shd w:val="clear" w:color="auto" w:fill="FFFFFF" w:themeFill="background1"/>
              <w:rPr>
                <w:sz w:val="24"/>
                <w:szCs w:val="24"/>
              </w:rPr>
            </w:pPr>
          </w:p>
        </w:tc>
        <w:tc>
          <w:tcPr>
            <w:tcW w:w="2644" w:type="dxa"/>
          </w:tcPr>
          <w:p w14:paraId="18D3D755" w14:textId="77777777" w:rsidR="006A15C3" w:rsidRPr="00A5054B" w:rsidRDefault="006A15C3" w:rsidP="001D68DA">
            <w:pPr>
              <w:pStyle w:val="ac"/>
              <w:shd w:val="clear" w:color="auto" w:fill="FFFFFF" w:themeFill="background1"/>
              <w:rPr>
                <w:sz w:val="24"/>
                <w:szCs w:val="24"/>
              </w:rPr>
            </w:pPr>
          </w:p>
        </w:tc>
      </w:tr>
      <w:tr w:rsidR="006A15C3" w:rsidRPr="00A5054B" w14:paraId="1A6A20A3" w14:textId="77777777" w:rsidTr="006A15C3">
        <w:tc>
          <w:tcPr>
            <w:tcW w:w="875" w:type="dxa"/>
          </w:tcPr>
          <w:p w14:paraId="6D93FA16" w14:textId="77777777" w:rsidR="006A15C3" w:rsidRPr="00A5054B" w:rsidRDefault="006A15C3" w:rsidP="001D68DA">
            <w:pPr>
              <w:pStyle w:val="ac"/>
              <w:shd w:val="clear" w:color="auto" w:fill="FFFFFF" w:themeFill="background1"/>
              <w:rPr>
                <w:sz w:val="24"/>
                <w:szCs w:val="24"/>
              </w:rPr>
            </w:pPr>
          </w:p>
        </w:tc>
        <w:tc>
          <w:tcPr>
            <w:tcW w:w="3453" w:type="dxa"/>
          </w:tcPr>
          <w:p w14:paraId="60EE022B" w14:textId="08357710" w:rsidR="006A15C3" w:rsidRPr="00A5054B" w:rsidRDefault="006A15C3" w:rsidP="001D68DA">
            <w:pPr>
              <w:pStyle w:val="ac"/>
              <w:shd w:val="clear" w:color="auto" w:fill="FFFFFF" w:themeFill="background1"/>
              <w:rPr>
                <w:sz w:val="24"/>
                <w:szCs w:val="24"/>
              </w:rPr>
            </w:pPr>
            <w:r w:rsidRPr="00A5054B">
              <w:rPr>
                <w:sz w:val="24"/>
                <w:szCs w:val="24"/>
              </w:rPr>
              <w:t>2.</w:t>
            </w:r>
          </w:p>
        </w:tc>
        <w:tc>
          <w:tcPr>
            <w:tcW w:w="2663" w:type="dxa"/>
          </w:tcPr>
          <w:p w14:paraId="25D62648" w14:textId="77777777" w:rsidR="006A15C3" w:rsidRPr="00A5054B" w:rsidRDefault="006A15C3" w:rsidP="001D68DA">
            <w:pPr>
              <w:pStyle w:val="ac"/>
              <w:shd w:val="clear" w:color="auto" w:fill="FFFFFF" w:themeFill="background1"/>
              <w:rPr>
                <w:sz w:val="24"/>
                <w:szCs w:val="24"/>
              </w:rPr>
            </w:pPr>
          </w:p>
        </w:tc>
        <w:tc>
          <w:tcPr>
            <w:tcW w:w="2644" w:type="dxa"/>
          </w:tcPr>
          <w:p w14:paraId="238758E5" w14:textId="77777777" w:rsidR="006A15C3" w:rsidRPr="00A5054B" w:rsidRDefault="006A15C3" w:rsidP="001D68DA">
            <w:pPr>
              <w:pStyle w:val="ac"/>
              <w:shd w:val="clear" w:color="auto" w:fill="FFFFFF" w:themeFill="background1"/>
              <w:rPr>
                <w:sz w:val="24"/>
                <w:szCs w:val="24"/>
              </w:rPr>
            </w:pPr>
          </w:p>
        </w:tc>
      </w:tr>
      <w:tr w:rsidR="006A15C3" w:rsidRPr="00A5054B" w14:paraId="5E5E0D52" w14:textId="77777777" w:rsidTr="006A15C3">
        <w:tc>
          <w:tcPr>
            <w:tcW w:w="875" w:type="dxa"/>
          </w:tcPr>
          <w:p w14:paraId="7C49302A" w14:textId="77777777" w:rsidR="006A15C3" w:rsidRPr="00A5054B" w:rsidRDefault="006A15C3" w:rsidP="001D68DA">
            <w:pPr>
              <w:pStyle w:val="ac"/>
              <w:shd w:val="clear" w:color="auto" w:fill="FFFFFF" w:themeFill="background1"/>
              <w:rPr>
                <w:sz w:val="24"/>
                <w:szCs w:val="24"/>
              </w:rPr>
            </w:pPr>
          </w:p>
        </w:tc>
        <w:tc>
          <w:tcPr>
            <w:tcW w:w="3453" w:type="dxa"/>
          </w:tcPr>
          <w:p w14:paraId="1EC9A92E" w14:textId="018F7310" w:rsidR="006A15C3" w:rsidRPr="00A5054B" w:rsidRDefault="006A15C3" w:rsidP="001D68DA">
            <w:pPr>
              <w:pStyle w:val="ac"/>
              <w:shd w:val="clear" w:color="auto" w:fill="FFFFFF" w:themeFill="background1"/>
              <w:rPr>
                <w:sz w:val="24"/>
                <w:szCs w:val="24"/>
              </w:rPr>
            </w:pPr>
            <w:r w:rsidRPr="00A5054B">
              <w:rPr>
                <w:sz w:val="24"/>
                <w:szCs w:val="24"/>
              </w:rPr>
              <w:t>Итого по 11 очереди</w:t>
            </w:r>
          </w:p>
        </w:tc>
        <w:tc>
          <w:tcPr>
            <w:tcW w:w="2663" w:type="dxa"/>
          </w:tcPr>
          <w:p w14:paraId="396C0F2C" w14:textId="77777777" w:rsidR="006A15C3" w:rsidRPr="00A5054B" w:rsidRDefault="006A15C3" w:rsidP="001D68DA">
            <w:pPr>
              <w:pStyle w:val="ac"/>
              <w:shd w:val="clear" w:color="auto" w:fill="FFFFFF" w:themeFill="background1"/>
              <w:rPr>
                <w:sz w:val="24"/>
                <w:szCs w:val="24"/>
              </w:rPr>
            </w:pPr>
          </w:p>
        </w:tc>
        <w:tc>
          <w:tcPr>
            <w:tcW w:w="2644" w:type="dxa"/>
          </w:tcPr>
          <w:p w14:paraId="018ECD13" w14:textId="77777777" w:rsidR="006A15C3" w:rsidRPr="00A5054B" w:rsidRDefault="006A15C3" w:rsidP="001D68DA">
            <w:pPr>
              <w:pStyle w:val="ac"/>
              <w:shd w:val="clear" w:color="auto" w:fill="FFFFFF" w:themeFill="background1"/>
              <w:rPr>
                <w:sz w:val="24"/>
                <w:szCs w:val="24"/>
              </w:rPr>
            </w:pPr>
          </w:p>
        </w:tc>
      </w:tr>
      <w:tr w:rsidR="0030197D" w:rsidRPr="00A5054B" w14:paraId="0E4DB883" w14:textId="77777777" w:rsidTr="006A15C3">
        <w:tc>
          <w:tcPr>
            <w:tcW w:w="875" w:type="dxa"/>
          </w:tcPr>
          <w:p w14:paraId="56FE0726" w14:textId="1015698C" w:rsidR="0030197D" w:rsidRPr="00A5054B" w:rsidRDefault="0030197D" w:rsidP="001D68DA">
            <w:pPr>
              <w:pStyle w:val="ac"/>
              <w:shd w:val="clear" w:color="auto" w:fill="FFFFFF" w:themeFill="background1"/>
              <w:rPr>
                <w:sz w:val="24"/>
                <w:szCs w:val="24"/>
              </w:rPr>
            </w:pPr>
            <w:r>
              <w:rPr>
                <w:sz w:val="24"/>
                <w:szCs w:val="24"/>
              </w:rPr>
              <w:t>12.</w:t>
            </w:r>
          </w:p>
        </w:tc>
        <w:tc>
          <w:tcPr>
            <w:tcW w:w="3453" w:type="dxa"/>
          </w:tcPr>
          <w:p w14:paraId="6A6523D4" w14:textId="1B529812" w:rsidR="0030197D" w:rsidRPr="00A5054B" w:rsidRDefault="0030197D" w:rsidP="001D68DA">
            <w:pPr>
              <w:pStyle w:val="ac"/>
              <w:shd w:val="clear" w:color="auto" w:fill="FFFFFF" w:themeFill="background1"/>
              <w:rPr>
                <w:sz w:val="24"/>
                <w:szCs w:val="24"/>
              </w:rPr>
            </w:pPr>
            <w:r>
              <w:rPr>
                <w:sz w:val="24"/>
                <w:szCs w:val="24"/>
              </w:rPr>
              <w:t>12 очередь</w:t>
            </w:r>
          </w:p>
        </w:tc>
        <w:tc>
          <w:tcPr>
            <w:tcW w:w="2663" w:type="dxa"/>
          </w:tcPr>
          <w:p w14:paraId="451C72DA" w14:textId="77777777" w:rsidR="0030197D" w:rsidRPr="00A5054B" w:rsidRDefault="0030197D" w:rsidP="001D68DA">
            <w:pPr>
              <w:pStyle w:val="ac"/>
              <w:shd w:val="clear" w:color="auto" w:fill="FFFFFF" w:themeFill="background1"/>
              <w:rPr>
                <w:sz w:val="24"/>
                <w:szCs w:val="24"/>
              </w:rPr>
            </w:pPr>
          </w:p>
        </w:tc>
        <w:tc>
          <w:tcPr>
            <w:tcW w:w="2644" w:type="dxa"/>
          </w:tcPr>
          <w:p w14:paraId="6F6EF22E" w14:textId="77777777" w:rsidR="0030197D" w:rsidRPr="00A5054B" w:rsidRDefault="0030197D" w:rsidP="001D68DA">
            <w:pPr>
              <w:pStyle w:val="ac"/>
              <w:shd w:val="clear" w:color="auto" w:fill="FFFFFF" w:themeFill="background1"/>
              <w:rPr>
                <w:sz w:val="24"/>
                <w:szCs w:val="24"/>
              </w:rPr>
            </w:pPr>
          </w:p>
        </w:tc>
      </w:tr>
      <w:tr w:rsidR="00AF7010" w:rsidRPr="00A5054B" w14:paraId="2CFE3DB5" w14:textId="77777777" w:rsidTr="006A15C3">
        <w:tc>
          <w:tcPr>
            <w:tcW w:w="875" w:type="dxa"/>
          </w:tcPr>
          <w:p w14:paraId="22C5B5C2" w14:textId="77777777" w:rsidR="00AF7010" w:rsidRDefault="00AF7010" w:rsidP="001D68DA">
            <w:pPr>
              <w:pStyle w:val="ac"/>
              <w:shd w:val="clear" w:color="auto" w:fill="FFFFFF" w:themeFill="background1"/>
              <w:rPr>
                <w:sz w:val="24"/>
                <w:szCs w:val="24"/>
              </w:rPr>
            </w:pPr>
          </w:p>
        </w:tc>
        <w:tc>
          <w:tcPr>
            <w:tcW w:w="3453" w:type="dxa"/>
          </w:tcPr>
          <w:p w14:paraId="15DA9E55" w14:textId="55154A4C" w:rsidR="00AF7010" w:rsidRDefault="00AF7010" w:rsidP="001D68DA">
            <w:pPr>
              <w:pStyle w:val="ac"/>
              <w:shd w:val="clear" w:color="auto" w:fill="FFFFFF" w:themeFill="background1"/>
              <w:rPr>
                <w:sz w:val="24"/>
                <w:szCs w:val="24"/>
              </w:rPr>
            </w:pPr>
            <w:r>
              <w:rPr>
                <w:sz w:val="24"/>
                <w:szCs w:val="24"/>
              </w:rPr>
              <w:t>1.</w:t>
            </w:r>
          </w:p>
        </w:tc>
        <w:tc>
          <w:tcPr>
            <w:tcW w:w="2663" w:type="dxa"/>
          </w:tcPr>
          <w:p w14:paraId="7EF8E7F6" w14:textId="77777777" w:rsidR="00AF7010" w:rsidRPr="00A5054B" w:rsidRDefault="00AF7010" w:rsidP="001D68DA">
            <w:pPr>
              <w:pStyle w:val="ac"/>
              <w:shd w:val="clear" w:color="auto" w:fill="FFFFFF" w:themeFill="background1"/>
              <w:rPr>
                <w:sz w:val="24"/>
                <w:szCs w:val="24"/>
              </w:rPr>
            </w:pPr>
          </w:p>
        </w:tc>
        <w:tc>
          <w:tcPr>
            <w:tcW w:w="2644" w:type="dxa"/>
          </w:tcPr>
          <w:p w14:paraId="2DE7B457" w14:textId="77777777" w:rsidR="00AF7010" w:rsidRPr="00A5054B" w:rsidRDefault="00AF7010" w:rsidP="001D68DA">
            <w:pPr>
              <w:pStyle w:val="ac"/>
              <w:shd w:val="clear" w:color="auto" w:fill="FFFFFF" w:themeFill="background1"/>
              <w:rPr>
                <w:sz w:val="24"/>
                <w:szCs w:val="24"/>
              </w:rPr>
            </w:pPr>
          </w:p>
        </w:tc>
      </w:tr>
      <w:tr w:rsidR="00AF7010" w:rsidRPr="00A5054B" w14:paraId="6878225E" w14:textId="77777777" w:rsidTr="006A15C3">
        <w:tc>
          <w:tcPr>
            <w:tcW w:w="875" w:type="dxa"/>
          </w:tcPr>
          <w:p w14:paraId="7ECF9785" w14:textId="77777777" w:rsidR="00AF7010" w:rsidRDefault="00AF7010" w:rsidP="001D68DA">
            <w:pPr>
              <w:pStyle w:val="ac"/>
              <w:shd w:val="clear" w:color="auto" w:fill="FFFFFF" w:themeFill="background1"/>
              <w:rPr>
                <w:sz w:val="24"/>
                <w:szCs w:val="24"/>
              </w:rPr>
            </w:pPr>
          </w:p>
        </w:tc>
        <w:tc>
          <w:tcPr>
            <w:tcW w:w="3453" w:type="dxa"/>
          </w:tcPr>
          <w:p w14:paraId="7CF4C1F3" w14:textId="48DA3EDC" w:rsidR="00AF7010" w:rsidRDefault="00AF7010" w:rsidP="001D68DA">
            <w:pPr>
              <w:pStyle w:val="ac"/>
              <w:shd w:val="clear" w:color="auto" w:fill="FFFFFF" w:themeFill="background1"/>
              <w:rPr>
                <w:sz w:val="24"/>
                <w:szCs w:val="24"/>
              </w:rPr>
            </w:pPr>
            <w:r>
              <w:rPr>
                <w:sz w:val="24"/>
                <w:szCs w:val="24"/>
              </w:rPr>
              <w:t>2.</w:t>
            </w:r>
          </w:p>
        </w:tc>
        <w:tc>
          <w:tcPr>
            <w:tcW w:w="2663" w:type="dxa"/>
          </w:tcPr>
          <w:p w14:paraId="54C17233" w14:textId="77777777" w:rsidR="00AF7010" w:rsidRPr="00A5054B" w:rsidRDefault="00AF7010" w:rsidP="001D68DA">
            <w:pPr>
              <w:pStyle w:val="ac"/>
              <w:shd w:val="clear" w:color="auto" w:fill="FFFFFF" w:themeFill="background1"/>
              <w:rPr>
                <w:sz w:val="24"/>
                <w:szCs w:val="24"/>
              </w:rPr>
            </w:pPr>
          </w:p>
        </w:tc>
        <w:tc>
          <w:tcPr>
            <w:tcW w:w="2644" w:type="dxa"/>
          </w:tcPr>
          <w:p w14:paraId="1C46F029" w14:textId="77777777" w:rsidR="00AF7010" w:rsidRPr="00A5054B" w:rsidRDefault="00AF7010" w:rsidP="001D68DA">
            <w:pPr>
              <w:pStyle w:val="ac"/>
              <w:shd w:val="clear" w:color="auto" w:fill="FFFFFF" w:themeFill="background1"/>
              <w:rPr>
                <w:sz w:val="24"/>
                <w:szCs w:val="24"/>
              </w:rPr>
            </w:pPr>
          </w:p>
        </w:tc>
      </w:tr>
      <w:tr w:rsidR="003026B5" w:rsidRPr="00A5054B" w14:paraId="35A7E825" w14:textId="77777777" w:rsidTr="006A15C3">
        <w:tc>
          <w:tcPr>
            <w:tcW w:w="875" w:type="dxa"/>
          </w:tcPr>
          <w:p w14:paraId="70CEC58B" w14:textId="77777777" w:rsidR="003026B5" w:rsidRPr="00A5054B" w:rsidRDefault="003026B5" w:rsidP="001D68DA">
            <w:pPr>
              <w:pStyle w:val="ac"/>
              <w:shd w:val="clear" w:color="auto" w:fill="FFFFFF" w:themeFill="background1"/>
              <w:rPr>
                <w:sz w:val="24"/>
                <w:szCs w:val="24"/>
              </w:rPr>
            </w:pPr>
            <w:r w:rsidRPr="00A5054B">
              <w:rPr>
                <w:sz w:val="24"/>
                <w:szCs w:val="24"/>
              </w:rPr>
              <w:t>Всего:</w:t>
            </w:r>
          </w:p>
        </w:tc>
        <w:tc>
          <w:tcPr>
            <w:tcW w:w="3453" w:type="dxa"/>
          </w:tcPr>
          <w:p w14:paraId="477D5F1B" w14:textId="7D019D20" w:rsidR="003026B5" w:rsidRPr="00A5054B" w:rsidRDefault="003026B5" w:rsidP="001D68DA">
            <w:pPr>
              <w:pStyle w:val="ac"/>
              <w:shd w:val="clear" w:color="auto" w:fill="FFFFFF" w:themeFill="background1"/>
              <w:rPr>
                <w:sz w:val="24"/>
                <w:szCs w:val="24"/>
              </w:rPr>
            </w:pPr>
            <w:r w:rsidRPr="00A5054B">
              <w:rPr>
                <w:sz w:val="24"/>
                <w:szCs w:val="24"/>
              </w:rPr>
              <w:t>1+2+3+4+5+6+7+8+9+10</w:t>
            </w:r>
            <w:r w:rsidR="00AF7010">
              <w:rPr>
                <w:sz w:val="24"/>
                <w:szCs w:val="24"/>
              </w:rPr>
              <w:t>+11+12</w:t>
            </w:r>
          </w:p>
        </w:tc>
        <w:tc>
          <w:tcPr>
            <w:tcW w:w="2663" w:type="dxa"/>
          </w:tcPr>
          <w:p w14:paraId="2FB66128" w14:textId="77777777" w:rsidR="003026B5" w:rsidRPr="00A5054B" w:rsidRDefault="003026B5" w:rsidP="001D68DA">
            <w:pPr>
              <w:pStyle w:val="ac"/>
              <w:shd w:val="clear" w:color="auto" w:fill="FFFFFF" w:themeFill="background1"/>
              <w:rPr>
                <w:sz w:val="24"/>
                <w:szCs w:val="24"/>
              </w:rPr>
            </w:pPr>
          </w:p>
        </w:tc>
        <w:tc>
          <w:tcPr>
            <w:tcW w:w="2644" w:type="dxa"/>
          </w:tcPr>
          <w:p w14:paraId="02BA06EA" w14:textId="77777777" w:rsidR="003026B5" w:rsidRPr="00A5054B" w:rsidRDefault="003026B5" w:rsidP="001D68DA">
            <w:pPr>
              <w:pStyle w:val="ac"/>
              <w:shd w:val="clear" w:color="auto" w:fill="FFFFFF" w:themeFill="background1"/>
              <w:rPr>
                <w:sz w:val="24"/>
                <w:szCs w:val="24"/>
              </w:rPr>
            </w:pPr>
          </w:p>
        </w:tc>
      </w:tr>
    </w:tbl>
    <w:p w14:paraId="0581A292"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p>
    <w:p w14:paraId="59467E53" w14:textId="77777777" w:rsidR="003026B5" w:rsidRPr="00A5054B" w:rsidRDefault="003026B5"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00691457"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5A3E0D71"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19969EF7"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425D35B5"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0CE241A4"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5EFCDEBB" w14:textId="77777777" w:rsidR="003026B5" w:rsidRPr="00A5054B" w:rsidRDefault="003026B5"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25F9A7F1" w14:textId="77777777" w:rsidR="003026B5" w:rsidRPr="00A5054B" w:rsidRDefault="003026B5"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75AC93A0"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78A86179"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6EB06500"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001FAF8F"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5A9EAC7B"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144BD8FC"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3CCFE56F" w14:textId="77777777" w:rsidR="003026B5" w:rsidRPr="00A5054B" w:rsidRDefault="003026B5"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0EA19B69" w14:textId="77777777" w:rsidR="003026B5" w:rsidRPr="00A5054B" w:rsidRDefault="003026B5"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68D3B494" w14:textId="77777777" w:rsidR="003026B5" w:rsidRPr="00A5054B" w:rsidRDefault="003026B5" w:rsidP="001D68DA">
      <w:pPr>
        <w:pStyle w:val="ac"/>
        <w:shd w:val="clear" w:color="auto" w:fill="FFFFFF" w:themeFill="background1"/>
        <w:rPr>
          <w:rFonts w:ascii="Times New Roman" w:hAnsi="Times New Roman" w:cs="Times New Roman"/>
          <w:sz w:val="28"/>
          <w:szCs w:val="28"/>
        </w:rPr>
      </w:pPr>
    </w:p>
    <w:p w14:paraId="1CC37CC4"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7135FD65" w14:textId="77777777" w:rsidR="007F64AB" w:rsidRDefault="007F64AB" w:rsidP="001D68DA">
      <w:pPr>
        <w:pStyle w:val="ac"/>
        <w:shd w:val="clear" w:color="auto" w:fill="FFFFFF" w:themeFill="background1"/>
        <w:jc w:val="both"/>
        <w:rPr>
          <w:rFonts w:ascii="Times New Roman" w:hAnsi="Times New Roman" w:cs="Times New Roman"/>
          <w:sz w:val="20"/>
          <w:szCs w:val="20"/>
        </w:rPr>
      </w:pPr>
    </w:p>
    <w:p w14:paraId="26573189" w14:textId="70C92FA7" w:rsidR="003026B5" w:rsidRPr="00A5054B" w:rsidRDefault="003026B5"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На оборотной стороне последнего листа реестра требований кредиторов делается запись «Пронумеровано и прошнуровано _____ листов».</w:t>
      </w:r>
    </w:p>
    <w:p w14:paraId="7A142C0F" w14:textId="77777777" w:rsidR="003026B5" w:rsidRPr="00A5054B" w:rsidRDefault="003026B5" w:rsidP="001D68DA">
      <w:pPr>
        <w:pStyle w:val="ac"/>
        <w:shd w:val="clear" w:color="auto" w:fill="FFFFFF" w:themeFill="background1"/>
        <w:rPr>
          <w:rFonts w:ascii="Times New Roman" w:eastAsia="Times New Roman" w:hAnsi="Times New Roman" w:cs="Times New Roman"/>
          <w:sz w:val="28"/>
          <w:szCs w:val="28"/>
          <w:lang w:eastAsia="ru-RU"/>
        </w:rPr>
      </w:pPr>
    </w:p>
    <w:p w14:paraId="72EB2CBD" w14:textId="77777777" w:rsidR="003026B5" w:rsidRPr="00A5054B" w:rsidRDefault="003026B5" w:rsidP="001D68DA">
      <w:pPr>
        <w:spacing w:after="0" w:line="240" w:lineRule="auto"/>
        <w:rPr>
          <w:rFonts w:ascii="Times New Roman" w:hAnsi="Times New Roman"/>
          <w:sz w:val="28"/>
          <w:szCs w:val="28"/>
        </w:rPr>
      </w:pPr>
      <w:r w:rsidRPr="00A5054B">
        <w:rPr>
          <w:rFonts w:ascii="Times New Roman" w:hAnsi="Times New Roman"/>
          <w:sz w:val="28"/>
          <w:szCs w:val="28"/>
        </w:rPr>
        <w:br w:type="page"/>
      </w:r>
    </w:p>
    <w:p w14:paraId="43204113"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476D5DD4" w14:textId="77777777" w:rsidR="003026B5" w:rsidRPr="00A5054B" w:rsidRDefault="003026B5"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103"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Fonts w:ascii="Times New Roman" w:hAnsi="Times New Roman" w:cs="Times New Roman"/>
          <w:sz w:val="28"/>
          <w:szCs w:val="28"/>
        </w:rPr>
        <w:t>реестра требований кредиторов</w:t>
      </w:r>
    </w:p>
    <w:p w14:paraId="49B56562" w14:textId="77777777" w:rsidR="003026B5" w:rsidRPr="00A5054B" w:rsidRDefault="003026B5" w:rsidP="001D68DA">
      <w:pPr>
        <w:pStyle w:val="ac"/>
        <w:shd w:val="clear" w:color="auto" w:fill="FFFFFF" w:themeFill="background1"/>
        <w:rPr>
          <w:rStyle w:val="s1"/>
          <w:rFonts w:ascii="Times New Roman" w:hAnsi="Times New Roman" w:cs="Times New Roman"/>
          <w:b w:val="0"/>
          <w:bCs w:val="0"/>
          <w:color w:val="auto"/>
          <w:sz w:val="28"/>
          <w:szCs w:val="28"/>
        </w:rPr>
      </w:pPr>
    </w:p>
    <w:p w14:paraId="4EFF327F" w14:textId="77777777" w:rsidR="003026B5" w:rsidRPr="00A5054B" w:rsidRDefault="003026B5" w:rsidP="001D68DA">
      <w:pPr>
        <w:pStyle w:val="ac"/>
        <w:shd w:val="clear" w:color="auto" w:fill="FFFFFF" w:themeFill="background1"/>
        <w:rPr>
          <w:rStyle w:val="s1"/>
          <w:rFonts w:ascii="Times New Roman" w:hAnsi="Times New Roman" w:cs="Times New Roman"/>
          <w:b w:val="0"/>
          <w:bCs w:val="0"/>
          <w:color w:val="auto"/>
          <w:sz w:val="28"/>
          <w:szCs w:val="28"/>
        </w:rPr>
      </w:pPr>
    </w:p>
    <w:p w14:paraId="2F41206F"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7086042F"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605B7250"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sz w:val="28"/>
          <w:szCs w:val="28"/>
        </w:rPr>
        <w:t>Реестр требований кредиторов</w:t>
      </w:r>
    </w:p>
    <w:p w14:paraId="2F3D4EFD"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F21-LKB, периодичность: разовая)</w:t>
      </w:r>
    </w:p>
    <w:p w14:paraId="5E0C1746"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10E5D0B1" w14:textId="77777777" w:rsidR="003026B5" w:rsidRPr="00A5054B" w:rsidRDefault="003026B5" w:rsidP="001D68DA">
      <w:pPr>
        <w:pStyle w:val="ac"/>
        <w:shd w:val="clear" w:color="auto" w:fill="FFFFFF" w:themeFill="background1"/>
        <w:jc w:val="center"/>
        <w:rPr>
          <w:rStyle w:val="s1"/>
          <w:rFonts w:ascii="Times New Roman" w:hAnsi="Times New Roman" w:cs="Times New Roman"/>
          <w:b w:val="0"/>
          <w:color w:val="auto"/>
          <w:sz w:val="28"/>
          <w:szCs w:val="28"/>
        </w:rPr>
      </w:pPr>
    </w:p>
    <w:p w14:paraId="5B83DE3B" w14:textId="77777777" w:rsidR="003026B5" w:rsidRPr="00A5054B" w:rsidRDefault="003026B5"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6CF165A8" w14:textId="77777777" w:rsidR="003026B5" w:rsidRPr="00A5054B" w:rsidRDefault="003026B5"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03D5D146" w14:textId="77777777"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sz w:val="28"/>
          <w:szCs w:val="28"/>
        </w:rPr>
        <w:t>Реестр требований кредиторов</w:t>
      </w:r>
      <w:r w:rsidRPr="00A5054B">
        <w:rPr>
          <w:rStyle w:val="s0"/>
          <w:color w:val="auto"/>
          <w:sz w:val="28"/>
          <w:szCs w:val="28"/>
        </w:rPr>
        <w:t>» (далее – Форма).</w:t>
      </w:r>
    </w:p>
    <w:p w14:paraId="3CCA2BFE" w14:textId="5F234C6C"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2.</w:t>
      </w:r>
      <w:r w:rsidRPr="00A5054B">
        <w:rPr>
          <w:rStyle w:val="s0"/>
          <w:color w:val="auto"/>
          <w:sz w:val="28"/>
          <w:szCs w:val="28"/>
        </w:rPr>
        <w:tab/>
      </w:r>
      <w:r w:rsidR="00F743DE" w:rsidRPr="00A5054B">
        <w:rPr>
          <w:rStyle w:val="s0"/>
          <w:color w:val="auto"/>
          <w:sz w:val="28"/>
          <w:szCs w:val="28"/>
        </w:rPr>
        <w:t xml:space="preserve">Форма разработана в соответствии с </w:t>
      </w:r>
      <w:hyperlink r:id="rId104" w:history="1">
        <w:r w:rsidR="00F743DE" w:rsidRPr="00A5054B">
          <w:rPr>
            <w:rStyle w:val="a9"/>
            <w:color w:val="auto"/>
            <w:sz w:val="28"/>
            <w:szCs w:val="28"/>
            <w:u w:val="none"/>
          </w:rPr>
          <w:t xml:space="preserve">подпунктом 1) пункта 1 статьи </w:t>
        </w:r>
        <w:r w:rsidR="00F743DE" w:rsidRPr="00A5054B">
          <w:rPr>
            <w:rStyle w:val="a9"/>
            <w:color w:val="auto"/>
            <w:sz w:val="28"/>
            <w:szCs w:val="28"/>
            <w:u w:val="none"/>
          </w:rPr>
          <w:br/>
          <w:t>11</w:t>
        </w:r>
        <w:r w:rsidR="00AF7010">
          <w:rPr>
            <w:rStyle w:val="a9"/>
            <w:color w:val="auto"/>
            <w:sz w:val="28"/>
            <w:szCs w:val="28"/>
            <w:u w:val="none"/>
          </w:rPr>
          <w:t>5</w:t>
        </w:r>
        <w:r w:rsidR="00F743DE" w:rsidRPr="00A5054B">
          <w:rPr>
            <w:rStyle w:val="a9"/>
            <w:color w:val="auto"/>
            <w:sz w:val="28"/>
            <w:szCs w:val="28"/>
            <w:u w:val="none"/>
          </w:rPr>
          <w:t xml:space="preserve"> Закона</w:t>
        </w:r>
      </w:hyperlink>
      <w:r w:rsidR="00F743DE"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330686A4" w14:textId="77777777" w:rsidR="003026B5" w:rsidRPr="00A5054B" w:rsidRDefault="003026B5"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3.</w:t>
      </w:r>
      <w:r w:rsidRPr="00A5054B">
        <w:rPr>
          <w:rStyle w:val="s0"/>
          <w:color w:val="auto"/>
          <w:sz w:val="28"/>
          <w:szCs w:val="28"/>
        </w:rPr>
        <w:tab/>
        <w:t xml:space="preserve">Форма представляется в уполномоченный орган в 2 (двух) экземплярах. </w:t>
      </w:r>
    </w:p>
    <w:p w14:paraId="1C68137A" w14:textId="77777777" w:rsidR="003026B5" w:rsidRPr="00A5054B" w:rsidRDefault="003026B5"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5FBFF740" w14:textId="77777777" w:rsidR="003026B5" w:rsidRPr="00A5054B" w:rsidRDefault="003026B5" w:rsidP="001D68DA">
      <w:pPr>
        <w:pStyle w:val="ac"/>
        <w:shd w:val="clear" w:color="auto" w:fill="FFFFFF" w:themeFill="background1"/>
        <w:tabs>
          <w:tab w:val="left" w:pos="1134"/>
        </w:tabs>
        <w:ind w:firstLine="708"/>
        <w:rPr>
          <w:rStyle w:val="s0"/>
          <w:color w:val="auto"/>
          <w:sz w:val="28"/>
          <w:szCs w:val="28"/>
          <w:lang w:val="kk-KZ"/>
        </w:rPr>
      </w:pPr>
    </w:p>
    <w:p w14:paraId="627D3A79"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79392732" w14:textId="77777777" w:rsidR="003026B5" w:rsidRPr="00A5054B" w:rsidRDefault="003026B5"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20A190F1" w14:textId="77777777" w:rsidR="003026B5" w:rsidRPr="00A5054B" w:rsidRDefault="003026B5" w:rsidP="001D68DA">
      <w:pPr>
        <w:pStyle w:val="ac"/>
        <w:shd w:val="clear" w:color="auto" w:fill="FFFFFF" w:themeFill="background1"/>
        <w:tabs>
          <w:tab w:val="left" w:pos="1134"/>
        </w:tabs>
        <w:ind w:firstLine="708"/>
        <w:rPr>
          <w:rFonts w:ascii="Times New Roman" w:hAnsi="Times New Roman" w:cs="Times New Roman"/>
          <w:sz w:val="28"/>
          <w:szCs w:val="28"/>
        </w:rPr>
      </w:pPr>
    </w:p>
    <w:p w14:paraId="7E39FA05" w14:textId="7142370E" w:rsidR="001800D4" w:rsidRPr="00A5054B" w:rsidRDefault="003026B5" w:rsidP="001D68DA">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A5054B">
        <w:rPr>
          <w:rStyle w:val="s0"/>
          <w:color w:val="auto"/>
          <w:sz w:val="28"/>
          <w:szCs w:val="28"/>
        </w:rPr>
        <w:t>5.</w:t>
      </w:r>
      <w:r w:rsidRPr="00A5054B">
        <w:rPr>
          <w:rStyle w:val="s0"/>
          <w:color w:val="auto"/>
          <w:sz w:val="28"/>
          <w:szCs w:val="28"/>
        </w:rPr>
        <w:tab/>
        <w:t>В</w:t>
      </w:r>
      <w:proofErr w:type="gramEnd"/>
      <w:r w:rsidRPr="00A5054B">
        <w:rPr>
          <w:rStyle w:val="s0"/>
          <w:color w:val="auto"/>
          <w:sz w:val="28"/>
          <w:szCs w:val="28"/>
        </w:rPr>
        <w:t xml:space="preserve"> графе 1 указывается порядковый номер кредитора (без учета двойной нумерации одних и тех же кредиторов одной очереди).</w:t>
      </w:r>
      <w:r w:rsidR="001800D4" w:rsidRPr="00A5054B">
        <w:rPr>
          <w:rStyle w:val="s0"/>
          <w:color w:val="auto"/>
          <w:sz w:val="28"/>
          <w:szCs w:val="28"/>
        </w:rPr>
        <w:t xml:space="preserve"> </w:t>
      </w:r>
    </w:p>
    <w:p w14:paraId="668FFDD7" w14:textId="3F797B27" w:rsidR="001800D4" w:rsidRPr="00A5054B" w:rsidRDefault="001800D4" w:rsidP="001D68DA">
      <w:pPr>
        <w:shd w:val="clear" w:color="auto" w:fill="FFFFFF" w:themeFill="background1"/>
        <w:spacing w:after="0" w:line="240" w:lineRule="auto"/>
        <w:jc w:val="right"/>
        <w:rPr>
          <w:rFonts w:ascii="Times New Roman" w:hAnsi="Times New Roman"/>
          <w:sz w:val="28"/>
          <w:szCs w:val="28"/>
        </w:rPr>
      </w:pPr>
      <w:r w:rsidRPr="00A5054B">
        <w:rPr>
          <w:rStyle w:val="s0"/>
          <w:sz w:val="28"/>
          <w:szCs w:val="28"/>
        </w:rPr>
        <w:br w:type="page"/>
      </w:r>
      <w:r w:rsidRPr="00A5054B">
        <w:rPr>
          <w:rStyle w:val="s0"/>
          <w:color w:val="auto"/>
          <w:sz w:val="28"/>
          <w:szCs w:val="28"/>
        </w:rPr>
        <w:lastRenderedPageBreak/>
        <w:t>Приложение 2</w:t>
      </w:r>
      <w:r w:rsidR="0023712C" w:rsidRPr="00A5054B">
        <w:rPr>
          <w:rStyle w:val="s0"/>
          <w:color w:val="auto"/>
          <w:sz w:val="28"/>
          <w:szCs w:val="28"/>
        </w:rPr>
        <w:t>2</w:t>
      </w:r>
    </w:p>
    <w:p w14:paraId="3D09FFF7" w14:textId="32765DF0" w:rsidR="001800D4" w:rsidRPr="00A5054B" w:rsidRDefault="001800D4"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105"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43AD7EEC" w14:textId="77777777"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71EAF58E" w14:textId="01FE80B4"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5DDB2FE9" w14:textId="77777777"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3CC9EA11" w14:textId="7CD0194C" w:rsidR="001800D4" w:rsidRPr="00A5054B" w:rsidRDefault="001800D4"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7F64AB">
        <w:rPr>
          <w:rStyle w:val="s0"/>
          <w:color w:val="auto"/>
          <w:sz w:val="28"/>
          <w:szCs w:val="28"/>
        </w:rPr>
        <w:t>_____________</w:t>
      </w:r>
      <w:r w:rsidR="007E32D8" w:rsidRPr="00A5054B">
        <w:rPr>
          <w:rStyle w:val="s0"/>
          <w:color w:val="auto"/>
          <w:sz w:val="28"/>
          <w:szCs w:val="28"/>
        </w:rPr>
        <w:t>202</w:t>
      </w:r>
      <w:r w:rsidR="00AF7010">
        <w:rPr>
          <w:rStyle w:val="s0"/>
          <w:color w:val="auto"/>
          <w:sz w:val="28"/>
          <w:szCs w:val="28"/>
        </w:rPr>
        <w:t>6</w:t>
      </w:r>
      <w:r w:rsidR="007E32D8" w:rsidRPr="00A5054B">
        <w:rPr>
          <w:rStyle w:val="s0"/>
          <w:color w:val="auto"/>
          <w:sz w:val="28"/>
          <w:szCs w:val="28"/>
        </w:rPr>
        <w:t xml:space="preserve"> </w:t>
      </w:r>
      <w:r w:rsidRPr="00A5054B">
        <w:rPr>
          <w:rStyle w:val="s0"/>
          <w:color w:val="auto"/>
          <w:sz w:val="28"/>
          <w:szCs w:val="28"/>
        </w:rPr>
        <w:t>года №___</w:t>
      </w:r>
    </w:p>
    <w:p w14:paraId="35FCCE32" w14:textId="77777777" w:rsidR="00C702CE" w:rsidRPr="00A5054B" w:rsidRDefault="00C702CE" w:rsidP="001D68DA">
      <w:pPr>
        <w:pStyle w:val="ac"/>
        <w:shd w:val="clear" w:color="auto" w:fill="FFFFFF" w:themeFill="background1"/>
        <w:jc w:val="right"/>
        <w:rPr>
          <w:rFonts w:ascii="Times New Roman" w:hAnsi="Times New Roman" w:cs="Times New Roman"/>
        </w:rPr>
      </w:pPr>
    </w:p>
    <w:p w14:paraId="1A1FDE1F" w14:textId="77777777" w:rsidR="001800D4" w:rsidRPr="00A5054B" w:rsidRDefault="001800D4"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6595B458" w14:textId="77777777" w:rsidR="0023712C" w:rsidRPr="00A5054B" w:rsidRDefault="0023712C" w:rsidP="001D68DA">
      <w:pPr>
        <w:pStyle w:val="ac"/>
        <w:shd w:val="clear" w:color="auto" w:fill="FFFFFF" w:themeFill="background1"/>
        <w:jc w:val="center"/>
        <w:rPr>
          <w:rFonts w:ascii="Times New Roman" w:hAnsi="Times New Roman" w:cs="Times New Roman"/>
          <w:sz w:val="28"/>
          <w:szCs w:val="28"/>
        </w:rPr>
      </w:pPr>
    </w:p>
    <w:p w14:paraId="3B348EDA" w14:textId="77777777" w:rsidR="0023712C" w:rsidRPr="00A5054B" w:rsidRDefault="0023712C"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1B997CE5"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p>
    <w:p w14:paraId="6A590F8A" w14:textId="77777777" w:rsidR="00B16A56" w:rsidRPr="00A5054B" w:rsidRDefault="00B16A56"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106" w:history="1">
        <w:r w:rsidRPr="00A5054B">
          <w:rPr>
            <w:rStyle w:val="a9"/>
            <w:bCs/>
            <w:color w:val="auto"/>
            <w:sz w:val="28"/>
            <w:szCs w:val="28"/>
            <w:u w:val="none"/>
          </w:rPr>
          <w:t>www.gov.kz/memleket/entities/ardfm</w:t>
        </w:r>
      </w:hyperlink>
    </w:p>
    <w:p w14:paraId="75B623BB" w14:textId="77777777" w:rsidR="00B16A56" w:rsidRPr="00A5054B" w:rsidRDefault="00B16A56"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sz w:val="28"/>
          <w:szCs w:val="28"/>
        </w:rPr>
        <w:t xml:space="preserve">Изменения и (или) дополнения в реестр требований кредиторов </w:t>
      </w:r>
    </w:p>
    <w:p w14:paraId="6785ADC6" w14:textId="77777777" w:rsidR="00B16A56" w:rsidRPr="00A5054B" w:rsidRDefault="00B16A56"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F22-LKB</w:t>
      </w:r>
    </w:p>
    <w:p w14:paraId="0E68740D"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Периодичность: в случаях изменений показателей данных</w:t>
      </w:r>
    </w:p>
    <w:p w14:paraId="5838D882"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17D6DF80"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bookmarkStart w:id="67" w:name="_Hlk183428006"/>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bookmarkEnd w:id="67"/>
      <w:r w:rsidRPr="00A5054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2948F709" w14:textId="77777777" w:rsidR="00B16A56" w:rsidRPr="00A5054B" w:rsidRDefault="00B16A56"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 xml:space="preserve">Срок представления </w:t>
      </w:r>
      <w:bookmarkStart w:id="68" w:name="_Hlk183428017"/>
      <w:r w:rsidRPr="00A5054B">
        <w:rPr>
          <w:rStyle w:val="s0"/>
          <w:color w:val="auto"/>
          <w:sz w:val="28"/>
          <w:szCs w:val="28"/>
        </w:rPr>
        <w:t>формы, предназначенной для сбора административных данных на безвозмездной основе</w:t>
      </w:r>
      <w:bookmarkEnd w:id="68"/>
      <w:r w:rsidRPr="00A5054B">
        <w:rPr>
          <w:rStyle w:val="s0"/>
          <w:color w:val="auto"/>
          <w:sz w:val="28"/>
          <w:szCs w:val="28"/>
        </w:rPr>
        <w:t>: в течение 10 (десяти) рабочих дней со дня принятия ликвидационной комиссией решения о признании требования кредитора</w:t>
      </w:r>
    </w:p>
    <w:p w14:paraId="6F39DD52" w14:textId="77777777" w:rsidR="00B16A56" w:rsidRPr="00A5054B" w:rsidRDefault="00B16A56"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bookmarkStart w:id="69" w:name="_Hlk183428038"/>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19EC96D1"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bookmarkEnd w:id="69"/>
    </w:p>
    <w:p w14:paraId="24628580" w14:textId="77777777" w:rsidR="00B16A56" w:rsidRPr="00A5054B" w:rsidRDefault="00B16A56" w:rsidP="001D68DA">
      <w:pPr>
        <w:pStyle w:val="ac"/>
        <w:shd w:val="clear" w:color="auto" w:fill="FFFFFF" w:themeFill="background1"/>
        <w:jc w:val="both"/>
        <w:rPr>
          <w:rFonts w:ascii="Times New Roman" w:hAnsi="Times New Roman" w:cs="Times New Roman"/>
          <w:sz w:val="28"/>
          <w:szCs w:val="28"/>
        </w:rPr>
      </w:pPr>
    </w:p>
    <w:p w14:paraId="72A85477" w14:textId="54AEE22C" w:rsidR="00B16A56"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54279112" w14:textId="77777777" w:rsidR="006166CF" w:rsidRPr="00A5054B" w:rsidRDefault="006166CF" w:rsidP="001D68DA">
      <w:pPr>
        <w:pStyle w:val="ac"/>
        <w:shd w:val="clear" w:color="auto" w:fill="FFFFFF" w:themeFill="background1"/>
        <w:jc w:val="right"/>
        <w:rPr>
          <w:rFonts w:ascii="Times New Roman" w:hAnsi="Times New Roman" w:cs="Times New Roman"/>
          <w:sz w:val="28"/>
          <w:szCs w:val="28"/>
        </w:rPr>
      </w:pPr>
    </w:p>
    <w:p w14:paraId="3EBD58AF" w14:textId="5667792F" w:rsidR="00B16A56"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Изменения и (или) дополнения в реестр требований кредиторов</w:t>
      </w:r>
    </w:p>
    <w:p w14:paraId="5AA0F496" w14:textId="77777777" w:rsidR="007F64AB" w:rsidRPr="00A5054B" w:rsidRDefault="007F64AB" w:rsidP="001D68DA">
      <w:pPr>
        <w:pStyle w:val="ac"/>
        <w:shd w:val="clear" w:color="auto" w:fill="FFFFFF" w:themeFill="background1"/>
        <w:jc w:val="center"/>
        <w:rPr>
          <w:rFonts w:ascii="Times New Roman" w:hAnsi="Times New Roman" w:cs="Times New Roman"/>
          <w:sz w:val="28"/>
          <w:szCs w:val="28"/>
        </w:rPr>
      </w:pPr>
    </w:p>
    <w:p w14:paraId="01000A5E"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«Утверждены»</w:t>
      </w:r>
    </w:p>
    <w:p w14:paraId="3586FAA2" w14:textId="6BD409A3"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____________________________________</w:t>
      </w:r>
    </w:p>
    <w:p w14:paraId="1649ED73"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(подпись)</w:t>
      </w:r>
    </w:p>
    <w:p w14:paraId="2D270B07"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«__</w:t>
      </w:r>
      <w:proofErr w:type="gramStart"/>
      <w:r w:rsidRPr="00A5054B">
        <w:rPr>
          <w:rFonts w:ascii="Times New Roman" w:hAnsi="Times New Roman" w:cs="Times New Roman"/>
          <w:sz w:val="28"/>
          <w:szCs w:val="28"/>
        </w:rPr>
        <w:t>_»_</w:t>
      </w:r>
      <w:proofErr w:type="gramEnd"/>
      <w:r w:rsidRPr="00A5054B">
        <w:rPr>
          <w:rFonts w:ascii="Times New Roman" w:hAnsi="Times New Roman" w:cs="Times New Roman"/>
          <w:sz w:val="28"/>
          <w:szCs w:val="28"/>
        </w:rPr>
        <w:t>________ 20 __ года</w:t>
      </w:r>
    </w:p>
    <w:p w14:paraId="4DDED280" w14:textId="77777777" w:rsidR="00B16A56" w:rsidRPr="00A5054B" w:rsidRDefault="00B16A56" w:rsidP="001D68DA">
      <w:pPr>
        <w:pStyle w:val="ac"/>
        <w:shd w:val="clear" w:color="auto" w:fill="FFFFFF" w:themeFill="background1"/>
        <w:rPr>
          <w:rFonts w:ascii="Times New Roman" w:hAnsi="Times New Roman" w:cs="Times New Roman"/>
          <w:sz w:val="28"/>
          <w:szCs w:val="28"/>
          <w:lang w:val="kk-KZ"/>
        </w:rPr>
      </w:pPr>
      <w:r w:rsidRPr="00A5054B">
        <w:rPr>
          <w:rFonts w:ascii="Times New Roman" w:hAnsi="Times New Roman" w:cs="Times New Roman"/>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2176"/>
        <w:gridCol w:w="1783"/>
        <w:gridCol w:w="1509"/>
        <w:gridCol w:w="672"/>
        <w:gridCol w:w="1463"/>
        <w:gridCol w:w="1598"/>
      </w:tblGrid>
      <w:tr w:rsidR="00B16A56" w:rsidRPr="00A5054B" w14:paraId="6886E096" w14:textId="77777777" w:rsidTr="002C3896">
        <w:trPr>
          <w:trHeight w:val="779"/>
          <w:jc w:val="center"/>
        </w:trPr>
        <w:tc>
          <w:tcPr>
            <w:tcW w:w="218" w:type="pct"/>
            <w:vMerge w:val="restart"/>
            <w:tcMar>
              <w:top w:w="0" w:type="dxa"/>
              <w:left w:w="108" w:type="dxa"/>
              <w:bottom w:w="0" w:type="dxa"/>
              <w:right w:w="108" w:type="dxa"/>
            </w:tcMar>
            <w:hideMark/>
          </w:tcPr>
          <w:p w14:paraId="783E52DC"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lastRenderedPageBreak/>
              <w:t>№</w:t>
            </w:r>
          </w:p>
        </w:tc>
        <w:tc>
          <w:tcPr>
            <w:tcW w:w="1135" w:type="pct"/>
            <w:vMerge w:val="restart"/>
            <w:tcMar>
              <w:top w:w="0" w:type="dxa"/>
              <w:left w:w="108" w:type="dxa"/>
              <w:bottom w:w="0" w:type="dxa"/>
              <w:right w:w="108" w:type="dxa"/>
            </w:tcMar>
            <w:hideMark/>
          </w:tcPr>
          <w:p w14:paraId="09FDC460" w14:textId="5744C76D"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Наименование кредиторов (в порядке очередности в соответствии с реестром требований кредиторов, утвержденным уполномоченным органом в соответствии с пунктом </w:t>
            </w:r>
            <w:r w:rsidR="00BD7AAC">
              <w:rPr>
                <w:rFonts w:ascii="Times New Roman" w:hAnsi="Times New Roman" w:cs="Times New Roman"/>
              </w:rPr>
              <w:t>5</w:t>
            </w:r>
            <w:r w:rsidRPr="00A5054B">
              <w:rPr>
                <w:rFonts w:ascii="Times New Roman" w:hAnsi="Times New Roman" w:cs="Times New Roman"/>
              </w:rPr>
              <w:t xml:space="preserve"> статьи </w:t>
            </w:r>
            <w:r w:rsidR="00BD7AAC">
              <w:rPr>
                <w:rFonts w:ascii="Times New Roman" w:hAnsi="Times New Roman" w:cs="Times New Roman"/>
              </w:rPr>
              <w:t>120</w:t>
            </w:r>
            <w:r w:rsidRPr="00A5054B">
              <w:rPr>
                <w:rFonts w:ascii="Times New Roman" w:hAnsi="Times New Roman" w:cs="Times New Roman"/>
              </w:rPr>
              <w:t xml:space="preserve"> Закона Республики Казахстан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3647" w:type="pct"/>
            <w:gridSpan w:val="5"/>
            <w:tcMar>
              <w:top w:w="0" w:type="dxa"/>
              <w:left w:w="108" w:type="dxa"/>
              <w:bottom w:w="0" w:type="dxa"/>
              <w:right w:w="108" w:type="dxa"/>
            </w:tcMar>
            <w:hideMark/>
          </w:tcPr>
          <w:p w14:paraId="6763537D"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Сумма согласно предыдущему утвержденному реестру требований кредиторов</w:t>
            </w:r>
          </w:p>
        </w:tc>
      </w:tr>
      <w:tr w:rsidR="00B16A56" w:rsidRPr="00A5054B" w14:paraId="43C5DF4C" w14:textId="77777777" w:rsidTr="002C3896">
        <w:trPr>
          <w:jc w:val="center"/>
        </w:trPr>
        <w:tc>
          <w:tcPr>
            <w:tcW w:w="0" w:type="auto"/>
            <w:vMerge/>
            <w:vAlign w:val="center"/>
            <w:hideMark/>
          </w:tcPr>
          <w:p w14:paraId="1962D634" w14:textId="77777777" w:rsidR="00B16A56" w:rsidRPr="00A5054B" w:rsidRDefault="00B16A56" w:rsidP="001D68DA">
            <w:pPr>
              <w:pStyle w:val="ac"/>
              <w:shd w:val="clear" w:color="auto" w:fill="FFFFFF" w:themeFill="background1"/>
              <w:rPr>
                <w:rFonts w:ascii="Times New Roman" w:hAnsi="Times New Roman" w:cs="Times New Roman"/>
              </w:rPr>
            </w:pPr>
          </w:p>
        </w:tc>
        <w:tc>
          <w:tcPr>
            <w:tcW w:w="0" w:type="auto"/>
            <w:vMerge/>
            <w:vAlign w:val="center"/>
            <w:hideMark/>
          </w:tcPr>
          <w:p w14:paraId="7FC03818" w14:textId="77777777" w:rsidR="00B16A56" w:rsidRPr="00A5054B" w:rsidRDefault="00B16A56" w:rsidP="001D68DA">
            <w:pPr>
              <w:pStyle w:val="ac"/>
              <w:shd w:val="clear" w:color="auto" w:fill="FFFFFF" w:themeFill="background1"/>
              <w:rPr>
                <w:rFonts w:ascii="Times New Roman" w:hAnsi="Times New Roman" w:cs="Times New Roman"/>
              </w:rPr>
            </w:pPr>
          </w:p>
        </w:tc>
        <w:tc>
          <w:tcPr>
            <w:tcW w:w="930" w:type="pct"/>
            <w:vMerge w:val="restart"/>
            <w:tcMar>
              <w:top w:w="0" w:type="dxa"/>
              <w:left w:w="108" w:type="dxa"/>
              <w:bottom w:w="0" w:type="dxa"/>
              <w:right w:w="108" w:type="dxa"/>
            </w:tcMar>
            <w:hideMark/>
          </w:tcPr>
          <w:p w14:paraId="0C34DB32"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в национальной валюте </w:t>
            </w:r>
          </w:p>
          <w:p w14:paraId="62C9C4FC"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 тенге)</w:t>
            </w:r>
          </w:p>
        </w:tc>
        <w:tc>
          <w:tcPr>
            <w:tcW w:w="2717" w:type="pct"/>
            <w:gridSpan w:val="4"/>
            <w:tcMar>
              <w:top w:w="0" w:type="dxa"/>
              <w:left w:w="108" w:type="dxa"/>
              <w:bottom w:w="0" w:type="dxa"/>
              <w:right w:w="108" w:type="dxa"/>
            </w:tcMar>
            <w:hideMark/>
          </w:tcPr>
          <w:p w14:paraId="7196DDBF"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 иностранной валюте</w:t>
            </w:r>
          </w:p>
        </w:tc>
      </w:tr>
      <w:tr w:rsidR="00B16A56" w:rsidRPr="00A5054B" w14:paraId="2D50D175" w14:textId="77777777" w:rsidTr="002C3896">
        <w:trPr>
          <w:jc w:val="center"/>
        </w:trPr>
        <w:tc>
          <w:tcPr>
            <w:tcW w:w="0" w:type="auto"/>
            <w:vMerge/>
            <w:vAlign w:val="center"/>
            <w:hideMark/>
          </w:tcPr>
          <w:p w14:paraId="19144AA4" w14:textId="77777777" w:rsidR="00B16A56" w:rsidRPr="00A5054B" w:rsidRDefault="00B16A56" w:rsidP="001D68DA">
            <w:pPr>
              <w:pStyle w:val="ac"/>
              <w:shd w:val="clear" w:color="auto" w:fill="FFFFFF" w:themeFill="background1"/>
              <w:rPr>
                <w:rFonts w:ascii="Times New Roman" w:hAnsi="Times New Roman" w:cs="Times New Roman"/>
              </w:rPr>
            </w:pPr>
          </w:p>
        </w:tc>
        <w:tc>
          <w:tcPr>
            <w:tcW w:w="0" w:type="auto"/>
            <w:vMerge/>
            <w:vAlign w:val="center"/>
            <w:hideMark/>
          </w:tcPr>
          <w:p w14:paraId="3A803BDD" w14:textId="77777777" w:rsidR="00B16A56" w:rsidRPr="00A5054B" w:rsidRDefault="00B16A56" w:rsidP="001D68DA">
            <w:pPr>
              <w:pStyle w:val="ac"/>
              <w:shd w:val="clear" w:color="auto" w:fill="FFFFFF" w:themeFill="background1"/>
              <w:rPr>
                <w:rFonts w:ascii="Times New Roman" w:hAnsi="Times New Roman" w:cs="Times New Roman"/>
              </w:rPr>
            </w:pPr>
          </w:p>
        </w:tc>
        <w:tc>
          <w:tcPr>
            <w:tcW w:w="0" w:type="auto"/>
            <w:vMerge/>
            <w:vAlign w:val="center"/>
            <w:hideMark/>
          </w:tcPr>
          <w:p w14:paraId="64854F4C"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766" w:type="pct"/>
            <w:tcMar>
              <w:top w:w="0" w:type="dxa"/>
              <w:left w:w="108" w:type="dxa"/>
              <w:bottom w:w="0" w:type="dxa"/>
              <w:right w:w="108" w:type="dxa"/>
            </w:tcMar>
            <w:hideMark/>
          </w:tcPr>
          <w:p w14:paraId="693FF16C"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доллары Соединенных Штатов Америки </w:t>
            </w:r>
          </w:p>
        </w:tc>
        <w:tc>
          <w:tcPr>
            <w:tcW w:w="353" w:type="pct"/>
            <w:tcMar>
              <w:top w:w="0" w:type="dxa"/>
              <w:left w:w="108" w:type="dxa"/>
              <w:bottom w:w="0" w:type="dxa"/>
              <w:right w:w="108" w:type="dxa"/>
            </w:tcMar>
            <w:hideMark/>
          </w:tcPr>
          <w:p w14:paraId="551D9BC4"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евро</w:t>
            </w:r>
          </w:p>
        </w:tc>
        <w:tc>
          <w:tcPr>
            <w:tcW w:w="764" w:type="pct"/>
            <w:tcMar>
              <w:top w:w="0" w:type="dxa"/>
              <w:left w:w="108" w:type="dxa"/>
              <w:bottom w:w="0" w:type="dxa"/>
              <w:right w:w="108" w:type="dxa"/>
            </w:tcMar>
            <w:hideMark/>
          </w:tcPr>
          <w:p w14:paraId="6BED9EBE"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российские рубли</w:t>
            </w:r>
          </w:p>
        </w:tc>
        <w:tc>
          <w:tcPr>
            <w:tcW w:w="834" w:type="pct"/>
            <w:tcMar>
              <w:top w:w="0" w:type="dxa"/>
              <w:left w:w="108" w:type="dxa"/>
              <w:bottom w:w="0" w:type="dxa"/>
              <w:right w:w="108" w:type="dxa"/>
            </w:tcMar>
            <w:hideMark/>
          </w:tcPr>
          <w:p w14:paraId="15EFD87C"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иная иностранная валюта</w:t>
            </w:r>
          </w:p>
        </w:tc>
      </w:tr>
      <w:tr w:rsidR="00B16A56" w:rsidRPr="00A5054B" w14:paraId="69DBA9EA" w14:textId="77777777" w:rsidTr="002C3896">
        <w:trPr>
          <w:jc w:val="center"/>
        </w:trPr>
        <w:tc>
          <w:tcPr>
            <w:tcW w:w="218" w:type="pct"/>
            <w:tcMar>
              <w:top w:w="0" w:type="dxa"/>
              <w:left w:w="108" w:type="dxa"/>
              <w:bottom w:w="0" w:type="dxa"/>
              <w:right w:w="108" w:type="dxa"/>
            </w:tcMar>
            <w:hideMark/>
          </w:tcPr>
          <w:p w14:paraId="10804921"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w:t>
            </w:r>
          </w:p>
        </w:tc>
        <w:tc>
          <w:tcPr>
            <w:tcW w:w="1135" w:type="pct"/>
            <w:tcMar>
              <w:top w:w="0" w:type="dxa"/>
              <w:left w:w="108" w:type="dxa"/>
              <w:bottom w:w="0" w:type="dxa"/>
              <w:right w:w="108" w:type="dxa"/>
            </w:tcMar>
            <w:hideMark/>
          </w:tcPr>
          <w:p w14:paraId="24821F60"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2</w:t>
            </w:r>
          </w:p>
        </w:tc>
        <w:tc>
          <w:tcPr>
            <w:tcW w:w="930" w:type="pct"/>
            <w:tcMar>
              <w:top w:w="0" w:type="dxa"/>
              <w:left w:w="108" w:type="dxa"/>
              <w:bottom w:w="0" w:type="dxa"/>
              <w:right w:w="108" w:type="dxa"/>
            </w:tcMar>
            <w:hideMark/>
          </w:tcPr>
          <w:p w14:paraId="2EFA7C0B"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3</w:t>
            </w:r>
          </w:p>
        </w:tc>
        <w:tc>
          <w:tcPr>
            <w:tcW w:w="2717" w:type="pct"/>
            <w:gridSpan w:val="4"/>
            <w:tcMar>
              <w:top w:w="0" w:type="dxa"/>
              <w:left w:w="108" w:type="dxa"/>
              <w:bottom w:w="0" w:type="dxa"/>
              <w:right w:w="108" w:type="dxa"/>
            </w:tcMar>
            <w:hideMark/>
          </w:tcPr>
          <w:p w14:paraId="5A75877D"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4</w:t>
            </w:r>
          </w:p>
        </w:tc>
      </w:tr>
      <w:tr w:rsidR="00B16A56" w:rsidRPr="00A5054B" w14:paraId="14112FF7" w14:textId="77777777" w:rsidTr="002C3896">
        <w:trPr>
          <w:jc w:val="center"/>
        </w:trPr>
        <w:tc>
          <w:tcPr>
            <w:tcW w:w="218" w:type="pct"/>
            <w:tcMar>
              <w:top w:w="0" w:type="dxa"/>
              <w:left w:w="108" w:type="dxa"/>
              <w:bottom w:w="0" w:type="dxa"/>
              <w:right w:w="108" w:type="dxa"/>
            </w:tcMar>
          </w:tcPr>
          <w:p w14:paraId="2B12583E" w14:textId="77777777" w:rsidR="00B16A56" w:rsidRPr="00A5054B" w:rsidRDefault="00B16A56" w:rsidP="001D68DA">
            <w:pPr>
              <w:pStyle w:val="ac"/>
              <w:shd w:val="clear" w:color="auto" w:fill="FFFFFF" w:themeFill="background1"/>
              <w:rPr>
                <w:rFonts w:ascii="Times New Roman" w:hAnsi="Times New Roman" w:cs="Times New Roman"/>
              </w:rPr>
            </w:pPr>
          </w:p>
        </w:tc>
        <w:tc>
          <w:tcPr>
            <w:tcW w:w="1135" w:type="pct"/>
            <w:tcMar>
              <w:top w:w="0" w:type="dxa"/>
              <w:left w:w="108" w:type="dxa"/>
              <w:bottom w:w="0" w:type="dxa"/>
              <w:right w:w="108" w:type="dxa"/>
            </w:tcMar>
            <w:hideMark/>
          </w:tcPr>
          <w:p w14:paraId="79CFFB04" w14:textId="77777777" w:rsidR="00B16A56" w:rsidRPr="00A5054B" w:rsidRDefault="00B16A56" w:rsidP="001D68DA">
            <w:pPr>
              <w:pStyle w:val="ac"/>
              <w:shd w:val="clear" w:color="auto" w:fill="FFFFFF" w:themeFill="background1"/>
              <w:rPr>
                <w:rFonts w:ascii="Times New Roman" w:hAnsi="Times New Roman" w:cs="Times New Roman"/>
              </w:rPr>
            </w:pPr>
          </w:p>
        </w:tc>
        <w:tc>
          <w:tcPr>
            <w:tcW w:w="930" w:type="pct"/>
            <w:tcMar>
              <w:top w:w="0" w:type="dxa"/>
              <w:left w:w="108" w:type="dxa"/>
              <w:bottom w:w="0" w:type="dxa"/>
              <w:right w:w="108" w:type="dxa"/>
            </w:tcMar>
            <w:hideMark/>
          </w:tcPr>
          <w:p w14:paraId="3ADDC702" w14:textId="77777777" w:rsidR="00B16A56" w:rsidRPr="00A5054B" w:rsidRDefault="00B16A56" w:rsidP="001D68DA">
            <w:pPr>
              <w:pStyle w:val="ac"/>
              <w:shd w:val="clear" w:color="auto" w:fill="FFFFFF" w:themeFill="background1"/>
              <w:rPr>
                <w:rFonts w:ascii="Times New Roman" w:hAnsi="Times New Roman" w:cs="Times New Roman"/>
              </w:rPr>
            </w:pPr>
          </w:p>
        </w:tc>
        <w:tc>
          <w:tcPr>
            <w:tcW w:w="766" w:type="pct"/>
            <w:tcMar>
              <w:top w:w="0" w:type="dxa"/>
              <w:left w:w="108" w:type="dxa"/>
              <w:bottom w:w="0" w:type="dxa"/>
              <w:right w:w="108" w:type="dxa"/>
            </w:tcMar>
            <w:hideMark/>
          </w:tcPr>
          <w:p w14:paraId="6928699F" w14:textId="77777777" w:rsidR="00B16A56" w:rsidRPr="00A5054B" w:rsidRDefault="00B16A56" w:rsidP="001D68DA">
            <w:pPr>
              <w:pStyle w:val="ac"/>
              <w:shd w:val="clear" w:color="auto" w:fill="FFFFFF" w:themeFill="background1"/>
              <w:rPr>
                <w:rFonts w:ascii="Times New Roman" w:hAnsi="Times New Roman" w:cs="Times New Roman"/>
              </w:rPr>
            </w:pPr>
          </w:p>
        </w:tc>
        <w:tc>
          <w:tcPr>
            <w:tcW w:w="353" w:type="pct"/>
            <w:tcMar>
              <w:top w:w="0" w:type="dxa"/>
              <w:left w:w="108" w:type="dxa"/>
              <w:bottom w:w="0" w:type="dxa"/>
              <w:right w:w="108" w:type="dxa"/>
            </w:tcMar>
            <w:hideMark/>
          </w:tcPr>
          <w:p w14:paraId="4E68E70E" w14:textId="77777777" w:rsidR="00B16A56" w:rsidRPr="00A5054B" w:rsidRDefault="00B16A56" w:rsidP="001D68DA">
            <w:pPr>
              <w:pStyle w:val="ac"/>
              <w:shd w:val="clear" w:color="auto" w:fill="FFFFFF" w:themeFill="background1"/>
              <w:rPr>
                <w:rFonts w:ascii="Times New Roman" w:hAnsi="Times New Roman" w:cs="Times New Roman"/>
              </w:rPr>
            </w:pPr>
          </w:p>
        </w:tc>
        <w:tc>
          <w:tcPr>
            <w:tcW w:w="764" w:type="pct"/>
            <w:tcMar>
              <w:top w:w="0" w:type="dxa"/>
              <w:left w:w="108" w:type="dxa"/>
              <w:bottom w:w="0" w:type="dxa"/>
              <w:right w:w="108" w:type="dxa"/>
            </w:tcMar>
            <w:hideMark/>
          </w:tcPr>
          <w:p w14:paraId="2974EC50" w14:textId="77777777" w:rsidR="00B16A56" w:rsidRPr="00A5054B" w:rsidRDefault="00B16A56" w:rsidP="001D68DA">
            <w:pPr>
              <w:pStyle w:val="ac"/>
              <w:shd w:val="clear" w:color="auto" w:fill="FFFFFF" w:themeFill="background1"/>
              <w:rPr>
                <w:rFonts w:ascii="Times New Roman" w:hAnsi="Times New Roman" w:cs="Times New Roman"/>
              </w:rPr>
            </w:pPr>
          </w:p>
        </w:tc>
        <w:tc>
          <w:tcPr>
            <w:tcW w:w="834" w:type="pct"/>
            <w:tcMar>
              <w:top w:w="0" w:type="dxa"/>
              <w:left w:w="108" w:type="dxa"/>
              <w:bottom w:w="0" w:type="dxa"/>
              <w:right w:w="108" w:type="dxa"/>
            </w:tcMar>
            <w:hideMark/>
          </w:tcPr>
          <w:p w14:paraId="059A85F1" w14:textId="77777777" w:rsidR="00B16A56" w:rsidRPr="00A5054B" w:rsidRDefault="00B16A56" w:rsidP="001D68DA">
            <w:pPr>
              <w:pStyle w:val="ac"/>
              <w:shd w:val="clear" w:color="auto" w:fill="FFFFFF" w:themeFill="background1"/>
              <w:rPr>
                <w:rFonts w:ascii="Times New Roman" w:hAnsi="Times New Roman" w:cs="Times New Roman"/>
              </w:rPr>
            </w:pPr>
          </w:p>
        </w:tc>
      </w:tr>
      <w:tr w:rsidR="00B16A56" w:rsidRPr="00A5054B" w14:paraId="2ADB4C21" w14:textId="77777777" w:rsidTr="002C3896">
        <w:trPr>
          <w:jc w:val="center"/>
        </w:trPr>
        <w:tc>
          <w:tcPr>
            <w:tcW w:w="218" w:type="pct"/>
            <w:tcMar>
              <w:top w:w="0" w:type="dxa"/>
              <w:left w:w="108" w:type="dxa"/>
              <w:bottom w:w="0" w:type="dxa"/>
              <w:right w:w="108" w:type="dxa"/>
            </w:tcMar>
          </w:tcPr>
          <w:p w14:paraId="7269E028" w14:textId="77777777" w:rsidR="00B16A56" w:rsidRPr="00A5054B" w:rsidRDefault="00B16A56" w:rsidP="001D68DA">
            <w:pPr>
              <w:pStyle w:val="ac"/>
              <w:shd w:val="clear" w:color="auto" w:fill="FFFFFF" w:themeFill="background1"/>
              <w:rPr>
                <w:rFonts w:ascii="Times New Roman" w:hAnsi="Times New Roman" w:cs="Times New Roman"/>
              </w:rPr>
            </w:pPr>
          </w:p>
        </w:tc>
        <w:tc>
          <w:tcPr>
            <w:tcW w:w="1135" w:type="pct"/>
            <w:tcMar>
              <w:top w:w="0" w:type="dxa"/>
              <w:left w:w="108" w:type="dxa"/>
              <w:bottom w:w="0" w:type="dxa"/>
              <w:right w:w="108" w:type="dxa"/>
            </w:tcMar>
            <w:hideMark/>
          </w:tcPr>
          <w:p w14:paraId="62C95F08" w14:textId="77777777" w:rsidR="00B16A56" w:rsidRPr="00A5054B" w:rsidRDefault="00B16A56" w:rsidP="001D68DA">
            <w:pPr>
              <w:pStyle w:val="ac"/>
              <w:shd w:val="clear" w:color="auto" w:fill="FFFFFF" w:themeFill="background1"/>
              <w:rPr>
                <w:rFonts w:ascii="Times New Roman" w:hAnsi="Times New Roman" w:cs="Times New Roman"/>
              </w:rPr>
            </w:pPr>
          </w:p>
        </w:tc>
        <w:tc>
          <w:tcPr>
            <w:tcW w:w="930" w:type="pct"/>
            <w:tcMar>
              <w:top w:w="0" w:type="dxa"/>
              <w:left w:w="108" w:type="dxa"/>
              <w:bottom w:w="0" w:type="dxa"/>
              <w:right w:w="108" w:type="dxa"/>
            </w:tcMar>
            <w:hideMark/>
          </w:tcPr>
          <w:p w14:paraId="624FA386" w14:textId="77777777" w:rsidR="00B16A56" w:rsidRPr="00A5054B" w:rsidRDefault="00B16A56" w:rsidP="001D68DA">
            <w:pPr>
              <w:pStyle w:val="ac"/>
              <w:shd w:val="clear" w:color="auto" w:fill="FFFFFF" w:themeFill="background1"/>
              <w:rPr>
                <w:rFonts w:ascii="Times New Roman" w:hAnsi="Times New Roman" w:cs="Times New Roman"/>
              </w:rPr>
            </w:pPr>
          </w:p>
        </w:tc>
        <w:tc>
          <w:tcPr>
            <w:tcW w:w="766" w:type="pct"/>
            <w:tcMar>
              <w:top w:w="0" w:type="dxa"/>
              <w:left w:w="108" w:type="dxa"/>
              <w:bottom w:w="0" w:type="dxa"/>
              <w:right w:w="108" w:type="dxa"/>
            </w:tcMar>
            <w:hideMark/>
          </w:tcPr>
          <w:p w14:paraId="244141EB" w14:textId="77777777" w:rsidR="00B16A56" w:rsidRPr="00A5054B" w:rsidRDefault="00B16A56" w:rsidP="001D68DA">
            <w:pPr>
              <w:pStyle w:val="ac"/>
              <w:shd w:val="clear" w:color="auto" w:fill="FFFFFF" w:themeFill="background1"/>
              <w:rPr>
                <w:rFonts w:ascii="Times New Roman" w:hAnsi="Times New Roman" w:cs="Times New Roman"/>
              </w:rPr>
            </w:pPr>
          </w:p>
        </w:tc>
        <w:tc>
          <w:tcPr>
            <w:tcW w:w="353" w:type="pct"/>
            <w:tcMar>
              <w:top w:w="0" w:type="dxa"/>
              <w:left w:w="108" w:type="dxa"/>
              <w:bottom w:w="0" w:type="dxa"/>
              <w:right w:w="108" w:type="dxa"/>
            </w:tcMar>
            <w:hideMark/>
          </w:tcPr>
          <w:p w14:paraId="768A9FF9" w14:textId="77777777" w:rsidR="00B16A56" w:rsidRPr="00A5054B" w:rsidRDefault="00B16A56" w:rsidP="001D68DA">
            <w:pPr>
              <w:pStyle w:val="ac"/>
              <w:shd w:val="clear" w:color="auto" w:fill="FFFFFF" w:themeFill="background1"/>
              <w:rPr>
                <w:rFonts w:ascii="Times New Roman" w:hAnsi="Times New Roman" w:cs="Times New Roman"/>
              </w:rPr>
            </w:pPr>
          </w:p>
        </w:tc>
        <w:tc>
          <w:tcPr>
            <w:tcW w:w="764" w:type="pct"/>
            <w:tcMar>
              <w:top w:w="0" w:type="dxa"/>
              <w:left w:w="108" w:type="dxa"/>
              <w:bottom w:w="0" w:type="dxa"/>
              <w:right w:w="108" w:type="dxa"/>
            </w:tcMar>
            <w:hideMark/>
          </w:tcPr>
          <w:p w14:paraId="3F27F7DC" w14:textId="77777777" w:rsidR="00B16A56" w:rsidRPr="00A5054B" w:rsidRDefault="00B16A56" w:rsidP="001D68DA">
            <w:pPr>
              <w:pStyle w:val="ac"/>
              <w:shd w:val="clear" w:color="auto" w:fill="FFFFFF" w:themeFill="background1"/>
              <w:rPr>
                <w:rFonts w:ascii="Times New Roman" w:hAnsi="Times New Roman" w:cs="Times New Roman"/>
              </w:rPr>
            </w:pPr>
          </w:p>
        </w:tc>
        <w:tc>
          <w:tcPr>
            <w:tcW w:w="834" w:type="pct"/>
            <w:tcMar>
              <w:top w:w="0" w:type="dxa"/>
              <w:left w:w="108" w:type="dxa"/>
              <w:bottom w:w="0" w:type="dxa"/>
              <w:right w:w="108" w:type="dxa"/>
            </w:tcMar>
            <w:hideMark/>
          </w:tcPr>
          <w:p w14:paraId="7B5C9C0B" w14:textId="77777777" w:rsidR="00B16A56" w:rsidRPr="00A5054B" w:rsidRDefault="00B16A56" w:rsidP="001D68DA">
            <w:pPr>
              <w:pStyle w:val="ac"/>
              <w:shd w:val="clear" w:color="auto" w:fill="FFFFFF" w:themeFill="background1"/>
              <w:rPr>
                <w:rFonts w:ascii="Times New Roman" w:hAnsi="Times New Roman" w:cs="Times New Roman"/>
              </w:rPr>
            </w:pPr>
          </w:p>
        </w:tc>
      </w:tr>
    </w:tbl>
    <w:p w14:paraId="3A046AD3" w14:textId="77777777" w:rsidR="00B16A56" w:rsidRPr="00A5054B" w:rsidRDefault="00B16A56"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p w14:paraId="5682FC83"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продолжение таблицы:</w:t>
      </w:r>
    </w:p>
    <w:tbl>
      <w:tblPr>
        <w:tblW w:w="4939" w:type="pct"/>
        <w:jc w:val="center"/>
        <w:tblCellMar>
          <w:left w:w="0" w:type="dxa"/>
          <w:right w:w="0" w:type="dxa"/>
        </w:tblCellMar>
        <w:tblLook w:val="04A0" w:firstRow="1" w:lastRow="0" w:firstColumn="1" w:lastColumn="0" w:noHBand="0" w:noVBand="1"/>
      </w:tblPr>
      <w:tblGrid>
        <w:gridCol w:w="1791"/>
        <w:gridCol w:w="1548"/>
        <w:gridCol w:w="1509"/>
        <w:gridCol w:w="638"/>
        <w:gridCol w:w="1287"/>
        <w:gridCol w:w="1398"/>
        <w:gridCol w:w="1373"/>
      </w:tblGrid>
      <w:tr w:rsidR="00B16A56" w:rsidRPr="00A5054B" w14:paraId="71096AD9" w14:textId="77777777" w:rsidTr="002C3896">
        <w:trPr>
          <w:jc w:val="center"/>
        </w:trPr>
        <w:tc>
          <w:tcPr>
            <w:tcW w:w="5000"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E21F3"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Требования, подлежащие изменению либо дополнению</w:t>
            </w:r>
          </w:p>
        </w:tc>
      </w:tr>
      <w:tr w:rsidR="00B16A56" w:rsidRPr="00A5054B" w14:paraId="7F108C9C" w14:textId="77777777" w:rsidTr="002C3896">
        <w:trPr>
          <w:jc w:val="center"/>
        </w:trPr>
        <w:tc>
          <w:tcPr>
            <w:tcW w:w="99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5058A"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номер и дата протокола ликвидационной комиссии</w:t>
            </w:r>
          </w:p>
        </w:tc>
        <w:tc>
          <w:tcPr>
            <w:tcW w:w="324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2389B"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сумма с учетом изменений либо дополнений</w:t>
            </w:r>
          </w:p>
        </w:tc>
        <w:tc>
          <w:tcPr>
            <w:tcW w:w="75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25200"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Номер балансового счета</w:t>
            </w:r>
          </w:p>
        </w:tc>
      </w:tr>
      <w:tr w:rsidR="00B16A56" w:rsidRPr="00A5054B" w14:paraId="7F62821F" w14:textId="77777777" w:rsidTr="002C38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28DE"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8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FB194"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 национальной валюте (в тенге)</w:t>
            </w:r>
          </w:p>
        </w:tc>
        <w:tc>
          <w:tcPr>
            <w:tcW w:w="239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C47F0"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 иностранной валюте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0C5D7" w14:textId="77777777" w:rsidR="00B16A56" w:rsidRPr="00A5054B" w:rsidRDefault="00B16A56" w:rsidP="001D68DA">
            <w:pPr>
              <w:pStyle w:val="ac"/>
              <w:shd w:val="clear" w:color="auto" w:fill="FFFFFF" w:themeFill="background1"/>
              <w:jc w:val="center"/>
              <w:rPr>
                <w:rFonts w:ascii="Times New Roman" w:hAnsi="Times New Roman" w:cs="Times New Roman"/>
              </w:rPr>
            </w:pPr>
          </w:p>
        </w:tc>
      </w:tr>
      <w:tr w:rsidR="00B16A56" w:rsidRPr="00A5054B" w14:paraId="6E276484" w14:textId="77777777" w:rsidTr="002C38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6E83C"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FAC5"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C4184"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доллары Соединенных Штатов Америки </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A441C"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евро</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3DA3D"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российские рубли</w:t>
            </w:r>
          </w:p>
        </w:tc>
        <w:tc>
          <w:tcPr>
            <w:tcW w:w="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81793"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иная иностранная валюта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D2BD6" w14:textId="77777777" w:rsidR="00B16A56" w:rsidRPr="00A5054B" w:rsidRDefault="00B16A56" w:rsidP="001D68DA">
            <w:pPr>
              <w:pStyle w:val="ac"/>
              <w:shd w:val="clear" w:color="auto" w:fill="FFFFFF" w:themeFill="background1"/>
              <w:jc w:val="center"/>
              <w:rPr>
                <w:rFonts w:ascii="Times New Roman" w:hAnsi="Times New Roman" w:cs="Times New Roman"/>
              </w:rPr>
            </w:pPr>
          </w:p>
        </w:tc>
      </w:tr>
      <w:tr w:rsidR="00B16A56" w:rsidRPr="00A5054B" w14:paraId="31F7D2A4" w14:textId="77777777" w:rsidTr="002C3896">
        <w:trPr>
          <w:jc w:val="center"/>
        </w:trPr>
        <w:tc>
          <w:tcPr>
            <w:tcW w:w="9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8097F"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5</w:t>
            </w:r>
          </w:p>
        </w:tc>
        <w:tc>
          <w:tcPr>
            <w:tcW w:w="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13C8D"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6</w:t>
            </w:r>
          </w:p>
        </w:tc>
        <w:tc>
          <w:tcPr>
            <w:tcW w:w="239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CF153"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7</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2B99F"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8</w:t>
            </w:r>
          </w:p>
        </w:tc>
      </w:tr>
    </w:tbl>
    <w:p w14:paraId="0B58BB2B" w14:textId="77777777" w:rsidR="00B16A56" w:rsidRPr="00A5054B" w:rsidRDefault="00B16A56" w:rsidP="001D68DA">
      <w:pPr>
        <w:pStyle w:val="ac"/>
        <w:shd w:val="clear" w:color="auto" w:fill="FFFFFF" w:themeFill="background1"/>
        <w:rPr>
          <w:rFonts w:ascii="Times New Roman" w:hAnsi="Times New Roman" w:cs="Times New Roman"/>
        </w:rPr>
      </w:pPr>
      <w:r w:rsidRPr="00A5054B">
        <w:rPr>
          <w:rFonts w:ascii="Times New Roman" w:hAnsi="Times New Roman" w:cs="Times New Roman"/>
        </w:rPr>
        <w:t> </w:t>
      </w:r>
    </w:p>
    <w:p w14:paraId="66110F13"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продолжение таблицы:</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9"/>
        <w:gridCol w:w="1715"/>
        <w:gridCol w:w="791"/>
        <w:gridCol w:w="1541"/>
        <w:gridCol w:w="2662"/>
      </w:tblGrid>
      <w:tr w:rsidR="00B16A56" w:rsidRPr="00A5054B" w14:paraId="344D12D4" w14:textId="77777777" w:rsidTr="002C3896">
        <w:trPr>
          <w:jc w:val="center"/>
        </w:trPr>
        <w:tc>
          <w:tcPr>
            <w:tcW w:w="5000" w:type="pct"/>
            <w:gridSpan w:val="5"/>
            <w:tcMar>
              <w:top w:w="0" w:type="dxa"/>
              <w:left w:w="108" w:type="dxa"/>
              <w:bottom w:w="0" w:type="dxa"/>
              <w:right w:w="108" w:type="dxa"/>
            </w:tcMar>
            <w:hideMark/>
          </w:tcPr>
          <w:p w14:paraId="377C3D6B"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Возникшая разница (между графой 6 или 7 и графой 3 или 4 соответственно)</w:t>
            </w:r>
          </w:p>
        </w:tc>
      </w:tr>
      <w:tr w:rsidR="00B16A56" w:rsidRPr="00A5054B" w14:paraId="7528696A" w14:textId="77777777" w:rsidTr="002C3896">
        <w:trPr>
          <w:jc w:val="center"/>
        </w:trPr>
        <w:tc>
          <w:tcPr>
            <w:tcW w:w="1464" w:type="pct"/>
            <w:vMerge w:val="restart"/>
            <w:tcMar>
              <w:top w:w="0" w:type="dxa"/>
              <w:left w:w="108" w:type="dxa"/>
              <w:bottom w:w="0" w:type="dxa"/>
              <w:right w:w="108" w:type="dxa"/>
            </w:tcMar>
            <w:hideMark/>
          </w:tcPr>
          <w:p w14:paraId="0BD82A82"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 национальной валюте (в тенге)</w:t>
            </w:r>
          </w:p>
        </w:tc>
        <w:tc>
          <w:tcPr>
            <w:tcW w:w="3536" w:type="pct"/>
            <w:gridSpan w:val="4"/>
            <w:tcMar>
              <w:top w:w="0" w:type="dxa"/>
              <w:left w:w="108" w:type="dxa"/>
              <w:bottom w:w="0" w:type="dxa"/>
              <w:right w:w="108" w:type="dxa"/>
            </w:tcMar>
            <w:hideMark/>
          </w:tcPr>
          <w:p w14:paraId="7EE36862"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в иностранной валюте</w:t>
            </w:r>
          </w:p>
        </w:tc>
      </w:tr>
      <w:tr w:rsidR="00B16A56" w:rsidRPr="00A5054B" w14:paraId="639B17FB" w14:textId="77777777" w:rsidTr="002C3896">
        <w:trPr>
          <w:jc w:val="center"/>
        </w:trPr>
        <w:tc>
          <w:tcPr>
            <w:tcW w:w="1464" w:type="pct"/>
            <w:vMerge/>
            <w:vAlign w:val="center"/>
            <w:hideMark/>
          </w:tcPr>
          <w:p w14:paraId="2A61046A"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904" w:type="pct"/>
            <w:tcMar>
              <w:top w:w="0" w:type="dxa"/>
              <w:left w:w="108" w:type="dxa"/>
              <w:bottom w:w="0" w:type="dxa"/>
              <w:right w:w="108" w:type="dxa"/>
            </w:tcMar>
            <w:hideMark/>
          </w:tcPr>
          <w:p w14:paraId="66F3288D"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 xml:space="preserve">доллары Соединенных Штатов Америки </w:t>
            </w:r>
          </w:p>
        </w:tc>
        <w:tc>
          <w:tcPr>
            <w:tcW w:w="417" w:type="pct"/>
            <w:tcMar>
              <w:top w:w="0" w:type="dxa"/>
              <w:left w:w="108" w:type="dxa"/>
              <w:bottom w:w="0" w:type="dxa"/>
              <w:right w:w="108" w:type="dxa"/>
            </w:tcMar>
            <w:hideMark/>
          </w:tcPr>
          <w:p w14:paraId="1967A575"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евро</w:t>
            </w:r>
          </w:p>
        </w:tc>
        <w:tc>
          <w:tcPr>
            <w:tcW w:w="812" w:type="pct"/>
            <w:tcMar>
              <w:top w:w="0" w:type="dxa"/>
              <w:left w:w="108" w:type="dxa"/>
              <w:bottom w:w="0" w:type="dxa"/>
              <w:right w:w="108" w:type="dxa"/>
            </w:tcMar>
            <w:hideMark/>
          </w:tcPr>
          <w:p w14:paraId="38433320"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российские рубли</w:t>
            </w:r>
          </w:p>
        </w:tc>
        <w:tc>
          <w:tcPr>
            <w:tcW w:w="1403" w:type="pct"/>
            <w:tcMar>
              <w:top w:w="0" w:type="dxa"/>
              <w:left w:w="108" w:type="dxa"/>
              <w:bottom w:w="0" w:type="dxa"/>
              <w:right w:w="108" w:type="dxa"/>
            </w:tcMar>
            <w:hideMark/>
          </w:tcPr>
          <w:p w14:paraId="050D2041"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иная иностранная валюта</w:t>
            </w:r>
          </w:p>
        </w:tc>
      </w:tr>
      <w:tr w:rsidR="00B16A56" w:rsidRPr="00A5054B" w14:paraId="46F05BB4" w14:textId="77777777" w:rsidTr="002C3896">
        <w:trPr>
          <w:jc w:val="center"/>
        </w:trPr>
        <w:tc>
          <w:tcPr>
            <w:tcW w:w="1464" w:type="pct"/>
            <w:tcMar>
              <w:top w:w="0" w:type="dxa"/>
              <w:left w:w="108" w:type="dxa"/>
              <w:bottom w:w="0" w:type="dxa"/>
              <w:right w:w="108" w:type="dxa"/>
            </w:tcMar>
            <w:hideMark/>
          </w:tcPr>
          <w:p w14:paraId="4FF3E521"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9</w:t>
            </w:r>
          </w:p>
        </w:tc>
        <w:tc>
          <w:tcPr>
            <w:tcW w:w="3536" w:type="pct"/>
            <w:gridSpan w:val="4"/>
            <w:tcMar>
              <w:top w:w="0" w:type="dxa"/>
              <w:left w:w="108" w:type="dxa"/>
              <w:bottom w:w="0" w:type="dxa"/>
              <w:right w:w="108" w:type="dxa"/>
            </w:tcMar>
            <w:hideMark/>
          </w:tcPr>
          <w:p w14:paraId="5AAA00DF"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10</w:t>
            </w:r>
          </w:p>
        </w:tc>
      </w:tr>
      <w:tr w:rsidR="00B16A56" w:rsidRPr="00A5054B" w14:paraId="607C3A88" w14:textId="77777777" w:rsidTr="002C3896">
        <w:trPr>
          <w:jc w:val="center"/>
        </w:trPr>
        <w:tc>
          <w:tcPr>
            <w:tcW w:w="1464" w:type="pct"/>
            <w:tcMar>
              <w:top w:w="0" w:type="dxa"/>
              <w:left w:w="108" w:type="dxa"/>
              <w:bottom w:w="0" w:type="dxa"/>
              <w:right w:w="108" w:type="dxa"/>
            </w:tcMar>
          </w:tcPr>
          <w:p w14:paraId="0DFAE96D" w14:textId="77777777" w:rsidR="00B16A56" w:rsidRPr="00A5054B" w:rsidRDefault="00B16A56" w:rsidP="001D68DA">
            <w:pPr>
              <w:pStyle w:val="ac"/>
              <w:shd w:val="clear" w:color="auto" w:fill="FFFFFF" w:themeFill="background1"/>
              <w:rPr>
                <w:rFonts w:ascii="Times New Roman" w:hAnsi="Times New Roman" w:cs="Times New Roman"/>
              </w:rPr>
            </w:pPr>
          </w:p>
        </w:tc>
        <w:tc>
          <w:tcPr>
            <w:tcW w:w="904" w:type="pct"/>
            <w:tcMar>
              <w:top w:w="0" w:type="dxa"/>
              <w:left w:w="108" w:type="dxa"/>
              <w:bottom w:w="0" w:type="dxa"/>
              <w:right w:w="108" w:type="dxa"/>
            </w:tcMar>
          </w:tcPr>
          <w:p w14:paraId="6DD9B6B0" w14:textId="77777777" w:rsidR="00B16A56" w:rsidRPr="00A5054B" w:rsidRDefault="00B16A56" w:rsidP="001D68DA">
            <w:pPr>
              <w:pStyle w:val="ac"/>
              <w:shd w:val="clear" w:color="auto" w:fill="FFFFFF" w:themeFill="background1"/>
              <w:rPr>
                <w:rFonts w:ascii="Times New Roman" w:hAnsi="Times New Roman" w:cs="Times New Roman"/>
              </w:rPr>
            </w:pPr>
          </w:p>
        </w:tc>
        <w:tc>
          <w:tcPr>
            <w:tcW w:w="417" w:type="pct"/>
            <w:tcMar>
              <w:top w:w="0" w:type="dxa"/>
              <w:left w:w="108" w:type="dxa"/>
              <w:bottom w:w="0" w:type="dxa"/>
              <w:right w:w="108" w:type="dxa"/>
            </w:tcMar>
          </w:tcPr>
          <w:p w14:paraId="544271B3" w14:textId="77777777" w:rsidR="00B16A56" w:rsidRPr="00A5054B" w:rsidRDefault="00B16A56" w:rsidP="001D68DA">
            <w:pPr>
              <w:pStyle w:val="ac"/>
              <w:shd w:val="clear" w:color="auto" w:fill="FFFFFF" w:themeFill="background1"/>
              <w:rPr>
                <w:rFonts w:ascii="Times New Roman" w:hAnsi="Times New Roman" w:cs="Times New Roman"/>
              </w:rPr>
            </w:pPr>
          </w:p>
        </w:tc>
        <w:tc>
          <w:tcPr>
            <w:tcW w:w="812" w:type="pct"/>
            <w:tcMar>
              <w:top w:w="0" w:type="dxa"/>
              <w:left w:w="108" w:type="dxa"/>
              <w:bottom w:w="0" w:type="dxa"/>
              <w:right w:w="108" w:type="dxa"/>
            </w:tcMar>
          </w:tcPr>
          <w:p w14:paraId="1410D24C" w14:textId="77777777" w:rsidR="00B16A56" w:rsidRPr="00A5054B" w:rsidRDefault="00B16A56" w:rsidP="001D68DA">
            <w:pPr>
              <w:pStyle w:val="ac"/>
              <w:shd w:val="clear" w:color="auto" w:fill="FFFFFF" w:themeFill="background1"/>
              <w:rPr>
                <w:rFonts w:ascii="Times New Roman" w:hAnsi="Times New Roman" w:cs="Times New Roman"/>
              </w:rPr>
            </w:pPr>
          </w:p>
        </w:tc>
        <w:tc>
          <w:tcPr>
            <w:tcW w:w="1403" w:type="pct"/>
            <w:tcMar>
              <w:top w:w="0" w:type="dxa"/>
              <w:left w:w="108" w:type="dxa"/>
              <w:bottom w:w="0" w:type="dxa"/>
              <w:right w:w="108" w:type="dxa"/>
            </w:tcMar>
          </w:tcPr>
          <w:p w14:paraId="64606128" w14:textId="77777777" w:rsidR="00B16A56" w:rsidRPr="00A5054B" w:rsidRDefault="00B16A56" w:rsidP="001D68DA">
            <w:pPr>
              <w:pStyle w:val="ac"/>
              <w:shd w:val="clear" w:color="auto" w:fill="FFFFFF" w:themeFill="background1"/>
              <w:rPr>
                <w:rFonts w:ascii="Times New Roman" w:hAnsi="Times New Roman" w:cs="Times New Roman"/>
              </w:rPr>
            </w:pPr>
          </w:p>
        </w:tc>
      </w:tr>
      <w:tr w:rsidR="00B16A56" w:rsidRPr="00A5054B" w14:paraId="2FDD9B49" w14:textId="77777777" w:rsidTr="002C3896">
        <w:trPr>
          <w:jc w:val="center"/>
        </w:trPr>
        <w:tc>
          <w:tcPr>
            <w:tcW w:w="1464" w:type="pct"/>
            <w:tcMar>
              <w:top w:w="0" w:type="dxa"/>
              <w:left w:w="108" w:type="dxa"/>
              <w:bottom w:w="0" w:type="dxa"/>
              <w:right w:w="108" w:type="dxa"/>
            </w:tcMar>
          </w:tcPr>
          <w:p w14:paraId="18DE6F0A" w14:textId="77777777" w:rsidR="00B16A56" w:rsidRPr="00A5054B" w:rsidRDefault="00B16A56" w:rsidP="001D68DA">
            <w:pPr>
              <w:pStyle w:val="ac"/>
              <w:shd w:val="clear" w:color="auto" w:fill="FFFFFF" w:themeFill="background1"/>
              <w:rPr>
                <w:rFonts w:ascii="Times New Roman" w:hAnsi="Times New Roman" w:cs="Times New Roman"/>
              </w:rPr>
            </w:pPr>
          </w:p>
        </w:tc>
        <w:tc>
          <w:tcPr>
            <w:tcW w:w="904" w:type="pct"/>
            <w:tcMar>
              <w:top w:w="0" w:type="dxa"/>
              <w:left w:w="108" w:type="dxa"/>
              <w:bottom w:w="0" w:type="dxa"/>
              <w:right w:w="108" w:type="dxa"/>
            </w:tcMar>
          </w:tcPr>
          <w:p w14:paraId="2856A13C" w14:textId="77777777" w:rsidR="00B16A56" w:rsidRPr="00A5054B" w:rsidRDefault="00B16A56" w:rsidP="001D68DA">
            <w:pPr>
              <w:pStyle w:val="ac"/>
              <w:shd w:val="clear" w:color="auto" w:fill="FFFFFF" w:themeFill="background1"/>
              <w:rPr>
                <w:rFonts w:ascii="Times New Roman" w:hAnsi="Times New Roman" w:cs="Times New Roman"/>
              </w:rPr>
            </w:pPr>
          </w:p>
        </w:tc>
        <w:tc>
          <w:tcPr>
            <w:tcW w:w="417" w:type="pct"/>
            <w:tcMar>
              <w:top w:w="0" w:type="dxa"/>
              <w:left w:w="108" w:type="dxa"/>
              <w:bottom w:w="0" w:type="dxa"/>
              <w:right w:w="108" w:type="dxa"/>
            </w:tcMar>
          </w:tcPr>
          <w:p w14:paraId="1E744308" w14:textId="77777777" w:rsidR="00B16A56" w:rsidRPr="00A5054B" w:rsidRDefault="00B16A56" w:rsidP="001D68DA">
            <w:pPr>
              <w:pStyle w:val="ac"/>
              <w:shd w:val="clear" w:color="auto" w:fill="FFFFFF" w:themeFill="background1"/>
              <w:rPr>
                <w:rFonts w:ascii="Times New Roman" w:hAnsi="Times New Roman" w:cs="Times New Roman"/>
              </w:rPr>
            </w:pPr>
          </w:p>
        </w:tc>
        <w:tc>
          <w:tcPr>
            <w:tcW w:w="812" w:type="pct"/>
            <w:tcMar>
              <w:top w:w="0" w:type="dxa"/>
              <w:left w:w="108" w:type="dxa"/>
              <w:bottom w:w="0" w:type="dxa"/>
              <w:right w:w="108" w:type="dxa"/>
            </w:tcMar>
          </w:tcPr>
          <w:p w14:paraId="6D3C4147" w14:textId="77777777" w:rsidR="00B16A56" w:rsidRPr="00A5054B" w:rsidRDefault="00B16A56" w:rsidP="001D68DA">
            <w:pPr>
              <w:pStyle w:val="ac"/>
              <w:shd w:val="clear" w:color="auto" w:fill="FFFFFF" w:themeFill="background1"/>
              <w:rPr>
                <w:rFonts w:ascii="Times New Roman" w:hAnsi="Times New Roman" w:cs="Times New Roman"/>
              </w:rPr>
            </w:pPr>
          </w:p>
        </w:tc>
        <w:tc>
          <w:tcPr>
            <w:tcW w:w="1403" w:type="pct"/>
            <w:tcMar>
              <w:top w:w="0" w:type="dxa"/>
              <w:left w:w="108" w:type="dxa"/>
              <w:bottom w:w="0" w:type="dxa"/>
              <w:right w:w="108" w:type="dxa"/>
            </w:tcMar>
          </w:tcPr>
          <w:p w14:paraId="3BA1238D" w14:textId="77777777" w:rsidR="00B16A56" w:rsidRPr="00A5054B" w:rsidRDefault="00B16A56" w:rsidP="001D68DA">
            <w:pPr>
              <w:pStyle w:val="ac"/>
              <w:shd w:val="clear" w:color="auto" w:fill="FFFFFF" w:themeFill="background1"/>
              <w:rPr>
                <w:rFonts w:ascii="Times New Roman" w:hAnsi="Times New Roman" w:cs="Times New Roman"/>
              </w:rPr>
            </w:pPr>
          </w:p>
        </w:tc>
      </w:tr>
    </w:tbl>
    <w:p w14:paraId="639B08CC" w14:textId="77777777" w:rsidR="00B16A56" w:rsidRPr="00A5054B" w:rsidRDefault="00B16A56" w:rsidP="001D68DA">
      <w:pPr>
        <w:pStyle w:val="ac"/>
        <w:shd w:val="clear" w:color="auto" w:fill="FFFFFF" w:themeFill="background1"/>
        <w:ind w:left="142"/>
        <w:rPr>
          <w:rFonts w:ascii="Times New Roman" w:hAnsi="Times New Roman" w:cs="Times New Roman"/>
          <w:sz w:val="28"/>
          <w:szCs w:val="28"/>
        </w:rPr>
      </w:pPr>
    </w:p>
    <w:p w14:paraId="4DAD6CAD"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2"/>
        <w:gridCol w:w="2927"/>
        <w:gridCol w:w="3158"/>
      </w:tblGrid>
      <w:tr w:rsidR="00B16A56" w:rsidRPr="00A5054B" w14:paraId="12D23CDB" w14:textId="77777777" w:rsidTr="002C3896">
        <w:trPr>
          <w:trHeight w:val="458"/>
          <w:jc w:val="center"/>
        </w:trPr>
        <w:tc>
          <w:tcPr>
            <w:tcW w:w="1840" w:type="pct"/>
            <w:vMerge w:val="restart"/>
            <w:tcMar>
              <w:top w:w="0" w:type="dxa"/>
              <w:left w:w="108" w:type="dxa"/>
              <w:bottom w:w="0" w:type="dxa"/>
              <w:right w:w="108" w:type="dxa"/>
            </w:tcMar>
            <w:hideMark/>
          </w:tcPr>
          <w:p w14:paraId="112EF846"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Основание внесения изменений и (или) дополнений (в том числе наименования документов)</w:t>
            </w:r>
          </w:p>
        </w:tc>
        <w:tc>
          <w:tcPr>
            <w:tcW w:w="1520" w:type="pct"/>
            <w:vMerge w:val="restart"/>
            <w:tcMar>
              <w:top w:w="0" w:type="dxa"/>
              <w:left w:w="108" w:type="dxa"/>
              <w:bottom w:w="0" w:type="dxa"/>
              <w:right w:w="108" w:type="dxa"/>
            </w:tcMar>
            <w:hideMark/>
          </w:tcPr>
          <w:p w14:paraId="51F75D96"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Дата и номер ответа кредитору о признании его требования</w:t>
            </w:r>
          </w:p>
        </w:tc>
        <w:tc>
          <w:tcPr>
            <w:tcW w:w="1640" w:type="pct"/>
            <w:vMerge w:val="restart"/>
            <w:tcMar>
              <w:top w:w="0" w:type="dxa"/>
              <w:left w:w="108" w:type="dxa"/>
              <w:bottom w:w="0" w:type="dxa"/>
              <w:right w:w="108" w:type="dxa"/>
            </w:tcMar>
            <w:hideMark/>
          </w:tcPr>
          <w:p w14:paraId="19CE1A43"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Примечание</w:t>
            </w:r>
          </w:p>
        </w:tc>
      </w:tr>
      <w:tr w:rsidR="00B16A56" w:rsidRPr="00A5054B" w14:paraId="0B1CD1AF" w14:textId="77777777" w:rsidTr="002C3896">
        <w:trPr>
          <w:trHeight w:val="458"/>
          <w:jc w:val="center"/>
        </w:trPr>
        <w:tc>
          <w:tcPr>
            <w:tcW w:w="0" w:type="auto"/>
            <w:vMerge/>
            <w:vAlign w:val="center"/>
            <w:hideMark/>
          </w:tcPr>
          <w:p w14:paraId="26756019"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0" w:type="auto"/>
            <w:vMerge/>
            <w:vAlign w:val="center"/>
            <w:hideMark/>
          </w:tcPr>
          <w:p w14:paraId="7FF45DF1"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0" w:type="auto"/>
            <w:vMerge/>
            <w:vAlign w:val="center"/>
            <w:hideMark/>
          </w:tcPr>
          <w:p w14:paraId="5CC4F5F6" w14:textId="77777777" w:rsidR="00B16A56" w:rsidRPr="00A5054B" w:rsidRDefault="00B16A56" w:rsidP="001D68DA">
            <w:pPr>
              <w:pStyle w:val="ac"/>
              <w:shd w:val="clear" w:color="auto" w:fill="FFFFFF" w:themeFill="background1"/>
              <w:jc w:val="center"/>
              <w:rPr>
                <w:rFonts w:ascii="Times New Roman" w:hAnsi="Times New Roman" w:cs="Times New Roman"/>
              </w:rPr>
            </w:pPr>
          </w:p>
        </w:tc>
      </w:tr>
      <w:tr w:rsidR="00B16A56" w:rsidRPr="00A5054B" w14:paraId="27A4EE4C" w14:textId="77777777" w:rsidTr="002C3896">
        <w:trPr>
          <w:trHeight w:val="458"/>
          <w:jc w:val="center"/>
        </w:trPr>
        <w:tc>
          <w:tcPr>
            <w:tcW w:w="0" w:type="auto"/>
            <w:vMerge/>
            <w:vAlign w:val="center"/>
            <w:hideMark/>
          </w:tcPr>
          <w:p w14:paraId="6BA4EEF4"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0" w:type="auto"/>
            <w:vMerge/>
            <w:vAlign w:val="center"/>
            <w:hideMark/>
          </w:tcPr>
          <w:p w14:paraId="316FF250" w14:textId="77777777" w:rsidR="00B16A56" w:rsidRPr="00A5054B" w:rsidRDefault="00B16A56" w:rsidP="001D68DA">
            <w:pPr>
              <w:pStyle w:val="ac"/>
              <w:shd w:val="clear" w:color="auto" w:fill="FFFFFF" w:themeFill="background1"/>
              <w:jc w:val="center"/>
              <w:rPr>
                <w:rFonts w:ascii="Times New Roman" w:hAnsi="Times New Roman" w:cs="Times New Roman"/>
              </w:rPr>
            </w:pPr>
          </w:p>
        </w:tc>
        <w:tc>
          <w:tcPr>
            <w:tcW w:w="0" w:type="auto"/>
            <w:vMerge/>
            <w:vAlign w:val="center"/>
            <w:hideMark/>
          </w:tcPr>
          <w:p w14:paraId="2EAFC1A7" w14:textId="77777777" w:rsidR="00B16A56" w:rsidRPr="00A5054B" w:rsidRDefault="00B16A56" w:rsidP="001D68DA">
            <w:pPr>
              <w:pStyle w:val="ac"/>
              <w:shd w:val="clear" w:color="auto" w:fill="FFFFFF" w:themeFill="background1"/>
              <w:jc w:val="center"/>
              <w:rPr>
                <w:rFonts w:ascii="Times New Roman" w:hAnsi="Times New Roman" w:cs="Times New Roman"/>
              </w:rPr>
            </w:pPr>
          </w:p>
        </w:tc>
      </w:tr>
      <w:tr w:rsidR="00B16A56" w:rsidRPr="00A5054B" w14:paraId="3FC18BAB" w14:textId="77777777" w:rsidTr="002C3896">
        <w:trPr>
          <w:jc w:val="center"/>
        </w:trPr>
        <w:tc>
          <w:tcPr>
            <w:tcW w:w="1840" w:type="pct"/>
            <w:tcMar>
              <w:top w:w="0" w:type="dxa"/>
              <w:left w:w="108" w:type="dxa"/>
              <w:bottom w:w="0" w:type="dxa"/>
              <w:right w:w="108" w:type="dxa"/>
            </w:tcMar>
            <w:hideMark/>
          </w:tcPr>
          <w:p w14:paraId="7D56B026"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11</w:t>
            </w:r>
          </w:p>
        </w:tc>
        <w:tc>
          <w:tcPr>
            <w:tcW w:w="1520" w:type="pct"/>
            <w:tcMar>
              <w:top w:w="0" w:type="dxa"/>
              <w:left w:w="108" w:type="dxa"/>
              <w:bottom w:w="0" w:type="dxa"/>
              <w:right w:w="108" w:type="dxa"/>
            </w:tcMar>
            <w:hideMark/>
          </w:tcPr>
          <w:p w14:paraId="01B09A25"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12</w:t>
            </w:r>
          </w:p>
        </w:tc>
        <w:tc>
          <w:tcPr>
            <w:tcW w:w="1640" w:type="pct"/>
            <w:tcMar>
              <w:top w:w="0" w:type="dxa"/>
              <w:left w:w="108" w:type="dxa"/>
              <w:bottom w:w="0" w:type="dxa"/>
              <w:right w:w="108" w:type="dxa"/>
            </w:tcMar>
            <w:hideMark/>
          </w:tcPr>
          <w:p w14:paraId="6F162620" w14:textId="77777777" w:rsidR="00B16A56" w:rsidRPr="00A5054B" w:rsidRDefault="00B16A56" w:rsidP="001D68DA">
            <w:pPr>
              <w:pStyle w:val="ac"/>
              <w:shd w:val="clear" w:color="auto" w:fill="FFFFFF" w:themeFill="background1"/>
              <w:jc w:val="center"/>
              <w:rPr>
                <w:rFonts w:ascii="Times New Roman" w:hAnsi="Times New Roman" w:cs="Times New Roman"/>
              </w:rPr>
            </w:pPr>
            <w:r w:rsidRPr="00A5054B">
              <w:rPr>
                <w:rFonts w:ascii="Times New Roman" w:hAnsi="Times New Roman" w:cs="Times New Roman"/>
              </w:rPr>
              <w:t>13</w:t>
            </w:r>
          </w:p>
        </w:tc>
      </w:tr>
      <w:tr w:rsidR="00B16A56" w:rsidRPr="00A5054B" w14:paraId="29D8AE7D" w14:textId="77777777" w:rsidTr="002C3896">
        <w:trPr>
          <w:jc w:val="center"/>
        </w:trPr>
        <w:tc>
          <w:tcPr>
            <w:tcW w:w="1840" w:type="pct"/>
            <w:tcMar>
              <w:top w:w="0" w:type="dxa"/>
              <w:left w:w="108" w:type="dxa"/>
              <w:bottom w:w="0" w:type="dxa"/>
              <w:right w:w="108" w:type="dxa"/>
            </w:tcMar>
          </w:tcPr>
          <w:p w14:paraId="7F17FB34" w14:textId="77777777" w:rsidR="00B16A56" w:rsidRPr="00A5054B" w:rsidRDefault="00B16A56" w:rsidP="001D68DA">
            <w:pPr>
              <w:pStyle w:val="ac"/>
              <w:shd w:val="clear" w:color="auto" w:fill="FFFFFF" w:themeFill="background1"/>
              <w:rPr>
                <w:rFonts w:ascii="Times New Roman" w:hAnsi="Times New Roman" w:cs="Times New Roman"/>
              </w:rPr>
            </w:pPr>
          </w:p>
        </w:tc>
        <w:tc>
          <w:tcPr>
            <w:tcW w:w="1520" w:type="pct"/>
            <w:tcMar>
              <w:top w:w="0" w:type="dxa"/>
              <w:left w:w="108" w:type="dxa"/>
              <w:bottom w:w="0" w:type="dxa"/>
              <w:right w:w="108" w:type="dxa"/>
            </w:tcMar>
          </w:tcPr>
          <w:p w14:paraId="560D0329" w14:textId="77777777" w:rsidR="00B16A56" w:rsidRPr="00A5054B" w:rsidRDefault="00B16A56" w:rsidP="001D68DA">
            <w:pPr>
              <w:pStyle w:val="ac"/>
              <w:shd w:val="clear" w:color="auto" w:fill="FFFFFF" w:themeFill="background1"/>
              <w:rPr>
                <w:rFonts w:ascii="Times New Roman" w:hAnsi="Times New Roman" w:cs="Times New Roman"/>
              </w:rPr>
            </w:pPr>
          </w:p>
        </w:tc>
        <w:tc>
          <w:tcPr>
            <w:tcW w:w="1640" w:type="pct"/>
            <w:tcMar>
              <w:top w:w="0" w:type="dxa"/>
              <w:left w:w="108" w:type="dxa"/>
              <w:bottom w:w="0" w:type="dxa"/>
              <w:right w:w="108" w:type="dxa"/>
            </w:tcMar>
          </w:tcPr>
          <w:p w14:paraId="4C3F0CBE" w14:textId="77777777" w:rsidR="00B16A56" w:rsidRPr="00A5054B" w:rsidRDefault="00B16A56" w:rsidP="001D68DA">
            <w:pPr>
              <w:pStyle w:val="ac"/>
              <w:shd w:val="clear" w:color="auto" w:fill="FFFFFF" w:themeFill="background1"/>
              <w:rPr>
                <w:rFonts w:ascii="Times New Roman" w:hAnsi="Times New Roman" w:cs="Times New Roman"/>
              </w:rPr>
            </w:pPr>
          </w:p>
        </w:tc>
      </w:tr>
      <w:tr w:rsidR="00B16A56" w:rsidRPr="00A5054B" w14:paraId="5991C747" w14:textId="77777777" w:rsidTr="002C3896">
        <w:trPr>
          <w:jc w:val="center"/>
        </w:trPr>
        <w:tc>
          <w:tcPr>
            <w:tcW w:w="1840" w:type="pct"/>
            <w:tcMar>
              <w:top w:w="0" w:type="dxa"/>
              <w:left w:w="108" w:type="dxa"/>
              <w:bottom w:w="0" w:type="dxa"/>
              <w:right w:w="108" w:type="dxa"/>
            </w:tcMar>
          </w:tcPr>
          <w:p w14:paraId="78AAC69A" w14:textId="77777777" w:rsidR="00B16A56" w:rsidRPr="00A5054B" w:rsidRDefault="00B16A56" w:rsidP="001D68DA">
            <w:pPr>
              <w:pStyle w:val="ac"/>
              <w:shd w:val="clear" w:color="auto" w:fill="FFFFFF" w:themeFill="background1"/>
              <w:rPr>
                <w:rFonts w:ascii="Times New Roman" w:hAnsi="Times New Roman" w:cs="Times New Roman"/>
              </w:rPr>
            </w:pPr>
          </w:p>
        </w:tc>
        <w:tc>
          <w:tcPr>
            <w:tcW w:w="1520" w:type="pct"/>
            <w:tcMar>
              <w:top w:w="0" w:type="dxa"/>
              <w:left w:w="108" w:type="dxa"/>
              <w:bottom w:w="0" w:type="dxa"/>
              <w:right w:w="108" w:type="dxa"/>
            </w:tcMar>
          </w:tcPr>
          <w:p w14:paraId="4A91EFF1" w14:textId="77777777" w:rsidR="00B16A56" w:rsidRPr="00A5054B" w:rsidRDefault="00B16A56" w:rsidP="001D68DA">
            <w:pPr>
              <w:pStyle w:val="ac"/>
              <w:shd w:val="clear" w:color="auto" w:fill="FFFFFF" w:themeFill="background1"/>
              <w:rPr>
                <w:rFonts w:ascii="Times New Roman" w:hAnsi="Times New Roman" w:cs="Times New Roman"/>
              </w:rPr>
            </w:pPr>
          </w:p>
        </w:tc>
        <w:tc>
          <w:tcPr>
            <w:tcW w:w="1640" w:type="pct"/>
            <w:tcMar>
              <w:top w:w="0" w:type="dxa"/>
              <w:left w:w="108" w:type="dxa"/>
              <w:bottom w:w="0" w:type="dxa"/>
              <w:right w:w="108" w:type="dxa"/>
            </w:tcMar>
          </w:tcPr>
          <w:p w14:paraId="5BAEBCE7" w14:textId="77777777" w:rsidR="00B16A56" w:rsidRPr="00A5054B" w:rsidRDefault="00B16A56" w:rsidP="001D68DA">
            <w:pPr>
              <w:pStyle w:val="ac"/>
              <w:shd w:val="clear" w:color="auto" w:fill="FFFFFF" w:themeFill="background1"/>
              <w:rPr>
                <w:rFonts w:ascii="Times New Roman" w:hAnsi="Times New Roman" w:cs="Times New Roman"/>
              </w:rPr>
            </w:pPr>
          </w:p>
        </w:tc>
      </w:tr>
    </w:tbl>
    <w:p w14:paraId="4896D512"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p>
    <w:p w14:paraId="5D78EB0E" w14:textId="77777777" w:rsidR="00B16A56" w:rsidRPr="00A5054B" w:rsidRDefault="00B16A56"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02DE57EC"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26DFB86D"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6FB2F035"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3EB62474"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6CA15213"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03D69E3D" w14:textId="77777777" w:rsidR="00B16A56" w:rsidRPr="00A5054B" w:rsidRDefault="00B16A56"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Исполнитель_____________________________________           _______________</w:t>
      </w:r>
    </w:p>
    <w:p w14:paraId="5B813D09" w14:textId="77777777" w:rsidR="00B16A56" w:rsidRPr="00A5054B" w:rsidRDefault="00B16A56" w:rsidP="001D68DA">
      <w:pPr>
        <w:pStyle w:val="ac"/>
        <w:shd w:val="clear" w:color="auto" w:fill="FFFFFF" w:themeFill="background1"/>
        <w:tabs>
          <w:tab w:val="left" w:pos="7513"/>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80F68ED"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5238F9BA"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6ED14629" w14:textId="77777777" w:rsidR="00B16A56" w:rsidRPr="00A5054B" w:rsidRDefault="00B16A56"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D7D7AD1" w14:textId="77777777" w:rsidR="00B16A56" w:rsidRPr="00A5054B" w:rsidRDefault="00B16A56"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01DDA1BC"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2E925BE0"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3FDB6B28" w14:textId="77777777" w:rsidR="00B16A56" w:rsidRPr="00A5054B" w:rsidRDefault="00B16A56"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5FAAB2A6" w14:textId="77777777" w:rsidR="00B16A56" w:rsidRPr="00A5054B" w:rsidRDefault="00B16A56"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2947155"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03CC9A5B" w14:textId="77777777" w:rsidR="00B16A56" w:rsidRPr="00A5054B" w:rsidRDefault="00B16A56" w:rsidP="001D68DA">
      <w:pPr>
        <w:pStyle w:val="ac"/>
        <w:shd w:val="clear" w:color="auto" w:fill="FFFFFF" w:themeFill="background1"/>
        <w:ind w:left="142" w:hanging="142"/>
        <w:rPr>
          <w:rFonts w:ascii="Times New Roman" w:hAnsi="Times New Roman" w:cs="Times New Roman"/>
          <w:sz w:val="28"/>
          <w:szCs w:val="28"/>
        </w:rPr>
      </w:pPr>
      <w:r w:rsidRPr="00A5054B">
        <w:rPr>
          <w:rFonts w:ascii="Times New Roman" w:hAnsi="Times New Roman" w:cs="Times New Roman"/>
          <w:sz w:val="28"/>
          <w:szCs w:val="28"/>
        </w:rPr>
        <w:t>Дата «____» ______________ 20__ года</w:t>
      </w:r>
    </w:p>
    <w:p w14:paraId="5B4A4BAE" w14:textId="47B4585E" w:rsidR="00B16A56" w:rsidRDefault="00B16A56" w:rsidP="001D68DA">
      <w:pPr>
        <w:pStyle w:val="ac"/>
        <w:shd w:val="clear" w:color="auto" w:fill="FFFFFF" w:themeFill="background1"/>
        <w:ind w:left="142"/>
        <w:rPr>
          <w:rFonts w:ascii="Times New Roman" w:hAnsi="Times New Roman" w:cs="Times New Roman"/>
        </w:rPr>
      </w:pPr>
    </w:p>
    <w:p w14:paraId="4C463C02" w14:textId="77777777" w:rsidR="00B16A56" w:rsidRPr="00A5054B" w:rsidRDefault="00B16A56" w:rsidP="001D68DA">
      <w:pPr>
        <w:pStyle w:val="ac"/>
        <w:shd w:val="clear" w:color="auto" w:fill="FFFFFF" w:themeFill="background1"/>
        <w:jc w:val="both"/>
        <w:rPr>
          <w:rFonts w:ascii="Times New Roman" w:hAnsi="Times New Roman" w:cs="Times New Roman"/>
          <w:sz w:val="28"/>
          <w:szCs w:val="28"/>
        </w:rPr>
      </w:pPr>
      <w:r w:rsidRPr="00A5054B">
        <w:rPr>
          <w:rFonts w:ascii="Times New Roman" w:hAnsi="Times New Roman" w:cs="Times New Roman"/>
          <w:sz w:val="28"/>
          <w:szCs w:val="28"/>
        </w:rPr>
        <w:t>На оборотной стороне последнего листа изменений и (или) дополнений в реестр требований кредиторов делается запись «Пронумеровано и прошнуровано листов».</w:t>
      </w:r>
    </w:p>
    <w:p w14:paraId="3D7904D9" w14:textId="77777777" w:rsidR="00B16A56" w:rsidRPr="00A5054B" w:rsidRDefault="00B16A56" w:rsidP="001D68DA">
      <w:pPr>
        <w:pStyle w:val="ac"/>
        <w:shd w:val="clear" w:color="auto" w:fill="FFFFFF" w:themeFill="background1"/>
        <w:ind w:left="142"/>
        <w:rPr>
          <w:rFonts w:ascii="Times New Roman" w:hAnsi="Times New Roman" w:cs="Times New Roman"/>
          <w:sz w:val="28"/>
          <w:szCs w:val="28"/>
        </w:rPr>
      </w:pPr>
    </w:p>
    <w:p w14:paraId="66BBD6CA" w14:textId="77777777" w:rsidR="00B16A56" w:rsidRPr="00A5054B" w:rsidRDefault="00B16A56" w:rsidP="001D68DA">
      <w:pPr>
        <w:pStyle w:val="ac"/>
        <w:shd w:val="clear" w:color="auto" w:fill="FFFFFF" w:themeFill="background1"/>
        <w:ind w:left="142"/>
        <w:rPr>
          <w:rFonts w:ascii="Times New Roman" w:eastAsia="Times New Roman" w:hAnsi="Times New Roman" w:cs="Times New Roman"/>
          <w:sz w:val="28"/>
          <w:szCs w:val="28"/>
          <w:lang w:eastAsia="ru-RU"/>
        </w:rPr>
      </w:pPr>
    </w:p>
    <w:p w14:paraId="4F2BFB0B" w14:textId="77777777" w:rsidR="00B16A56" w:rsidRPr="00A5054B" w:rsidRDefault="00B16A56" w:rsidP="001D68DA">
      <w:pPr>
        <w:spacing w:after="0" w:line="240" w:lineRule="auto"/>
        <w:ind w:left="142"/>
        <w:rPr>
          <w:rFonts w:ascii="Times New Roman" w:hAnsi="Times New Roman"/>
          <w:sz w:val="28"/>
          <w:szCs w:val="28"/>
        </w:rPr>
      </w:pPr>
      <w:r w:rsidRPr="00A5054B">
        <w:rPr>
          <w:rFonts w:ascii="Times New Roman" w:hAnsi="Times New Roman"/>
          <w:sz w:val="28"/>
          <w:szCs w:val="28"/>
        </w:rPr>
        <w:br w:type="page"/>
      </w:r>
    </w:p>
    <w:p w14:paraId="654AB1E8"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7D97F41C"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107"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Fonts w:ascii="Times New Roman" w:hAnsi="Times New Roman" w:cs="Times New Roman"/>
          <w:sz w:val="28"/>
          <w:szCs w:val="28"/>
        </w:rPr>
        <w:t xml:space="preserve">изменений и (или) дополнений </w:t>
      </w:r>
      <w:r w:rsidRPr="00A5054B">
        <w:rPr>
          <w:rFonts w:ascii="Times New Roman" w:hAnsi="Times New Roman" w:cs="Times New Roman"/>
          <w:sz w:val="28"/>
          <w:szCs w:val="28"/>
        </w:rPr>
        <w:br/>
        <w:t>в реестр требований кредиторов</w:t>
      </w:r>
    </w:p>
    <w:p w14:paraId="497CC66A" w14:textId="77777777" w:rsidR="00B16A56" w:rsidRPr="00A5054B" w:rsidRDefault="00B16A56" w:rsidP="001D68DA">
      <w:pPr>
        <w:pStyle w:val="ac"/>
        <w:shd w:val="clear" w:color="auto" w:fill="FFFFFF" w:themeFill="background1"/>
        <w:rPr>
          <w:rStyle w:val="s1"/>
          <w:rFonts w:ascii="Times New Roman" w:hAnsi="Times New Roman" w:cs="Times New Roman"/>
          <w:b w:val="0"/>
          <w:bCs w:val="0"/>
          <w:color w:val="auto"/>
          <w:sz w:val="28"/>
          <w:szCs w:val="28"/>
        </w:rPr>
      </w:pPr>
    </w:p>
    <w:p w14:paraId="52D4AE3E" w14:textId="77777777" w:rsidR="00B16A56" w:rsidRPr="00A5054B" w:rsidRDefault="00B16A56" w:rsidP="001D68DA">
      <w:pPr>
        <w:pStyle w:val="ac"/>
        <w:shd w:val="clear" w:color="auto" w:fill="FFFFFF" w:themeFill="background1"/>
        <w:rPr>
          <w:rStyle w:val="s1"/>
          <w:rFonts w:ascii="Times New Roman" w:hAnsi="Times New Roman" w:cs="Times New Roman"/>
          <w:b w:val="0"/>
          <w:bCs w:val="0"/>
          <w:color w:val="auto"/>
          <w:sz w:val="28"/>
          <w:szCs w:val="28"/>
        </w:rPr>
      </w:pPr>
    </w:p>
    <w:p w14:paraId="442D6347"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bookmarkStart w:id="70" w:name="_Hlk183427935"/>
      <w:r w:rsidRPr="00A5054B">
        <w:rPr>
          <w:rStyle w:val="s0"/>
          <w:color w:val="auto"/>
          <w:sz w:val="28"/>
          <w:szCs w:val="28"/>
        </w:rPr>
        <w:t>формы, предназначенной для сбора административных данных на безвозмездной основе</w:t>
      </w:r>
      <w:bookmarkEnd w:id="70"/>
    </w:p>
    <w:p w14:paraId="1C468412"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p>
    <w:p w14:paraId="584561E2"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sz w:val="28"/>
          <w:szCs w:val="28"/>
        </w:rPr>
        <w:t>Изменения и (или) дополнения в реестр требований кредиторов</w:t>
      </w:r>
    </w:p>
    <w:p w14:paraId="78C8EF8B"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 xml:space="preserve">F22-LKB, периодичность: </w:t>
      </w:r>
      <w:r w:rsidRPr="00A5054B">
        <w:rPr>
          <w:rFonts w:ascii="Times New Roman" w:hAnsi="Times New Roman" w:cs="Times New Roman"/>
          <w:sz w:val="28"/>
          <w:szCs w:val="28"/>
        </w:rPr>
        <w:t>в случаях изменений показателей данных</w:t>
      </w:r>
      <w:r w:rsidRPr="00A5054B">
        <w:rPr>
          <w:rStyle w:val="s0"/>
          <w:color w:val="auto"/>
          <w:sz w:val="28"/>
          <w:szCs w:val="28"/>
        </w:rPr>
        <w:t>)</w:t>
      </w:r>
    </w:p>
    <w:p w14:paraId="4F9A9C89"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p>
    <w:p w14:paraId="7974031E"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p>
    <w:p w14:paraId="72A87D72"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44E17FD1"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19F14314" w14:textId="77777777" w:rsidR="00B16A56" w:rsidRPr="00A5054B" w:rsidRDefault="00B16A5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sz w:val="28"/>
          <w:szCs w:val="28"/>
        </w:rPr>
        <w:t>Изменения и (или) дополнения в реестр требований кредиторов</w:t>
      </w:r>
      <w:r w:rsidRPr="00A5054B">
        <w:rPr>
          <w:rStyle w:val="s0"/>
          <w:color w:val="auto"/>
          <w:sz w:val="28"/>
          <w:szCs w:val="28"/>
        </w:rPr>
        <w:t>» (далее – Форма).</w:t>
      </w:r>
    </w:p>
    <w:p w14:paraId="57A71B0C" w14:textId="458B1C62" w:rsidR="00B16A56" w:rsidRPr="00A5054B" w:rsidRDefault="00B16A56"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F743DE" w:rsidRPr="00A5054B">
        <w:rPr>
          <w:rStyle w:val="s0"/>
          <w:color w:val="auto"/>
          <w:sz w:val="28"/>
          <w:szCs w:val="28"/>
        </w:rPr>
        <w:t xml:space="preserve">Форма разработана в соответствии с </w:t>
      </w:r>
      <w:hyperlink r:id="rId108" w:history="1">
        <w:r w:rsidR="00F743DE" w:rsidRPr="00A5054B">
          <w:rPr>
            <w:rStyle w:val="a9"/>
            <w:color w:val="auto"/>
            <w:sz w:val="28"/>
            <w:szCs w:val="28"/>
            <w:u w:val="none"/>
          </w:rPr>
          <w:t xml:space="preserve">подпунктом 1) пункта 1 статьи </w:t>
        </w:r>
        <w:r w:rsidR="00F743DE" w:rsidRPr="00A5054B">
          <w:rPr>
            <w:rStyle w:val="a9"/>
            <w:color w:val="auto"/>
            <w:sz w:val="28"/>
            <w:szCs w:val="28"/>
            <w:u w:val="none"/>
          </w:rPr>
          <w:br/>
          <w:t>11</w:t>
        </w:r>
        <w:r w:rsidR="00AF7010">
          <w:rPr>
            <w:rStyle w:val="a9"/>
            <w:color w:val="auto"/>
            <w:sz w:val="28"/>
            <w:szCs w:val="28"/>
            <w:u w:val="none"/>
          </w:rPr>
          <w:t>5</w:t>
        </w:r>
        <w:r w:rsidR="00F743DE" w:rsidRPr="00A5054B">
          <w:rPr>
            <w:rStyle w:val="a9"/>
            <w:color w:val="auto"/>
            <w:sz w:val="28"/>
            <w:szCs w:val="28"/>
            <w:u w:val="none"/>
          </w:rPr>
          <w:t xml:space="preserve"> Закона</w:t>
        </w:r>
      </w:hyperlink>
      <w:r w:rsidR="00F743DE"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40C591D2" w14:textId="77777777" w:rsidR="00B16A56" w:rsidRPr="00A5054B" w:rsidRDefault="00B16A5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3.</w:t>
      </w:r>
      <w:r w:rsidRPr="00A5054B">
        <w:rPr>
          <w:rStyle w:val="s0"/>
          <w:color w:val="auto"/>
          <w:sz w:val="28"/>
          <w:szCs w:val="28"/>
        </w:rPr>
        <w:tab/>
        <w:t>Форма представляется для утверждения при наличии изменений и (или) дополнений в реестр требований кредиторов, включенных в реестр требований кредиторов.</w:t>
      </w:r>
    </w:p>
    <w:p w14:paraId="767805CB" w14:textId="77777777" w:rsidR="00B16A56" w:rsidRPr="00A5054B" w:rsidRDefault="00B16A5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4.</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75833B26" w14:textId="77777777" w:rsidR="00B16A56" w:rsidRPr="00A5054B" w:rsidRDefault="00B16A56" w:rsidP="001D68DA">
      <w:pPr>
        <w:pStyle w:val="ac"/>
        <w:shd w:val="clear" w:color="auto" w:fill="FFFFFF" w:themeFill="background1"/>
        <w:tabs>
          <w:tab w:val="left" w:pos="1134"/>
        </w:tabs>
        <w:ind w:firstLine="708"/>
        <w:rPr>
          <w:rStyle w:val="s0"/>
          <w:color w:val="auto"/>
          <w:sz w:val="28"/>
          <w:szCs w:val="28"/>
          <w:lang w:val="kk-KZ"/>
        </w:rPr>
      </w:pPr>
    </w:p>
    <w:p w14:paraId="46810B21" w14:textId="77777777" w:rsidR="00B16A56" w:rsidRPr="00A5054B" w:rsidRDefault="00B16A56"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5F94C13C" w14:textId="77777777" w:rsidR="00B16A56" w:rsidRPr="00A5054B" w:rsidRDefault="00B16A56"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68C6093D" w14:textId="77777777" w:rsidR="00B16A56" w:rsidRPr="00A5054B" w:rsidRDefault="00B16A56" w:rsidP="001D68DA">
      <w:pPr>
        <w:pStyle w:val="ac"/>
        <w:shd w:val="clear" w:color="auto" w:fill="FFFFFF" w:themeFill="background1"/>
        <w:tabs>
          <w:tab w:val="left" w:pos="1134"/>
        </w:tabs>
        <w:ind w:firstLine="708"/>
        <w:rPr>
          <w:rFonts w:ascii="Times New Roman" w:hAnsi="Times New Roman" w:cs="Times New Roman"/>
          <w:sz w:val="28"/>
          <w:szCs w:val="28"/>
        </w:rPr>
      </w:pPr>
    </w:p>
    <w:p w14:paraId="105D5F53" w14:textId="77777777" w:rsidR="00B16A56" w:rsidRPr="00A5054B" w:rsidRDefault="00B16A56" w:rsidP="001D68DA">
      <w:pPr>
        <w:pStyle w:val="ac"/>
        <w:shd w:val="clear" w:color="auto" w:fill="FFFFFF" w:themeFill="background1"/>
        <w:tabs>
          <w:tab w:val="left" w:pos="1134"/>
        </w:tabs>
        <w:ind w:firstLine="708"/>
        <w:jc w:val="both"/>
        <w:rPr>
          <w:rStyle w:val="s0"/>
          <w:color w:val="auto"/>
          <w:sz w:val="28"/>
          <w:szCs w:val="28"/>
        </w:rPr>
      </w:pPr>
      <w:proofErr w:type="gramStart"/>
      <w:r w:rsidRPr="00A5054B">
        <w:rPr>
          <w:rStyle w:val="s0"/>
          <w:color w:val="auto"/>
          <w:sz w:val="28"/>
          <w:szCs w:val="28"/>
        </w:rPr>
        <w:t>5.</w:t>
      </w:r>
      <w:r w:rsidRPr="00A5054B">
        <w:rPr>
          <w:rStyle w:val="s0"/>
          <w:color w:val="auto"/>
          <w:sz w:val="28"/>
          <w:szCs w:val="28"/>
        </w:rPr>
        <w:tab/>
        <w:t>В</w:t>
      </w:r>
      <w:proofErr w:type="gramEnd"/>
      <w:r w:rsidRPr="00A5054B">
        <w:rPr>
          <w:rStyle w:val="s0"/>
          <w:color w:val="auto"/>
          <w:sz w:val="28"/>
          <w:szCs w:val="28"/>
        </w:rPr>
        <w:t xml:space="preserve"> графах 3 и 4 указывается общая сумма требований кредиторов с учетом всех изменений и (или) дополнений, внесенных в реестр требований кредиторов в национальной и иностранной валютах, утвержденных уполномоченным органом.</w:t>
      </w:r>
    </w:p>
    <w:p w14:paraId="691EB7C9" w14:textId="77777777" w:rsidR="00B16A56" w:rsidRPr="00A5054B" w:rsidRDefault="00B16A56" w:rsidP="001D68DA">
      <w:pPr>
        <w:pStyle w:val="ac"/>
        <w:shd w:val="clear" w:color="auto" w:fill="FFFFFF" w:themeFill="background1"/>
        <w:tabs>
          <w:tab w:val="left" w:pos="1134"/>
        </w:tabs>
        <w:ind w:firstLine="708"/>
        <w:jc w:val="both"/>
        <w:rPr>
          <w:rStyle w:val="s0"/>
          <w:color w:val="auto"/>
          <w:sz w:val="28"/>
          <w:szCs w:val="28"/>
        </w:rPr>
      </w:pPr>
      <w:proofErr w:type="gramStart"/>
      <w:r w:rsidRPr="00A5054B">
        <w:rPr>
          <w:rStyle w:val="s0"/>
          <w:color w:val="auto"/>
          <w:sz w:val="28"/>
          <w:szCs w:val="28"/>
        </w:rPr>
        <w:t>6.</w:t>
      </w:r>
      <w:r w:rsidRPr="00A5054B">
        <w:rPr>
          <w:rStyle w:val="s0"/>
          <w:color w:val="auto"/>
          <w:sz w:val="28"/>
          <w:szCs w:val="28"/>
        </w:rPr>
        <w:tab/>
        <w:t>В</w:t>
      </w:r>
      <w:proofErr w:type="gramEnd"/>
      <w:r w:rsidRPr="00A5054B">
        <w:rPr>
          <w:rStyle w:val="s0"/>
          <w:color w:val="auto"/>
          <w:sz w:val="28"/>
          <w:szCs w:val="28"/>
        </w:rPr>
        <w:t xml:space="preserve"> графах 6 и 7 указывается сумма с учетом вносимых изменений и (или) дополнений в национальной и иностранной валютах.</w:t>
      </w:r>
    </w:p>
    <w:p w14:paraId="607732DA" w14:textId="5A7D828B" w:rsidR="0023712C" w:rsidRPr="00A5054B" w:rsidRDefault="00B16A56" w:rsidP="001D68DA">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A5054B">
        <w:rPr>
          <w:rStyle w:val="s0"/>
          <w:color w:val="auto"/>
          <w:sz w:val="28"/>
          <w:szCs w:val="28"/>
        </w:rPr>
        <w:t>7.</w:t>
      </w:r>
      <w:r w:rsidRPr="00A5054B">
        <w:rPr>
          <w:rStyle w:val="s0"/>
          <w:color w:val="auto"/>
          <w:sz w:val="28"/>
          <w:szCs w:val="28"/>
        </w:rPr>
        <w:tab/>
        <w:t>В</w:t>
      </w:r>
      <w:proofErr w:type="gramEnd"/>
      <w:r w:rsidRPr="00A5054B">
        <w:rPr>
          <w:rStyle w:val="s0"/>
          <w:color w:val="auto"/>
          <w:sz w:val="28"/>
          <w:szCs w:val="28"/>
        </w:rPr>
        <w:t xml:space="preserve"> графах 9 и 10 указывается разница, возникшая между требованиями, подлежащими изменению и (или) дополнению, и суммой утвержденных в реестре требований кредиторов в национальной и иностранной валютах.</w:t>
      </w:r>
      <w:r w:rsidR="0023712C" w:rsidRPr="00A5054B">
        <w:rPr>
          <w:rStyle w:val="s0"/>
          <w:color w:val="auto"/>
          <w:sz w:val="28"/>
          <w:szCs w:val="28"/>
        </w:rPr>
        <w:t xml:space="preserve"> </w:t>
      </w:r>
    </w:p>
    <w:p w14:paraId="4D63641F" w14:textId="77777777" w:rsidR="0023712C" w:rsidRPr="00A5054B" w:rsidRDefault="0023712C" w:rsidP="001D68DA">
      <w:pPr>
        <w:spacing w:after="0" w:line="240" w:lineRule="auto"/>
        <w:rPr>
          <w:rStyle w:val="s0"/>
          <w:sz w:val="28"/>
          <w:szCs w:val="28"/>
        </w:rPr>
      </w:pPr>
      <w:r w:rsidRPr="00A5054B">
        <w:rPr>
          <w:rStyle w:val="s0"/>
          <w:sz w:val="28"/>
          <w:szCs w:val="28"/>
        </w:rPr>
        <w:br w:type="page"/>
      </w:r>
    </w:p>
    <w:p w14:paraId="6DF3D5BE" w14:textId="609EFCFD" w:rsidR="0023712C" w:rsidRPr="00A5054B" w:rsidRDefault="0023712C" w:rsidP="001D68DA">
      <w:pPr>
        <w:shd w:val="clear" w:color="auto" w:fill="FFFFFF" w:themeFill="background1"/>
        <w:spacing w:after="0" w:line="240" w:lineRule="auto"/>
        <w:jc w:val="right"/>
        <w:rPr>
          <w:rFonts w:ascii="Times New Roman" w:hAnsi="Times New Roman"/>
          <w:sz w:val="28"/>
          <w:szCs w:val="28"/>
        </w:rPr>
      </w:pPr>
      <w:r w:rsidRPr="00A5054B">
        <w:rPr>
          <w:rStyle w:val="s0"/>
          <w:color w:val="auto"/>
          <w:sz w:val="28"/>
          <w:szCs w:val="28"/>
        </w:rPr>
        <w:lastRenderedPageBreak/>
        <w:t>Приложение 23</w:t>
      </w:r>
    </w:p>
    <w:p w14:paraId="3E5BD25C" w14:textId="4E5C578B" w:rsidR="0023712C" w:rsidRPr="00A5054B" w:rsidRDefault="0023712C"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109"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постановлению</w:t>
        </w:r>
      </w:hyperlink>
      <w:r w:rsidRPr="00A5054B">
        <w:rPr>
          <w:rStyle w:val="s0"/>
          <w:color w:val="auto"/>
          <w:sz w:val="28"/>
          <w:szCs w:val="28"/>
        </w:rPr>
        <w:t xml:space="preserve"> Правления</w:t>
      </w:r>
    </w:p>
    <w:p w14:paraId="63A1E278" w14:textId="77777777" w:rsidR="0023712C" w:rsidRPr="00A5054B" w:rsidRDefault="0023712C"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547A07A2" w14:textId="47973CF9" w:rsidR="0023712C" w:rsidRPr="00A5054B" w:rsidRDefault="0023712C"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6883BD39" w14:textId="77777777" w:rsidR="0023712C" w:rsidRPr="00A5054B" w:rsidRDefault="0023712C"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20FF18B6" w14:textId="3A2B50A5" w:rsidR="0023712C" w:rsidRPr="00A5054B" w:rsidRDefault="0023712C"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083E79">
        <w:rPr>
          <w:rStyle w:val="s0"/>
          <w:color w:val="auto"/>
          <w:sz w:val="28"/>
          <w:szCs w:val="28"/>
        </w:rPr>
        <w:t>_____________</w:t>
      </w:r>
      <w:r w:rsidRPr="00A5054B">
        <w:rPr>
          <w:rStyle w:val="s0"/>
          <w:color w:val="auto"/>
          <w:sz w:val="28"/>
          <w:szCs w:val="28"/>
        </w:rPr>
        <w:t>20</w:t>
      </w:r>
      <w:r w:rsidR="007E32D8" w:rsidRPr="00A5054B">
        <w:rPr>
          <w:rStyle w:val="s0"/>
          <w:color w:val="auto"/>
          <w:sz w:val="28"/>
          <w:szCs w:val="28"/>
        </w:rPr>
        <w:t>2</w:t>
      </w:r>
      <w:r w:rsidR="00AF7010">
        <w:rPr>
          <w:rStyle w:val="s0"/>
          <w:color w:val="auto"/>
          <w:sz w:val="28"/>
          <w:szCs w:val="28"/>
        </w:rPr>
        <w:t>6</w:t>
      </w:r>
      <w:r w:rsidRPr="00A5054B">
        <w:rPr>
          <w:rStyle w:val="s0"/>
          <w:color w:val="auto"/>
          <w:sz w:val="28"/>
          <w:szCs w:val="28"/>
        </w:rPr>
        <w:t xml:space="preserve"> года №___</w:t>
      </w:r>
    </w:p>
    <w:p w14:paraId="322985DF" w14:textId="77777777" w:rsidR="00AF6E44" w:rsidRPr="00A5054B" w:rsidRDefault="00AF6E44" w:rsidP="001D68DA">
      <w:pPr>
        <w:pStyle w:val="ac"/>
        <w:shd w:val="clear" w:color="auto" w:fill="FFFFFF" w:themeFill="background1"/>
        <w:jc w:val="right"/>
        <w:rPr>
          <w:rFonts w:ascii="Times New Roman" w:hAnsi="Times New Roman" w:cs="Times New Roman"/>
        </w:rPr>
      </w:pPr>
    </w:p>
    <w:p w14:paraId="11862D82" w14:textId="77777777" w:rsidR="0023712C" w:rsidRPr="00A5054B" w:rsidRDefault="0023712C" w:rsidP="001D68DA">
      <w:pPr>
        <w:tabs>
          <w:tab w:val="left" w:pos="1134"/>
        </w:tabs>
        <w:spacing w:after="0" w:line="240" w:lineRule="auto"/>
        <w:ind w:left="6237" w:firstLine="993"/>
        <w:jc w:val="right"/>
        <w:rPr>
          <w:rStyle w:val="s0"/>
          <w:sz w:val="28"/>
          <w:szCs w:val="28"/>
          <w:lang w:val="kk-KZ"/>
        </w:rPr>
      </w:pPr>
      <w:r w:rsidRPr="00A5054B">
        <w:rPr>
          <w:rFonts w:ascii="Times New Roman" w:hAnsi="Times New Roman"/>
          <w:sz w:val="28"/>
          <w:szCs w:val="28"/>
        </w:rPr>
        <w:t xml:space="preserve">Форма, </w:t>
      </w:r>
      <w:r w:rsidRPr="00A5054B">
        <w:rPr>
          <w:rFonts w:ascii="Times New Roman" w:hAnsi="Times New Roman"/>
          <w:sz w:val="28"/>
          <w:szCs w:val="28"/>
        </w:rPr>
        <w:br/>
        <w:t>предназначенная для сбора административных данных</w:t>
      </w:r>
    </w:p>
    <w:p w14:paraId="55997D94" w14:textId="77777777" w:rsidR="0023712C" w:rsidRPr="00A5054B" w:rsidRDefault="0023712C" w:rsidP="001D68DA">
      <w:pPr>
        <w:pStyle w:val="ac"/>
        <w:shd w:val="clear" w:color="auto" w:fill="FFFFFF" w:themeFill="background1"/>
        <w:jc w:val="center"/>
        <w:rPr>
          <w:rFonts w:ascii="Times New Roman" w:hAnsi="Times New Roman" w:cs="Times New Roman"/>
          <w:sz w:val="28"/>
          <w:szCs w:val="28"/>
        </w:rPr>
      </w:pPr>
    </w:p>
    <w:p w14:paraId="7C7381E9" w14:textId="77777777" w:rsidR="0023712C" w:rsidRPr="00A5054B" w:rsidRDefault="0023712C"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05C55966"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p>
    <w:p w14:paraId="7F0346BD" w14:textId="77777777" w:rsidR="00B16A56" w:rsidRPr="00A5054B" w:rsidRDefault="00B16A56" w:rsidP="001D68DA">
      <w:pPr>
        <w:pStyle w:val="ac"/>
        <w:shd w:val="clear" w:color="auto" w:fill="FFFFFF" w:themeFill="background1"/>
        <w:ind w:firstLine="708"/>
        <w:jc w:val="both"/>
        <w:rPr>
          <w:rStyle w:val="a9"/>
          <w:bCs/>
          <w:color w:val="auto"/>
          <w:sz w:val="28"/>
          <w:szCs w:val="28"/>
          <w:u w:val="none"/>
        </w:rPr>
      </w:pPr>
      <w:r w:rsidRPr="00A5054B">
        <w:rPr>
          <w:rFonts w:ascii="Times New Roman" w:hAnsi="Times New Roman" w:cs="Times New Roman"/>
          <w:bCs/>
          <w:sz w:val="28"/>
          <w:szCs w:val="28"/>
        </w:rPr>
        <w:t xml:space="preserve">Форма, </w:t>
      </w:r>
      <w:r w:rsidRPr="00A5054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A5054B">
        <w:rPr>
          <w:rFonts w:ascii="Times New Roman" w:hAnsi="Times New Roman" w:cs="Times New Roman"/>
          <w:bCs/>
          <w:sz w:val="28"/>
          <w:szCs w:val="28"/>
        </w:rPr>
        <w:t xml:space="preserve"> размещена на интернет-ресурсе: </w:t>
      </w:r>
      <w:hyperlink r:id="rId110" w:history="1">
        <w:r w:rsidRPr="00A5054B">
          <w:rPr>
            <w:rStyle w:val="a9"/>
            <w:bCs/>
            <w:color w:val="auto"/>
            <w:sz w:val="28"/>
            <w:szCs w:val="28"/>
            <w:u w:val="none"/>
          </w:rPr>
          <w:t>www.gov.kz/memleket/entities/ardfm</w:t>
        </w:r>
      </w:hyperlink>
    </w:p>
    <w:p w14:paraId="3BBDB2B4" w14:textId="77777777" w:rsidR="00B16A56" w:rsidRPr="00A5054B" w:rsidRDefault="00B16A56" w:rsidP="001D68DA">
      <w:pPr>
        <w:pStyle w:val="ac"/>
        <w:shd w:val="clear" w:color="auto" w:fill="FFFFFF" w:themeFill="background1"/>
        <w:ind w:firstLine="709"/>
        <w:jc w:val="both"/>
        <w:rPr>
          <w:rFonts w:ascii="Times New Roman" w:hAnsi="Times New Roman" w:cs="Times New Roman"/>
          <w:sz w:val="28"/>
          <w:szCs w:val="28"/>
        </w:rPr>
      </w:pPr>
      <w:r w:rsidRPr="00A5054B">
        <w:rPr>
          <w:rStyle w:val="s1"/>
          <w:rFonts w:ascii="Times New Roman" w:hAnsi="Times New Roman" w:cs="Times New Roman"/>
          <w:b w:val="0"/>
          <w:color w:val="auto"/>
          <w:sz w:val="28"/>
          <w:szCs w:val="28"/>
        </w:rPr>
        <w:t xml:space="preserve">Наименование административной формы: </w:t>
      </w:r>
      <w:r w:rsidRPr="00A5054B">
        <w:rPr>
          <w:rFonts w:ascii="Times New Roman" w:hAnsi="Times New Roman" w:cs="Times New Roman"/>
          <w:bCs/>
          <w:sz w:val="28"/>
          <w:szCs w:val="28"/>
        </w:rPr>
        <w:t>Ликвидационный баланс ликвидируемого банка</w:t>
      </w:r>
      <w:r w:rsidRPr="00A5054B">
        <w:rPr>
          <w:rFonts w:ascii="Times New Roman" w:hAnsi="Times New Roman" w:cs="Times New Roman"/>
          <w:sz w:val="28"/>
          <w:szCs w:val="28"/>
        </w:rPr>
        <w:t xml:space="preserve"> </w:t>
      </w:r>
    </w:p>
    <w:p w14:paraId="777D688C" w14:textId="77777777" w:rsidR="00B16A56" w:rsidRPr="00A5054B" w:rsidRDefault="00B16A56"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Индекс формы, предназначенной для сбора административных данных на безвозмездной основе: F23-LKB</w:t>
      </w:r>
    </w:p>
    <w:p w14:paraId="2120B5CD" w14:textId="77777777" w:rsidR="00B16A56" w:rsidRPr="00A5054B" w:rsidRDefault="00B16A56" w:rsidP="001D68DA">
      <w:pPr>
        <w:pStyle w:val="ac"/>
        <w:shd w:val="clear" w:color="auto" w:fill="FFFFFF" w:themeFill="background1"/>
        <w:ind w:firstLine="708"/>
        <w:rPr>
          <w:rFonts w:ascii="Times New Roman" w:hAnsi="Times New Roman" w:cs="Times New Roman"/>
          <w:sz w:val="28"/>
          <w:szCs w:val="28"/>
        </w:rPr>
      </w:pPr>
      <w:r w:rsidRPr="00A5054B">
        <w:rPr>
          <w:rFonts w:ascii="Times New Roman" w:hAnsi="Times New Roman" w:cs="Times New Roman"/>
          <w:sz w:val="28"/>
          <w:szCs w:val="28"/>
        </w:rPr>
        <w:t>Периодичность: разовая</w:t>
      </w:r>
    </w:p>
    <w:p w14:paraId="7EEB4585"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Отчетный период: по состоянию на «____» «__________» 20____ года</w:t>
      </w:r>
    </w:p>
    <w:p w14:paraId="22D70D88" w14:textId="2EE40CD8"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hAnsi="Times New Roman" w:cs="Times New Roman"/>
          <w:sz w:val="28"/>
          <w:szCs w:val="28"/>
        </w:rPr>
        <w:t>Круг лиц, представляющих форму</w:t>
      </w:r>
      <w:r w:rsidRPr="00A5054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A5054B">
        <w:rPr>
          <w:rFonts w:ascii="Times New Roman" w:hAnsi="Times New Roman" w:cs="Times New Roman"/>
          <w:sz w:val="28"/>
          <w:szCs w:val="28"/>
        </w:rPr>
        <w:t>: ликвидационные комиссии ликвидируемых банков</w:t>
      </w:r>
    </w:p>
    <w:p w14:paraId="2F2EEAF5" w14:textId="0069A2D8" w:rsidR="00B16A56" w:rsidRPr="00A5054B" w:rsidRDefault="00B16A56" w:rsidP="001D68DA">
      <w:pPr>
        <w:pStyle w:val="ac"/>
        <w:shd w:val="clear" w:color="auto" w:fill="FFFFFF" w:themeFill="background1"/>
        <w:ind w:firstLine="708"/>
        <w:jc w:val="both"/>
        <w:rPr>
          <w:rStyle w:val="s0"/>
          <w:color w:val="auto"/>
          <w:sz w:val="28"/>
          <w:szCs w:val="28"/>
        </w:rPr>
      </w:pPr>
      <w:r w:rsidRPr="00A5054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ликвидационного баланса</w:t>
      </w:r>
    </w:p>
    <w:p w14:paraId="35F87699" w14:textId="77777777" w:rsidR="00B16A56" w:rsidRPr="00A5054B" w:rsidRDefault="00B16A56" w:rsidP="001D68DA">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A5054B">
        <w:rPr>
          <w:rFonts w:ascii="Times New Roman" w:eastAsia="Times New Roman" w:hAnsi="Times New Roman" w:cs="Times New Roman"/>
          <w:sz w:val="28"/>
          <w:szCs w:val="28"/>
          <w:lang w:eastAsia="ru-RU"/>
        </w:rPr>
        <w:t>Бизнес-идентификационный номер: ________________________________</w:t>
      </w:r>
    </w:p>
    <w:p w14:paraId="17EA8AE6" w14:textId="77777777" w:rsidR="00B16A56" w:rsidRPr="00A5054B" w:rsidRDefault="00B16A56" w:rsidP="001D68DA">
      <w:pPr>
        <w:pStyle w:val="ac"/>
        <w:shd w:val="clear" w:color="auto" w:fill="FFFFFF" w:themeFill="background1"/>
        <w:ind w:firstLine="708"/>
        <w:jc w:val="both"/>
        <w:rPr>
          <w:rFonts w:ascii="Times New Roman" w:hAnsi="Times New Roman" w:cs="Times New Roman"/>
          <w:sz w:val="28"/>
          <w:szCs w:val="28"/>
        </w:rPr>
      </w:pPr>
      <w:r w:rsidRPr="00A5054B">
        <w:rPr>
          <w:rFonts w:ascii="Times New Roman" w:eastAsia="Times New Roman" w:hAnsi="Times New Roman" w:cs="Times New Roman"/>
          <w:sz w:val="28"/>
          <w:szCs w:val="28"/>
          <w:lang w:eastAsia="ru-RU"/>
        </w:rPr>
        <w:t>Метод сбора: на бумажном носителе и в электронном виде</w:t>
      </w:r>
    </w:p>
    <w:p w14:paraId="1BDF5FB1"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6366BD60"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Форма</w:t>
      </w:r>
    </w:p>
    <w:p w14:paraId="777BEEED" w14:textId="77777777" w:rsidR="00B16A56" w:rsidRPr="00A5054B" w:rsidRDefault="00B16A56" w:rsidP="001D68DA">
      <w:pPr>
        <w:pStyle w:val="ac"/>
        <w:shd w:val="clear" w:color="auto" w:fill="FFFFFF" w:themeFill="background1"/>
        <w:jc w:val="center"/>
        <w:rPr>
          <w:rFonts w:ascii="Times New Roman" w:hAnsi="Times New Roman" w:cs="Times New Roman"/>
          <w:bCs/>
          <w:sz w:val="28"/>
          <w:szCs w:val="28"/>
        </w:rPr>
      </w:pPr>
      <w:r w:rsidRPr="00A5054B">
        <w:rPr>
          <w:rFonts w:ascii="Times New Roman" w:hAnsi="Times New Roman" w:cs="Times New Roman"/>
          <w:bCs/>
          <w:sz w:val="28"/>
          <w:szCs w:val="28"/>
        </w:rPr>
        <w:t>Ликвидационный баланс ликвидируемого банка</w:t>
      </w:r>
    </w:p>
    <w:p w14:paraId="6889FF3E" w14:textId="4DB94BDE" w:rsidR="00B16A56" w:rsidRPr="00A5054B" w:rsidRDefault="00B16A56" w:rsidP="001D68DA">
      <w:pPr>
        <w:pStyle w:val="ac"/>
        <w:shd w:val="clear" w:color="auto" w:fill="FFFFFF" w:themeFill="background1"/>
        <w:jc w:val="center"/>
        <w:rPr>
          <w:rFonts w:ascii="Times New Roman" w:hAnsi="Times New Roman" w:cs="Times New Roman"/>
          <w:sz w:val="28"/>
          <w:szCs w:val="28"/>
        </w:rPr>
      </w:pPr>
    </w:p>
    <w:tbl>
      <w:tblPr>
        <w:tblW w:w="5000" w:type="pct"/>
        <w:jc w:val="center"/>
        <w:tblCellMar>
          <w:left w:w="0" w:type="dxa"/>
          <w:right w:w="0" w:type="dxa"/>
        </w:tblCellMar>
        <w:tblLook w:val="04A0" w:firstRow="1" w:lastRow="0" w:firstColumn="1" w:lastColumn="0" w:noHBand="0" w:noVBand="1"/>
      </w:tblPr>
      <w:tblGrid>
        <w:gridCol w:w="4818"/>
        <w:gridCol w:w="4819"/>
      </w:tblGrid>
      <w:tr w:rsidR="00B16A56" w:rsidRPr="00A5054B" w14:paraId="18B78A75" w14:textId="77777777" w:rsidTr="007E32D8">
        <w:trPr>
          <w:jc w:val="center"/>
        </w:trPr>
        <w:tc>
          <w:tcPr>
            <w:tcW w:w="2500" w:type="pct"/>
            <w:tcMar>
              <w:top w:w="0" w:type="dxa"/>
              <w:left w:w="108" w:type="dxa"/>
              <w:bottom w:w="0" w:type="dxa"/>
              <w:right w:w="108" w:type="dxa"/>
            </w:tcMar>
            <w:hideMark/>
          </w:tcPr>
          <w:p w14:paraId="1111E530"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«Согласован»</w:t>
            </w:r>
          </w:p>
          <w:p w14:paraId="5DD55E60" w14:textId="45905929"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__________________________________</w:t>
            </w:r>
          </w:p>
          <w:p w14:paraId="5D927931"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«___</w:t>
            </w:r>
            <w:proofErr w:type="gramStart"/>
            <w:r w:rsidRPr="00A5054B">
              <w:rPr>
                <w:rFonts w:ascii="Times New Roman" w:hAnsi="Times New Roman" w:cs="Times New Roman"/>
                <w:sz w:val="28"/>
                <w:szCs w:val="28"/>
              </w:rPr>
              <w:t>_»_</w:t>
            </w:r>
            <w:proofErr w:type="gramEnd"/>
            <w:r w:rsidRPr="00A5054B">
              <w:rPr>
                <w:rFonts w:ascii="Times New Roman" w:hAnsi="Times New Roman" w:cs="Times New Roman"/>
                <w:sz w:val="28"/>
                <w:szCs w:val="28"/>
              </w:rPr>
              <w:t>__________20__года №_____</w:t>
            </w:r>
          </w:p>
          <w:p w14:paraId="5740315A"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tc>
        <w:tc>
          <w:tcPr>
            <w:tcW w:w="2500" w:type="pct"/>
            <w:tcMar>
              <w:top w:w="0" w:type="dxa"/>
              <w:left w:w="108" w:type="dxa"/>
              <w:bottom w:w="0" w:type="dxa"/>
              <w:right w:w="108" w:type="dxa"/>
            </w:tcMar>
            <w:hideMark/>
          </w:tcPr>
          <w:p w14:paraId="54B240C1"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«Утвержден»</w:t>
            </w:r>
          </w:p>
          <w:p w14:paraId="096AE9CD" w14:textId="3E7C6736"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__________________________________</w:t>
            </w:r>
          </w:p>
          <w:p w14:paraId="6598245A"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«__</w:t>
            </w:r>
            <w:proofErr w:type="gramStart"/>
            <w:r w:rsidRPr="00A5054B">
              <w:rPr>
                <w:rFonts w:ascii="Times New Roman" w:hAnsi="Times New Roman" w:cs="Times New Roman"/>
                <w:sz w:val="28"/>
                <w:szCs w:val="28"/>
              </w:rPr>
              <w:t>_»_</w:t>
            </w:r>
            <w:proofErr w:type="gramEnd"/>
            <w:r w:rsidRPr="00A5054B">
              <w:rPr>
                <w:rFonts w:ascii="Times New Roman" w:hAnsi="Times New Roman" w:cs="Times New Roman"/>
                <w:sz w:val="28"/>
                <w:szCs w:val="28"/>
              </w:rPr>
              <w:t>__________20__года №____</w:t>
            </w:r>
          </w:p>
        </w:tc>
      </w:tr>
    </w:tbl>
    <w:p w14:paraId="54476459"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p w14:paraId="51E18CDD"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Fonts w:ascii="Times New Roman" w:hAnsi="Times New Roman" w:cs="Times New Roman"/>
          <w:sz w:val="28"/>
          <w:szCs w:val="28"/>
        </w:rPr>
        <w:t>(в тысячах тенге)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6090"/>
        <w:gridCol w:w="2850"/>
      </w:tblGrid>
      <w:tr w:rsidR="00B16A56" w:rsidRPr="00A5054B" w14:paraId="7200816C" w14:textId="77777777" w:rsidTr="002C3896">
        <w:trPr>
          <w:jc w:val="center"/>
        </w:trPr>
        <w:tc>
          <w:tcPr>
            <w:tcW w:w="357" w:type="pct"/>
            <w:tcMar>
              <w:top w:w="0" w:type="dxa"/>
              <w:left w:w="108" w:type="dxa"/>
              <w:bottom w:w="0" w:type="dxa"/>
              <w:right w:w="108" w:type="dxa"/>
            </w:tcMar>
            <w:hideMark/>
          </w:tcPr>
          <w:p w14:paraId="54E5CEA7"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w:t>
            </w:r>
          </w:p>
        </w:tc>
        <w:tc>
          <w:tcPr>
            <w:tcW w:w="3163" w:type="pct"/>
            <w:tcMar>
              <w:top w:w="0" w:type="dxa"/>
              <w:left w:w="108" w:type="dxa"/>
              <w:bottom w:w="0" w:type="dxa"/>
              <w:right w:w="108" w:type="dxa"/>
            </w:tcMar>
            <w:hideMark/>
          </w:tcPr>
          <w:p w14:paraId="0F35CABE"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Наименование строки</w:t>
            </w:r>
          </w:p>
        </w:tc>
        <w:tc>
          <w:tcPr>
            <w:tcW w:w="1480" w:type="pct"/>
            <w:tcMar>
              <w:top w:w="0" w:type="dxa"/>
              <w:left w:w="108" w:type="dxa"/>
              <w:bottom w:w="0" w:type="dxa"/>
              <w:right w:w="108" w:type="dxa"/>
            </w:tcMar>
            <w:hideMark/>
          </w:tcPr>
          <w:p w14:paraId="1DAF87FC"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Сумма</w:t>
            </w:r>
          </w:p>
        </w:tc>
      </w:tr>
      <w:tr w:rsidR="00B16A56" w:rsidRPr="00A5054B" w14:paraId="6254F86D" w14:textId="77777777" w:rsidTr="002C3896">
        <w:trPr>
          <w:jc w:val="center"/>
        </w:trPr>
        <w:tc>
          <w:tcPr>
            <w:tcW w:w="357" w:type="pct"/>
            <w:tcMar>
              <w:top w:w="0" w:type="dxa"/>
              <w:left w:w="108" w:type="dxa"/>
              <w:bottom w:w="0" w:type="dxa"/>
              <w:right w:w="108" w:type="dxa"/>
            </w:tcMar>
          </w:tcPr>
          <w:p w14:paraId="1871F2E4"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lastRenderedPageBreak/>
              <w:t>1</w:t>
            </w:r>
          </w:p>
        </w:tc>
        <w:tc>
          <w:tcPr>
            <w:tcW w:w="3163" w:type="pct"/>
            <w:tcMar>
              <w:top w:w="0" w:type="dxa"/>
              <w:left w:w="108" w:type="dxa"/>
              <w:bottom w:w="0" w:type="dxa"/>
              <w:right w:w="108" w:type="dxa"/>
            </w:tcMar>
          </w:tcPr>
          <w:p w14:paraId="667FC29B"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w:t>
            </w:r>
          </w:p>
        </w:tc>
        <w:tc>
          <w:tcPr>
            <w:tcW w:w="1480" w:type="pct"/>
            <w:tcMar>
              <w:top w:w="0" w:type="dxa"/>
              <w:left w:w="108" w:type="dxa"/>
              <w:bottom w:w="0" w:type="dxa"/>
              <w:right w:w="108" w:type="dxa"/>
            </w:tcMar>
          </w:tcPr>
          <w:p w14:paraId="4E59B3D6"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w:t>
            </w:r>
          </w:p>
        </w:tc>
      </w:tr>
      <w:tr w:rsidR="00B16A56" w:rsidRPr="00A5054B" w14:paraId="2F6CCBFF" w14:textId="77777777" w:rsidTr="002C3896">
        <w:trPr>
          <w:jc w:val="center"/>
        </w:trPr>
        <w:tc>
          <w:tcPr>
            <w:tcW w:w="357" w:type="pct"/>
            <w:tcMar>
              <w:top w:w="0" w:type="dxa"/>
              <w:left w:w="108" w:type="dxa"/>
              <w:bottom w:w="0" w:type="dxa"/>
              <w:right w:w="108" w:type="dxa"/>
            </w:tcMar>
            <w:hideMark/>
          </w:tcPr>
          <w:p w14:paraId="70CB45B6"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w:t>
            </w:r>
          </w:p>
        </w:tc>
        <w:tc>
          <w:tcPr>
            <w:tcW w:w="3163" w:type="pct"/>
            <w:tcMar>
              <w:top w:w="0" w:type="dxa"/>
              <w:left w:w="108" w:type="dxa"/>
              <w:bottom w:w="0" w:type="dxa"/>
              <w:right w:w="108" w:type="dxa"/>
            </w:tcMar>
            <w:hideMark/>
          </w:tcPr>
          <w:p w14:paraId="413E4856"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Уставный капитал, в том числе:</w:t>
            </w:r>
          </w:p>
        </w:tc>
        <w:tc>
          <w:tcPr>
            <w:tcW w:w="1480" w:type="pct"/>
            <w:tcMar>
              <w:top w:w="0" w:type="dxa"/>
              <w:left w:w="108" w:type="dxa"/>
              <w:bottom w:w="0" w:type="dxa"/>
              <w:right w:w="108" w:type="dxa"/>
            </w:tcMar>
            <w:hideMark/>
          </w:tcPr>
          <w:p w14:paraId="0D69D068"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B16A56" w:rsidRPr="00A5054B" w14:paraId="07A65346" w14:textId="77777777" w:rsidTr="002C3896">
        <w:trPr>
          <w:jc w:val="center"/>
        </w:trPr>
        <w:tc>
          <w:tcPr>
            <w:tcW w:w="357" w:type="pct"/>
            <w:tcMar>
              <w:top w:w="0" w:type="dxa"/>
              <w:left w:w="108" w:type="dxa"/>
              <w:bottom w:w="0" w:type="dxa"/>
              <w:right w:w="108" w:type="dxa"/>
            </w:tcMar>
            <w:hideMark/>
          </w:tcPr>
          <w:p w14:paraId="7BDAC189"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1.1</w:t>
            </w:r>
          </w:p>
        </w:tc>
        <w:tc>
          <w:tcPr>
            <w:tcW w:w="3163" w:type="pct"/>
            <w:tcMar>
              <w:top w:w="0" w:type="dxa"/>
              <w:left w:w="108" w:type="dxa"/>
              <w:bottom w:w="0" w:type="dxa"/>
              <w:right w:w="108" w:type="dxa"/>
            </w:tcMar>
            <w:hideMark/>
          </w:tcPr>
          <w:p w14:paraId="123FA50D"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простые акции</w:t>
            </w:r>
          </w:p>
        </w:tc>
        <w:tc>
          <w:tcPr>
            <w:tcW w:w="1480" w:type="pct"/>
            <w:tcMar>
              <w:top w:w="0" w:type="dxa"/>
              <w:left w:w="108" w:type="dxa"/>
              <w:bottom w:w="0" w:type="dxa"/>
              <w:right w:w="108" w:type="dxa"/>
            </w:tcMar>
            <w:hideMark/>
          </w:tcPr>
          <w:p w14:paraId="2EAB9600"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B16A56" w:rsidRPr="00A5054B" w14:paraId="468634B7" w14:textId="77777777" w:rsidTr="002C3896">
        <w:trPr>
          <w:jc w:val="center"/>
        </w:trPr>
        <w:tc>
          <w:tcPr>
            <w:tcW w:w="357" w:type="pct"/>
            <w:tcMar>
              <w:top w:w="0" w:type="dxa"/>
              <w:left w:w="108" w:type="dxa"/>
              <w:bottom w:w="0" w:type="dxa"/>
              <w:right w:w="108" w:type="dxa"/>
            </w:tcMar>
            <w:hideMark/>
          </w:tcPr>
          <w:p w14:paraId="12D54CAB"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1.2</w:t>
            </w:r>
          </w:p>
        </w:tc>
        <w:tc>
          <w:tcPr>
            <w:tcW w:w="3163" w:type="pct"/>
            <w:tcMar>
              <w:top w:w="0" w:type="dxa"/>
              <w:left w:w="108" w:type="dxa"/>
              <w:bottom w:w="0" w:type="dxa"/>
              <w:right w:w="108" w:type="dxa"/>
            </w:tcMar>
            <w:hideMark/>
          </w:tcPr>
          <w:p w14:paraId="1BEB045B"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привилегированные акции</w:t>
            </w:r>
          </w:p>
        </w:tc>
        <w:tc>
          <w:tcPr>
            <w:tcW w:w="1480" w:type="pct"/>
            <w:tcMar>
              <w:top w:w="0" w:type="dxa"/>
              <w:left w:w="108" w:type="dxa"/>
              <w:bottom w:w="0" w:type="dxa"/>
              <w:right w:w="108" w:type="dxa"/>
            </w:tcMar>
            <w:hideMark/>
          </w:tcPr>
          <w:p w14:paraId="2212CE6F"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B16A56" w:rsidRPr="00A5054B" w14:paraId="5C61A8F8" w14:textId="77777777" w:rsidTr="002C3896">
        <w:trPr>
          <w:jc w:val="center"/>
        </w:trPr>
        <w:tc>
          <w:tcPr>
            <w:tcW w:w="357" w:type="pct"/>
            <w:tcMar>
              <w:top w:w="0" w:type="dxa"/>
              <w:left w:w="108" w:type="dxa"/>
              <w:bottom w:w="0" w:type="dxa"/>
              <w:right w:w="108" w:type="dxa"/>
            </w:tcMar>
            <w:hideMark/>
          </w:tcPr>
          <w:p w14:paraId="25A139C2"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2.</w:t>
            </w:r>
          </w:p>
        </w:tc>
        <w:tc>
          <w:tcPr>
            <w:tcW w:w="3163" w:type="pct"/>
            <w:tcMar>
              <w:top w:w="0" w:type="dxa"/>
              <w:left w:w="108" w:type="dxa"/>
              <w:bottom w:w="0" w:type="dxa"/>
              <w:right w:w="108" w:type="dxa"/>
            </w:tcMar>
            <w:hideMark/>
          </w:tcPr>
          <w:p w14:paraId="353182D2"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Нераспределенная прибыль (непокрытый убыток) прошлых лет</w:t>
            </w:r>
          </w:p>
        </w:tc>
        <w:tc>
          <w:tcPr>
            <w:tcW w:w="1480" w:type="pct"/>
            <w:tcMar>
              <w:top w:w="0" w:type="dxa"/>
              <w:left w:w="108" w:type="dxa"/>
              <w:bottom w:w="0" w:type="dxa"/>
              <w:right w:w="108" w:type="dxa"/>
            </w:tcMar>
            <w:hideMark/>
          </w:tcPr>
          <w:p w14:paraId="477486BC"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r w:rsidR="00B16A56" w:rsidRPr="00A5054B" w14:paraId="5DD51A4A" w14:textId="77777777" w:rsidTr="002C3896">
        <w:trPr>
          <w:jc w:val="center"/>
        </w:trPr>
        <w:tc>
          <w:tcPr>
            <w:tcW w:w="357" w:type="pct"/>
            <w:tcMar>
              <w:top w:w="0" w:type="dxa"/>
              <w:left w:w="108" w:type="dxa"/>
              <w:bottom w:w="0" w:type="dxa"/>
              <w:right w:w="108" w:type="dxa"/>
            </w:tcMar>
            <w:hideMark/>
          </w:tcPr>
          <w:p w14:paraId="299C27A8"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Fonts w:ascii="Times New Roman" w:hAnsi="Times New Roman" w:cs="Times New Roman"/>
                <w:sz w:val="28"/>
                <w:szCs w:val="28"/>
              </w:rPr>
              <w:t>3.</w:t>
            </w:r>
          </w:p>
        </w:tc>
        <w:tc>
          <w:tcPr>
            <w:tcW w:w="3163" w:type="pct"/>
            <w:tcMar>
              <w:top w:w="0" w:type="dxa"/>
              <w:left w:w="108" w:type="dxa"/>
              <w:bottom w:w="0" w:type="dxa"/>
              <w:right w:w="108" w:type="dxa"/>
            </w:tcMar>
            <w:hideMark/>
          </w:tcPr>
          <w:p w14:paraId="66AA31A5"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Нераспределенная прибыль (непокрытый убыток)</w:t>
            </w:r>
          </w:p>
        </w:tc>
        <w:tc>
          <w:tcPr>
            <w:tcW w:w="1480" w:type="pct"/>
            <w:tcMar>
              <w:top w:w="0" w:type="dxa"/>
              <w:left w:w="108" w:type="dxa"/>
              <w:bottom w:w="0" w:type="dxa"/>
              <w:right w:w="108" w:type="dxa"/>
            </w:tcMar>
            <w:hideMark/>
          </w:tcPr>
          <w:p w14:paraId="2A3F6A13"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w:t>
            </w:r>
          </w:p>
        </w:tc>
      </w:tr>
    </w:tbl>
    <w:p w14:paraId="535E7C59"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p>
    <w:p w14:paraId="6AD538A6" w14:textId="77777777" w:rsidR="00B16A56" w:rsidRPr="00A5054B" w:rsidRDefault="00B16A56" w:rsidP="001D68DA">
      <w:pPr>
        <w:pStyle w:val="ac"/>
        <w:shd w:val="clear" w:color="auto" w:fill="FFFFFF" w:themeFill="background1"/>
        <w:tabs>
          <w:tab w:val="left" w:pos="5670"/>
        </w:tabs>
        <w:rPr>
          <w:rFonts w:ascii="Times New Roman" w:hAnsi="Times New Roman" w:cs="Times New Roman"/>
          <w:sz w:val="28"/>
          <w:szCs w:val="28"/>
        </w:rPr>
      </w:pPr>
      <w:r w:rsidRPr="00A5054B">
        <w:rPr>
          <w:rFonts w:ascii="Times New Roman" w:hAnsi="Times New Roman" w:cs="Times New Roman"/>
          <w:sz w:val="28"/>
          <w:szCs w:val="28"/>
        </w:rPr>
        <w:t>Наименование___________________</w:t>
      </w:r>
      <w:r w:rsidRPr="00A5054B">
        <w:rPr>
          <w:rFonts w:ascii="Times New Roman" w:hAnsi="Times New Roman" w:cs="Times New Roman"/>
          <w:sz w:val="28"/>
          <w:szCs w:val="28"/>
        </w:rPr>
        <w:tab/>
        <w:t>Адрес_______________________</w:t>
      </w:r>
    </w:p>
    <w:p w14:paraId="10EB1BBD"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2693D6A3"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Телефон ________________________</w:t>
      </w:r>
    </w:p>
    <w:p w14:paraId="109DEECE"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15DF022C"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Адрес электронной почты ____________________________</w:t>
      </w:r>
    </w:p>
    <w:p w14:paraId="27630157" w14:textId="77777777" w:rsidR="00B16A56" w:rsidRPr="00A5054B" w:rsidRDefault="00B16A56" w:rsidP="001D68DA">
      <w:pPr>
        <w:pStyle w:val="ac"/>
        <w:shd w:val="clear" w:color="auto" w:fill="FFFFFF" w:themeFill="background1"/>
        <w:tabs>
          <w:tab w:val="left" w:pos="7938"/>
        </w:tabs>
        <w:rPr>
          <w:rFonts w:ascii="Times New Roman" w:hAnsi="Times New Roman" w:cs="Times New Roman"/>
          <w:sz w:val="28"/>
          <w:szCs w:val="28"/>
        </w:rPr>
      </w:pPr>
    </w:p>
    <w:p w14:paraId="1C3738A8" w14:textId="77777777" w:rsidR="00B16A56" w:rsidRPr="00A5054B" w:rsidRDefault="00B16A56" w:rsidP="001D68DA">
      <w:pPr>
        <w:pStyle w:val="ac"/>
        <w:shd w:val="clear" w:color="auto" w:fill="FFFFFF" w:themeFill="background1"/>
        <w:tabs>
          <w:tab w:val="left" w:pos="7938"/>
        </w:tabs>
        <w:rPr>
          <w:rFonts w:ascii="Times New Roman" w:hAnsi="Times New Roman" w:cs="Times New Roman"/>
          <w:sz w:val="28"/>
          <w:szCs w:val="28"/>
        </w:rPr>
      </w:pPr>
      <w:r w:rsidRPr="00A5054B">
        <w:rPr>
          <w:rFonts w:ascii="Times New Roman" w:hAnsi="Times New Roman" w:cs="Times New Roman"/>
          <w:sz w:val="28"/>
          <w:szCs w:val="28"/>
        </w:rPr>
        <w:t>Исполнитель____________________________________          ________________</w:t>
      </w:r>
    </w:p>
    <w:p w14:paraId="0D85348A" w14:textId="77777777" w:rsidR="00B16A56" w:rsidRPr="00A5054B" w:rsidRDefault="00B16A56" w:rsidP="001D68DA">
      <w:pPr>
        <w:pStyle w:val="ac"/>
        <w:shd w:val="clear" w:color="auto" w:fill="FFFFFF" w:themeFill="background1"/>
        <w:tabs>
          <w:tab w:val="left" w:pos="7371"/>
        </w:tabs>
        <w:ind w:firstLine="1418"/>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4A3D4BC1"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2C8FF8BE"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Главный бухгалтер или лицо, уполномоченное на подписание отчета </w:t>
      </w:r>
    </w:p>
    <w:p w14:paraId="2A464B65" w14:textId="77777777" w:rsidR="00B16A56" w:rsidRPr="00A5054B" w:rsidRDefault="00B16A56"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65C72846" w14:textId="77777777" w:rsidR="00B16A56" w:rsidRPr="00A5054B" w:rsidRDefault="00B16A56"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2460E351"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33FD64C1"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Fonts w:ascii="Times New Roman" w:hAnsi="Times New Roman" w:cs="Times New Roman"/>
          <w:sz w:val="28"/>
          <w:szCs w:val="28"/>
        </w:rPr>
        <w:t xml:space="preserve">Председатель или лицо, уполномоченное на подписание отчета  </w:t>
      </w:r>
    </w:p>
    <w:p w14:paraId="1B0F2126" w14:textId="77777777" w:rsidR="00B16A56" w:rsidRPr="00A5054B" w:rsidRDefault="00B16A56" w:rsidP="001D68DA">
      <w:pPr>
        <w:pStyle w:val="ac"/>
        <w:shd w:val="clear" w:color="auto" w:fill="FFFFFF" w:themeFill="background1"/>
        <w:tabs>
          <w:tab w:val="left" w:pos="6804"/>
        </w:tabs>
        <w:rPr>
          <w:rFonts w:ascii="Times New Roman" w:hAnsi="Times New Roman" w:cs="Times New Roman"/>
          <w:sz w:val="28"/>
          <w:szCs w:val="28"/>
        </w:rPr>
      </w:pPr>
      <w:r w:rsidRPr="00A5054B">
        <w:rPr>
          <w:rFonts w:ascii="Times New Roman" w:hAnsi="Times New Roman" w:cs="Times New Roman"/>
          <w:sz w:val="28"/>
          <w:szCs w:val="28"/>
        </w:rPr>
        <w:t>_____________________________________</w:t>
      </w:r>
      <w:r w:rsidRPr="00A5054B">
        <w:rPr>
          <w:rFonts w:ascii="Times New Roman" w:hAnsi="Times New Roman" w:cs="Times New Roman"/>
          <w:sz w:val="28"/>
          <w:szCs w:val="28"/>
        </w:rPr>
        <w:tab/>
        <w:t>____________________</w:t>
      </w:r>
    </w:p>
    <w:p w14:paraId="2E776AE6" w14:textId="77777777" w:rsidR="00B16A56" w:rsidRPr="00A5054B" w:rsidRDefault="00B16A56" w:rsidP="001D68DA">
      <w:pPr>
        <w:pStyle w:val="ac"/>
        <w:shd w:val="clear" w:color="auto" w:fill="FFFFFF" w:themeFill="background1"/>
        <w:tabs>
          <w:tab w:val="left" w:pos="7230"/>
        </w:tabs>
        <w:rPr>
          <w:rFonts w:ascii="Times New Roman" w:hAnsi="Times New Roman" w:cs="Times New Roman"/>
          <w:sz w:val="28"/>
          <w:szCs w:val="28"/>
        </w:rPr>
      </w:pPr>
      <w:r w:rsidRPr="00A5054B">
        <w:rPr>
          <w:rFonts w:ascii="Times New Roman" w:hAnsi="Times New Roman" w:cs="Times New Roman"/>
          <w:sz w:val="28"/>
          <w:szCs w:val="28"/>
        </w:rPr>
        <w:t>фамилия, имя и отчество (при его наличии)</w:t>
      </w:r>
      <w:r w:rsidRPr="00A5054B">
        <w:rPr>
          <w:rFonts w:ascii="Times New Roman" w:hAnsi="Times New Roman" w:cs="Times New Roman"/>
          <w:sz w:val="28"/>
          <w:szCs w:val="28"/>
        </w:rPr>
        <w:tab/>
        <w:t>подпись, телефон</w:t>
      </w:r>
    </w:p>
    <w:p w14:paraId="364CC6F5" w14:textId="77777777" w:rsidR="00B16A56" w:rsidRPr="00A5054B" w:rsidRDefault="00B16A56" w:rsidP="001D68DA">
      <w:pPr>
        <w:pStyle w:val="ac"/>
        <w:shd w:val="clear" w:color="auto" w:fill="FFFFFF" w:themeFill="background1"/>
        <w:rPr>
          <w:rFonts w:ascii="Times New Roman" w:hAnsi="Times New Roman" w:cs="Times New Roman"/>
          <w:sz w:val="28"/>
          <w:szCs w:val="28"/>
        </w:rPr>
      </w:pPr>
    </w:p>
    <w:p w14:paraId="3A7970D5" w14:textId="77777777" w:rsidR="00B16A56" w:rsidRPr="00A5054B" w:rsidRDefault="00B16A56" w:rsidP="001D68DA">
      <w:pPr>
        <w:pStyle w:val="ac"/>
        <w:shd w:val="clear" w:color="auto" w:fill="FFFFFF" w:themeFill="background1"/>
        <w:ind w:left="142" w:hanging="142"/>
        <w:rPr>
          <w:rFonts w:ascii="Times New Roman" w:eastAsia="Times New Roman" w:hAnsi="Times New Roman" w:cs="Times New Roman"/>
          <w:sz w:val="28"/>
          <w:szCs w:val="28"/>
          <w:lang w:eastAsia="ru-RU"/>
        </w:rPr>
      </w:pPr>
      <w:r w:rsidRPr="00A5054B">
        <w:rPr>
          <w:rFonts w:ascii="Times New Roman" w:hAnsi="Times New Roman" w:cs="Times New Roman"/>
          <w:sz w:val="28"/>
          <w:szCs w:val="28"/>
        </w:rPr>
        <w:t>Дата «____» ______________ 20__ года</w:t>
      </w:r>
    </w:p>
    <w:p w14:paraId="5FEA6E53" w14:textId="77777777" w:rsidR="00B16A56" w:rsidRPr="00A5054B" w:rsidRDefault="00B16A56" w:rsidP="001D68DA">
      <w:pPr>
        <w:spacing w:after="0" w:line="240" w:lineRule="auto"/>
        <w:ind w:left="142"/>
        <w:rPr>
          <w:rFonts w:ascii="Times New Roman" w:hAnsi="Times New Roman"/>
          <w:sz w:val="28"/>
          <w:szCs w:val="28"/>
        </w:rPr>
      </w:pPr>
      <w:r w:rsidRPr="00A5054B">
        <w:rPr>
          <w:rFonts w:ascii="Times New Roman" w:hAnsi="Times New Roman"/>
          <w:sz w:val="28"/>
          <w:szCs w:val="28"/>
        </w:rPr>
        <w:br w:type="page"/>
      </w:r>
    </w:p>
    <w:p w14:paraId="3F9742EA"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lastRenderedPageBreak/>
        <w:t>Приложение</w:t>
      </w:r>
    </w:p>
    <w:p w14:paraId="28EEDFE7" w14:textId="77777777" w:rsidR="00B16A56" w:rsidRPr="00A5054B" w:rsidRDefault="00B16A56"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111" w:tooltip="Постановление Правления Национального Банка Республики Казахстан от 19 декабря 2015 года № 227 " w:history="1">
        <w:r w:rsidRPr="00A5054B">
          <w:rPr>
            <w:rStyle w:val="a9"/>
            <w:color w:val="auto"/>
            <w:sz w:val="28"/>
            <w:szCs w:val="28"/>
            <w:u w:val="none"/>
          </w:rPr>
          <w:t>форме</w:t>
        </w:r>
      </w:hyperlink>
      <w:r w:rsidRPr="00A5054B">
        <w:rPr>
          <w:rStyle w:val="s0"/>
          <w:color w:val="auto"/>
          <w:sz w:val="28"/>
          <w:szCs w:val="28"/>
        </w:rPr>
        <w:t xml:space="preserve"> </w:t>
      </w:r>
      <w:r w:rsidRPr="00A5054B">
        <w:rPr>
          <w:rFonts w:ascii="Times New Roman" w:hAnsi="Times New Roman" w:cs="Times New Roman"/>
          <w:sz w:val="28"/>
          <w:szCs w:val="28"/>
        </w:rPr>
        <w:t xml:space="preserve">ликвидационный баланс </w:t>
      </w:r>
      <w:r w:rsidRPr="00A5054B">
        <w:rPr>
          <w:rFonts w:ascii="Times New Roman" w:hAnsi="Times New Roman" w:cs="Times New Roman"/>
          <w:sz w:val="28"/>
          <w:szCs w:val="28"/>
        </w:rPr>
        <w:br/>
        <w:t>ликвидируемого банка</w:t>
      </w:r>
    </w:p>
    <w:p w14:paraId="6F107309" w14:textId="77777777" w:rsidR="00B16A56" w:rsidRPr="00A5054B" w:rsidRDefault="00B16A56" w:rsidP="001D68DA">
      <w:pPr>
        <w:pStyle w:val="ac"/>
        <w:shd w:val="clear" w:color="auto" w:fill="FFFFFF" w:themeFill="background1"/>
        <w:rPr>
          <w:rStyle w:val="s1"/>
          <w:rFonts w:ascii="Times New Roman" w:hAnsi="Times New Roman" w:cs="Times New Roman"/>
          <w:b w:val="0"/>
          <w:bCs w:val="0"/>
          <w:color w:val="auto"/>
          <w:sz w:val="28"/>
          <w:szCs w:val="28"/>
        </w:rPr>
      </w:pPr>
    </w:p>
    <w:p w14:paraId="651A2378" w14:textId="77777777" w:rsidR="00B16A56" w:rsidRPr="00A5054B" w:rsidRDefault="00B16A56" w:rsidP="001D68DA">
      <w:pPr>
        <w:pStyle w:val="ac"/>
        <w:shd w:val="clear" w:color="auto" w:fill="FFFFFF" w:themeFill="background1"/>
        <w:rPr>
          <w:rStyle w:val="s1"/>
          <w:rFonts w:ascii="Times New Roman" w:hAnsi="Times New Roman" w:cs="Times New Roman"/>
          <w:b w:val="0"/>
          <w:bCs w:val="0"/>
          <w:color w:val="auto"/>
          <w:sz w:val="28"/>
          <w:szCs w:val="28"/>
        </w:rPr>
      </w:pPr>
    </w:p>
    <w:p w14:paraId="36CF8E88"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Пояснение по заполнению </w:t>
      </w:r>
      <w:r w:rsidRPr="00A5054B">
        <w:rPr>
          <w:rStyle w:val="s0"/>
          <w:color w:val="auto"/>
          <w:sz w:val="28"/>
          <w:szCs w:val="28"/>
        </w:rPr>
        <w:t>формы, предназначенной для сбора административных данных на безвозмездной основе</w:t>
      </w:r>
    </w:p>
    <w:p w14:paraId="539BCC60"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p>
    <w:p w14:paraId="1AFC57F8"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Fonts w:ascii="Times New Roman" w:hAnsi="Times New Roman" w:cs="Times New Roman"/>
          <w:bCs/>
          <w:sz w:val="28"/>
          <w:szCs w:val="28"/>
        </w:rPr>
        <w:t>Ликвидационный баланс ликвидируемого банка</w:t>
      </w:r>
    </w:p>
    <w:p w14:paraId="5DC77772"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r w:rsidRPr="00A5054B">
        <w:rPr>
          <w:rStyle w:val="s1"/>
          <w:rFonts w:ascii="Times New Roman" w:hAnsi="Times New Roman" w:cs="Times New Roman"/>
          <w:b w:val="0"/>
          <w:color w:val="auto"/>
          <w:sz w:val="28"/>
          <w:szCs w:val="28"/>
        </w:rPr>
        <w:t xml:space="preserve">(индекс: </w:t>
      </w:r>
      <w:r w:rsidRPr="00A5054B">
        <w:rPr>
          <w:rStyle w:val="s0"/>
          <w:color w:val="auto"/>
          <w:sz w:val="28"/>
          <w:szCs w:val="28"/>
        </w:rPr>
        <w:t>F23-LKB, периодичность: разовая)</w:t>
      </w:r>
    </w:p>
    <w:p w14:paraId="483E2CA7"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p>
    <w:p w14:paraId="1443CD26" w14:textId="77777777" w:rsidR="00B16A56" w:rsidRPr="00A5054B" w:rsidRDefault="00B16A56" w:rsidP="001D68DA">
      <w:pPr>
        <w:pStyle w:val="ac"/>
        <w:shd w:val="clear" w:color="auto" w:fill="FFFFFF" w:themeFill="background1"/>
        <w:jc w:val="center"/>
        <w:rPr>
          <w:rStyle w:val="s1"/>
          <w:rFonts w:ascii="Times New Roman" w:hAnsi="Times New Roman" w:cs="Times New Roman"/>
          <w:b w:val="0"/>
          <w:color w:val="auto"/>
          <w:sz w:val="28"/>
          <w:szCs w:val="28"/>
        </w:rPr>
      </w:pPr>
    </w:p>
    <w:p w14:paraId="0821F36A" w14:textId="77777777" w:rsidR="00B16A56" w:rsidRPr="00A5054B" w:rsidRDefault="00B16A56" w:rsidP="001D68DA">
      <w:pPr>
        <w:pStyle w:val="ac"/>
        <w:shd w:val="clear" w:color="auto" w:fill="FFFFFF" w:themeFill="background1"/>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1. Общие положения</w:t>
      </w:r>
    </w:p>
    <w:p w14:paraId="1983DD5C" w14:textId="77777777" w:rsidR="00B16A56" w:rsidRPr="00A5054B" w:rsidRDefault="00B16A56" w:rsidP="001D68DA">
      <w:pPr>
        <w:pStyle w:val="ac"/>
        <w:shd w:val="clear" w:color="auto" w:fill="FFFFFF" w:themeFill="background1"/>
        <w:rPr>
          <w:rFonts w:ascii="Times New Roman" w:hAnsi="Times New Roman" w:cs="Times New Roman"/>
          <w:sz w:val="28"/>
          <w:szCs w:val="28"/>
        </w:rPr>
      </w:pPr>
      <w:r w:rsidRPr="00A5054B">
        <w:rPr>
          <w:rStyle w:val="s0"/>
          <w:color w:val="auto"/>
          <w:sz w:val="28"/>
          <w:szCs w:val="28"/>
        </w:rPr>
        <w:t> </w:t>
      </w:r>
    </w:p>
    <w:p w14:paraId="72CFE092" w14:textId="77777777" w:rsidR="00B16A56" w:rsidRPr="00A5054B" w:rsidRDefault="00B16A5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1.</w:t>
      </w:r>
      <w:r w:rsidRPr="00A5054B">
        <w:rPr>
          <w:rStyle w:val="s0"/>
          <w:color w:val="auto"/>
          <w:sz w:val="28"/>
          <w:szCs w:val="28"/>
        </w:rPr>
        <w:tab/>
        <w:t>Настоящее пояснение (далее – Пояснение) определяет единые требования по заполнению формы «</w:t>
      </w:r>
      <w:r w:rsidRPr="00A5054B">
        <w:rPr>
          <w:rFonts w:ascii="Times New Roman" w:hAnsi="Times New Roman" w:cs="Times New Roman"/>
          <w:bCs/>
          <w:sz w:val="28"/>
          <w:szCs w:val="28"/>
        </w:rPr>
        <w:t>Ликвидационный баланс ликвидируемого банка</w:t>
      </w:r>
      <w:r w:rsidRPr="00A5054B">
        <w:rPr>
          <w:rStyle w:val="s0"/>
          <w:color w:val="auto"/>
          <w:sz w:val="28"/>
          <w:szCs w:val="28"/>
        </w:rPr>
        <w:t>» (далее – Форма).</w:t>
      </w:r>
    </w:p>
    <w:p w14:paraId="2BE72C30" w14:textId="5880D602" w:rsidR="00B16A56" w:rsidRPr="00A5054B" w:rsidRDefault="00B16A56"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2.</w:t>
      </w:r>
      <w:r w:rsidRPr="00A5054B">
        <w:rPr>
          <w:rStyle w:val="s0"/>
          <w:color w:val="auto"/>
          <w:sz w:val="28"/>
          <w:szCs w:val="28"/>
        </w:rPr>
        <w:tab/>
      </w:r>
      <w:r w:rsidR="00F743DE" w:rsidRPr="00A5054B">
        <w:rPr>
          <w:rStyle w:val="s0"/>
          <w:color w:val="auto"/>
          <w:sz w:val="28"/>
          <w:szCs w:val="28"/>
        </w:rPr>
        <w:t xml:space="preserve">Форма разработана в соответствии с </w:t>
      </w:r>
      <w:hyperlink r:id="rId112" w:history="1">
        <w:r w:rsidR="00F743DE" w:rsidRPr="00A5054B">
          <w:rPr>
            <w:rStyle w:val="a9"/>
            <w:color w:val="auto"/>
            <w:sz w:val="28"/>
            <w:szCs w:val="28"/>
            <w:u w:val="none"/>
          </w:rPr>
          <w:t xml:space="preserve">подпунктом 1) пункта 1 статьи </w:t>
        </w:r>
        <w:r w:rsidR="00F743DE" w:rsidRPr="00A5054B">
          <w:rPr>
            <w:rStyle w:val="a9"/>
            <w:color w:val="auto"/>
            <w:sz w:val="28"/>
            <w:szCs w:val="28"/>
            <w:u w:val="none"/>
          </w:rPr>
          <w:br/>
          <w:t>11</w:t>
        </w:r>
        <w:r w:rsidR="00AF7010">
          <w:rPr>
            <w:rStyle w:val="a9"/>
            <w:color w:val="auto"/>
            <w:sz w:val="28"/>
            <w:szCs w:val="28"/>
            <w:u w:val="none"/>
          </w:rPr>
          <w:t>5</w:t>
        </w:r>
        <w:r w:rsidR="00F743DE" w:rsidRPr="00A5054B">
          <w:rPr>
            <w:rStyle w:val="a9"/>
            <w:color w:val="auto"/>
            <w:sz w:val="28"/>
            <w:szCs w:val="28"/>
            <w:u w:val="none"/>
          </w:rPr>
          <w:t xml:space="preserve"> Закона</w:t>
        </w:r>
      </w:hyperlink>
      <w:r w:rsidR="00F743DE" w:rsidRPr="00A5054B">
        <w:rPr>
          <w:rStyle w:val="s0"/>
          <w:color w:val="auto"/>
          <w:sz w:val="28"/>
          <w:szCs w:val="28"/>
        </w:rPr>
        <w:t xml:space="preserve"> Республики Казахстан «О банках и банковской деятельности в Республике Казахстан»</w:t>
      </w:r>
      <w:r w:rsidRPr="00A5054B">
        <w:rPr>
          <w:rStyle w:val="s0"/>
          <w:color w:val="auto"/>
          <w:sz w:val="28"/>
          <w:szCs w:val="28"/>
        </w:rPr>
        <w:t>.</w:t>
      </w:r>
    </w:p>
    <w:p w14:paraId="5E96FDAF" w14:textId="77777777" w:rsidR="00B16A56" w:rsidRPr="00A5054B" w:rsidRDefault="00B16A5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3.</w:t>
      </w:r>
      <w:r w:rsidRPr="00A5054B">
        <w:rPr>
          <w:rStyle w:val="s0"/>
          <w:color w:val="auto"/>
          <w:sz w:val="28"/>
          <w:szCs w:val="28"/>
        </w:rPr>
        <w:tab/>
        <w:t>Ликвидационный баланс ликвидируемого банка составляется после проведения ликвидационной комиссией в полном объеме мероприятий по завершению дел ликвидируемого банка.</w:t>
      </w:r>
    </w:p>
    <w:p w14:paraId="618F1104" w14:textId="77777777" w:rsidR="00B16A56" w:rsidRPr="00A5054B" w:rsidRDefault="00B16A56" w:rsidP="001D68DA">
      <w:pPr>
        <w:pStyle w:val="ac"/>
        <w:shd w:val="clear" w:color="auto" w:fill="FFFFFF" w:themeFill="background1"/>
        <w:tabs>
          <w:tab w:val="left" w:pos="1134"/>
        </w:tabs>
        <w:ind w:firstLine="708"/>
        <w:jc w:val="both"/>
        <w:rPr>
          <w:rStyle w:val="s0"/>
          <w:color w:val="auto"/>
          <w:sz w:val="28"/>
          <w:szCs w:val="28"/>
        </w:rPr>
      </w:pPr>
      <w:r w:rsidRPr="00A5054B">
        <w:rPr>
          <w:rStyle w:val="s0"/>
          <w:color w:val="auto"/>
          <w:sz w:val="28"/>
          <w:szCs w:val="28"/>
        </w:rPr>
        <w:t>4.</w:t>
      </w:r>
      <w:r w:rsidRPr="00A5054B">
        <w:rPr>
          <w:rStyle w:val="s0"/>
          <w:color w:val="auto"/>
          <w:sz w:val="28"/>
          <w:szCs w:val="28"/>
        </w:rPr>
        <w:tab/>
        <w:t>Единица измерения, используемая при составлении Формы, устанавливается в тенге.</w:t>
      </w:r>
    </w:p>
    <w:p w14:paraId="488CBC9D" w14:textId="77777777" w:rsidR="00B16A56" w:rsidRPr="00A5054B" w:rsidRDefault="00B16A56" w:rsidP="001D68DA">
      <w:pPr>
        <w:pStyle w:val="ac"/>
        <w:shd w:val="clear" w:color="auto" w:fill="FFFFFF" w:themeFill="background1"/>
        <w:tabs>
          <w:tab w:val="left" w:pos="1134"/>
        </w:tabs>
        <w:ind w:firstLine="708"/>
        <w:jc w:val="both"/>
        <w:rPr>
          <w:rFonts w:ascii="Times New Roman" w:hAnsi="Times New Roman" w:cs="Times New Roman"/>
          <w:sz w:val="28"/>
          <w:szCs w:val="28"/>
        </w:rPr>
      </w:pPr>
      <w:r w:rsidRPr="00A5054B">
        <w:rPr>
          <w:rStyle w:val="s0"/>
          <w:color w:val="auto"/>
          <w:sz w:val="28"/>
          <w:szCs w:val="28"/>
        </w:rPr>
        <w:t>5.</w:t>
      </w:r>
      <w:r w:rsidRPr="00A5054B">
        <w:rPr>
          <w:rStyle w:val="s0"/>
          <w:color w:val="auto"/>
          <w:sz w:val="28"/>
          <w:szCs w:val="28"/>
        </w:rPr>
        <w:tab/>
        <w:t>Форму подписывает председатель ликвидационной комиссии</w:t>
      </w:r>
      <w:r w:rsidRPr="00A5054B">
        <w:rPr>
          <w:rFonts w:ascii="Times New Roman" w:hAnsi="Times New Roman" w:cs="Times New Roman"/>
          <w:sz w:val="28"/>
          <w:szCs w:val="28"/>
        </w:rPr>
        <w:t>, главный бухгалтер или лица, уполномоченные на подписание отчета, и исполнитель</w:t>
      </w:r>
      <w:r w:rsidRPr="00A5054B">
        <w:rPr>
          <w:rStyle w:val="s0"/>
          <w:color w:val="auto"/>
          <w:sz w:val="28"/>
          <w:szCs w:val="28"/>
        </w:rPr>
        <w:t>.</w:t>
      </w:r>
    </w:p>
    <w:p w14:paraId="5A2CBE08" w14:textId="77777777" w:rsidR="00B16A56" w:rsidRPr="00A5054B" w:rsidRDefault="00B16A56" w:rsidP="001D68DA">
      <w:pPr>
        <w:pStyle w:val="ac"/>
        <w:shd w:val="clear" w:color="auto" w:fill="FFFFFF" w:themeFill="background1"/>
        <w:tabs>
          <w:tab w:val="left" w:pos="1134"/>
        </w:tabs>
        <w:ind w:firstLine="708"/>
        <w:rPr>
          <w:rStyle w:val="s0"/>
          <w:color w:val="auto"/>
          <w:sz w:val="28"/>
          <w:szCs w:val="28"/>
          <w:lang w:val="kk-KZ"/>
        </w:rPr>
      </w:pPr>
    </w:p>
    <w:p w14:paraId="0183216F" w14:textId="77777777" w:rsidR="00B16A56" w:rsidRPr="00A5054B" w:rsidRDefault="00B16A56" w:rsidP="001D68DA">
      <w:pPr>
        <w:pStyle w:val="ac"/>
        <w:shd w:val="clear" w:color="auto" w:fill="FFFFFF" w:themeFill="background1"/>
        <w:tabs>
          <w:tab w:val="left" w:pos="1134"/>
        </w:tabs>
        <w:ind w:firstLine="708"/>
        <w:rPr>
          <w:rFonts w:ascii="Times New Roman" w:hAnsi="Times New Roman" w:cs="Times New Roman"/>
          <w:sz w:val="28"/>
          <w:szCs w:val="28"/>
          <w:lang w:val="kk-KZ"/>
        </w:rPr>
      </w:pPr>
    </w:p>
    <w:p w14:paraId="1EA661B7" w14:textId="77777777" w:rsidR="00B16A56" w:rsidRPr="00A5054B" w:rsidRDefault="00B16A56" w:rsidP="001D68DA">
      <w:pPr>
        <w:pStyle w:val="ac"/>
        <w:shd w:val="clear" w:color="auto" w:fill="FFFFFF" w:themeFill="background1"/>
        <w:tabs>
          <w:tab w:val="left" w:pos="1134"/>
        </w:tabs>
        <w:jc w:val="center"/>
        <w:rPr>
          <w:rFonts w:ascii="Times New Roman" w:hAnsi="Times New Roman" w:cs="Times New Roman"/>
          <w:sz w:val="28"/>
          <w:szCs w:val="28"/>
        </w:rPr>
      </w:pPr>
      <w:r w:rsidRPr="00A5054B">
        <w:rPr>
          <w:rStyle w:val="s1"/>
          <w:rFonts w:ascii="Times New Roman" w:hAnsi="Times New Roman" w:cs="Times New Roman"/>
          <w:b w:val="0"/>
          <w:color w:val="auto"/>
          <w:sz w:val="28"/>
          <w:szCs w:val="28"/>
        </w:rPr>
        <w:t>Глава 2. Пояснение по заполнению Формы</w:t>
      </w:r>
    </w:p>
    <w:p w14:paraId="6FFF5A68" w14:textId="77777777" w:rsidR="00B16A56" w:rsidRPr="00A5054B" w:rsidRDefault="00B16A56" w:rsidP="001D68DA">
      <w:pPr>
        <w:pStyle w:val="ac"/>
        <w:shd w:val="clear" w:color="auto" w:fill="FFFFFF" w:themeFill="background1"/>
        <w:tabs>
          <w:tab w:val="left" w:pos="1134"/>
        </w:tabs>
        <w:ind w:firstLine="708"/>
        <w:rPr>
          <w:rFonts w:ascii="Times New Roman" w:hAnsi="Times New Roman" w:cs="Times New Roman"/>
          <w:sz w:val="28"/>
          <w:szCs w:val="28"/>
        </w:rPr>
      </w:pPr>
    </w:p>
    <w:p w14:paraId="323C4493" w14:textId="77777777" w:rsidR="00B16A56" w:rsidRPr="00A5054B" w:rsidRDefault="00B16A56" w:rsidP="001D68DA">
      <w:pPr>
        <w:tabs>
          <w:tab w:val="left" w:pos="1134"/>
        </w:tabs>
        <w:spacing w:after="0" w:line="240" w:lineRule="auto"/>
        <w:ind w:firstLine="709"/>
        <w:jc w:val="both"/>
        <w:rPr>
          <w:rFonts w:ascii="Times New Roman" w:hAnsi="Times New Roman"/>
          <w:sz w:val="28"/>
          <w:szCs w:val="28"/>
        </w:rPr>
      </w:pPr>
      <w:r w:rsidRPr="00A5054B">
        <w:rPr>
          <w:rStyle w:val="s0"/>
          <w:color w:val="auto"/>
          <w:sz w:val="28"/>
          <w:szCs w:val="28"/>
        </w:rPr>
        <w:t>6.</w:t>
      </w:r>
      <w:r w:rsidRPr="00A5054B">
        <w:rPr>
          <w:rStyle w:val="s0"/>
          <w:color w:val="auto"/>
          <w:sz w:val="28"/>
          <w:szCs w:val="28"/>
        </w:rPr>
        <w:tab/>
        <w:t xml:space="preserve">При заполнении ликвидационного баланса добровольно ликвидируемого банка гриф «согласовано» не заполняется. </w:t>
      </w:r>
    </w:p>
    <w:p w14:paraId="4D1F9624" w14:textId="77777777" w:rsidR="00B16A56" w:rsidRPr="00A5054B" w:rsidRDefault="00B16A56" w:rsidP="001D68DA">
      <w:pPr>
        <w:tabs>
          <w:tab w:val="left" w:pos="1134"/>
        </w:tabs>
        <w:spacing w:after="0" w:line="240" w:lineRule="auto"/>
        <w:ind w:firstLine="709"/>
        <w:jc w:val="both"/>
        <w:rPr>
          <w:rFonts w:ascii="Times New Roman" w:hAnsi="Times New Roman"/>
          <w:sz w:val="28"/>
          <w:szCs w:val="28"/>
        </w:rPr>
      </w:pPr>
      <w:proofErr w:type="gramStart"/>
      <w:r w:rsidRPr="00A5054B">
        <w:rPr>
          <w:rStyle w:val="s0"/>
          <w:color w:val="auto"/>
          <w:sz w:val="28"/>
          <w:szCs w:val="28"/>
        </w:rPr>
        <w:t>7.</w:t>
      </w:r>
      <w:r w:rsidRPr="00A5054B">
        <w:rPr>
          <w:rStyle w:val="s0"/>
          <w:color w:val="auto"/>
          <w:sz w:val="28"/>
          <w:szCs w:val="28"/>
        </w:rPr>
        <w:tab/>
        <w:t>В</w:t>
      </w:r>
      <w:proofErr w:type="gramEnd"/>
      <w:r w:rsidRPr="00A5054B">
        <w:rPr>
          <w:rStyle w:val="s0"/>
          <w:color w:val="auto"/>
          <w:sz w:val="28"/>
          <w:szCs w:val="28"/>
        </w:rPr>
        <w:t xml:space="preserve"> графе 2 указывается наименование статьи ликвидационного баланса. </w:t>
      </w:r>
    </w:p>
    <w:p w14:paraId="7C7000CA" w14:textId="435FBFBA" w:rsidR="0023712C" w:rsidRPr="00A5054B" w:rsidRDefault="00B16A56" w:rsidP="001D68DA">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A5054B">
        <w:rPr>
          <w:rStyle w:val="s0"/>
          <w:color w:val="auto"/>
          <w:sz w:val="28"/>
          <w:szCs w:val="28"/>
        </w:rPr>
        <w:t>8.</w:t>
      </w:r>
      <w:r w:rsidRPr="00A5054B">
        <w:rPr>
          <w:rStyle w:val="s0"/>
          <w:color w:val="auto"/>
          <w:sz w:val="28"/>
          <w:szCs w:val="28"/>
        </w:rPr>
        <w:tab/>
        <w:t>В</w:t>
      </w:r>
      <w:proofErr w:type="gramEnd"/>
      <w:r w:rsidRPr="00A5054B">
        <w:rPr>
          <w:rStyle w:val="s0"/>
          <w:color w:val="auto"/>
          <w:sz w:val="28"/>
          <w:szCs w:val="28"/>
        </w:rPr>
        <w:t xml:space="preserve"> графе 3 указывается сумма статей ликвидационного баланса.</w:t>
      </w:r>
    </w:p>
    <w:p w14:paraId="4B4B0B07" w14:textId="18F2D7D3" w:rsidR="000E5A82" w:rsidRPr="00A5054B" w:rsidRDefault="000E5A82" w:rsidP="001D68DA">
      <w:pPr>
        <w:spacing w:after="0" w:line="240" w:lineRule="auto"/>
        <w:rPr>
          <w:rStyle w:val="s0"/>
          <w:color w:val="auto"/>
          <w:sz w:val="28"/>
          <w:szCs w:val="28"/>
          <w:lang w:val="kk-KZ"/>
        </w:rPr>
      </w:pPr>
      <w:r w:rsidRPr="00A5054B">
        <w:rPr>
          <w:rStyle w:val="s0"/>
          <w:color w:val="auto"/>
          <w:sz w:val="28"/>
          <w:szCs w:val="28"/>
          <w:lang w:val="kk-KZ"/>
        </w:rPr>
        <w:br w:type="page"/>
      </w:r>
    </w:p>
    <w:p w14:paraId="50374C14" w14:textId="5DA7A29D" w:rsidR="000E5A82" w:rsidRPr="00A5054B" w:rsidRDefault="000E5A82" w:rsidP="001D68DA">
      <w:pPr>
        <w:shd w:val="clear" w:color="auto" w:fill="FFFFFF" w:themeFill="background1"/>
        <w:spacing w:after="0" w:line="240" w:lineRule="auto"/>
        <w:jc w:val="right"/>
        <w:rPr>
          <w:rFonts w:ascii="Times New Roman" w:eastAsia="Times New Roman" w:hAnsi="Times New Roman"/>
          <w:sz w:val="28"/>
          <w:szCs w:val="28"/>
        </w:rPr>
      </w:pPr>
      <w:r w:rsidRPr="00A5054B">
        <w:rPr>
          <w:rStyle w:val="s0"/>
          <w:color w:val="auto"/>
          <w:sz w:val="28"/>
          <w:szCs w:val="28"/>
        </w:rPr>
        <w:lastRenderedPageBreak/>
        <w:t>Приложение 24</w:t>
      </w:r>
    </w:p>
    <w:p w14:paraId="746E7819" w14:textId="77777777" w:rsidR="000E5A82" w:rsidRPr="00A5054B" w:rsidRDefault="000E5A82" w:rsidP="001D68DA">
      <w:pPr>
        <w:pStyle w:val="ac"/>
        <w:shd w:val="clear" w:color="auto" w:fill="FFFFFF" w:themeFill="background1"/>
        <w:jc w:val="right"/>
        <w:rPr>
          <w:rFonts w:ascii="Times New Roman" w:hAnsi="Times New Roman" w:cs="Times New Roman"/>
          <w:sz w:val="28"/>
          <w:szCs w:val="28"/>
        </w:rPr>
      </w:pPr>
      <w:r w:rsidRPr="00A5054B">
        <w:rPr>
          <w:rStyle w:val="s0"/>
          <w:color w:val="auto"/>
          <w:sz w:val="28"/>
          <w:szCs w:val="28"/>
        </w:rPr>
        <w:t xml:space="preserve">к </w:t>
      </w:r>
      <w:hyperlink r:id="rId113" w:tooltip="Постановление Правления Национального Банка Республики Казахстан от 19 декабря 2015 года № 227 " w:history="1">
        <w:r w:rsidRPr="00A5054B">
          <w:rPr>
            <w:rStyle w:val="a9"/>
            <w:rFonts w:eastAsia="Calibri"/>
            <w:color w:val="auto"/>
            <w:sz w:val="28"/>
            <w:szCs w:val="28"/>
            <w:u w:val="none"/>
          </w:rPr>
          <w:t>постановлению</w:t>
        </w:r>
      </w:hyperlink>
      <w:r w:rsidRPr="00A5054B">
        <w:rPr>
          <w:rStyle w:val="s0"/>
          <w:color w:val="auto"/>
          <w:sz w:val="28"/>
          <w:szCs w:val="28"/>
        </w:rPr>
        <w:t xml:space="preserve"> Правления</w:t>
      </w:r>
    </w:p>
    <w:p w14:paraId="4D02594F" w14:textId="77777777" w:rsidR="000E5A82" w:rsidRPr="00A5054B" w:rsidRDefault="000E5A82" w:rsidP="001D68DA">
      <w:pPr>
        <w:pStyle w:val="ac"/>
        <w:shd w:val="clear" w:color="auto" w:fill="FFFFFF" w:themeFill="background1"/>
        <w:jc w:val="right"/>
        <w:rPr>
          <w:rStyle w:val="s0"/>
          <w:color w:val="auto"/>
          <w:sz w:val="28"/>
          <w:szCs w:val="28"/>
        </w:rPr>
      </w:pPr>
      <w:r w:rsidRPr="00A5054B">
        <w:rPr>
          <w:rStyle w:val="s0"/>
          <w:color w:val="auto"/>
          <w:sz w:val="28"/>
          <w:szCs w:val="28"/>
        </w:rPr>
        <w:t>Агентства Республики Казахстан</w:t>
      </w:r>
    </w:p>
    <w:p w14:paraId="6E28F9D9" w14:textId="77777777" w:rsidR="000E5A82" w:rsidRPr="00A5054B" w:rsidRDefault="000E5A82" w:rsidP="001D68DA">
      <w:pPr>
        <w:pStyle w:val="ac"/>
        <w:shd w:val="clear" w:color="auto" w:fill="FFFFFF" w:themeFill="background1"/>
        <w:jc w:val="right"/>
        <w:rPr>
          <w:rStyle w:val="s0"/>
          <w:color w:val="auto"/>
          <w:sz w:val="28"/>
          <w:szCs w:val="28"/>
        </w:rPr>
      </w:pPr>
      <w:r w:rsidRPr="00A5054B">
        <w:rPr>
          <w:rStyle w:val="s0"/>
          <w:color w:val="auto"/>
          <w:sz w:val="28"/>
          <w:szCs w:val="28"/>
        </w:rPr>
        <w:t>по регулированию и развитию</w:t>
      </w:r>
    </w:p>
    <w:p w14:paraId="3505E4FB" w14:textId="77777777" w:rsidR="000E5A82" w:rsidRPr="00A5054B" w:rsidRDefault="000E5A82" w:rsidP="001D68DA">
      <w:pPr>
        <w:pStyle w:val="ac"/>
        <w:shd w:val="clear" w:color="auto" w:fill="FFFFFF" w:themeFill="background1"/>
        <w:jc w:val="right"/>
        <w:rPr>
          <w:rStyle w:val="s0"/>
          <w:color w:val="auto"/>
          <w:sz w:val="28"/>
          <w:szCs w:val="28"/>
        </w:rPr>
      </w:pPr>
      <w:r w:rsidRPr="00A5054B">
        <w:rPr>
          <w:rStyle w:val="s0"/>
          <w:color w:val="auto"/>
          <w:sz w:val="28"/>
          <w:szCs w:val="28"/>
        </w:rPr>
        <w:t>финансового рынка</w:t>
      </w:r>
    </w:p>
    <w:p w14:paraId="3E2E416F" w14:textId="05C248D9" w:rsidR="000E5A82" w:rsidRPr="00A5054B" w:rsidRDefault="000E5A82" w:rsidP="001D68DA">
      <w:pPr>
        <w:pStyle w:val="ac"/>
        <w:shd w:val="clear" w:color="auto" w:fill="FFFFFF" w:themeFill="background1"/>
        <w:jc w:val="right"/>
        <w:rPr>
          <w:rStyle w:val="s0"/>
          <w:color w:val="auto"/>
          <w:sz w:val="28"/>
          <w:szCs w:val="28"/>
        </w:rPr>
      </w:pPr>
      <w:r w:rsidRPr="00A5054B">
        <w:rPr>
          <w:rStyle w:val="s0"/>
          <w:color w:val="auto"/>
          <w:sz w:val="28"/>
          <w:szCs w:val="28"/>
        </w:rPr>
        <w:t xml:space="preserve">от </w:t>
      </w:r>
      <w:r w:rsidR="00FB2471">
        <w:rPr>
          <w:rStyle w:val="s0"/>
          <w:color w:val="auto"/>
          <w:sz w:val="28"/>
          <w:szCs w:val="28"/>
        </w:rPr>
        <w:t>_____________</w:t>
      </w:r>
      <w:r w:rsidRPr="00A5054B">
        <w:rPr>
          <w:rStyle w:val="s0"/>
          <w:color w:val="auto"/>
          <w:sz w:val="28"/>
          <w:szCs w:val="28"/>
        </w:rPr>
        <w:t>202</w:t>
      </w:r>
      <w:r w:rsidR="00AF7010">
        <w:rPr>
          <w:rStyle w:val="s0"/>
          <w:color w:val="auto"/>
          <w:sz w:val="28"/>
          <w:szCs w:val="28"/>
        </w:rPr>
        <w:t>6</w:t>
      </w:r>
      <w:r w:rsidRPr="00A5054B">
        <w:rPr>
          <w:rStyle w:val="s0"/>
          <w:color w:val="auto"/>
          <w:sz w:val="28"/>
          <w:szCs w:val="28"/>
        </w:rPr>
        <w:t xml:space="preserve"> года №___</w:t>
      </w:r>
    </w:p>
    <w:p w14:paraId="0F910769" w14:textId="77777777" w:rsidR="000E5A82" w:rsidRPr="00A5054B" w:rsidRDefault="000E5A82" w:rsidP="001D68DA">
      <w:pPr>
        <w:spacing w:after="0" w:line="240" w:lineRule="auto"/>
        <w:jc w:val="both"/>
        <w:rPr>
          <w:rFonts w:ascii="Times New Roman" w:hAnsi="Times New Roman"/>
          <w:sz w:val="28"/>
          <w:szCs w:val="28"/>
        </w:rPr>
      </w:pPr>
    </w:p>
    <w:p w14:paraId="49D5F094" w14:textId="77777777" w:rsidR="000E5A82" w:rsidRPr="00A5054B" w:rsidRDefault="000E5A82" w:rsidP="001D68DA">
      <w:pPr>
        <w:spacing w:after="0" w:line="240" w:lineRule="auto"/>
        <w:jc w:val="both"/>
        <w:rPr>
          <w:rFonts w:ascii="Times New Roman" w:hAnsi="Times New Roman"/>
          <w:sz w:val="28"/>
          <w:szCs w:val="28"/>
        </w:rPr>
      </w:pPr>
    </w:p>
    <w:p w14:paraId="2F7B48C4" w14:textId="77777777" w:rsidR="000E5A82" w:rsidRPr="00A5054B" w:rsidRDefault="000E5A82" w:rsidP="001D68DA">
      <w:pPr>
        <w:spacing w:after="0" w:line="240" w:lineRule="auto"/>
        <w:jc w:val="center"/>
        <w:rPr>
          <w:rFonts w:ascii="Times New Roman" w:hAnsi="Times New Roman"/>
          <w:sz w:val="28"/>
          <w:szCs w:val="28"/>
        </w:rPr>
      </w:pPr>
      <w:bookmarkStart w:id="71" w:name="z669"/>
      <w:r w:rsidRPr="00A5054B">
        <w:rPr>
          <w:rFonts w:ascii="Times New Roman" w:hAnsi="Times New Roman"/>
          <w:sz w:val="28"/>
          <w:szCs w:val="28"/>
        </w:rPr>
        <w:t>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p w14:paraId="27A3495E" w14:textId="77777777" w:rsidR="000E5A82" w:rsidRPr="00A5054B" w:rsidRDefault="000E5A82" w:rsidP="001D68DA">
      <w:pPr>
        <w:spacing w:after="0" w:line="240" w:lineRule="auto"/>
        <w:jc w:val="center"/>
        <w:rPr>
          <w:rFonts w:ascii="Times New Roman" w:hAnsi="Times New Roman"/>
          <w:sz w:val="28"/>
          <w:szCs w:val="28"/>
        </w:rPr>
      </w:pPr>
    </w:p>
    <w:p w14:paraId="3E425D89" w14:textId="77777777" w:rsidR="000E5A82" w:rsidRPr="00A5054B" w:rsidRDefault="000E5A82" w:rsidP="001D68DA">
      <w:pPr>
        <w:tabs>
          <w:tab w:val="left" w:pos="1134"/>
        </w:tabs>
        <w:spacing w:after="0" w:line="240" w:lineRule="auto"/>
        <w:ind w:firstLine="709"/>
        <w:jc w:val="center"/>
        <w:rPr>
          <w:rFonts w:ascii="Times New Roman" w:hAnsi="Times New Roman"/>
          <w:sz w:val="28"/>
          <w:szCs w:val="28"/>
        </w:rPr>
      </w:pPr>
    </w:p>
    <w:p w14:paraId="130B2810" w14:textId="118BBB1A" w:rsidR="000E5A82" w:rsidRPr="00A5054B" w:rsidRDefault="000E5A82" w:rsidP="001D68DA">
      <w:pPr>
        <w:pStyle w:val="ab"/>
        <w:numPr>
          <w:ilvl w:val="0"/>
          <w:numId w:val="27"/>
        </w:numPr>
        <w:tabs>
          <w:tab w:val="left" w:pos="1134"/>
        </w:tabs>
        <w:spacing w:after="0" w:line="240" w:lineRule="auto"/>
        <w:ind w:left="0" w:firstLine="709"/>
        <w:jc w:val="both"/>
        <w:rPr>
          <w:rFonts w:ascii="Times New Roman" w:hAnsi="Times New Roman"/>
          <w:sz w:val="28"/>
          <w:szCs w:val="28"/>
        </w:rPr>
      </w:pPr>
      <w:bookmarkStart w:id="72" w:name="z670"/>
      <w:bookmarkEnd w:id="71"/>
      <w:r w:rsidRPr="00A5054B">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w:t>
      </w:r>
      <w:r w:rsidR="000502BA" w:rsidRPr="00A5054B">
        <w:rPr>
          <w:rFonts w:ascii="Times New Roman" w:hAnsi="Times New Roman"/>
          <w:sz w:val="28"/>
          <w:szCs w:val="28"/>
        </w:rPr>
        <w:t>14 декабря</w:t>
      </w:r>
      <w:r w:rsidRPr="00A5054B">
        <w:rPr>
          <w:rFonts w:ascii="Times New Roman" w:hAnsi="Times New Roman"/>
          <w:sz w:val="28"/>
          <w:szCs w:val="28"/>
        </w:rPr>
        <w:t xml:space="preserve"> 20</w:t>
      </w:r>
      <w:r w:rsidR="000502BA" w:rsidRPr="00A5054B">
        <w:rPr>
          <w:rFonts w:ascii="Times New Roman" w:hAnsi="Times New Roman"/>
          <w:sz w:val="28"/>
          <w:szCs w:val="28"/>
        </w:rPr>
        <w:t>20</w:t>
      </w:r>
      <w:r w:rsidRPr="00A5054B">
        <w:rPr>
          <w:rFonts w:ascii="Times New Roman" w:hAnsi="Times New Roman"/>
          <w:sz w:val="28"/>
          <w:szCs w:val="28"/>
        </w:rPr>
        <w:t xml:space="preserve"> года № 11</w:t>
      </w:r>
      <w:r w:rsidR="000502BA" w:rsidRPr="00A5054B">
        <w:rPr>
          <w:rFonts w:ascii="Times New Roman" w:hAnsi="Times New Roman"/>
          <w:sz w:val="28"/>
          <w:szCs w:val="28"/>
        </w:rPr>
        <w:t>6</w:t>
      </w:r>
      <w:r w:rsidRPr="00A5054B">
        <w:rPr>
          <w:rFonts w:ascii="Times New Roman" w:hAnsi="Times New Roman"/>
          <w:sz w:val="28"/>
          <w:szCs w:val="28"/>
        </w:rPr>
        <w:t xml:space="preserve"> «Об утверждении </w:t>
      </w:r>
      <w:r w:rsidRPr="00A5054B">
        <w:rPr>
          <w:rFonts w:ascii="Times New Roman" w:hAnsi="Times New Roman"/>
          <w:color w:val="000000"/>
          <w:spacing w:val="2"/>
          <w:sz w:val="28"/>
          <w:szCs w:val="28"/>
          <w:shd w:val="clear" w:color="auto" w:fill="FFFFFF"/>
        </w:rPr>
        <w:t>формы, сроки и периодичность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отчетов и дополнительной информаци</w:t>
      </w:r>
      <w:r w:rsidR="000502BA" w:rsidRPr="00A5054B">
        <w:rPr>
          <w:rFonts w:ascii="Times New Roman" w:hAnsi="Times New Roman"/>
          <w:color w:val="000000"/>
          <w:spacing w:val="2"/>
          <w:sz w:val="28"/>
          <w:szCs w:val="28"/>
          <w:shd w:val="clear" w:color="auto" w:fill="FFFFFF"/>
        </w:rPr>
        <w:t>и</w:t>
      </w:r>
      <w:r w:rsidRPr="00A5054B">
        <w:rPr>
          <w:rFonts w:ascii="Times New Roman" w:hAnsi="Times New Roman"/>
          <w:sz w:val="28"/>
          <w:szCs w:val="28"/>
        </w:rPr>
        <w:t>» (зарегистрировано в Реестре государственной регистрации нормативных правовых актов под № 21</w:t>
      </w:r>
      <w:r w:rsidR="000502BA" w:rsidRPr="00A5054B">
        <w:rPr>
          <w:rFonts w:ascii="Times New Roman" w:hAnsi="Times New Roman"/>
          <w:sz w:val="28"/>
          <w:szCs w:val="28"/>
        </w:rPr>
        <w:t>834</w:t>
      </w:r>
      <w:r w:rsidRPr="00A5054B">
        <w:rPr>
          <w:rFonts w:ascii="Times New Roman" w:hAnsi="Times New Roman"/>
          <w:sz w:val="28"/>
          <w:szCs w:val="28"/>
        </w:rPr>
        <w:t>).</w:t>
      </w:r>
    </w:p>
    <w:p w14:paraId="43BEB25D" w14:textId="5E4B7FB5" w:rsidR="00F43206" w:rsidRPr="00A5054B" w:rsidRDefault="00817E1A" w:rsidP="001D68DA">
      <w:pPr>
        <w:pStyle w:val="ab"/>
        <w:numPr>
          <w:ilvl w:val="0"/>
          <w:numId w:val="27"/>
        </w:numPr>
        <w:tabs>
          <w:tab w:val="left" w:pos="1134"/>
        </w:tabs>
        <w:spacing w:after="0" w:line="240" w:lineRule="auto"/>
        <w:ind w:left="0" w:firstLine="709"/>
        <w:jc w:val="both"/>
        <w:rPr>
          <w:rFonts w:ascii="Times New Roman" w:hAnsi="Times New Roman"/>
          <w:sz w:val="28"/>
          <w:szCs w:val="28"/>
        </w:rPr>
      </w:pPr>
      <w:bookmarkStart w:id="73" w:name="z672"/>
      <w:bookmarkEnd w:id="72"/>
      <w:r w:rsidRPr="00A5054B">
        <w:rPr>
          <w:rFonts w:ascii="Times New Roman" w:hAnsi="Times New Roman"/>
          <w:sz w:val="28"/>
          <w:szCs w:val="28"/>
        </w:rPr>
        <w:t>Постановление Правления Агентства Республики Казахстан по регулированию и развитию финансового рынка от 24 февраля 2021 года №40 «О внесении изменений и дополнений в постановление Правления Агентства Республики Казахстан по регулированию и развитию финансового рынка от 14 декабря 2020 года № 116 «Об утверждении формы, сроков и</w:t>
      </w:r>
      <w:r w:rsidRPr="00A5054B">
        <w:rPr>
          <w:rFonts w:ascii="Times New Roman" w:hAnsi="Times New Roman"/>
          <w:sz w:val="28"/>
          <w:szCs w:val="28"/>
          <w:lang w:val="kk-KZ"/>
        </w:rPr>
        <w:t xml:space="preserve"> </w:t>
      </w:r>
      <w:r w:rsidRPr="00A5054B">
        <w:rPr>
          <w:rFonts w:ascii="Times New Roman" w:hAnsi="Times New Roman"/>
          <w:sz w:val="28"/>
          <w:szCs w:val="28"/>
        </w:rPr>
        <w:t>периодичности предоставления</w:t>
      </w:r>
      <w:r w:rsidRPr="00A5054B">
        <w:rPr>
          <w:rFonts w:ascii="Times New Roman" w:hAnsi="Times New Roman"/>
          <w:sz w:val="28"/>
          <w:szCs w:val="28"/>
          <w:lang w:val="kk-KZ"/>
        </w:rPr>
        <w:t xml:space="preserve"> </w:t>
      </w:r>
      <w:r w:rsidRPr="00A5054B">
        <w:rPr>
          <w:rFonts w:ascii="Times New Roman" w:hAnsi="Times New Roman"/>
          <w:sz w:val="28"/>
          <w:szCs w:val="28"/>
        </w:rPr>
        <w:t>ликвидационн</w:t>
      </w:r>
      <w:proofErr w:type="spellStart"/>
      <w:r w:rsidRPr="00A5054B">
        <w:rPr>
          <w:rFonts w:ascii="Times New Roman" w:hAnsi="Times New Roman"/>
          <w:sz w:val="28"/>
          <w:szCs w:val="28"/>
          <w:lang w:val="kk-KZ"/>
        </w:rPr>
        <w:t>ыми</w:t>
      </w:r>
      <w:proofErr w:type="spellEnd"/>
      <w:r w:rsidRPr="00A5054B">
        <w:rPr>
          <w:rFonts w:ascii="Times New Roman" w:hAnsi="Times New Roman"/>
          <w:sz w:val="28"/>
          <w:szCs w:val="28"/>
          <w:lang w:val="kk-KZ"/>
        </w:rPr>
        <w:t xml:space="preserve"> </w:t>
      </w:r>
      <w:r w:rsidRPr="00A5054B">
        <w:rPr>
          <w:rFonts w:ascii="Times New Roman" w:hAnsi="Times New Roman"/>
          <w:sz w:val="28"/>
          <w:szCs w:val="28"/>
        </w:rPr>
        <w:t>комисс</w:t>
      </w:r>
      <w:proofErr w:type="spellStart"/>
      <w:r w:rsidRPr="00A5054B">
        <w:rPr>
          <w:rFonts w:ascii="Times New Roman" w:hAnsi="Times New Roman"/>
          <w:sz w:val="28"/>
          <w:szCs w:val="28"/>
          <w:lang w:val="kk-KZ"/>
        </w:rPr>
        <w:t>иями</w:t>
      </w:r>
      <w:proofErr w:type="spellEnd"/>
      <w:r w:rsidRPr="00A5054B">
        <w:rPr>
          <w:rFonts w:ascii="Times New Roman" w:hAnsi="Times New Roman"/>
          <w:sz w:val="28"/>
          <w:szCs w:val="28"/>
          <w:lang w:val="kk-KZ"/>
        </w:rPr>
        <w:t xml:space="preserve"> </w:t>
      </w:r>
      <w:r w:rsidRPr="00A5054B">
        <w:rPr>
          <w:rFonts w:ascii="Times New Roman" w:hAnsi="Times New Roman"/>
          <w:sz w:val="28"/>
          <w:szCs w:val="28"/>
        </w:rPr>
        <w:t>отчет</w:t>
      </w:r>
      <w:proofErr w:type="spellStart"/>
      <w:r w:rsidRPr="00A5054B">
        <w:rPr>
          <w:rFonts w:ascii="Times New Roman" w:hAnsi="Times New Roman"/>
          <w:sz w:val="28"/>
          <w:szCs w:val="28"/>
          <w:lang w:val="kk-KZ"/>
        </w:rPr>
        <w:t>ов</w:t>
      </w:r>
      <w:proofErr w:type="spellEnd"/>
      <w:r w:rsidRPr="00A5054B">
        <w:rPr>
          <w:rFonts w:ascii="Times New Roman" w:hAnsi="Times New Roman"/>
          <w:sz w:val="28"/>
          <w:szCs w:val="28"/>
        </w:rPr>
        <w:t xml:space="preserve"> и дополнительной информации</w:t>
      </w:r>
      <w:r w:rsidRPr="00A5054B">
        <w:rPr>
          <w:rFonts w:ascii="Times New Roman" w:hAnsi="Times New Roman"/>
          <w:sz w:val="28"/>
          <w:szCs w:val="28"/>
          <w:lang w:val="kk-KZ"/>
        </w:rPr>
        <w:t xml:space="preserve"> д</w:t>
      </w:r>
      <w:proofErr w:type="spellStart"/>
      <w:r w:rsidRPr="00A5054B">
        <w:rPr>
          <w:rFonts w:ascii="Times New Roman" w:hAnsi="Times New Roman"/>
          <w:sz w:val="28"/>
          <w:szCs w:val="28"/>
        </w:rPr>
        <w:t>обровольно</w:t>
      </w:r>
      <w:proofErr w:type="spellEnd"/>
      <w:r w:rsidRPr="00A5054B">
        <w:rPr>
          <w:rFonts w:ascii="Times New Roman" w:hAnsi="Times New Roman"/>
          <w:sz w:val="28"/>
          <w:szCs w:val="28"/>
          <w:lang w:val="kk-KZ"/>
        </w:rPr>
        <w:t xml:space="preserve"> </w:t>
      </w:r>
      <w:r w:rsidRPr="00A5054B">
        <w:rPr>
          <w:rFonts w:ascii="Times New Roman" w:hAnsi="Times New Roman"/>
          <w:sz w:val="28"/>
          <w:szCs w:val="28"/>
        </w:rPr>
        <w:t>и принудительно ликвидируемых</w:t>
      </w:r>
      <w:r w:rsidRPr="00A5054B">
        <w:rPr>
          <w:rFonts w:ascii="Times New Roman" w:hAnsi="Times New Roman"/>
          <w:sz w:val="28"/>
          <w:szCs w:val="28"/>
          <w:lang w:val="kk-KZ"/>
        </w:rPr>
        <w:t xml:space="preserve"> </w:t>
      </w:r>
      <w:r w:rsidRPr="00A5054B">
        <w:rPr>
          <w:rFonts w:ascii="Times New Roman" w:hAnsi="Times New Roman"/>
          <w:sz w:val="28"/>
          <w:szCs w:val="28"/>
        </w:rPr>
        <w:t>банков» (зарегистрировано в Реестре государственной регистрации нормативных правовых актов под № 22280).</w:t>
      </w:r>
    </w:p>
    <w:p w14:paraId="63C277A6" w14:textId="77777777" w:rsidR="00817E1A" w:rsidRPr="00A5054B" w:rsidRDefault="000E5A82" w:rsidP="001D68DA">
      <w:pPr>
        <w:pStyle w:val="ab"/>
        <w:numPr>
          <w:ilvl w:val="0"/>
          <w:numId w:val="27"/>
        </w:numPr>
        <w:tabs>
          <w:tab w:val="left" w:pos="1134"/>
        </w:tabs>
        <w:spacing w:after="0" w:line="240" w:lineRule="auto"/>
        <w:ind w:left="0" w:firstLine="709"/>
        <w:jc w:val="both"/>
        <w:rPr>
          <w:rFonts w:ascii="Times New Roman" w:hAnsi="Times New Roman"/>
          <w:sz w:val="28"/>
          <w:szCs w:val="28"/>
        </w:rPr>
      </w:pPr>
      <w:r w:rsidRPr="00A5054B">
        <w:rPr>
          <w:rFonts w:ascii="Times New Roman" w:hAnsi="Times New Roman"/>
          <w:sz w:val="28"/>
          <w:szCs w:val="28"/>
        </w:rPr>
        <w:t xml:space="preserve">Пункт </w:t>
      </w:r>
      <w:r w:rsidR="000502BA" w:rsidRPr="00A5054B">
        <w:rPr>
          <w:rFonts w:ascii="Times New Roman" w:hAnsi="Times New Roman"/>
          <w:sz w:val="28"/>
          <w:szCs w:val="28"/>
        </w:rPr>
        <w:t>3</w:t>
      </w:r>
      <w:r w:rsidRPr="00A5054B">
        <w:rPr>
          <w:rFonts w:ascii="Times New Roman" w:hAnsi="Times New Roman"/>
          <w:sz w:val="28"/>
          <w:szCs w:val="28"/>
        </w:rPr>
        <w:t xml:space="preserve"> постановления Правления Агентства Республики Казахстан по регулированию и развитию финансового рынка от 20 сентября 2021 года № 93 «О внесении изменений в некоторые нормативные правовые акты Республики Казахстан 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24502)</w:t>
      </w:r>
      <w:bookmarkEnd w:id="73"/>
      <w:r w:rsidR="00817E1A" w:rsidRPr="00A5054B">
        <w:rPr>
          <w:rFonts w:ascii="Times New Roman" w:hAnsi="Times New Roman"/>
          <w:sz w:val="28"/>
          <w:szCs w:val="28"/>
        </w:rPr>
        <w:t>.</w:t>
      </w:r>
    </w:p>
    <w:p w14:paraId="7A742C96" w14:textId="3DFB10DB" w:rsidR="000502BA" w:rsidRPr="00A5054B" w:rsidRDefault="000502BA" w:rsidP="001D68DA">
      <w:pPr>
        <w:pStyle w:val="ab"/>
        <w:numPr>
          <w:ilvl w:val="0"/>
          <w:numId w:val="27"/>
        </w:numPr>
        <w:tabs>
          <w:tab w:val="left" w:pos="1134"/>
        </w:tabs>
        <w:spacing w:after="0" w:line="240" w:lineRule="auto"/>
        <w:ind w:left="0" w:firstLine="709"/>
        <w:jc w:val="both"/>
        <w:rPr>
          <w:rFonts w:ascii="Times New Roman" w:hAnsi="Times New Roman"/>
          <w:sz w:val="28"/>
          <w:szCs w:val="28"/>
        </w:rPr>
      </w:pPr>
      <w:r w:rsidRPr="00A5054B">
        <w:rPr>
          <w:rFonts w:ascii="Times New Roman" w:hAnsi="Times New Roman"/>
          <w:sz w:val="28"/>
          <w:szCs w:val="28"/>
        </w:rPr>
        <w:t>Постановление Правления Агентства Республики Казахстан по регулированию и развитию финансового рынка от 26 февраля 2025 года № 7 «О внесении изменений в постановление Правления Агентства Республики Казахстан по регулированию и развитию финансового рынка от 14 декабря 2020 года № 116 «</w:t>
      </w:r>
      <w:r w:rsidR="00A43B9B" w:rsidRPr="00A5054B">
        <w:rPr>
          <w:rFonts w:ascii="Times New Roman" w:hAnsi="Times New Roman"/>
          <w:sz w:val="28"/>
          <w:szCs w:val="28"/>
        </w:rPr>
        <w:t xml:space="preserve">Об утверждении </w:t>
      </w:r>
      <w:r w:rsidR="00A43B9B" w:rsidRPr="00A5054B">
        <w:rPr>
          <w:rFonts w:ascii="Times New Roman" w:hAnsi="Times New Roman"/>
          <w:color w:val="000000"/>
          <w:spacing w:val="2"/>
          <w:sz w:val="28"/>
          <w:szCs w:val="28"/>
          <w:shd w:val="clear" w:color="auto" w:fill="FFFFFF"/>
        </w:rPr>
        <w:t xml:space="preserve">формы, сроков и периодичности предоставления ликвидационными комиссиями отчетов и дополнительной информации </w:t>
      </w:r>
      <w:r w:rsidR="00A43B9B" w:rsidRPr="00A5054B">
        <w:rPr>
          <w:rFonts w:ascii="Times New Roman" w:hAnsi="Times New Roman"/>
          <w:color w:val="000000"/>
          <w:spacing w:val="2"/>
          <w:sz w:val="28"/>
          <w:szCs w:val="28"/>
          <w:shd w:val="clear" w:color="auto" w:fill="FFFFFF"/>
        </w:rPr>
        <w:lastRenderedPageBreak/>
        <w:t>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r w:rsidRPr="00A5054B">
        <w:rPr>
          <w:rFonts w:ascii="Times New Roman" w:hAnsi="Times New Roman"/>
          <w:sz w:val="28"/>
          <w:szCs w:val="28"/>
        </w:rPr>
        <w:t xml:space="preserve">» (зарегистрировано в Реестре государственной регистрации нормативных правовых актов под № </w:t>
      </w:r>
      <w:r w:rsidR="00A43B9B" w:rsidRPr="00A5054B">
        <w:rPr>
          <w:rFonts w:ascii="Times New Roman" w:hAnsi="Times New Roman"/>
          <w:sz w:val="28"/>
          <w:szCs w:val="28"/>
        </w:rPr>
        <w:t>35759</w:t>
      </w:r>
      <w:r w:rsidRPr="00A5054B">
        <w:rPr>
          <w:rFonts w:ascii="Times New Roman" w:hAnsi="Times New Roman"/>
          <w:sz w:val="28"/>
          <w:szCs w:val="28"/>
        </w:rPr>
        <w:t>).</w:t>
      </w:r>
    </w:p>
    <w:p w14:paraId="374E69AF" w14:textId="77777777" w:rsidR="000E5A82" w:rsidRPr="000E5A82" w:rsidRDefault="000E5A82" w:rsidP="001D68DA">
      <w:pPr>
        <w:shd w:val="clear" w:color="auto" w:fill="FFFFFF" w:themeFill="background1"/>
        <w:tabs>
          <w:tab w:val="left" w:pos="1134"/>
        </w:tabs>
        <w:spacing w:after="0" w:line="240" w:lineRule="auto"/>
        <w:ind w:firstLine="708"/>
        <w:jc w:val="both"/>
        <w:rPr>
          <w:rStyle w:val="s0"/>
          <w:color w:val="auto"/>
          <w:sz w:val="28"/>
          <w:szCs w:val="28"/>
        </w:rPr>
      </w:pPr>
    </w:p>
    <w:sectPr w:rsidR="000E5A82" w:rsidRPr="000E5A82" w:rsidSect="001215BB">
      <w:headerReference w:type="default" r:id="rId114"/>
      <w:footerReference w:type="default" r:id="rId115"/>
      <w:footerReference w:type="first" r:id="rId116"/>
      <w:type w:val="continuous"/>
      <w:pgSz w:w="11906" w:h="16838"/>
      <w:pgMar w:top="1418" w:right="851"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5936A" w14:textId="77777777" w:rsidR="0087744D" w:rsidRDefault="0087744D">
      <w:pPr>
        <w:spacing w:after="0" w:line="240" w:lineRule="auto"/>
      </w:pPr>
      <w:r>
        <w:separator/>
      </w:r>
    </w:p>
  </w:endnote>
  <w:endnote w:type="continuationSeparator" w:id="0">
    <w:p w14:paraId="241A2FE0" w14:textId="77777777" w:rsidR="0087744D" w:rsidRDefault="0087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A1F6" w14:textId="77777777" w:rsidR="005A734B" w:rsidRDefault="005A734B">
    <w:pPr>
      <w:pStyle w:val="a5"/>
      <w:jc w:val="center"/>
    </w:pPr>
  </w:p>
  <w:p w14:paraId="45743B19" w14:textId="77777777" w:rsidR="005A734B" w:rsidRPr="0033558C" w:rsidRDefault="005A734B">
    <w:pPr>
      <w:pStyle w:val="a5"/>
      <w:rPr>
        <w:lang w:val="kk-K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B96E" w14:textId="77777777" w:rsidR="005A734B" w:rsidRDefault="005A734B" w:rsidP="0003007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11FB" w14:textId="77777777" w:rsidR="0087744D" w:rsidRDefault="0087744D">
      <w:pPr>
        <w:spacing w:after="0" w:line="240" w:lineRule="auto"/>
      </w:pPr>
      <w:r>
        <w:separator/>
      </w:r>
    </w:p>
  </w:footnote>
  <w:footnote w:type="continuationSeparator" w:id="0">
    <w:p w14:paraId="2D6D9CDA" w14:textId="77777777" w:rsidR="0087744D" w:rsidRDefault="00877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9399"/>
      <w:docPartObj>
        <w:docPartGallery w:val="Page Numbers (Top of Page)"/>
        <w:docPartUnique/>
      </w:docPartObj>
    </w:sdtPr>
    <w:sdtContent>
      <w:p w14:paraId="051A5726" w14:textId="08575FB6" w:rsidR="005A734B" w:rsidRDefault="005A734B">
        <w:pPr>
          <w:pStyle w:val="a3"/>
          <w:jc w:val="center"/>
        </w:pPr>
        <w:r w:rsidRPr="00A43EC6">
          <w:rPr>
            <w:rFonts w:ascii="Times New Roman" w:hAnsi="Times New Roman"/>
            <w:sz w:val="28"/>
            <w:szCs w:val="28"/>
          </w:rPr>
          <w:fldChar w:fldCharType="begin"/>
        </w:r>
        <w:r w:rsidRPr="00A43EC6">
          <w:rPr>
            <w:rFonts w:ascii="Times New Roman" w:hAnsi="Times New Roman"/>
            <w:sz w:val="28"/>
            <w:szCs w:val="28"/>
          </w:rPr>
          <w:instrText>PAGE   \* MERGEFORMAT</w:instrText>
        </w:r>
        <w:r w:rsidRPr="00A43EC6">
          <w:rPr>
            <w:rFonts w:ascii="Times New Roman" w:hAnsi="Times New Roman"/>
            <w:sz w:val="28"/>
            <w:szCs w:val="28"/>
          </w:rPr>
          <w:fldChar w:fldCharType="separate"/>
        </w:r>
        <w:r w:rsidRPr="00966486">
          <w:rPr>
            <w:rFonts w:ascii="Times New Roman" w:hAnsi="Times New Roman"/>
            <w:noProof/>
            <w:sz w:val="28"/>
            <w:szCs w:val="28"/>
            <w:lang w:val="ru-RU"/>
          </w:rPr>
          <w:t>8</w:t>
        </w:r>
        <w:r w:rsidRPr="00A43EC6">
          <w:rPr>
            <w:rFonts w:ascii="Times New Roman" w:hAnsi="Times New Roman"/>
            <w:sz w:val="28"/>
            <w:szCs w:val="28"/>
          </w:rPr>
          <w:fldChar w:fldCharType="end"/>
        </w:r>
      </w:p>
    </w:sdtContent>
  </w:sdt>
  <w:p w14:paraId="65C9BC7A" w14:textId="330DE7B8" w:rsidR="005A734B" w:rsidRPr="00C03326" w:rsidRDefault="005A734B" w:rsidP="00C03326">
    <w:pPr>
      <w:pStyle w:val="a3"/>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C66"/>
    <w:multiLevelType w:val="hybridMultilevel"/>
    <w:tmpl w:val="645C830A"/>
    <w:lvl w:ilvl="0" w:tplc="32147B1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 w15:restartNumberingAfterBreak="0">
    <w:nsid w:val="06EC39A3"/>
    <w:multiLevelType w:val="hybridMultilevel"/>
    <w:tmpl w:val="621E6F10"/>
    <w:lvl w:ilvl="0" w:tplc="8736B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DE6946"/>
    <w:multiLevelType w:val="hybridMultilevel"/>
    <w:tmpl w:val="D478A6D6"/>
    <w:lvl w:ilvl="0" w:tplc="AA54C5E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D44C2"/>
    <w:multiLevelType w:val="hybridMultilevel"/>
    <w:tmpl w:val="0ADE32E2"/>
    <w:lvl w:ilvl="0" w:tplc="11F680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BE178D"/>
    <w:multiLevelType w:val="hybridMultilevel"/>
    <w:tmpl w:val="87704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31E59"/>
    <w:multiLevelType w:val="hybridMultilevel"/>
    <w:tmpl w:val="5802AABC"/>
    <w:lvl w:ilvl="0" w:tplc="CA3264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2172E6"/>
    <w:multiLevelType w:val="hybridMultilevel"/>
    <w:tmpl w:val="858E272A"/>
    <w:lvl w:ilvl="0" w:tplc="CB62F994">
      <w:start w:val="1"/>
      <w:numFmt w:val="decimal"/>
      <w:lvlText w:val="%1)"/>
      <w:lvlJc w:val="left"/>
      <w:pPr>
        <w:ind w:left="1429" w:hanging="360"/>
      </w:pPr>
      <w:rPr>
        <w:rFonts w:hint="default"/>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872114"/>
    <w:multiLevelType w:val="hybridMultilevel"/>
    <w:tmpl w:val="C9789C2C"/>
    <w:lvl w:ilvl="0" w:tplc="6B028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C141DC"/>
    <w:multiLevelType w:val="hybridMultilevel"/>
    <w:tmpl w:val="748A4644"/>
    <w:lvl w:ilvl="0" w:tplc="BC800CE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243211F"/>
    <w:multiLevelType w:val="hybridMultilevel"/>
    <w:tmpl w:val="E7F40EDE"/>
    <w:lvl w:ilvl="0" w:tplc="F87EB4FE">
      <w:start w:val="1"/>
      <w:numFmt w:val="decimal"/>
      <w:lvlText w:val="%1."/>
      <w:lvlJc w:val="left"/>
      <w:pPr>
        <w:ind w:left="1211" w:hanging="360"/>
      </w:pPr>
      <w:rPr>
        <w:rFonts w:hint="default"/>
      </w:rPr>
    </w:lvl>
    <w:lvl w:ilvl="1" w:tplc="BE6E15C2">
      <w:start w:val="1"/>
      <w:numFmt w:val="decimal"/>
      <w:lvlText w:val="%2)"/>
      <w:lvlJc w:val="left"/>
      <w:pPr>
        <w:ind w:left="2006" w:hanging="435"/>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4BD18B9"/>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A00152"/>
    <w:multiLevelType w:val="hybridMultilevel"/>
    <w:tmpl w:val="A12C996A"/>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2C087180"/>
    <w:multiLevelType w:val="hybridMultilevel"/>
    <w:tmpl w:val="7A94E13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9E5E06"/>
    <w:multiLevelType w:val="hybridMultilevel"/>
    <w:tmpl w:val="973A21A2"/>
    <w:lvl w:ilvl="0" w:tplc="CB62F994">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55CFB"/>
    <w:multiLevelType w:val="hybridMultilevel"/>
    <w:tmpl w:val="D1B0DD66"/>
    <w:lvl w:ilvl="0" w:tplc="C006224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4BD206C5"/>
    <w:multiLevelType w:val="hybridMultilevel"/>
    <w:tmpl w:val="81E24EBE"/>
    <w:lvl w:ilvl="0" w:tplc="7A22FBF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61227A5"/>
    <w:multiLevelType w:val="hybridMultilevel"/>
    <w:tmpl w:val="BF940680"/>
    <w:lvl w:ilvl="0" w:tplc="DA903FC4">
      <w:start w:val="1"/>
      <w:numFmt w:val="decimal"/>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5B18D0"/>
    <w:multiLevelType w:val="hybridMultilevel"/>
    <w:tmpl w:val="374A751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5FF33B59"/>
    <w:multiLevelType w:val="hybridMultilevel"/>
    <w:tmpl w:val="FB2C8A94"/>
    <w:lvl w:ilvl="0" w:tplc="EC0E921E">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61623EC"/>
    <w:multiLevelType w:val="hybridMultilevel"/>
    <w:tmpl w:val="CF92B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337D3C"/>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B347595"/>
    <w:multiLevelType w:val="hybridMultilevel"/>
    <w:tmpl w:val="A12C996A"/>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724B061C"/>
    <w:multiLevelType w:val="hybridMultilevel"/>
    <w:tmpl w:val="DEA88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D21907"/>
    <w:multiLevelType w:val="hybridMultilevel"/>
    <w:tmpl w:val="8F44D072"/>
    <w:lvl w:ilvl="0" w:tplc="593853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D339EF"/>
    <w:multiLevelType w:val="hybridMultilevel"/>
    <w:tmpl w:val="B85414E6"/>
    <w:lvl w:ilvl="0" w:tplc="F48C362C">
      <w:start w:val="14"/>
      <w:numFmt w:val="decimal"/>
      <w:lvlText w:val="%1."/>
      <w:lvlJc w:val="left"/>
      <w:pPr>
        <w:ind w:left="1085"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B71787E"/>
    <w:multiLevelType w:val="hybridMultilevel"/>
    <w:tmpl w:val="54E8D65A"/>
    <w:lvl w:ilvl="0" w:tplc="05ACDD1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13"/>
  </w:num>
  <w:num w:numId="5">
    <w:abstractNumId w:val="1"/>
  </w:num>
  <w:num w:numId="6">
    <w:abstractNumId w:val="9"/>
  </w:num>
  <w:num w:numId="7">
    <w:abstractNumId w:val="4"/>
  </w:num>
  <w:num w:numId="8">
    <w:abstractNumId w:val="16"/>
  </w:num>
  <w:num w:numId="9">
    <w:abstractNumId w:val="3"/>
  </w:num>
  <w:num w:numId="10">
    <w:abstractNumId w:val="26"/>
  </w:num>
  <w:num w:numId="11">
    <w:abstractNumId w:val="25"/>
  </w:num>
  <w:num w:numId="12">
    <w:abstractNumId w:val="22"/>
  </w:num>
  <w:num w:numId="13">
    <w:abstractNumId w:val="5"/>
  </w:num>
  <w:num w:numId="14">
    <w:abstractNumId w:val="21"/>
  </w:num>
  <w:num w:numId="15">
    <w:abstractNumId w:val="11"/>
  </w:num>
  <w:num w:numId="16">
    <w:abstractNumId w:val="18"/>
  </w:num>
  <w:num w:numId="17">
    <w:abstractNumId w:val="12"/>
  </w:num>
  <w:num w:numId="18">
    <w:abstractNumId w:val="24"/>
  </w:num>
  <w:num w:numId="19">
    <w:abstractNumId w:val="27"/>
  </w:num>
  <w:num w:numId="20">
    <w:abstractNumId w:val="20"/>
  </w:num>
  <w:num w:numId="21">
    <w:abstractNumId w:val="6"/>
  </w:num>
  <w:num w:numId="22">
    <w:abstractNumId w:val="23"/>
  </w:num>
  <w:num w:numId="23">
    <w:abstractNumId w:val="14"/>
  </w:num>
  <w:num w:numId="24">
    <w:abstractNumId w:val="7"/>
  </w:num>
  <w:num w:numId="25">
    <w:abstractNumId w:val="2"/>
  </w:num>
  <w:num w:numId="26">
    <w:abstractNumId w:val="19"/>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13"/>
    <w:rsid w:val="000005EE"/>
    <w:rsid w:val="00001300"/>
    <w:rsid w:val="00004AF8"/>
    <w:rsid w:val="0000559C"/>
    <w:rsid w:val="000074C4"/>
    <w:rsid w:val="000104C2"/>
    <w:rsid w:val="000109AC"/>
    <w:rsid w:val="00011595"/>
    <w:rsid w:val="00011890"/>
    <w:rsid w:val="00012FB8"/>
    <w:rsid w:val="0001422E"/>
    <w:rsid w:val="00016C3D"/>
    <w:rsid w:val="0002187E"/>
    <w:rsid w:val="00022262"/>
    <w:rsid w:val="0002391E"/>
    <w:rsid w:val="000241E3"/>
    <w:rsid w:val="00024793"/>
    <w:rsid w:val="000249B3"/>
    <w:rsid w:val="0002521C"/>
    <w:rsid w:val="00025548"/>
    <w:rsid w:val="000264DF"/>
    <w:rsid w:val="00026D4B"/>
    <w:rsid w:val="00026F7C"/>
    <w:rsid w:val="00030070"/>
    <w:rsid w:val="000323B1"/>
    <w:rsid w:val="00033059"/>
    <w:rsid w:val="0003450C"/>
    <w:rsid w:val="000359C3"/>
    <w:rsid w:val="00037DA3"/>
    <w:rsid w:val="00040D7B"/>
    <w:rsid w:val="00041787"/>
    <w:rsid w:val="0004329C"/>
    <w:rsid w:val="00043D5C"/>
    <w:rsid w:val="000454B4"/>
    <w:rsid w:val="00047599"/>
    <w:rsid w:val="000502BA"/>
    <w:rsid w:val="00051337"/>
    <w:rsid w:val="000522E9"/>
    <w:rsid w:val="000546E9"/>
    <w:rsid w:val="00057007"/>
    <w:rsid w:val="00061391"/>
    <w:rsid w:val="00061C38"/>
    <w:rsid w:val="00063F3D"/>
    <w:rsid w:val="0006695F"/>
    <w:rsid w:val="0006760E"/>
    <w:rsid w:val="00070E1C"/>
    <w:rsid w:val="00071E97"/>
    <w:rsid w:val="00072B95"/>
    <w:rsid w:val="00072F98"/>
    <w:rsid w:val="00074076"/>
    <w:rsid w:val="0007535A"/>
    <w:rsid w:val="0007587C"/>
    <w:rsid w:val="00075995"/>
    <w:rsid w:val="00083E54"/>
    <w:rsid w:val="00083E79"/>
    <w:rsid w:val="00084A73"/>
    <w:rsid w:val="00085FEA"/>
    <w:rsid w:val="00087923"/>
    <w:rsid w:val="00087982"/>
    <w:rsid w:val="00090E62"/>
    <w:rsid w:val="0009110A"/>
    <w:rsid w:val="00091111"/>
    <w:rsid w:val="00091F9B"/>
    <w:rsid w:val="000927EA"/>
    <w:rsid w:val="00094E05"/>
    <w:rsid w:val="000963E2"/>
    <w:rsid w:val="000977AB"/>
    <w:rsid w:val="000A168D"/>
    <w:rsid w:val="000A1E88"/>
    <w:rsid w:val="000A1F3F"/>
    <w:rsid w:val="000A51F3"/>
    <w:rsid w:val="000A5F61"/>
    <w:rsid w:val="000A644A"/>
    <w:rsid w:val="000A69D2"/>
    <w:rsid w:val="000A6F3B"/>
    <w:rsid w:val="000B11C1"/>
    <w:rsid w:val="000B1B43"/>
    <w:rsid w:val="000B2A74"/>
    <w:rsid w:val="000B2B43"/>
    <w:rsid w:val="000B3F45"/>
    <w:rsid w:val="000B57CF"/>
    <w:rsid w:val="000B68D2"/>
    <w:rsid w:val="000C4281"/>
    <w:rsid w:val="000C4661"/>
    <w:rsid w:val="000C5744"/>
    <w:rsid w:val="000C7641"/>
    <w:rsid w:val="000C7DCF"/>
    <w:rsid w:val="000C7F3D"/>
    <w:rsid w:val="000D0301"/>
    <w:rsid w:val="000D0F4C"/>
    <w:rsid w:val="000D195B"/>
    <w:rsid w:val="000D2FDE"/>
    <w:rsid w:val="000D482A"/>
    <w:rsid w:val="000D6D00"/>
    <w:rsid w:val="000D6E74"/>
    <w:rsid w:val="000D79E7"/>
    <w:rsid w:val="000D7D93"/>
    <w:rsid w:val="000E086D"/>
    <w:rsid w:val="000E5A82"/>
    <w:rsid w:val="000E610C"/>
    <w:rsid w:val="000E7519"/>
    <w:rsid w:val="000F08E2"/>
    <w:rsid w:val="000F224E"/>
    <w:rsid w:val="000F2DE2"/>
    <w:rsid w:val="000F5E3F"/>
    <w:rsid w:val="000F6070"/>
    <w:rsid w:val="000F6082"/>
    <w:rsid w:val="0010226D"/>
    <w:rsid w:val="0010591B"/>
    <w:rsid w:val="001067CB"/>
    <w:rsid w:val="00106E99"/>
    <w:rsid w:val="00107D72"/>
    <w:rsid w:val="001107F0"/>
    <w:rsid w:val="001120DE"/>
    <w:rsid w:val="00112A55"/>
    <w:rsid w:val="0011378B"/>
    <w:rsid w:val="00113C09"/>
    <w:rsid w:val="00114D8D"/>
    <w:rsid w:val="00115AD7"/>
    <w:rsid w:val="00117D56"/>
    <w:rsid w:val="00120E2A"/>
    <w:rsid w:val="001215BB"/>
    <w:rsid w:val="00121DAE"/>
    <w:rsid w:val="001223B0"/>
    <w:rsid w:val="00125264"/>
    <w:rsid w:val="00125D83"/>
    <w:rsid w:val="00130EC8"/>
    <w:rsid w:val="0013110C"/>
    <w:rsid w:val="00131509"/>
    <w:rsid w:val="00131752"/>
    <w:rsid w:val="00131E60"/>
    <w:rsid w:val="00133507"/>
    <w:rsid w:val="0013625D"/>
    <w:rsid w:val="00137832"/>
    <w:rsid w:val="00137954"/>
    <w:rsid w:val="00137CC2"/>
    <w:rsid w:val="0014159E"/>
    <w:rsid w:val="00142BD0"/>
    <w:rsid w:val="00142F29"/>
    <w:rsid w:val="0014459A"/>
    <w:rsid w:val="00144675"/>
    <w:rsid w:val="00145ADF"/>
    <w:rsid w:val="0014692F"/>
    <w:rsid w:val="00147F34"/>
    <w:rsid w:val="001503F6"/>
    <w:rsid w:val="0015270F"/>
    <w:rsid w:val="00154522"/>
    <w:rsid w:val="00155170"/>
    <w:rsid w:val="0016233F"/>
    <w:rsid w:val="00165486"/>
    <w:rsid w:val="00165BAB"/>
    <w:rsid w:val="00166538"/>
    <w:rsid w:val="001665C9"/>
    <w:rsid w:val="00167AC8"/>
    <w:rsid w:val="00170C96"/>
    <w:rsid w:val="001712AB"/>
    <w:rsid w:val="00172C09"/>
    <w:rsid w:val="001735FF"/>
    <w:rsid w:val="0017549E"/>
    <w:rsid w:val="001800D4"/>
    <w:rsid w:val="001807FD"/>
    <w:rsid w:val="00181F9E"/>
    <w:rsid w:val="001820EC"/>
    <w:rsid w:val="0018237B"/>
    <w:rsid w:val="00182E39"/>
    <w:rsid w:val="0018440B"/>
    <w:rsid w:val="00187480"/>
    <w:rsid w:val="00187DBD"/>
    <w:rsid w:val="001903EE"/>
    <w:rsid w:val="00190482"/>
    <w:rsid w:val="00191AE6"/>
    <w:rsid w:val="001924BE"/>
    <w:rsid w:val="00192BB0"/>
    <w:rsid w:val="00195527"/>
    <w:rsid w:val="001969FA"/>
    <w:rsid w:val="00197138"/>
    <w:rsid w:val="00197A2D"/>
    <w:rsid w:val="00197F0D"/>
    <w:rsid w:val="001A0171"/>
    <w:rsid w:val="001A13D6"/>
    <w:rsid w:val="001A36C9"/>
    <w:rsid w:val="001A3931"/>
    <w:rsid w:val="001A3E3E"/>
    <w:rsid w:val="001A3FC5"/>
    <w:rsid w:val="001A6C1C"/>
    <w:rsid w:val="001A763D"/>
    <w:rsid w:val="001B0C8B"/>
    <w:rsid w:val="001B33BB"/>
    <w:rsid w:val="001B5238"/>
    <w:rsid w:val="001B7FCC"/>
    <w:rsid w:val="001C1183"/>
    <w:rsid w:val="001C1B2A"/>
    <w:rsid w:val="001C243B"/>
    <w:rsid w:val="001C4EF9"/>
    <w:rsid w:val="001C5CA8"/>
    <w:rsid w:val="001C5F3E"/>
    <w:rsid w:val="001C7B93"/>
    <w:rsid w:val="001C7BDC"/>
    <w:rsid w:val="001D0DEA"/>
    <w:rsid w:val="001D3620"/>
    <w:rsid w:val="001D4333"/>
    <w:rsid w:val="001D68DA"/>
    <w:rsid w:val="001D7403"/>
    <w:rsid w:val="001D784C"/>
    <w:rsid w:val="001E00E5"/>
    <w:rsid w:val="001E09F9"/>
    <w:rsid w:val="001E0C75"/>
    <w:rsid w:val="001E3521"/>
    <w:rsid w:val="001E4461"/>
    <w:rsid w:val="001E5664"/>
    <w:rsid w:val="001E5DE5"/>
    <w:rsid w:val="001E66BD"/>
    <w:rsid w:val="001F07BF"/>
    <w:rsid w:val="001F0C34"/>
    <w:rsid w:val="001F3BA5"/>
    <w:rsid w:val="001F6123"/>
    <w:rsid w:val="001F717E"/>
    <w:rsid w:val="001F7CBC"/>
    <w:rsid w:val="002016C9"/>
    <w:rsid w:val="00203EBF"/>
    <w:rsid w:val="0020538E"/>
    <w:rsid w:val="002076F5"/>
    <w:rsid w:val="002111A9"/>
    <w:rsid w:val="00214688"/>
    <w:rsid w:val="00214CE0"/>
    <w:rsid w:val="00214DC0"/>
    <w:rsid w:val="00217312"/>
    <w:rsid w:val="0021754D"/>
    <w:rsid w:val="002208F7"/>
    <w:rsid w:val="00221EE8"/>
    <w:rsid w:val="0023160D"/>
    <w:rsid w:val="00232956"/>
    <w:rsid w:val="0023712C"/>
    <w:rsid w:val="002372A1"/>
    <w:rsid w:val="00240A00"/>
    <w:rsid w:val="0024364F"/>
    <w:rsid w:val="0024373D"/>
    <w:rsid w:val="00243C94"/>
    <w:rsid w:val="0024425C"/>
    <w:rsid w:val="00244B74"/>
    <w:rsid w:val="00244F51"/>
    <w:rsid w:val="00244F9F"/>
    <w:rsid w:val="0024544F"/>
    <w:rsid w:val="00250EB1"/>
    <w:rsid w:val="00252565"/>
    <w:rsid w:val="00260234"/>
    <w:rsid w:val="002620B4"/>
    <w:rsid w:val="00262239"/>
    <w:rsid w:val="002657D8"/>
    <w:rsid w:val="00266546"/>
    <w:rsid w:val="00266A08"/>
    <w:rsid w:val="002708AC"/>
    <w:rsid w:val="00273572"/>
    <w:rsid w:val="002735D2"/>
    <w:rsid w:val="00274060"/>
    <w:rsid w:val="002761CA"/>
    <w:rsid w:val="00277DF0"/>
    <w:rsid w:val="0028266D"/>
    <w:rsid w:val="00282ADA"/>
    <w:rsid w:val="0028704D"/>
    <w:rsid w:val="00287CF3"/>
    <w:rsid w:val="0029030C"/>
    <w:rsid w:val="002903C5"/>
    <w:rsid w:val="002914B8"/>
    <w:rsid w:val="00292821"/>
    <w:rsid w:val="0029398F"/>
    <w:rsid w:val="002957A8"/>
    <w:rsid w:val="002A0FD1"/>
    <w:rsid w:val="002A1F83"/>
    <w:rsid w:val="002A3CE2"/>
    <w:rsid w:val="002A4BB1"/>
    <w:rsid w:val="002A6573"/>
    <w:rsid w:val="002A6F98"/>
    <w:rsid w:val="002B3C59"/>
    <w:rsid w:val="002B4532"/>
    <w:rsid w:val="002B50D0"/>
    <w:rsid w:val="002B6375"/>
    <w:rsid w:val="002B723B"/>
    <w:rsid w:val="002C080C"/>
    <w:rsid w:val="002C2EE4"/>
    <w:rsid w:val="002C3896"/>
    <w:rsid w:val="002C7294"/>
    <w:rsid w:val="002C7C38"/>
    <w:rsid w:val="002D10F5"/>
    <w:rsid w:val="002D1CA5"/>
    <w:rsid w:val="002D28E4"/>
    <w:rsid w:val="002D31AB"/>
    <w:rsid w:val="002D3808"/>
    <w:rsid w:val="002D4BBC"/>
    <w:rsid w:val="002D4C07"/>
    <w:rsid w:val="002D569C"/>
    <w:rsid w:val="002D7796"/>
    <w:rsid w:val="002D7995"/>
    <w:rsid w:val="002D7BFA"/>
    <w:rsid w:val="002D7F34"/>
    <w:rsid w:val="002E18DB"/>
    <w:rsid w:val="002E2555"/>
    <w:rsid w:val="002E4471"/>
    <w:rsid w:val="002E53CD"/>
    <w:rsid w:val="002E5890"/>
    <w:rsid w:val="002E6085"/>
    <w:rsid w:val="002E7613"/>
    <w:rsid w:val="002E765D"/>
    <w:rsid w:val="002E7D9B"/>
    <w:rsid w:val="002E7FB3"/>
    <w:rsid w:val="002F00F5"/>
    <w:rsid w:val="002F0589"/>
    <w:rsid w:val="002F153C"/>
    <w:rsid w:val="002F2703"/>
    <w:rsid w:val="002F509B"/>
    <w:rsid w:val="003001F8"/>
    <w:rsid w:val="00301402"/>
    <w:rsid w:val="0030197D"/>
    <w:rsid w:val="00301A4F"/>
    <w:rsid w:val="003021EF"/>
    <w:rsid w:val="003023DE"/>
    <w:rsid w:val="003026B5"/>
    <w:rsid w:val="00304F7D"/>
    <w:rsid w:val="0030519E"/>
    <w:rsid w:val="00306D34"/>
    <w:rsid w:val="00306D6B"/>
    <w:rsid w:val="00307C0C"/>
    <w:rsid w:val="00310A0D"/>
    <w:rsid w:val="00314FBA"/>
    <w:rsid w:val="0031707F"/>
    <w:rsid w:val="00320281"/>
    <w:rsid w:val="003219F4"/>
    <w:rsid w:val="00322817"/>
    <w:rsid w:val="00322F94"/>
    <w:rsid w:val="00324259"/>
    <w:rsid w:val="00324F62"/>
    <w:rsid w:val="00327BD8"/>
    <w:rsid w:val="00333EFF"/>
    <w:rsid w:val="00333FE6"/>
    <w:rsid w:val="0033421E"/>
    <w:rsid w:val="00334688"/>
    <w:rsid w:val="00334A02"/>
    <w:rsid w:val="00335566"/>
    <w:rsid w:val="0033558C"/>
    <w:rsid w:val="00336651"/>
    <w:rsid w:val="0033668F"/>
    <w:rsid w:val="003400FC"/>
    <w:rsid w:val="00340427"/>
    <w:rsid w:val="00340A00"/>
    <w:rsid w:val="00340A86"/>
    <w:rsid w:val="00340E74"/>
    <w:rsid w:val="00341AC5"/>
    <w:rsid w:val="003426AB"/>
    <w:rsid w:val="003442E7"/>
    <w:rsid w:val="00345CDC"/>
    <w:rsid w:val="00347552"/>
    <w:rsid w:val="00350A43"/>
    <w:rsid w:val="00356464"/>
    <w:rsid w:val="00356AAE"/>
    <w:rsid w:val="0035717D"/>
    <w:rsid w:val="00361FB6"/>
    <w:rsid w:val="003626A4"/>
    <w:rsid w:val="00365020"/>
    <w:rsid w:val="003661AF"/>
    <w:rsid w:val="003661DF"/>
    <w:rsid w:val="00366FB2"/>
    <w:rsid w:val="00367B5E"/>
    <w:rsid w:val="00370435"/>
    <w:rsid w:val="00371B81"/>
    <w:rsid w:val="00372518"/>
    <w:rsid w:val="003733B6"/>
    <w:rsid w:val="00373A50"/>
    <w:rsid w:val="00373D81"/>
    <w:rsid w:val="00373DF1"/>
    <w:rsid w:val="003742E5"/>
    <w:rsid w:val="00374DE2"/>
    <w:rsid w:val="00377096"/>
    <w:rsid w:val="003800BC"/>
    <w:rsid w:val="003804C7"/>
    <w:rsid w:val="0038072B"/>
    <w:rsid w:val="003808C8"/>
    <w:rsid w:val="00382DDA"/>
    <w:rsid w:val="00385DDE"/>
    <w:rsid w:val="0038636E"/>
    <w:rsid w:val="00387D48"/>
    <w:rsid w:val="003914BA"/>
    <w:rsid w:val="00393253"/>
    <w:rsid w:val="003952CE"/>
    <w:rsid w:val="003953E4"/>
    <w:rsid w:val="00395B0D"/>
    <w:rsid w:val="003A3618"/>
    <w:rsid w:val="003B49CC"/>
    <w:rsid w:val="003B5003"/>
    <w:rsid w:val="003B5C53"/>
    <w:rsid w:val="003C1DB4"/>
    <w:rsid w:val="003C37C4"/>
    <w:rsid w:val="003C4F95"/>
    <w:rsid w:val="003D08EC"/>
    <w:rsid w:val="003D3BC3"/>
    <w:rsid w:val="003D3FC9"/>
    <w:rsid w:val="003D4E0D"/>
    <w:rsid w:val="003D5F9A"/>
    <w:rsid w:val="003E0800"/>
    <w:rsid w:val="003E2865"/>
    <w:rsid w:val="003E4F59"/>
    <w:rsid w:val="003E5CD7"/>
    <w:rsid w:val="003E73E6"/>
    <w:rsid w:val="003E78B2"/>
    <w:rsid w:val="003F00B9"/>
    <w:rsid w:val="003F00F2"/>
    <w:rsid w:val="003F00FC"/>
    <w:rsid w:val="003F0177"/>
    <w:rsid w:val="003F1D4C"/>
    <w:rsid w:val="003F3AD7"/>
    <w:rsid w:val="003F3F2E"/>
    <w:rsid w:val="003F5678"/>
    <w:rsid w:val="003F661D"/>
    <w:rsid w:val="00400A27"/>
    <w:rsid w:val="00400C51"/>
    <w:rsid w:val="0040223E"/>
    <w:rsid w:val="004034E7"/>
    <w:rsid w:val="00404602"/>
    <w:rsid w:val="004064D9"/>
    <w:rsid w:val="0040689E"/>
    <w:rsid w:val="00410D71"/>
    <w:rsid w:val="00411327"/>
    <w:rsid w:val="004115EF"/>
    <w:rsid w:val="00413084"/>
    <w:rsid w:val="0041312C"/>
    <w:rsid w:val="00413635"/>
    <w:rsid w:val="00413C86"/>
    <w:rsid w:val="00415A82"/>
    <w:rsid w:val="004164BC"/>
    <w:rsid w:val="00416EDD"/>
    <w:rsid w:val="00417F3C"/>
    <w:rsid w:val="00420CCA"/>
    <w:rsid w:val="00422D2D"/>
    <w:rsid w:val="00424592"/>
    <w:rsid w:val="00426266"/>
    <w:rsid w:val="00426767"/>
    <w:rsid w:val="00426BD2"/>
    <w:rsid w:val="004311FA"/>
    <w:rsid w:val="00431857"/>
    <w:rsid w:val="00433D1B"/>
    <w:rsid w:val="00433DC3"/>
    <w:rsid w:val="00435C06"/>
    <w:rsid w:val="0043619F"/>
    <w:rsid w:val="00437AE3"/>
    <w:rsid w:val="00437D0B"/>
    <w:rsid w:val="00440B50"/>
    <w:rsid w:val="00442037"/>
    <w:rsid w:val="00442CD4"/>
    <w:rsid w:val="004434E5"/>
    <w:rsid w:val="004439B6"/>
    <w:rsid w:val="0044489D"/>
    <w:rsid w:val="00444971"/>
    <w:rsid w:val="00444FF8"/>
    <w:rsid w:val="00445F87"/>
    <w:rsid w:val="00447089"/>
    <w:rsid w:val="0044724D"/>
    <w:rsid w:val="00450078"/>
    <w:rsid w:val="00450426"/>
    <w:rsid w:val="00450E9D"/>
    <w:rsid w:val="00451D90"/>
    <w:rsid w:val="0045454F"/>
    <w:rsid w:val="00454D60"/>
    <w:rsid w:val="00455F37"/>
    <w:rsid w:val="00456076"/>
    <w:rsid w:val="004562AB"/>
    <w:rsid w:val="00460EF7"/>
    <w:rsid w:val="004612E2"/>
    <w:rsid w:val="00461841"/>
    <w:rsid w:val="004624D1"/>
    <w:rsid w:val="004628EE"/>
    <w:rsid w:val="00463EB2"/>
    <w:rsid w:val="004657B5"/>
    <w:rsid w:val="00465A79"/>
    <w:rsid w:val="004670CD"/>
    <w:rsid w:val="00467271"/>
    <w:rsid w:val="00467C32"/>
    <w:rsid w:val="00467E2D"/>
    <w:rsid w:val="00470324"/>
    <w:rsid w:val="00470749"/>
    <w:rsid w:val="004725F5"/>
    <w:rsid w:val="00472CD7"/>
    <w:rsid w:val="004734D9"/>
    <w:rsid w:val="00475609"/>
    <w:rsid w:val="0047634A"/>
    <w:rsid w:val="00476804"/>
    <w:rsid w:val="00476958"/>
    <w:rsid w:val="00477E02"/>
    <w:rsid w:val="00477F65"/>
    <w:rsid w:val="00480241"/>
    <w:rsid w:val="0048336C"/>
    <w:rsid w:val="00483C7D"/>
    <w:rsid w:val="0048620A"/>
    <w:rsid w:val="004868C3"/>
    <w:rsid w:val="00487706"/>
    <w:rsid w:val="00487A5C"/>
    <w:rsid w:val="00487E74"/>
    <w:rsid w:val="0049195E"/>
    <w:rsid w:val="00493265"/>
    <w:rsid w:val="00494F1B"/>
    <w:rsid w:val="004951C9"/>
    <w:rsid w:val="004967F3"/>
    <w:rsid w:val="00497371"/>
    <w:rsid w:val="004974F7"/>
    <w:rsid w:val="004A0179"/>
    <w:rsid w:val="004A0C6B"/>
    <w:rsid w:val="004A1316"/>
    <w:rsid w:val="004A13E4"/>
    <w:rsid w:val="004A18BC"/>
    <w:rsid w:val="004A2C11"/>
    <w:rsid w:val="004A54CE"/>
    <w:rsid w:val="004A5C6B"/>
    <w:rsid w:val="004A614E"/>
    <w:rsid w:val="004A6E16"/>
    <w:rsid w:val="004A74BE"/>
    <w:rsid w:val="004B4042"/>
    <w:rsid w:val="004B69CA"/>
    <w:rsid w:val="004C1CC9"/>
    <w:rsid w:val="004C26CB"/>
    <w:rsid w:val="004C43D0"/>
    <w:rsid w:val="004C6E0F"/>
    <w:rsid w:val="004C796A"/>
    <w:rsid w:val="004D0E6F"/>
    <w:rsid w:val="004D2674"/>
    <w:rsid w:val="004D3250"/>
    <w:rsid w:val="004D5F05"/>
    <w:rsid w:val="004D6C8F"/>
    <w:rsid w:val="004D7B2C"/>
    <w:rsid w:val="004E1908"/>
    <w:rsid w:val="004E1956"/>
    <w:rsid w:val="004E24F8"/>
    <w:rsid w:val="004E2F7B"/>
    <w:rsid w:val="004E3521"/>
    <w:rsid w:val="004E4A15"/>
    <w:rsid w:val="004E5E4B"/>
    <w:rsid w:val="004E6486"/>
    <w:rsid w:val="004E6DAD"/>
    <w:rsid w:val="004E765B"/>
    <w:rsid w:val="004F08BA"/>
    <w:rsid w:val="004F12B2"/>
    <w:rsid w:val="004F3869"/>
    <w:rsid w:val="004F4430"/>
    <w:rsid w:val="004F6E55"/>
    <w:rsid w:val="00504565"/>
    <w:rsid w:val="00505064"/>
    <w:rsid w:val="00505DA9"/>
    <w:rsid w:val="00505F3B"/>
    <w:rsid w:val="00506F5E"/>
    <w:rsid w:val="00511597"/>
    <w:rsid w:val="005118F3"/>
    <w:rsid w:val="00512003"/>
    <w:rsid w:val="00513924"/>
    <w:rsid w:val="00513B9B"/>
    <w:rsid w:val="00514FD0"/>
    <w:rsid w:val="00514FD9"/>
    <w:rsid w:val="005163D8"/>
    <w:rsid w:val="00517D89"/>
    <w:rsid w:val="0052006C"/>
    <w:rsid w:val="005215AD"/>
    <w:rsid w:val="00523531"/>
    <w:rsid w:val="00525E91"/>
    <w:rsid w:val="005303B1"/>
    <w:rsid w:val="00530641"/>
    <w:rsid w:val="00533AF4"/>
    <w:rsid w:val="00535591"/>
    <w:rsid w:val="00535837"/>
    <w:rsid w:val="00536DBE"/>
    <w:rsid w:val="005408EE"/>
    <w:rsid w:val="0054147C"/>
    <w:rsid w:val="0054185B"/>
    <w:rsid w:val="00542B8B"/>
    <w:rsid w:val="005453F8"/>
    <w:rsid w:val="00546993"/>
    <w:rsid w:val="0055015B"/>
    <w:rsid w:val="00550E20"/>
    <w:rsid w:val="00553E50"/>
    <w:rsid w:val="00554EA1"/>
    <w:rsid w:val="00555313"/>
    <w:rsid w:val="0055689F"/>
    <w:rsid w:val="00556BCD"/>
    <w:rsid w:val="00557177"/>
    <w:rsid w:val="005574DE"/>
    <w:rsid w:val="005609B4"/>
    <w:rsid w:val="00560AC9"/>
    <w:rsid w:val="0056375D"/>
    <w:rsid w:val="005643C0"/>
    <w:rsid w:val="0056459C"/>
    <w:rsid w:val="0056459F"/>
    <w:rsid w:val="005660D7"/>
    <w:rsid w:val="00566643"/>
    <w:rsid w:val="0057156C"/>
    <w:rsid w:val="00572BDF"/>
    <w:rsid w:val="00572C07"/>
    <w:rsid w:val="005738F0"/>
    <w:rsid w:val="00574D4D"/>
    <w:rsid w:val="00574E03"/>
    <w:rsid w:val="00575B06"/>
    <w:rsid w:val="00580629"/>
    <w:rsid w:val="00582A75"/>
    <w:rsid w:val="00586440"/>
    <w:rsid w:val="00587048"/>
    <w:rsid w:val="005900BD"/>
    <w:rsid w:val="00590318"/>
    <w:rsid w:val="005903BD"/>
    <w:rsid w:val="00591246"/>
    <w:rsid w:val="00596561"/>
    <w:rsid w:val="00597164"/>
    <w:rsid w:val="005A653B"/>
    <w:rsid w:val="005A689E"/>
    <w:rsid w:val="005A734B"/>
    <w:rsid w:val="005B387B"/>
    <w:rsid w:val="005B38B5"/>
    <w:rsid w:val="005B4A0B"/>
    <w:rsid w:val="005B55F4"/>
    <w:rsid w:val="005B56ED"/>
    <w:rsid w:val="005B5B19"/>
    <w:rsid w:val="005B700B"/>
    <w:rsid w:val="005B7B75"/>
    <w:rsid w:val="005C005B"/>
    <w:rsid w:val="005C1F4A"/>
    <w:rsid w:val="005C21C2"/>
    <w:rsid w:val="005C23BA"/>
    <w:rsid w:val="005C3600"/>
    <w:rsid w:val="005C38A2"/>
    <w:rsid w:val="005C46C4"/>
    <w:rsid w:val="005C4CBE"/>
    <w:rsid w:val="005C5C81"/>
    <w:rsid w:val="005C6FB9"/>
    <w:rsid w:val="005C7432"/>
    <w:rsid w:val="005D0489"/>
    <w:rsid w:val="005D2DA2"/>
    <w:rsid w:val="005D320C"/>
    <w:rsid w:val="005D4393"/>
    <w:rsid w:val="005D4962"/>
    <w:rsid w:val="005D606A"/>
    <w:rsid w:val="005D7CCC"/>
    <w:rsid w:val="005E1E2C"/>
    <w:rsid w:val="005E217E"/>
    <w:rsid w:val="005E328D"/>
    <w:rsid w:val="005E388D"/>
    <w:rsid w:val="005E4059"/>
    <w:rsid w:val="005E4265"/>
    <w:rsid w:val="005E625D"/>
    <w:rsid w:val="005E7830"/>
    <w:rsid w:val="005E7A5C"/>
    <w:rsid w:val="005E7E7D"/>
    <w:rsid w:val="006014FC"/>
    <w:rsid w:val="006119A5"/>
    <w:rsid w:val="006119E5"/>
    <w:rsid w:val="00613AEB"/>
    <w:rsid w:val="00613EB8"/>
    <w:rsid w:val="006147AB"/>
    <w:rsid w:val="00614803"/>
    <w:rsid w:val="00615851"/>
    <w:rsid w:val="00615AB8"/>
    <w:rsid w:val="006160B2"/>
    <w:rsid w:val="006166CF"/>
    <w:rsid w:val="006201C7"/>
    <w:rsid w:val="00623558"/>
    <w:rsid w:val="006237EF"/>
    <w:rsid w:val="00623BA9"/>
    <w:rsid w:val="0062408D"/>
    <w:rsid w:val="00625EF7"/>
    <w:rsid w:val="006261D8"/>
    <w:rsid w:val="0062640F"/>
    <w:rsid w:val="006302E9"/>
    <w:rsid w:val="00634330"/>
    <w:rsid w:val="006354CF"/>
    <w:rsid w:val="00636779"/>
    <w:rsid w:val="006374A9"/>
    <w:rsid w:val="00642D09"/>
    <w:rsid w:val="00643004"/>
    <w:rsid w:val="006436D0"/>
    <w:rsid w:val="006461FF"/>
    <w:rsid w:val="00647510"/>
    <w:rsid w:val="006516F8"/>
    <w:rsid w:val="00651DAD"/>
    <w:rsid w:val="00653D4B"/>
    <w:rsid w:val="006562E0"/>
    <w:rsid w:val="00656910"/>
    <w:rsid w:val="00656DCD"/>
    <w:rsid w:val="00656F56"/>
    <w:rsid w:val="0065764B"/>
    <w:rsid w:val="006578ED"/>
    <w:rsid w:val="00657DD5"/>
    <w:rsid w:val="00660EF8"/>
    <w:rsid w:val="00662A08"/>
    <w:rsid w:val="0066429D"/>
    <w:rsid w:val="00666B22"/>
    <w:rsid w:val="006679D8"/>
    <w:rsid w:val="00670777"/>
    <w:rsid w:val="0067252C"/>
    <w:rsid w:val="0067280A"/>
    <w:rsid w:val="00675FC5"/>
    <w:rsid w:val="00676D98"/>
    <w:rsid w:val="0068014B"/>
    <w:rsid w:val="00680241"/>
    <w:rsid w:val="00682364"/>
    <w:rsid w:val="006833D0"/>
    <w:rsid w:val="00683893"/>
    <w:rsid w:val="006873AF"/>
    <w:rsid w:val="00687E4E"/>
    <w:rsid w:val="00690410"/>
    <w:rsid w:val="006942AD"/>
    <w:rsid w:val="00694CD8"/>
    <w:rsid w:val="006952D7"/>
    <w:rsid w:val="00697D71"/>
    <w:rsid w:val="006A074E"/>
    <w:rsid w:val="006A0C3C"/>
    <w:rsid w:val="006A15C3"/>
    <w:rsid w:val="006A1F0B"/>
    <w:rsid w:val="006A4588"/>
    <w:rsid w:val="006A60C7"/>
    <w:rsid w:val="006A6C52"/>
    <w:rsid w:val="006B01A3"/>
    <w:rsid w:val="006B0CA7"/>
    <w:rsid w:val="006B21E8"/>
    <w:rsid w:val="006B34AA"/>
    <w:rsid w:val="006B3915"/>
    <w:rsid w:val="006B5504"/>
    <w:rsid w:val="006B600E"/>
    <w:rsid w:val="006C022C"/>
    <w:rsid w:val="006C0630"/>
    <w:rsid w:val="006C15FF"/>
    <w:rsid w:val="006C2F33"/>
    <w:rsid w:val="006C6016"/>
    <w:rsid w:val="006C77B2"/>
    <w:rsid w:val="006D15C1"/>
    <w:rsid w:val="006D1C8A"/>
    <w:rsid w:val="006D2338"/>
    <w:rsid w:val="006D3B33"/>
    <w:rsid w:val="006D4EFE"/>
    <w:rsid w:val="006D742F"/>
    <w:rsid w:val="006D7F43"/>
    <w:rsid w:val="006E0A45"/>
    <w:rsid w:val="006E20C7"/>
    <w:rsid w:val="006E2BF5"/>
    <w:rsid w:val="006E349D"/>
    <w:rsid w:val="006E3541"/>
    <w:rsid w:val="006E45C3"/>
    <w:rsid w:val="006E538A"/>
    <w:rsid w:val="006E6D91"/>
    <w:rsid w:val="006F0B8B"/>
    <w:rsid w:val="006F1B47"/>
    <w:rsid w:val="006F2275"/>
    <w:rsid w:val="006F3C87"/>
    <w:rsid w:val="006F3E59"/>
    <w:rsid w:val="006F41A3"/>
    <w:rsid w:val="006F5107"/>
    <w:rsid w:val="006F5930"/>
    <w:rsid w:val="006F6DFA"/>
    <w:rsid w:val="0070098C"/>
    <w:rsid w:val="0070131F"/>
    <w:rsid w:val="007018C0"/>
    <w:rsid w:val="00702AC6"/>
    <w:rsid w:val="00707C31"/>
    <w:rsid w:val="00711851"/>
    <w:rsid w:val="00712EBC"/>
    <w:rsid w:val="00714A39"/>
    <w:rsid w:val="0071584E"/>
    <w:rsid w:val="007158ED"/>
    <w:rsid w:val="007165D8"/>
    <w:rsid w:val="007179F8"/>
    <w:rsid w:val="007206DF"/>
    <w:rsid w:val="00721701"/>
    <w:rsid w:val="00723C28"/>
    <w:rsid w:val="00724F8F"/>
    <w:rsid w:val="00726B43"/>
    <w:rsid w:val="00730427"/>
    <w:rsid w:val="0073096C"/>
    <w:rsid w:val="0073141B"/>
    <w:rsid w:val="0073329F"/>
    <w:rsid w:val="00734059"/>
    <w:rsid w:val="0073436B"/>
    <w:rsid w:val="00734478"/>
    <w:rsid w:val="007347A8"/>
    <w:rsid w:val="00742F65"/>
    <w:rsid w:val="00743B12"/>
    <w:rsid w:val="00747407"/>
    <w:rsid w:val="0075123C"/>
    <w:rsid w:val="007512B6"/>
    <w:rsid w:val="007517D3"/>
    <w:rsid w:val="007535E8"/>
    <w:rsid w:val="00754428"/>
    <w:rsid w:val="00755A18"/>
    <w:rsid w:val="007603AD"/>
    <w:rsid w:val="00761F9D"/>
    <w:rsid w:val="00764D33"/>
    <w:rsid w:val="00765424"/>
    <w:rsid w:val="00766392"/>
    <w:rsid w:val="0076658C"/>
    <w:rsid w:val="0076744D"/>
    <w:rsid w:val="00767CCB"/>
    <w:rsid w:val="00770FE3"/>
    <w:rsid w:val="00771C12"/>
    <w:rsid w:val="00773F11"/>
    <w:rsid w:val="00775060"/>
    <w:rsid w:val="00775B84"/>
    <w:rsid w:val="00776628"/>
    <w:rsid w:val="00777041"/>
    <w:rsid w:val="007809C9"/>
    <w:rsid w:val="00780CE6"/>
    <w:rsid w:val="00780D37"/>
    <w:rsid w:val="00780E12"/>
    <w:rsid w:val="007815BD"/>
    <w:rsid w:val="00782CA8"/>
    <w:rsid w:val="00783388"/>
    <w:rsid w:val="007842B5"/>
    <w:rsid w:val="00784522"/>
    <w:rsid w:val="00784D62"/>
    <w:rsid w:val="00785BE4"/>
    <w:rsid w:val="0078670C"/>
    <w:rsid w:val="00791989"/>
    <w:rsid w:val="00791DD8"/>
    <w:rsid w:val="00794D37"/>
    <w:rsid w:val="00794D86"/>
    <w:rsid w:val="00794FED"/>
    <w:rsid w:val="00795EA9"/>
    <w:rsid w:val="007A3501"/>
    <w:rsid w:val="007A5576"/>
    <w:rsid w:val="007A5F66"/>
    <w:rsid w:val="007B3091"/>
    <w:rsid w:val="007B4ADE"/>
    <w:rsid w:val="007C1A57"/>
    <w:rsid w:val="007C2162"/>
    <w:rsid w:val="007C2A8C"/>
    <w:rsid w:val="007C2CD5"/>
    <w:rsid w:val="007C5DEC"/>
    <w:rsid w:val="007C7040"/>
    <w:rsid w:val="007C780D"/>
    <w:rsid w:val="007D4284"/>
    <w:rsid w:val="007D51C5"/>
    <w:rsid w:val="007D5380"/>
    <w:rsid w:val="007D564D"/>
    <w:rsid w:val="007D6810"/>
    <w:rsid w:val="007E32D8"/>
    <w:rsid w:val="007E3584"/>
    <w:rsid w:val="007E5988"/>
    <w:rsid w:val="007E6E5D"/>
    <w:rsid w:val="007E7C1C"/>
    <w:rsid w:val="007F02A1"/>
    <w:rsid w:val="007F0584"/>
    <w:rsid w:val="007F64AB"/>
    <w:rsid w:val="008039CF"/>
    <w:rsid w:val="00804193"/>
    <w:rsid w:val="00804339"/>
    <w:rsid w:val="00804F3D"/>
    <w:rsid w:val="00806DDF"/>
    <w:rsid w:val="00806FAF"/>
    <w:rsid w:val="008121F8"/>
    <w:rsid w:val="00813146"/>
    <w:rsid w:val="00815B9F"/>
    <w:rsid w:val="00816DBC"/>
    <w:rsid w:val="00817E1A"/>
    <w:rsid w:val="00820C7E"/>
    <w:rsid w:val="008216BA"/>
    <w:rsid w:val="00822758"/>
    <w:rsid w:val="00822D9B"/>
    <w:rsid w:val="00823CAA"/>
    <w:rsid w:val="00825FD5"/>
    <w:rsid w:val="00831528"/>
    <w:rsid w:val="00831794"/>
    <w:rsid w:val="00832E42"/>
    <w:rsid w:val="00833299"/>
    <w:rsid w:val="00834C01"/>
    <w:rsid w:val="00835C07"/>
    <w:rsid w:val="00836224"/>
    <w:rsid w:val="00837517"/>
    <w:rsid w:val="008416F7"/>
    <w:rsid w:val="00841909"/>
    <w:rsid w:val="008422AA"/>
    <w:rsid w:val="00843229"/>
    <w:rsid w:val="00845093"/>
    <w:rsid w:val="008467D5"/>
    <w:rsid w:val="00847C7E"/>
    <w:rsid w:val="00847E19"/>
    <w:rsid w:val="00851053"/>
    <w:rsid w:val="00853116"/>
    <w:rsid w:val="00853159"/>
    <w:rsid w:val="00854065"/>
    <w:rsid w:val="008556D3"/>
    <w:rsid w:val="008558DD"/>
    <w:rsid w:val="00855B01"/>
    <w:rsid w:val="0086057D"/>
    <w:rsid w:val="00862F1A"/>
    <w:rsid w:val="00865D63"/>
    <w:rsid w:val="00865E5F"/>
    <w:rsid w:val="008667A4"/>
    <w:rsid w:val="0087145C"/>
    <w:rsid w:val="008746C4"/>
    <w:rsid w:val="00875E85"/>
    <w:rsid w:val="00876959"/>
    <w:rsid w:val="00876E30"/>
    <w:rsid w:val="0087744D"/>
    <w:rsid w:val="008808CD"/>
    <w:rsid w:val="00880E7E"/>
    <w:rsid w:val="0088118B"/>
    <w:rsid w:val="00882547"/>
    <w:rsid w:val="00882CDE"/>
    <w:rsid w:val="00885BAE"/>
    <w:rsid w:val="00885F2D"/>
    <w:rsid w:val="008907CE"/>
    <w:rsid w:val="0089093F"/>
    <w:rsid w:val="008910FB"/>
    <w:rsid w:val="008942A6"/>
    <w:rsid w:val="00894AE1"/>
    <w:rsid w:val="00895762"/>
    <w:rsid w:val="0089622E"/>
    <w:rsid w:val="008A03CD"/>
    <w:rsid w:val="008A09D5"/>
    <w:rsid w:val="008A272E"/>
    <w:rsid w:val="008A2F73"/>
    <w:rsid w:val="008A3682"/>
    <w:rsid w:val="008A5587"/>
    <w:rsid w:val="008A5852"/>
    <w:rsid w:val="008A60C2"/>
    <w:rsid w:val="008A795E"/>
    <w:rsid w:val="008B1FB2"/>
    <w:rsid w:val="008B2865"/>
    <w:rsid w:val="008B4CC1"/>
    <w:rsid w:val="008B4D8B"/>
    <w:rsid w:val="008B68BB"/>
    <w:rsid w:val="008B6A7A"/>
    <w:rsid w:val="008B7C5F"/>
    <w:rsid w:val="008B7CF8"/>
    <w:rsid w:val="008C249A"/>
    <w:rsid w:val="008C2601"/>
    <w:rsid w:val="008C2E1F"/>
    <w:rsid w:val="008C3FF2"/>
    <w:rsid w:val="008C4C3F"/>
    <w:rsid w:val="008C50BE"/>
    <w:rsid w:val="008C6EB7"/>
    <w:rsid w:val="008C7654"/>
    <w:rsid w:val="008C7E11"/>
    <w:rsid w:val="008D094E"/>
    <w:rsid w:val="008D2145"/>
    <w:rsid w:val="008D26AB"/>
    <w:rsid w:val="008D2B1B"/>
    <w:rsid w:val="008D33C3"/>
    <w:rsid w:val="008D68E2"/>
    <w:rsid w:val="008D7345"/>
    <w:rsid w:val="008D7863"/>
    <w:rsid w:val="008E0761"/>
    <w:rsid w:val="008E0E7F"/>
    <w:rsid w:val="008E29CB"/>
    <w:rsid w:val="008E4E7E"/>
    <w:rsid w:val="008E52BA"/>
    <w:rsid w:val="008E5A4F"/>
    <w:rsid w:val="008E6157"/>
    <w:rsid w:val="008E6504"/>
    <w:rsid w:val="008F37F0"/>
    <w:rsid w:val="008F38E8"/>
    <w:rsid w:val="008F6493"/>
    <w:rsid w:val="00901626"/>
    <w:rsid w:val="009019F9"/>
    <w:rsid w:val="009032E7"/>
    <w:rsid w:val="00904345"/>
    <w:rsid w:val="0090473D"/>
    <w:rsid w:val="00906767"/>
    <w:rsid w:val="00907135"/>
    <w:rsid w:val="00911255"/>
    <w:rsid w:val="00911C20"/>
    <w:rsid w:val="00913519"/>
    <w:rsid w:val="00913794"/>
    <w:rsid w:val="009146BA"/>
    <w:rsid w:val="00915C7A"/>
    <w:rsid w:val="00916A47"/>
    <w:rsid w:val="0092033B"/>
    <w:rsid w:val="00921438"/>
    <w:rsid w:val="00923DA5"/>
    <w:rsid w:val="00927144"/>
    <w:rsid w:val="00927A1A"/>
    <w:rsid w:val="009314DF"/>
    <w:rsid w:val="009327D6"/>
    <w:rsid w:val="009336FA"/>
    <w:rsid w:val="0093436A"/>
    <w:rsid w:val="00934877"/>
    <w:rsid w:val="009358C8"/>
    <w:rsid w:val="009371C7"/>
    <w:rsid w:val="009371E5"/>
    <w:rsid w:val="00937609"/>
    <w:rsid w:val="009400A3"/>
    <w:rsid w:val="00941253"/>
    <w:rsid w:val="0094234D"/>
    <w:rsid w:val="00943889"/>
    <w:rsid w:val="00944318"/>
    <w:rsid w:val="00944A53"/>
    <w:rsid w:val="009460FC"/>
    <w:rsid w:val="00946BD2"/>
    <w:rsid w:val="009508F6"/>
    <w:rsid w:val="00950A97"/>
    <w:rsid w:val="00950BC3"/>
    <w:rsid w:val="0095159B"/>
    <w:rsid w:val="0095195E"/>
    <w:rsid w:val="00954752"/>
    <w:rsid w:val="009563D5"/>
    <w:rsid w:val="00956807"/>
    <w:rsid w:val="009608D4"/>
    <w:rsid w:val="00961728"/>
    <w:rsid w:val="00961B94"/>
    <w:rsid w:val="00961D1A"/>
    <w:rsid w:val="00962438"/>
    <w:rsid w:val="009642EC"/>
    <w:rsid w:val="009644B4"/>
    <w:rsid w:val="009655B7"/>
    <w:rsid w:val="00966486"/>
    <w:rsid w:val="00967769"/>
    <w:rsid w:val="00967B2A"/>
    <w:rsid w:val="00971B15"/>
    <w:rsid w:val="00972E46"/>
    <w:rsid w:val="00973411"/>
    <w:rsid w:val="00973FD9"/>
    <w:rsid w:val="00975BB1"/>
    <w:rsid w:val="00976260"/>
    <w:rsid w:val="009804D5"/>
    <w:rsid w:val="00981492"/>
    <w:rsid w:val="009815FD"/>
    <w:rsid w:val="00981B2E"/>
    <w:rsid w:val="009824FC"/>
    <w:rsid w:val="00986011"/>
    <w:rsid w:val="00987BDD"/>
    <w:rsid w:val="00994D95"/>
    <w:rsid w:val="00995080"/>
    <w:rsid w:val="0099511E"/>
    <w:rsid w:val="00996DC3"/>
    <w:rsid w:val="00996E5D"/>
    <w:rsid w:val="00997EA8"/>
    <w:rsid w:val="009A14BC"/>
    <w:rsid w:val="009A1864"/>
    <w:rsid w:val="009A1FF6"/>
    <w:rsid w:val="009A2F5B"/>
    <w:rsid w:val="009A34B1"/>
    <w:rsid w:val="009A6543"/>
    <w:rsid w:val="009A72B7"/>
    <w:rsid w:val="009A75C5"/>
    <w:rsid w:val="009B0AD7"/>
    <w:rsid w:val="009B43AB"/>
    <w:rsid w:val="009B46F4"/>
    <w:rsid w:val="009B4FFA"/>
    <w:rsid w:val="009B5013"/>
    <w:rsid w:val="009B67F4"/>
    <w:rsid w:val="009B6FC8"/>
    <w:rsid w:val="009B77CA"/>
    <w:rsid w:val="009C1A96"/>
    <w:rsid w:val="009C1B20"/>
    <w:rsid w:val="009C2038"/>
    <w:rsid w:val="009C3232"/>
    <w:rsid w:val="009C5FB6"/>
    <w:rsid w:val="009C5FEA"/>
    <w:rsid w:val="009C7B8A"/>
    <w:rsid w:val="009D0946"/>
    <w:rsid w:val="009D19B2"/>
    <w:rsid w:val="009D1D53"/>
    <w:rsid w:val="009D21A1"/>
    <w:rsid w:val="009D5B18"/>
    <w:rsid w:val="009D663C"/>
    <w:rsid w:val="009D6A2F"/>
    <w:rsid w:val="009D7C18"/>
    <w:rsid w:val="009D7DF8"/>
    <w:rsid w:val="009E003D"/>
    <w:rsid w:val="009E047D"/>
    <w:rsid w:val="009E480C"/>
    <w:rsid w:val="009E50FE"/>
    <w:rsid w:val="009E7F1F"/>
    <w:rsid w:val="009F021E"/>
    <w:rsid w:val="009F1736"/>
    <w:rsid w:val="009F2E39"/>
    <w:rsid w:val="009F3678"/>
    <w:rsid w:val="009F4BF9"/>
    <w:rsid w:val="009F4CCD"/>
    <w:rsid w:val="009F508C"/>
    <w:rsid w:val="009F6554"/>
    <w:rsid w:val="009F786B"/>
    <w:rsid w:val="00A0342C"/>
    <w:rsid w:val="00A06643"/>
    <w:rsid w:val="00A069CE"/>
    <w:rsid w:val="00A10018"/>
    <w:rsid w:val="00A10221"/>
    <w:rsid w:val="00A103F3"/>
    <w:rsid w:val="00A11BDA"/>
    <w:rsid w:val="00A12200"/>
    <w:rsid w:val="00A12E2B"/>
    <w:rsid w:val="00A131D9"/>
    <w:rsid w:val="00A13241"/>
    <w:rsid w:val="00A13DB7"/>
    <w:rsid w:val="00A14905"/>
    <w:rsid w:val="00A1567A"/>
    <w:rsid w:val="00A20149"/>
    <w:rsid w:val="00A206CF"/>
    <w:rsid w:val="00A219FC"/>
    <w:rsid w:val="00A21F4F"/>
    <w:rsid w:val="00A233FC"/>
    <w:rsid w:val="00A24AC1"/>
    <w:rsid w:val="00A26F29"/>
    <w:rsid w:val="00A3054C"/>
    <w:rsid w:val="00A327DB"/>
    <w:rsid w:val="00A3301C"/>
    <w:rsid w:val="00A337D5"/>
    <w:rsid w:val="00A358F5"/>
    <w:rsid w:val="00A36482"/>
    <w:rsid w:val="00A36BF4"/>
    <w:rsid w:val="00A36F34"/>
    <w:rsid w:val="00A37BC8"/>
    <w:rsid w:val="00A409C9"/>
    <w:rsid w:val="00A40F18"/>
    <w:rsid w:val="00A43B9B"/>
    <w:rsid w:val="00A43EC6"/>
    <w:rsid w:val="00A462F5"/>
    <w:rsid w:val="00A5054B"/>
    <w:rsid w:val="00A52231"/>
    <w:rsid w:val="00A5249F"/>
    <w:rsid w:val="00A52630"/>
    <w:rsid w:val="00A528BA"/>
    <w:rsid w:val="00A52AE5"/>
    <w:rsid w:val="00A52E27"/>
    <w:rsid w:val="00A57A12"/>
    <w:rsid w:val="00A6304F"/>
    <w:rsid w:val="00A639A0"/>
    <w:rsid w:val="00A660E7"/>
    <w:rsid w:val="00A66B48"/>
    <w:rsid w:val="00A7042E"/>
    <w:rsid w:val="00A70724"/>
    <w:rsid w:val="00A710DD"/>
    <w:rsid w:val="00A7292C"/>
    <w:rsid w:val="00A72DE6"/>
    <w:rsid w:val="00A73690"/>
    <w:rsid w:val="00A73FF0"/>
    <w:rsid w:val="00A742B6"/>
    <w:rsid w:val="00A77FE4"/>
    <w:rsid w:val="00A8094D"/>
    <w:rsid w:val="00A80B87"/>
    <w:rsid w:val="00A81C5D"/>
    <w:rsid w:val="00A834EC"/>
    <w:rsid w:val="00A8451B"/>
    <w:rsid w:val="00A9085A"/>
    <w:rsid w:val="00A91FC0"/>
    <w:rsid w:val="00A9607E"/>
    <w:rsid w:val="00AA0AAE"/>
    <w:rsid w:val="00AA1193"/>
    <w:rsid w:val="00AA1287"/>
    <w:rsid w:val="00AA2D3C"/>
    <w:rsid w:val="00AA4259"/>
    <w:rsid w:val="00AA5A64"/>
    <w:rsid w:val="00AA72BA"/>
    <w:rsid w:val="00AA7D7D"/>
    <w:rsid w:val="00AB3C8B"/>
    <w:rsid w:val="00AB49B0"/>
    <w:rsid w:val="00AC05B1"/>
    <w:rsid w:val="00AC1D10"/>
    <w:rsid w:val="00AC2129"/>
    <w:rsid w:val="00AC34BB"/>
    <w:rsid w:val="00AC5809"/>
    <w:rsid w:val="00AC64EE"/>
    <w:rsid w:val="00AD185B"/>
    <w:rsid w:val="00AD219C"/>
    <w:rsid w:val="00AD47F6"/>
    <w:rsid w:val="00AD4B80"/>
    <w:rsid w:val="00AD6548"/>
    <w:rsid w:val="00AD7503"/>
    <w:rsid w:val="00AD77E6"/>
    <w:rsid w:val="00AD7810"/>
    <w:rsid w:val="00AE2C0D"/>
    <w:rsid w:val="00AE2F8C"/>
    <w:rsid w:val="00AE429F"/>
    <w:rsid w:val="00AE52B3"/>
    <w:rsid w:val="00AE5665"/>
    <w:rsid w:val="00AF0F5B"/>
    <w:rsid w:val="00AF1578"/>
    <w:rsid w:val="00AF1C23"/>
    <w:rsid w:val="00AF1DC0"/>
    <w:rsid w:val="00AF1FDF"/>
    <w:rsid w:val="00AF286D"/>
    <w:rsid w:val="00AF4A30"/>
    <w:rsid w:val="00AF4F25"/>
    <w:rsid w:val="00AF62D5"/>
    <w:rsid w:val="00AF6A8B"/>
    <w:rsid w:val="00AF6E44"/>
    <w:rsid w:val="00AF7010"/>
    <w:rsid w:val="00AF7475"/>
    <w:rsid w:val="00B03FB7"/>
    <w:rsid w:val="00B0541B"/>
    <w:rsid w:val="00B05496"/>
    <w:rsid w:val="00B06C09"/>
    <w:rsid w:val="00B06F1E"/>
    <w:rsid w:val="00B07691"/>
    <w:rsid w:val="00B10D4A"/>
    <w:rsid w:val="00B11520"/>
    <w:rsid w:val="00B149EF"/>
    <w:rsid w:val="00B16A56"/>
    <w:rsid w:val="00B17D1C"/>
    <w:rsid w:val="00B208B4"/>
    <w:rsid w:val="00B22568"/>
    <w:rsid w:val="00B22BA1"/>
    <w:rsid w:val="00B23796"/>
    <w:rsid w:val="00B237C7"/>
    <w:rsid w:val="00B24EA2"/>
    <w:rsid w:val="00B26E8A"/>
    <w:rsid w:val="00B272D9"/>
    <w:rsid w:val="00B3028A"/>
    <w:rsid w:val="00B31BFE"/>
    <w:rsid w:val="00B320AD"/>
    <w:rsid w:val="00B34248"/>
    <w:rsid w:val="00B40AD7"/>
    <w:rsid w:val="00B426FB"/>
    <w:rsid w:val="00B431DC"/>
    <w:rsid w:val="00B475D0"/>
    <w:rsid w:val="00B512B8"/>
    <w:rsid w:val="00B52506"/>
    <w:rsid w:val="00B537AC"/>
    <w:rsid w:val="00B559A0"/>
    <w:rsid w:val="00B559AC"/>
    <w:rsid w:val="00B57BDC"/>
    <w:rsid w:val="00B6088F"/>
    <w:rsid w:val="00B62760"/>
    <w:rsid w:val="00B66C7B"/>
    <w:rsid w:val="00B671E8"/>
    <w:rsid w:val="00B712BD"/>
    <w:rsid w:val="00B71D74"/>
    <w:rsid w:val="00B72979"/>
    <w:rsid w:val="00B75412"/>
    <w:rsid w:val="00B759C3"/>
    <w:rsid w:val="00B75ADE"/>
    <w:rsid w:val="00B80D81"/>
    <w:rsid w:val="00B818CF"/>
    <w:rsid w:val="00B8590F"/>
    <w:rsid w:val="00B86175"/>
    <w:rsid w:val="00B86DE7"/>
    <w:rsid w:val="00B90B78"/>
    <w:rsid w:val="00B91547"/>
    <w:rsid w:val="00B92991"/>
    <w:rsid w:val="00B92D0F"/>
    <w:rsid w:val="00B94D4C"/>
    <w:rsid w:val="00B95563"/>
    <w:rsid w:val="00B95A96"/>
    <w:rsid w:val="00B96B0D"/>
    <w:rsid w:val="00B973B5"/>
    <w:rsid w:val="00BA0FDE"/>
    <w:rsid w:val="00BA144A"/>
    <w:rsid w:val="00BA1B0B"/>
    <w:rsid w:val="00BA638B"/>
    <w:rsid w:val="00BB104B"/>
    <w:rsid w:val="00BB2F91"/>
    <w:rsid w:val="00BB2F96"/>
    <w:rsid w:val="00BB30F6"/>
    <w:rsid w:val="00BB388D"/>
    <w:rsid w:val="00BB3DDD"/>
    <w:rsid w:val="00BB4B10"/>
    <w:rsid w:val="00BB545A"/>
    <w:rsid w:val="00BB723A"/>
    <w:rsid w:val="00BC03A2"/>
    <w:rsid w:val="00BC0504"/>
    <w:rsid w:val="00BC0C68"/>
    <w:rsid w:val="00BC2133"/>
    <w:rsid w:val="00BC295C"/>
    <w:rsid w:val="00BC2DE3"/>
    <w:rsid w:val="00BC4BCB"/>
    <w:rsid w:val="00BC5889"/>
    <w:rsid w:val="00BC59E0"/>
    <w:rsid w:val="00BC5F37"/>
    <w:rsid w:val="00BD0D0B"/>
    <w:rsid w:val="00BD33CB"/>
    <w:rsid w:val="00BD3890"/>
    <w:rsid w:val="00BD4990"/>
    <w:rsid w:val="00BD4A8B"/>
    <w:rsid w:val="00BD4B1C"/>
    <w:rsid w:val="00BD7AAC"/>
    <w:rsid w:val="00BE04EE"/>
    <w:rsid w:val="00BE302D"/>
    <w:rsid w:val="00BE789D"/>
    <w:rsid w:val="00BF19D7"/>
    <w:rsid w:val="00BF1B25"/>
    <w:rsid w:val="00BF2561"/>
    <w:rsid w:val="00BF39BB"/>
    <w:rsid w:val="00BF44C8"/>
    <w:rsid w:val="00BF49F2"/>
    <w:rsid w:val="00BF7A47"/>
    <w:rsid w:val="00C017E0"/>
    <w:rsid w:val="00C0225F"/>
    <w:rsid w:val="00C03326"/>
    <w:rsid w:val="00C0345F"/>
    <w:rsid w:val="00C03BB0"/>
    <w:rsid w:val="00C0457B"/>
    <w:rsid w:val="00C149A8"/>
    <w:rsid w:val="00C14B3E"/>
    <w:rsid w:val="00C150FE"/>
    <w:rsid w:val="00C1557D"/>
    <w:rsid w:val="00C206AF"/>
    <w:rsid w:val="00C21B74"/>
    <w:rsid w:val="00C24A28"/>
    <w:rsid w:val="00C25018"/>
    <w:rsid w:val="00C350CC"/>
    <w:rsid w:val="00C35A0E"/>
    <w:rsid w:val="00C37A42"/>
    <w:rsid w:val="00C41916"/>
    <w:rsid w:val="00C419DD"/>
    <w:rsid w:val="00C4453F"/>
    <w:rsid w:val="00C44CF0"/>
    <w:rsid w:val="00C45EDA"/>
    <w:rsid w:val="00C470FA"/>
    <w:rsid w:val="00C47221"/>
    <w:rsid w:val="00C50479"/>
    <w:rsid w:val="00C52E9A"/>
    <w:rsid w:val="00C53772"/>
    <w:rsid w:val="00C54489"/>
    <w:rsid w:val="00C62385"/>
    <w:rsid w:val="00C6542A"/>
    <w:rsid w:val="00C65D27"/>
    <w:rsid w:val="00C66340"/>
    <w:rsid w:val="00C67631"/>
    <w:rsid w:val="00C67BBA"/>
    <w:rsid w:val="00C702CE"/>
    <w:rsid w:val="00C71039"/>
    <w:rsid w:val="00C71B71"/>
    <w:rsid w:val="00C71F55"/>
    <w:rsid w:val="00C759E1"/>
    <w:rsid w:val="00C76D1C"/>
    <w:rsid w:val="00C81104"/>
    <w:rsid w:val="00C81BE3"/>
    <w:rsid w:val="00C8262A"/>
    <w:rsid w:val="00C832BC"/>
    <w:rsid w:val="00C833A4"/>
    <w:rsid w:val="00C863EB"/>
    <w:rsid w:val="00C874C3"/>
    <w:rsid w:val="00C900A5"/>
    <w:rsid w:val="00C95188"/>
    <w:rsid w:val="00C97BC2"/>
    <w:rsid w:val="00CA0793"/>
    <w:rsid w:val="00CA0C05"/>
    <w:rsid w:val="00CA5D71"/>
    <w:rsid w:val="00CA714F"/>
    <w:rsid w:val="00CA715C"/>
    <w:rsid w:val="00CA7A4A"/>
    <w:rsid w:val="00CB32ED"/>
    <w:rsid w:val="00CB3848"/>
    <w:rsid w:val="00CB57C1"/>
    <w:rsid w:val="00CB5806"/>
    <w:rsid w:val="00CB6226"/>
    <w:rsid w:val="00CC6867"/>
    <w:rsid w:val="00CC6A3D"/>
    <w:rsid w:val="00CC6F6B"/>
    <w:rsid w:val="00CD0703"/>
    <w:rsid w:val="00CD0835"/>
    <w:rsid w:val="00CD20CC"/>
    <w:rsid w:val="00CD24E3"/>
    <w:rsid w:val="00CD3494"/>
    <w:rsid w:val="00CE4B56"/>
    <w:rsid w:val="00CE515F"/>
    <w:rsid w:val="00CE5575"/>
    <w:rsid w:val="00CE6DBC"/>
    <w:rsid w:val="00CF00E7"/>
    <w:rsid w:val="00CF174B"/>
    <w:rsid w:val="00CF188A"/>
    <w:rsid w:val="00CF1E29"/>
    <w:rsid w:val="00CF1FBD"/>
    <w:rsid w:val="00CF2C4D"/>
    <w:rsid w:val="00CF2C79"/>
    <w:rsid w:val="00CF6D27"/>
    <w:rsid w:val="00D00FCC"/>
    <w:rsid w:val="00D01090"/>
    <w:rsid w:val="00D01A78"/>
    <w:rsid w:val="00D0690B"/>
    <w:rsid w:val="00D07794"/>
    <w:rsid w:val="00D101F9"/>
    <w:rsid w:val="00D10F52"/>
    <w:rsid w:val="00D11D84"/>
    <w:rsid w:val="00D12815"/>
    <w:rsid w:val="00D13292"/>
    <w:rsid w:val="00D14B3F"/>
    <w:rsid w:val="00D15D05"/>
    <w:rsid w:val="00D16108"/>
    <w:rsid w:val="00D16CEF"/>
    <w:rsid w:val="00D202FF"/>
    <w:rsid w:val="00D205AA"/>
    <w:rsid w:val="00D23572"/>
    <w:rsid w:val="00D24B52"/>
    <w:rsid w:val="00D269BA"/>
    <w:rsid w:val="00D3103E"/>
    <w:rsid w:val="00D33868"/>
    <w:rsid w:val="00D34CEB"/>
    <w:rsid w:val="00D35273"/>
    <w:rsid w:val="00D35E33"/>
    <w:rsid w:val="00D36434"/>
    <w:rsid w:val="00D37F7D"/>
    <w:rsid w:val="00D421AF"/>
    <w:rsid w:val="00D421CE"/>
    <w:rsid w:val="00D42AD0"/>
    <w:rsid w:val="00D4340C"/>
    <w:rsid w:val="00D43F18"/>
    <w:rsid w:val="00D4575E"/>
    <w:rsid w:val="00D47B11"/>
    <w:rsid w:val="00D50448"/>
    <w:rsid w:val="00D51467"/>
    <w:rsid w:val="00D52679"/>
    <w:rsid w:val="00D56D95"/>
    <w:rsid w:val="00D576BA"/>
    <w:rsid w:val="00D60D75"/>
    <w:rsid w:val="00D615B0"/>
    <w:rsid w:val="00D621AD"/>
    <w:rsid w:val="00D63A90"/>
    <w:rsid w:val="00D6416A"/>
    <w:rsid w:val="00D67165"/>
    <w:rsid w:val="00D71DC3"/>
    <w:rsid w:val="00D76A10"/>
    <w:rsid w:val="00D84310"/>
    <w:rsid w:val="00D84360"/>
    <w:rsid w:val="00D845F5"/>
    <w:rsid w:val="00D846DC"/>
    <w:rsid w:val="00D857EB"/>
    <w:rsid w:val="00D87F4D"/>
    <w:rsid w:val="00D91BF2"/>
    <w:rsid w:val="00D920A9"/>
    <w:rsid w:val="00D95A13"/>
    <w:rsid w:val="00DA055D"/>
    <w:rsid w:val="00DA09DC"/>
    <w:rsid w:val="00DA16E3"/>
    <w:rsid w:val="00DA239E"/>
    <w:rsid w:val="00DA2561"/>
    <w:rsid w:val="00DA2E90"/>
    <w:rsid w:val="00DA4BAE"/>
    <w:rsid w:val="00DA501C"/>
    <w:rsid w:val="00DA5D39"/>
    <w:rsid w:val="00DA619E"/>
    <w:rsid w:val="00DA61A5"/>
    <w:rsid w:val="00DA7A36"/>
    <w:rsid w:val="00DA7F74"/>
    <w:rsid w:val="00DA7FCA"/>
    <w:rsid w:val="00DB0B4D"/>
    <w:rsid w:val="00DB1C83"/>
    <w:rsid w:val="00DB2884"/>
    <w:rsid w:val="00DB432C"/>
    <w:rsid w:val="00DB4701"/>
    <w:rsid w:val="00DB577F"/>
    <w:rsid w:val="00DB6377"/>
    <w:rsid w:val="00DB738C"/>
    <w:rsid w:val="00DB7694"/>
    <w:rsid w:val="00DC06B7"/>
    <w:rsid w:val="00DC5427"/>
    <w:rsid w:val="00DC607D"/>
    <w:rsid w:val="00DD07A6"/>
    <w:rsid w:val="00DD0AB4"/>
    <w:rsid w:val="00DD0CB2"/>
    <w:rsid w:val="00DD2B6F"/>
    <w:rsid w:val="00DD2EA8"/>
    <w:rsid w:val="00DD44BC"/>
    <w:rsid w:val="00DD48C0"/>
    <w:rsid w:val="00DD4AE1"/>
    <w:rsid w:val="00DD55E5"/>
    <w:rsid w:val="00DD59F4"/>
    <w:rsid w:val="00DE1E9D"/>
    <w:rsid w:val="00DE3935"/>
    <w:rsid w:val="00DE3FAA"/>
    <w:rsid w:val="00DF0152"/>
    <w:rsid w:val="00DF143B"/>
    <w:rsid w:val="00DF1CEE"/>
    <w:rsid w:val="00DF491D"/>
    <w:rsid w:val="00DF6A69"/>
    <w:rsid w:val="00DF6CE3"/>
    <w:rsid w:val="00DF6F77"/>
    <w:rsid w:val="00DF72B8"/>
    <w:rsid w:val="00E0048B"/>
    <w:rsid w:val="00E0127F"/>
    <w:rsid w:val="00E02199"/>
    <w:rsid w:val="00E0398C"/>
    <w:rsid w:val="00E03B37"/>
    <w:rsid w:val="00E03E5B"/>
    <w:rsid w:val="00E04ECC"/>
    <w:rsid w:val="00E05890"/>
    <w:rsid w:val="00E06842"/>
    <w:rsid w:val="00E119AE"/>
    <w:rsid w:val="00E11B37"/>
    <w:rsid w:val="00E11CB7"/>
    <w:rsid w:val="00E138CA"/>
    <w:rsid w:val="00E1399C"/>
    <w:rsid w:val="00E2061A"/>
    <w:rsid w:val="00E24A29"/>
    <w:rsid w:val="00E25171"/>
    <w:rsid w:val="00E2686E"/>
    <w:rsid w:val="00E26EA2"/>
    <w:rsid w:val="00E32EA5"/>
    <w:rsid w:val="00E33A67"/>
    <w:rsid w:val="00E34726"/>
    <w:rsid w:val="00E35D0C"/>
    <w:rsid w:val="00E40326"/>
    <w:rsid w:val="00E41322"/>
    <w:rsid w:val="00E41A16"/>
    <w:rsid w:val="00E440D8"/>
    <w:rsid w:val="00E450A4"/>
    <w:rsid w:val="00E46E76"/>
    <w:rsid w:val="00E471B2"/>
    <w:rsid w:val="00E47AC3"/>
    <w:rsid w:val="00E504BF"/>
    <w:rsid w:val="00E506A1"/>
    <w:rsid w:val="00E53594"/>
    <w:rsid w:val="00E54897"/>
    <w:rsid w:val="00E55D38"/>
    <w:rsid w:val="00E566BD"/>
    <w:rsid w:val="00E56F1B"/>
    <w:rsid w:val="00E57346"/>
    <w:rsid w:val="00E57EC4"/>
    <w:rsid w:val="00E611A3"/>
    <w:rsid w:val="00E61268"/>
    <w:rsid w:val="00E61CE8"/>
    <w:rsid w:val="00E634AC"/>
    <w:rsid w:val="00E6666F"/>
    <w:rsid w:val="00E671E6"/>
    <w:rsid w:val="00E672AF"/>
    <w:rsid w:val="00E705CD"/>
    <w:rsid w:val="00E71359"/>
    <w:rsid w:val="00E76E89"/>
    <w:rsid w:val="00E77C8D"/>
    <w:rsid w:val="00E801B1"/>
    <w:rsid w:val="00E80241"/>
    <w:rsid w:val="00E80880"/>
    <w:rsid w:val="00E82AB9"/>
    <w:rsid w:val="00E83731"/>
    <w:rsid w:val="00E8551A"/>
    <w:rsid w:val="00E8621F"/>
    <w:rsid w:val="00E86B7D"/>
    <w:rsid w:val="00E87242"/>
    <w:rsid w:val="00E9145F"/>
    <w:rsid w:val="00E9438D"/>
    <w:rsid w:val="00E9628F"/>
    <w:rsid w:val="00E97690"/>
    <w:rsid w:val="00EA043E"/>
    <w:rsid w:val="00EA0996"/>
    <w:rsid w:val="00EA09DC"/>
    <w:rsid w:val="00EA11A5"/>
    <w:rsid w:val="00EA11E0"/>
    <w:rsid w:val="00EA4162"/>
    <w:rsid w:val="00EB0400"/>
    <w:rsid w:val="00EB1FF7"/>
    <w:rsid w:val="00EB48EC"/>
    <w:rsid w:val="00EB54B2"/>
    <w:rsid w:val="00EB5C7C"/>
    <w:rsid w:val="00EC27A8"/>
    <w:rsid w:val="00EC4600"/>
    <w:rsid w:val="00EC502A"/>
    <w:rsid w:val="00EC57CB"/>
    <w:rsid w:val="00EC6CAE"/>
    <w:rsid w:val="00EC7543"/>
    <w:rsid w:val="00EC7A33"/>
    <w:rsid w:val="00ED094B"/>
    <w:rsid w:val="00ED3043"/>
    <w:rsid w:val="00ED4D54"/>
    <w:rsid w:val="00ED6882"/>
    <w:rsid w:val="00ED6CC4"/>
    <w:rsid w:val="00EE172C"/>
    <w:rsid w:val="00EE1CE1"/>
    <w:rsid w:val="00EE3D26"/>
    <w:rsid w:val="00EE4365"/>
    <w:rsid w:val="00EE6695"/>
    <w:rsid w:val="00EE6DDF"/>
    <w:rsid w:val="00EE7930"/>
    <w:rsid w:val="00EE79A3"/>
    <w:rsid w:val="00EF046A"/>
    <w:rsid w:val="00EF1074"/>
    <w:rsid w:val="00EF299D"/>
    <w:rsid w:val="00EF375F"/>
    <w:rsid w:val="00EF45BA"/>
    <w:rsid w:val="00EF5532"/>
    <w:rsid w:val="00EF5C05"/>
    <w:rsid w:val="00F0187E"/>
    <w:rsid w:val="00F056A3"/>
    <w:rsid w:val="00F05AAD"/>
    <w:rsid w:val="00F05E6A"/>
    <w:rsid w:val="00F11F7D"/>
    <w:rsid w:val="00F120CA"/>
    <w:rsid w:val="00F12145"/>
    <w:rsid w:val="00F204F5"/>
    <w:rsid w:val="00F207E1"/>
    <w:rsid w:val="00F21136"/>
    <w:rsid w:val="00F22BDD"/>
    <w:rsid w:val="00F25CDA"/>
    <w:rsid w:val="00F26274"/>
    <w:rsid w:val="00F27E41"/>
    <w:rsid w:val="00F30758"/>
    <w:rsid w:val="00F33322"/>
    <w:rsid w:val="00F3564F"/>
    <w:rsid w:val="00F3592F"/>
    <w:rsid w:val="00F35D72"/>
    <w:rsid w:val="00F35E74"/>
    <w:rsid w:val="00F365B4"/>
    <w:rsid w:val="00F40026"/>
    <w:rsid w:val="00F43206"/>
    <w:rsid w:val="00F4346E"/>
    <w:rsid w:val="00F44CBD"/>
    <w:rsid w:val="00F4544D"/>
    <w:rsid w:val="00F45DC0"/>
    <w:rsid w:val="00F51032"/>
    <w:rsid w:val="00F54AB3"/>
    <w:rsid w:val="00F56153"/>
    <w:rsid w:val="00F56651"/>
    <w:rsid w:val="00F600A6"/>
    <w:rsid w:val="00F630CE"/>
    <w:rsid w:val="00F63E05"/>
    <w:rsid w:val="00F647E6"/>
    <w:rsid w:val="00F724D3"/>
    <w:rsid w:val="00F73009"/>
    <w:rsid w:val="00F743DE"/>
    <w:rsid w:val="00F746B3"/>
    <w:rsid w:val="00F74E9E"/>
    <w:rsid w:val="00F76549"/>
    <w:rsid w:val="00F773F6"/>
    <w:rsid w:val="00F77B09"/>
    <w:rsid w:val="00F80DA3"/>
    <w:rsid w:val="00F80E67"/>
    <w:rsid w:val="00F81D62"/>
    <w:rsid w:val="00F82051"/>
    <w:rsid w:val="00F82924"/>
    <w:rsid w:val="00F84AE7"/>
    <w:rsid w:val="00F9096F"/>
    <w:rsid w:val="00F9110E"/>
    <w:rsid w:val="00F91BFE"/>
    <w:rsid w:val="00F920C8"/>
    <w:rsid w:val="00F93E05"/>
    <w:rsid w:val="00F93F0A"/>
    <w:rsid w:val="00F945E1"/>
    <w:rsid w:val="00F95123"/>
    <w:rsid w:val="00F96EE6"/>
    <w:rsid w:val="00F974BC"/>
    <w:rsid w:val="00FA08F2"/>
    <w:rsid w:val="00FA1B90"/>
    <w:rsid w:val="00FA1EEF"/>
    <w:rsid w:val="00FA4815"/>
    <w:rsid w:val="00FA6BC1"/>
    <w:rsid w:val="00FB167C"/>
    <w:rsid w:val="00FB192D"/>
    <w:rsid w:val="00FB193D"/>
    <w:rsid w:val="00FB2471"/>
    <w:rsid w:val="00FB5404"/>
    <w:rsid w:val="00FB6EB3"/>
    <w:rsid w:val="00FB7B23"/>
    <w:rsid w:val="00FC0A64"/>
    <w:rsid w:val="00FC21C7"/>
    <w:rsid w:val="00FC3C47"/>
    <w:rsid w:val="00FC6A84"/>
    <w:rsid w:val="00FC7973"/>
    <w:rsid w:val="00FC7B56"/>
    <w:rsid w:val="00FD00C7"/>
    <w:rsid w:val="00FD2000"/>
    <w:rsid w:val="00FD31BB"/>
    <w:rsid w:val="00FD4F68"/>
    <w:rsid w:val="00FD5463"/>
    <w:rsid w:val="00FD550B"/>
    <w:rsid w:val="00FD6A47"/>
    <w:rsid w:val="00FD7CE2"/>
    <w:rsid w:val="00FE0B2A"/>
    <w:rsid w:val="00FE0DFF"/>
    <w:rsid w:val="00FE1C51"/>
    <w:rsid w:val="00FE2002"/>
    <w:rsid w:val="00FE2142"/>
    <w:rsid w:val="00FE3049"/>
    <w:rsid w:val="00FE36B5"/>
    <w:rsid w:val="00FE7D59"/>
    <w:rsid w:val="00FF2753"/>
    <w:rsid w:val="00FF3704"/>
    <w:rsid w:val="00FF3DDD"/>
    <w:rsid w:val="00FF65E4"/>
    <w:rsid w:val="00FF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1022"/>
  <w15:docId w15:val="{B31221FC-E633-44BA-B3D2-A6E085F9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A13"/>
    <w:pPr>
      <w:spacing w:after="200" w:line="276" w:lineRule="auto"/>
    </w:pPr>
    <w:rPr>
      <w:rFonts w:ascii="Calibri" w:eastAsia="Calibri" w:hAnsi="Calibri" w:cs="Times New Roman"/>
    </w:rPr>
  </w:style>
  <w:style w:type="paragraph" w:styleId="3">
    <w:name w:val="heading 3"/>
    <w:basedOn w:val="a"/>
    <w:link w:val="30"/>
    <w:uiPriority w:val="9"/>
    <w:qFormat/>
    <w:rsid w:val="00340A0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A13"/>
    <w:pPr>
      <w:tabs>
        <w:tab w:val="center" w:pos="4680"/>
        <w:tab w:val="right" w:pos="9360"/>
      </w:tabs>
      <w:spacing w:after="0" w:line="240" w:lineRule="auto"/>
    </w:pPr>
    <w:rPr>
      <w:rFonts w:eastAsia="Times New Roman"/>
      <w:sz w:val="20"/>
      <w:szCs w:val="20"/>
      <w:lang w:val="x-none" w:eastAsia="ru-RU"/>
    </w:rPr>
  </w:style>
  <w:style w:type="character" w:customStyle="1" w:styleId="a4">
    <w:name w:val="Верхний колонтитул Знак"/>
    <w:basedOn w:val="a0"/>
    <w:link w:val="a3"/>
    <w:uiPriority w:val="99"/>
    <w:rsid w:val="00D95A13"/>
    <w:rPr>
      <w:rFonts w:ascii="Calibri" w:eastAsia="Times New Roman" w:hAnsi="Calibri" w:cs="Times New Roman"/>
      <w:sz w:val="20"/>
      <w:szCs w:val="20"/>
      <w:lang w:val="x-none" w:eastAsia="ru-RU"/>
    </w:rPr>
  </w:style>
  <w:style w:type="paragraph" w:styleId="a5">
    <w:name w:val="footer"/>
    <w:basedOn w:val="a"/>
    <w:link w:val="a6"/>
    <w:uiPriority w:val="99"/>
    <w:unhideWhenUsed/>
    <w:rsid w:val="00D95A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5A13"/>
    <w:rPr>
      <w:rFonts w:ascii="Calibri" w:eastAsia="Calibri" w:hAnsi="Calibri" w:cs="Times New Roman"/>
    </w:rPr>
  </w:style>
  <w:style w:type="paragraph" w:styleId="a7">
    <w:name w:val="Balloon Text"/>
    <w:basedOn w:val="a"/>
    <w:link w:val="a8"/>
    <w:uiPriority w:val="99"/>
    <w:semiHidden/>
    <w:unhideWhenUsed/>
    <w:rsid w:val="00D95A13"/>
    <w:pPr>
      <w:spacing w:after="0" w:line="240" w:lineRule="auto"/>
    </w:pPr>
    <w:rPr>
      <w:rFonts w:ascii="Tahoma" w:hAnsi="Tahoma"/>
      <w:sz w:val="16"/>
      <w:szCs w:val="16"/>
      <w:lang w:val="x-none"/>
    </w:rPr>
  </w:style>
  <w:style w:type="character" w:customStyle="1" w:styleId="a8">
    <w:name w:val="Текст выноски Знак"/>
    <w:basedOn w:val="a0"/>
    <w:link w:val="a7"/>
    <w:uiPriority w:val="99"/>
    <w:semiHidden/>
    <w:rsid w:val="00D95A13"/>
    <w:rPr>
      <w:rFonts w:ascii="Tahoma" w:eastAsia="Calibri" w:hAnsi="Tahoma" w:cs="Times New Roman"/>
      <w:sz w:val="16"/>
      <w:szCs w:val="16"/>
      <w:lang w:val="x-none"/>
    </w:rPr>
  </w:style>
  <w:style w:type="character" w:customStyle="1" w:styleId="s1">
    <w:name w:val="s1"/>
    <w:rsid w:val="00D95A13"/>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unhideWhenUsed/>
    <w:rsid w:val="00D95A13"/>
    <w:rPr>
      <w:rFonts w:ascii="Times New Roman" w:hAnsi="Times New Roman" w:cs="Times New Roman" w:hint="default"/>
      <w:b w:val="0"/>
      <w:bCs w:val="0"/>
      <w:i w:val="0"/>
      <w:iCs w:val="0"/>
      <w:color w:val="000080"/>
      <w:sz w:val="20"/>
      <w:szCs w:val="20"/>
      <w:u w:val="single"/>
    </w:rPr>
  </w:style>
  <w:style w:type="character" w:customStyle="1" w:styleId="s0">
    <w:name w:val="s0"/>
    <w:qFormat/>
    <w:rsid w:val="00D95A1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D95A13"/>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D95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5A13"/>
    <w:pPr>
      <w:ind w:left="720"/>
      <w:contextualSpacing/>
    </w:pPr>
  </w:style>
  <w:style w:type="character" w:customStyle="1" w:styleId="s3">
    <w:name w:val="s3"/>
    <w:rsid w:val="00D95A13"/>
    <w:rPr>
      <w:rFonts w:ascii="Times New Roman" w:hAnsi="Times New Roman" w:cs="Times New Roman" w:hint="default"/>
      <w:b w:val="0"/>
      <w:bCs w:val="0"/>
      <w:i/>
      <w:iCs/>
      <w:color w:val="FF0000"/>
    </w:rPr>
  </w:style>
  <w:style w:type="character" w:customStyle="1" w:styleId="s9">
    <w:name w:val="s9"/>
    <w:rsid w:val="00D95A13"/>
    <w:rPr>
      <w:rFonts w:ascii="Times New Roman" w:hAnsi="Times New Roman" w:cs="Times New Roman" w:hint="default"/>
      <w:b w:val="0"/>
      <w:bCs w:val="0"/>
      <w:i/>
      <w:iCs/>
      <w:color w:val="333399"/>
      <w:u w:val="single"/>
    </w:rPr>
  </w:style>
  <w:style w:type="paragraph" w:styleId="ac">
    <w:name w:val="No Spacing"/>
    <w:uiPriority w:val="1"/>
    <w:qFormat/>
    <w:rsid w:val="00D95A13"/>
    <w:pPr>
      <w:spacing w:after="0" w:line="240" w:lineRule="auto"/>
    </w:pPr>
  </w:style>
  <w:style w:type="paragraph" w:styleId="ad">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e"/>
    <w:uiPriority w:val="99"/>
    <w:unhideWhenUsed/>
    <w:rsid w:val="00D95A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9">
    <w:name w:val="s19"/>
    <w:rsid w:val="00D95A13"/>
    <w:rPr>
      <w:rFonts w:ascii="Times New Roman" w:hAnsi="Times New Roman" w:cs="Times New Roman" w:hint="default"/>
      <w:b w:val="0"/>
      <w:bCs w:val="0"/>
      <w:i w:val="0"/>
      <w:iCs w:val="0"/>
      <w:color w:val="008000"/>
    </w:rPr>
  </w:style>
  <w:style w:type="paragraph" w:styleId="af">
    <w:name w:val="Body Text"/>
    <w:basedOn w:val="a"/>
    <w:link w:val="af0"/>
    <w:rsid w:val="00D95A13"/>
    <w:pPr>
      <w:spacing w:after="0" w:line="240" w:lineRule="auto"/>
      <w:jc w:val="center"/>
    </w:pPr>
    <w:rPr>
      <w:rFonts w:ascii="Times New Roman" w:eastAsia="Times New Roman" w:hAnsi="Times New Roman"/>
      <w:sz w:val="28"/>
      <w:szCs w:val="20"/>
      <w:lang w:val="x-none" w:eastAsia="ru-RU"/>
    </w:rPr>
  </w:style>
  <w:style w:type="character" w:customStyle="1" w:styleId="af0">
    <w:name w:val="Основной текст Знак"/>
    <w:basedOn w:val="a0"/>
    <w:link w:val="af"/>
    <w:rsid w:val="00D95A13"/>
    <w:rPr>
      <w:rFonts w:ascii="Times New Roman" w:eastAsia="Times New Roman" w:hAnsi="Times New Roman" w:cs="Times New Roman"/>
      <w:sz w:val="28"/>
      <w:szCs w:val="20"/>
      <w:lang w:val="x-none" w:eastAsia="ru-RU"/>
    </w:rPr>
  </w:style>
  <w:style w:type="character" w:customStyle="1" w:styleId="s11">
    <w:name w:val="s11"/>
    <w:rsid w:val="00D95A13"/>
    <w:rPr>
      <w:rFonts w:ascii="Courier New" w:hAnsi="Courier New" w:cs="Courier New" w:hint="default"/>
      <w:b/>
      <w:bCs/>
      <w:color w:val="000000"/>
    </w:rPr>
  </w:style>
  <w:style w:type="character" w:customStyle="1" w:styleId="s18">
    <w:name w:val="s18"/>
    <w:rsid w:val="00D95A13"/>
    <w:rPr>
      <w:rFonts w:ascii="Times New Roman" w:hAnsi="Times New Roman" w:cs="Times New Roman" w:hint="default"/>
      <w:b w:val="0"/>
      <w:bCs w:val="0"/>
      <w:color w:val="000000"/>
    </w:rPr>
  </w:style>
  <w:style w:type="character" w:styleId="af1">
    <w:name w:val="annotation reference"/>
    <w:basedOn w:val="a0"/>
    <w:uiPriority w:val="99"/>
    <w:semiHidden/>
    <w:unhideWhenUsed/>
    <w:rsid w:val="00091111"/>
    <w:rPr>
      <w:sz w:val="16"/>
      <w:szCs w:val="16"/>
    </w:rPr>
  </w:style>
  <w:style w:type="paragraph" w:styleId="af2">
    <w:name w:val="annotation text"/>
    <w:basedOn w:val="a"/>
    <w:link w:val="af3"/>
    <w:uiPriority w:val="99"/>
    <w:semiHidden/>
    <w:unhideWhenUsed/>
    <w:rsid w:val="00091111"/>
    <w:pPr>
      <w:spacing w:line="240" w:lineRule="auto"/>
    </w:pPr>
    <w:rPr>
      <w:sz w:val="20"/>
      <w:szCs w:val="20"/>
    </w:rPr>
  </w:style>
  <w:style w:type="character" w:customStyle="1" w:styleId="af3">
    <w:name w:val="Текст примечания Знак"/>
    <w:basedOn w:val="a0"/>
    <w:link w:val="af2"/>
    <w:uiPriority w:val="99"/>
    <w:semiHidden/>
    <w:rsid w:val="00091111"/>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091111"/>
    <w:rPr>
      <w:b/>
      <w:bCs/>
    </w:rPr>
  </w:style>
  <w:style w:type="character" w:customStyle="1" w:styleId="af5">
    <w:name w:val="Тема примечания Знак"/>
    <w:basedOn w:val="af3"/>
    <w:link w:val="af4"/>
    <w:uiPriority w:val="99"/>
    <w:semiHidden/>
    <w:rsid w:val="00091111"/>
    <w:rPr>
      <w:rFonts w:ascii="Calibri" w:eastAsia="Calibri" w:hAnsi="Calibri" w:cs="Times New Roman"/>
      <w:b/>
      <w:bCs/>
      <w:sz w:val="20"/>
      <w:szCs w:val="20"/>
    </w:rPr>
  </w:style>
  <w:style w:type="character" w:customStyle="1" w:styleId="ae">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d"/>
    <w:uiPriority w:val="99"/>
    <w:locked/>
    <w:rsid w:val="0040689E"/>
    <w:rPr>
      <w:rFonts w:ascii="Times New Roman" w:eastAsia="Times New Roman" w:hAnsi="Times New Roman" w:cs="Times New Roman"/>
      <w:sz w:val="24"/>
      <w:szCs w:val="24"/>
      <w:lang w:eastAsia="ru-RU"/>
    </w:rPr>
  </w:style>
  <w:style w:type="paragraph" w:customStyle="1" w:styleId="af6">
    <w:name w:val="Знак"/>
    <w:basedOn w:val="a"/>
    <w:autoRedefine/>
    <w:rsid w:val="00DA7F74"/>
    <w:pPr>
      <w:spacing w:after="160" w:line="240" w:lineRule="exact"/>
    </w:pPr>
    <w:rPr>
      <w:rFonts w:ascii="Times New Roman" w:eastAsia="SimSun" w:hAnsi="Times New Roman"/>
      <w:b/>
      <w:sz w:val="28"/>
      <w:szCs w:val="24"/>
      <w:lang w:val="en-US"/>
    </w:rPr>
  </w:style>
  <w:style w:type="character" w:styleId="af7">
    <w:name w:val="Unresolved Mention"/>
    <w:basedOn w:val="a0"/>
    <w:uiPriority w:val="99"/>
    <w:semiHidden/>
    <w:unhideWhenUsed/>
    <w:rsid w:val="00130EC8"/>
    <w:rPr>
      <w:color w:val="605E5C"/>
      <w:shd w:val="clear" w:color="auto" w:fill="E1DFDD"/>
    </w:rPr>
  </w:style>
  <w:style w:type="character" w:customStyle="1" w:styleId="30">
    <w:name w:val="Заголовок 3 Знак"/>
    <w:basedOn w:val="a0"/>
    <w:link w:val="3"/>
    <w:uiPriority w:val="9"/>
    <w:rsid w:val="00340A0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3322">
      <w:bodyDiv w:val="1"/>
      <w:marLeft w:val="0"/>
      <w:marRight w:val="0"/>
      <w:marTop w:val="0"/>
      <w:marBottom w:val="0"/>
      <w:divBdr>
        <w:top w:val="none" w:sz="0" w:space="0" w:color="auto"/>
        <w:left w:val="none" w:sz="0" w:space="0" w:color="auto"/>
        <w:bottom w:val="none" w:sz="0" w:space="0" w:color="auto"/>
        <w:right w:val="none" w:sz="0" w:space="0" w:color="auto"/>
      </w:divBdr>
    </w:div>
    <w:div w:id="357657439">
      <w:bodyDiv w:val="1"/>
      <w:marLeft w:val="0"/>
      <w:marRight w:val="0"/>
      <w:marTop w:val="0"/>
      <w:marBottom w:val="0"/>
      <w:divBdr>
        <w:top w:val="none" w:sz="0" w:space="0" w:color="auto"/>
        <w:left w:val="none" w:sz="0" w:space="0" w:color="auto"/>
        <w:bottom w:val="none" w:sz="0" w:space="0" w:color="auto"/>
        <w:right w:val="none" w:sz="0" w:space="0" w:color="auto"/>
      </w:divBdr>
    </w:div>
    <w:div w:id="376664317">
      <w:bodyDiv w:val="1"/>
      <w:marLeft w:val="0"/>
      <w:marRight w:val="0"/>
      <w:marTop w:val="0"/>
      <w:marBottom w:val="0"/>
      <w:divBdr>
        <w:top w:val="none" w:sz="0" w:space="0" w:color="auto"/>
        <w:left w:val="none" w:sz="0" w:space="0" w:color="auto"/>
        <w:bottom w:val="none" w:sz="0" w:space="0" w:color="auto"/>
        <w:right w:val="none" w:sz="0" w:space="0" w:color="auto"/>
      </w:divBdr>
    </w:div>
    <w:div w:id="693767522">
      <w:bodyDiv w:val="1"/>
      <w:marLeft w:val="0"/>
      <w:marRight w:val="0"/>
      <w:marTop w:val="0"/>
      <w:marBottom w:val="0"/>
      <w:divBdr>
        <w:top w:val="none" w:sz="0" w:space="0" w:color="auto"/>
        <w:left w:val="none" w:sz="0" w:space="0" w:color="auto"/>
        <w:bottom w:val="none" w:sz="0" w:space="0" w:color="auto"/>
        <w:right w:val="none" w:sz="0" w:space="0" w:color="auto"/>
      </w:divBdr>
    </w:div>
    <w:div w:id="951597683">
      <w:bodyDiv w:val="1"/>
      <w:marLeft w:val="0"/>
      <w:marRight w:val="0"/>
      <w:marTop w:val="0"/>
      <w:marBottom w:val="0"/>
      <w:divBdr>
        <w:top w:val="none" w:sz="0" w:space="0" w:color="auto"/>
        <w:left w:val="none" w:sz="0" w:space="0" w:color="auto"/>
        <w:bottom w:val="none" w:sz="0" w:space="0" w:color="auto"/>
        <w:right w:val="none" w:sz="0" w:space="0" w:color="auto"/>
      </w:divBdr>
    </w:div>
    <w:div w:id="1303002589">
      <w:bodyDiv w:val="1"/>
      <w:marLeft w:val="0"/>
      <w:marRight w:val="0"/>
      <w:marTop w:val="0"/>
      <w:marBottom w:val="0"/>
      <w:divBdr>
        <w:top w:val="none" w:sz="0" w:space="0" w:color="auto"/>
        <w:left w:val="none" w:sz="0" w:space="0" w:color="auto"/>
        <w:bottom w:val="none" w:sz="0" w:space="0" w:color="auto"/>
        <w:right w:val="none" w:sz="0" w:space="0" w:color="auto"/>
      </w:divBdr>
    </w:div>
    <w:div w:id="1649942681">
      <w:bodyDiv w:val="1"/>
      <w:marLeft w:val="0"/>
      <w:marRight w:val="0"/>
      <w:marTop w:val="0"/>
      <w:marBottom w:val="0"/>
      <w:divBdr>
        <w:top w:val="none" w:sz="0" w:space="0" w:color="auto"/>
        <w:left w:val="none" w:sz="0" w:space="0" w:color="auto"/>
        <w:bottom w:val="none" w:sz="0" w:space="0" w:color="auto"/>
        <w:right w:val="none" w:sz="0" w:space="0" w:color="auto"/>
      </w:divBdr>
    </w:div>
    <w:div w:id="16524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kz/memleket/entities/ardfm" TargetMode="External"/><Relationship Id="rId117" Type="http://schemas.openxmlformats.org/officeDocument/2006/relationships/fontTable" Target="fontTable.xml"/><Relationship Id="rId21" Type="http://schemas.openxmlformats.org/officeDocument/2006/relationships/hyperlink" Target="jl:36601955.800%20" TargetMode="External"/><Relationship Id="rId42" Type="http://schemas.openxmlformats.org/officeDocument/2006/relationships/hyperlink" Target="jl:36601955.0.1005012867_28" TargetMode="External"/><Relationship Id="rId47" Type="http://schemas.openxmlformats.org/officeDocument/2006/relationships/hyperlink" Target="http://www.gov.kz/memleket/entities/ardfm" TargetMode="External"/><Relationship Id="rId63" Type="http://schemas.openxmlformats.org/officeDocument/2006/relationships/hyperlink" Target="jl:1003931.74040000" TargetMode="External"/><Relationship Id="rId68" Type="http://schemas.openxmlformats.org/officeDocument/2006/relationships/hyperlink" Target="jl:36601955.0.1005012867_28" TargetMode="External"/><Relationship Id="rId84" Type="http://schemas.openxmlformats.org/officeDocument/2006/relationships/hyperlink" Target="jl:1003931.74040000" TargetMode="External"/><Relationship Id="rId89" Type="http://schemas.openxmlformats.org/officeDocument/2006/relationships/hyperlink" Target="jl:36601955.0.1005012867_28" TargetMode="External"/><Relationship Id="rId112" Type="http://schemas.openxmlformats.org/officeDocument/2006/relationships/hyperlink" Target="jl:1003931.74040000" TargetMode="External"/><Relationship Id="rId16" Type="http://schemas.openxmlformats.org/officeDocument/2006/relationships/hyperlink" Target="jl:36601955.100%20" TargetMode="External"/><Relationship Id="rId107" Type="http://schemas.openxmlformats.org/officeDocument/2006/relationships/hyperlink" Target="jl:36601955.3.1005021520_1" TargetMode="External"/><Relationship Id="rId11" Type="http://schemas.openxmlformats.org/officeDocument/2006/relationships/hyperlink" Target="jl:36601955.3%20" TargetMode="External"/><Relationship Id="rId32" Type="http://schemas.openxmlformats.org/officeDocument/2006/relationships/hyperlink" Target="jl:1003931.74040000" TargetMode="External"/><Relationship Id="rId37" Type="http://schemas.openxmlformats.org/officeDocument/2006/relationships/hyperlink" Target="jl:1003931.74040000" TargetMode="External"/><Relationship Id="rId53" Type="http://schemas.openxmlformats.org/officeDocument/2006/relationships/hyperlink" Target="http://www.gov.kz/memleket/entities/ardfm" TargetMode="External"/><Relationship Id="rId58" Type="http://schemas.openxmlformats.org/officeDocument/2006/relationships/hyperlink" Target="jl:36601955.3.1005021520_1" TargetMode="External"/><Relationship Id="rId74" Type="http://schemas.openxmlformats.org/officeDocument/2006/relationships/hyperlink" Target="jl:36601955.0.1005012867_28" TargetMode="External"/><Relationship Id="rId79" Type="http://schemas.openxmlformats.org/officeDocument/2006/relationships/hyperlink" Target="jl:36601955.3.1005021520_1" TargetMode="External"/><Relationship Id="rId102" Type="http://schemas.openxmlformats.org/officeDocument/2006/relationships/hyperlink" Target="http://www.gov.kz/memleket/entities/ardfm" TargetMode="External"/><Relationship Id="rId5" Type="http://schemas.openxmlformats.org/officeDocument/2006/relationships/webSettings" Target="webSettings.xml"/><Relationship Id="rId90" Type="http://schemas.openxmlformats.org/officeDocument/2006/relationships/hyperlink" Target="http://www.gov.kz/memleket/entities/ardfm" TargetMode="External"/><Relationship Id="rId95" Type="http://schemas.openxmlformats.org/officeDocument/2006/relationships/hyperlink" Target="jl:36601955.3.1005021520_1" TargetMode="External"/><Relationship Id="rId22" Type="http://schemas.openxmlformats.org/officeDocument/2006/relationships/hyperlink" Target="jl:36601955.100%20" TargetMode="External"/><Relationship Id="rId27" Type="http://schemas.openxmlformats.org/officeDocument/2006/relationships/hyperlink" Target="jl:36601955.3.1005021520_1" TargetMode="External"/><Relationship Id="rId43" Type="http://schemas.openxmlformats.org/officeDocument/2006/relationships/hyperlink" Target="http://www.gov.kz/memleket/entities/ardfm" TargetMode="External"/><Relationship Id="rId48" Type="http://schemas.openxmlformats.org/officeDocument/2006/relationships/hyperlink" Target="jl:1003931.74040000" TargetMode="External"/><Relationship Id="rId64" Type="http://schemas.openxmlformats.org/officeDocument/2006/relationships/hyperlink" Target="jl:36601955.0.1005012867_28" TargetMode="External"/><Relationship Id="rId69" Type="http://schemas.openxmlformats.org/officeDocument/2006/relationships/hyperlink" Target="http://www.gov.kz/memleket/entities/ardfm" TargetMode="External"/><Relationship Id="rId113" Type="http://schemas.openxmlformats.org/officeDocument/2006/relationships/hyperlink" Target="jl:36601955.0.1005012867_28" TargetMode="External"/><Relationship Id="rId118" Type="http://schemas.openxmlformats.org/officeDocument/2006/relationships/theme" Target="theme/theme1.xml"/><Relationship Id="rId80" Type="http://schemas.openxmlformats.org/officeDocument/2006/relationships/hyperlink" Target="jl:1003931.74040000" TargetMode="External"/><Relationship Id="rId85" Type="http://schemas.openxmlformats.org/officeDocument/2006/relationships/hyperlink" Target="jl:36601955.0.1005012867_28" TargetMode="External"/><Relationship Id="rId12" Type="http://schemas.openxmlformats.org/officeDocument/2006/relationships/hyperlink" Target="jl:36601955.10%20" TargetMode="External"/><Relationship Id="rId17" Type="http://schemas.openxmlformats.org/officeDocument/2006/relationships/hyperlink" Target="jl:36601955.100%20" TargetMode="External"/><Relationship Id="rId33" Type="http://schemas.openxmlformats.org/officeDocument/2006/relationships/hyperlink" Target="jl:30961594.0%20" TargetMode="External"/><Relationship Id="rId38" Type="http://schemas.openxmlformats.org/officeDocument/2006/relationships/hyperlink" Target="jl:36601955.0.1005012867_28" TargetMode="External"/><Relationship Id="rId59" Type="http://schemas.openxmlformats.org/officeDocument/2006/relationships/hyperlink" Target="jl:1003931.74040000" TargetMode="External"/><Relationship Id="rId103" Type="http://schemas.openxmlformats.org/officeDocument/2006/relationships/hyperlink" Target="jl:36601955.3.1005021520_1" TargetMode="External"/><Relationship Id="rId108" Type="http://schemas.openxmlformats.org/officeDocument/2006/relationships/hyperlink" Target="jl:1003931.74040000" TargetMode="External"/><Relationship Id="rId54" Type="http://schemas.openxmlformats.org/officeDocument/2006/relationships/hyperlink" Target="jl:36601955.3.1005021520_1" TargetMode="External"/><Relationship Id="rId70" Type="http://schemas.openxmlformats.org/officeDocument/2006/relationships/hyperlink" Target="jl:1003931.74040000" TargetMode="External"/><Relationship Id="rId75" Type="http://schemas.openxmlformats.org/officeDocument/2006/relationships/hyperlink" Target="http://www.gov.kz/memleket/entities/ardfm" TargetMode="External"/><Relationship Id="rId91" Type="http://schemas.openxmlformats.org/officeDocument/2006/relationships/hyperlink" Target="jl:36601955.3.1005021520_1" TargetMode="External"/><Relationship Id="rId96" Type="http://schemas.openxmlformats.org/officeDocument/2006/relationships/hyperlink" Target="jl:1003931.7404000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l:36601955.100%20" TargetMode="External"/><Relationship Id="rId28" Type="http://schemas.openxmlformats.org/officeDocument/2006/relationships/hyperlink" Target="jl:1003931.74040000" TargetMode="External"/><Relationship Id="rId49" Type="http://schemas.openxmlformats.org/officeDocument/2006/relationships/hyperlink" Target="jl:36601955.0.1005012867_28" TargetMode="External"/><Relationship Id="rId114" Type="http://schemas.openxmlformats.org/officeDocument/2006/relationships/header" Target="header1.xml"/><Relationship Id="rId10" Type="http://schemas.openxmlformats.org/officeDocument/2006/relationships/hyperlink" Target="jl:36601955.2%20" TargetMode="External"/><Relationship Id="rId31" Type="http://schemas.openxmlformats.org/officeDocument/2006/relationships/hyperlink" Target="jl:36601955.3%20" TargetMode="External"/><Relationship Id="rId44" Type="http://schemas.openxmlformats.org/officeDocument/2006/relationships/hyperlink" Target="jl:36601955.3%20" TargetMode="External"/><Relationship Id="rId52" Type="http://schemas.openxmlformats.org/officeDocument/2006/relationships/hyperlink" Target="jl:36601955.0.1005012867_28" TargetMode="External"/><Relationship Id="rId60" Type="http://schemas.openxmlformats.org/officeDocument/2006/relationships/hyperlink" Target="jl:36601955.0.1005012867_28" TargetMode="External"/><Relationship Id="rId65" Type="http://schemas.openxmlformats.org/officeDocument/2006/relationships/hyperlink" Target="http://www.gov.kz/memleket/entities/ardfm" TargetMode="External"/><Relationship Id="rId73" Type="http://schemas.openxmlformats.org/officeDocument/2006/relationships/hyperlink" Target="jl:1003931.74040000" TargetMode="External"/><Relationship Id="rId78" Type="http://schemas.openxmlformats.org/officeDocument/2006/relationships/hyperlink" Target="http://www.gov.kz/memleket/entities/ardfm" TargetMode="External"/><Relationship Id="rId81" Type="http://schemas.openxmlformats.org/officeDocument/2006/relationships/hyperlink" Target="jl:36601955.0.1005012867_28" TargetMode="External"/><Relationship Id="rId86" Type="http://schemas.openxmlformats.org/officeDocument/2006/relationships/hyperlink" Target="http://www.gov.kz/memleket/entities/ardfm" TargetMode="External"/><Relationship Id="rId94" Type="http://schemas.openxmlformats.org/officeDocument/2006/relationships/hyperlink" Target="http://www.gov.kz/memleket/entities/ardfm" TargetMode="External"/><Relationship Id="rId99" Type="http://schemas.openxmlformats.org/officeDocument/2006/relationships/hyperlink" Target="jl:36601955.3.1005021520_1" TargetMode="External"/><Relationship Id="rId101" Type="http://schemas.openxmlformats.org/officeDocument/2006/relationships/hyperlink" Target="jl:36601955.0.1005012867_28" TargetMode="External"/><Relationship Id="rId4" Type="http://schemas.openxmlformats.org/officeDocument/2006/relationships/settings" Target="settings.xml"/><Relationship Id="rId9" Type="http://schemas.openxmlformats.org/officeDocument/2006/relationships/hyperlink" Target="jl:30605510.0.1001375461_0" TargetMode="External"/><Relationship Id="rId13" Type="http://schemas.openxmlformats.org/officeDocument/2006/relationships/hyperlink" Target="jl:36601955.11%20" TargetMode="External"/><Relationship Id="rId18" Type="http://schemas.openxmlformats.org/officeDocument/2006/relationships/hyperlink" Target="jl:36601955.800%20" TargetMode="External"/><Relationship Id="rId39" Type="http://schemas.openxmlformats.org/officeDocument/2006/relationships/hyperlink" Target="http://www.gov.kz/memleket/entities/ardfm" TargetMode="External"/><Relationship Id="rId109" Type="http://schemas.openxmlformats.org/officeDocument/2006/relationships/hyperlink" Target="jl:36601955.0.1005012867_28" TargetMode="External"/><Relationship Id="rId34" Type="http://schemas.openxmlformats.org/officeDocument/2006/relationships/hyperlink" Target="jl:36601955.0.1005012867_28" TargetMode="External"/><Relationship Id="rId50" Type="http://schemas.openxmlformats.org/officeDocument/2006/relationships/hyperlink" Target="http://www.gov.kz/memleket/entities/ardfm" TargetMode="External"/><Relationship Id="rId55" Type="http://schemas.openxmlformats.org/officeDocument/2006/relationships/hyperlink" Target="jl:1003931.74040000" TargetMode="External"/><Relationship Id="rId76" Type="http://schemas.openxmlformats.org/officeDocument/2006/relationships/hyperlink" Target="jl:1003931.74040000" TargetMode="External"/><Relationship Id="rId97" Type="http://schemas.openxmlformats.org/officeDocument/2006/relationships/hyperlink" Target="jl:36601955.0.1005012867_28" TargetMode="External"/><Relationship Id="rId104" Type="http://schemas.openxmlformats.org/officeDocument/2006/relationships/hyperlink" Target="jl:1003931.74040000" TargetMode="External"/><Relationship Id="rId7" Type="http://schemas.openxmlformats.org/officeDocument/2006/relationships/endnotes" Target="endnotes.xml"/><Relationship Id="rId71" Type="http://schemas.openxmlformats.org/officeDocument/2006/relationships/hyperlink" Target="jl:36601955.0.1005012867_28" TargetMode="External"/><Relationship Id="rId92" Type="http://schemas.openxmlformats.org/officeDocument/2006/relationships/hyperlink" Target="jl:1003931.74040000" TargetMode="External"/><Relationship Id="rId2" Type="http://schemas.openxmlformats.org/officeDocument/2006/relationships/numbering" Target="numbering.xml"/><Relationship Id="rId29" Type="http://schemas.openxmlformats.org/officeDocument/2006/relationships/hyperlink" Target="jl:36601955.0.1005012867_28" TargetMode="External"/><Relationship Id="rId24" Type="http://schemas.openxmlformats.org/officeDocument/2006/relationships/hyperlink" Target="jl:1003931.0%20" TargetMode="External"/><Relationship Id="rId40" Type="http://schemas.openxmlformats.org/officeDocument/2006/relationships/hyperlink" Target="jl:36601955.3.1005021520_1" TargetMode="External"/><Relationship Id="rId45" Type="http://schemas.openxmlformats.org/officeDocument/2006/relationships/hyperlink" Target="jl:1003931.74040000" TargetMode="External"/><Relationship Id="rId66" Type="http://schemas.openxmlformats.org/officeDocument/2006/relationships/hyperlink" Target="jl:36601955.3" TargetMode="External"/><Relationship Id="rId87" Type="http://schemas.openxmlformats.org/officeDocument/2006/relationships/hyperlink" Target="jl:36601955.3.1005021520_1" TargetMode="External"/><Relationship Id="rId110" Type="http://schemas.openxmlformats.org/officeDocument/2006/relationships/hyperlink" Target="http://www.gov.kz/memleket/entities/ardfm" TargetMode="External"/><Relationship Id="rId115" Type="http://schemas.openxmlformats.org/officeDocument/2006/relationships/footer" Target="footer1.xml"/><Relationship Id="rId61" Type="http://schemas.openxmlformats.org/officeDocument/2006/relationships/hyperlink" Target="http://www.gov.kz/memleket/entities/ardfm" TargetMode="External"/><Relationship Id="rId82" Type="http://schemas.openxmlformats.org/officeDocument/2006/relationships/hyperlink" Target="http://www.gov.kz/memleket/entities/ardfm" TargetMode="External"/><Relationship Id="rId19" Type="http://schemas.openxmlformats.org/officeDocument/2006/relationships/hyperlink" Target="jl:36601955.100%20" TargetMode="External"/><Relationship Id="rId14" Type="http://schemas.openxmlformats.org/officeDocument/2006/relationships/hyperlink" Target="jl:36601955.100%20" TargetMode="External"/><Relationship Id="rId30" Type="http://schemas.openxmlformats.org/officeDocument/2006/relationships/hyperlink" Target="http://www.gov.kz/memleket/entities/ardfm" TargetMode="External"/><Relationship Id="rId35" Type="http://schemas.openxmlformats.org/officeDocument/2006/relationships/hyperlink" Target="http://www.gov.kz/memleket/entities/ardfm" TargetMode="External"/><Relationship Id="rId56" Type="http://schemas.openxmlformats.org/officeDocument/2006/relationships/hyperlink" Target="jl:36601955.0.1005012867_28" TargetMode="External"/><Relationship Id="rId77" Type="http://schemas.openxmlformats.org/officeDocument/2006/relationships/hyperlink" Target="jl:36601955.0.1005012867_28" TargetMode="External"/><Relationship Id="rId100" Type="http://schemas.openxmlformats.org/officeDocument/2006/relationships/hyperlink" Target="jl:1003931.74040000" TargetMode="External"/><Relationship Id="rId105" Type="http://schemas.openxmlformats.org/officeDocument/2006/relationships/hyperlink" Target="jl:36601955.0.1005012867_28" TargetMode="External"/><Relationship Id="rId8" Type="http://schemas.openxmlformats.org/officeDocument/2006/relationships/image" Target="media/image1.png"/><Relationship Id="rId51" Type="http://schemas.openxmlformats.org/officeDocument/2006/relationships/hyperlink" Target="jl:1003931.74040000" TargetMode="External"/><Relationship Id="rId72" Type="http://schemas.openxmlformats.org/officeDocument/2006/relationships/hyperlink" Target="http://www.gov.kz/memleket/entities/ardfm" TargetMode="External"/><Relationship Id="rId93" Type="http://schemas.openxmlformats.org/officeDocument/2006/relationships/hyperlink" Target="jl:36601955.0.1005012867_28" TargetMode="External"/><Relationship Id="rId98" Type="http://schemas.openxmlformats.org/officeDocument/2006/relationships/hyperlink" Target="http://www.gov.kz/memleket/entities/ardfm" TargetMode="External"/><Relationship Id="rId3" Type="http://schemas.openxmlformats.org/officeDocument/2006/relationships/styles" Target="styles.xml"/><Relationship Id="rId25" Type="http://schemas.openxmlformats.org/officeDocument/2006/relationships/hyperlink" Target="jl:36601955.0.1005012867_28" TargetMode="External"/><Relationship Id="rId46" Type="http://schemas.openxmlformats.org/officeDocument/2006/relationships/hyperlink" Target="jl:36601955.0.1005012867_28" TargetMode="External"/><Relationship Id="rId67" Type="http://schemas.openxmlformats.org/officeDocument/2006/relationships/hyperlink" Target="jl:1003931.74040000" TargetMode="External"/><Relationship Id="rId116" Type="http://schemas.openxmlformats.org/officeDocument/2006/relationships/footer" Target="footer2.xml"/><Relationship Id="rId20" Type="http://schemas.openxmlformats.org/officeDocument/2006/relationships/hyperlink" Target="jl:36601955.100%20" TargetMode="External"/><Relationship Id="rId41" Type="http://schemas.openxmlformats.org/officeDocument/2006/relationships/hyperlink" Target="jl:1003931.74040000" TargetMode="External"/><Relationship Id="rId62" Type="http://schemas.openxmlformats.org/officeDocument/2006/relationships/hyperlink" Target="jl:36601955.3.1005021520_1" TargetMode="External"/><Relationship Id="rId83" Type="http://schemas.openxmlformats.org/officeDocument/2006/relationships/hyperlink" Target="jl:36601955.3.1005021520_1" TargetMode="External"/><Relationship Id="rId88" Type="http://schemas.openxmlformats.org/officeDocument/2006/relationships/hyperlink" Target="jl:1003931.74040000" TargetMode="External"/><Relationship Id="rId111" Type="http://schemas.openxmlformats.org/officeDocument/2006/relationships/hyperlink" Target="jl:36601955.3.1005021520_1" TargetMode="External"/><Relationship Id="rId15" Type="http://schemas.openxmlformats.org/officeDocument/2006/relationships/hyperlink" Target="jl:36601955.100%20" TargetMode="External"/><Relationship Id="rId36" Type="http://schemas.openxmlformats.org/officeDocument/2006/relationships/hyperlink" Target="jl:36601955.3%20" TargetMode="External"/><Relationship Id="rId57" Type="http://schemas.openxmlformats.org/officeDocument/2006/relationships/hyperlink" Target="http://www.gov.kz/memleket/entities/ardfm" TargetMode="External"/><Relationship Id="rId106" Type="http://schemas.openxmlformats.org/officeDocument/2006/relationships/hyperlink" Target="http://www.gov.kz/memleket/entities/ard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C26E-EF78-4DF4-AC39-A41A3AA7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118</Pages>
  <Words>24128</Words>
  <Characters>137533</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Огай</dc:creator>
  <cp:lastModifiedBy>Альмира Тлепова</cp:lastModifiedBy>
  <cp:revision>27</cp:revision>
  <cp:lastPrinted>2024-02-26T09:25:00Z</cp:lastPrinted>
  <dcterms:created xsi:type="dcterms:W3CDTF">2025-05-21T05:05:00Z</dcterms:created>
  <dcterms:modified xsi:type="dcterms:W3CDTF">2026-01-15T06:09:00Z</dcterms:modified>
</cp:coreProperties>
</file>