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11" w:rsidRDefault="00642211" w:rsidP="006340C9">
      <w:pPr>
        <w:overflowPunct/>
        <w:autoSpaceDE/>
        <w:autoSpaceDN/>
        <w:adjustRightInd/>
        <w:rPr>
          <w:color w:val="3399FF"/>
          <w:lang w:val="kk-KZ"/>
        </w:rPr>
      </w:pPr>
    </w:p>
    <w:p w:rsidR="00D1409F" w:rsidRPr="001C061E" w:rsidRDefault="00D1409F" w:rsidP="00D1409F">
      <w:pPr>
        <w:shd w:val="clear" w:color="auto" w:fill="FFFFFF"/>
        <w:ind w:left="-142"/>
        <w:jc w:val="center"/>
        <w:rPr>
          <w:b/>
          <w:bCs/>
          <w:sz w:val="28"/>
          <w:lang w:val="kk-KZ"/>
        </w:rPr>
      </w:pPr>
    </w:p>
    <w:p w:rsidR="00AF0804" w:rsidRPr="001C061E" w:rsidRDefault="0084330B" w:rsidP="00AF0804">
      <w:pPr>
        <w:shd w:val="clear" w:color="auto" w:fill="FFFFFF"/>
        <w:ind w:left="-142"/>
        <w:jc w:val="center"/>
        <w:rPr>
          <w:b/>
          <w:bCs/>
          <w:sz w:val="28"/>
          <w:lang w:val="kk-KZ"/>
        </w:rPr>
      </w:pPr>
      <w:r w:rsidRPr="0084330B">
        <w:rPr>
          <w:b/>
          <w:bCs/>
          <w:sz w:val="28"/>
          <w:lang w:val="kk-KZ"/>
        </w:rPr>
        <w:t>«</w:t>
      </w:r>
      <w:bookmarkStart w:id="0" w:name="z4"/>
      <w:bookmarkStart w:id="1" w:name="_Hlk170895626"/>
      <w:r w:rsidR="00AF0804" w:rsidRPr="001C061E">
        <w:rPr>
          <w:b/>
          <w:bCs/>
          <w:sz w:val="28"/>
          <w:lang w:val="kk-KZ"/>
        </w:rPr>
        <w:t xml:space="preserve">БІРЛЕСКЕН ҚАУЛЫ </w:t>
      </w:r>
    </w:p>
    <w:p w:rsidR="00AF0804" w:rsidRPr="001C061E" w:rsidRDefault="00AF0804" w:rsidP="00AF0804">
      <w:pPr>
        <w:shd w:val="clear" w:color="auto" w:fill="FFFFFF"/>
        <w:ind w:left="-142"/>
        <w:jc w:val="center"/>
        <w:rPr>
          <w:b/>
          <w:bCs/>
          <w:sz w:val="28"/>
          <w:lang w:val="kk-KZ"/>
        </w:rPr>
      </w:pPr>
    </w:p>
    <w:p w:rsidR="00AF0804" w:rsidRPr="001C061E" w:rsidRDefault="00AF0804" w:rsidP="00AF0804">
      <w:pPr>
        <w:shd w:val="clear" w:color="auto" w:fill="FFFFFF"/>
        <w:ind w:left="-142"/>
        <w:jc w:val="center"/>
        <w:rPr>
          <w:b/>
          <w:bCs/>
          <w:sz w:val="28"/>
          <w:lang w:val="kk-KZ"/>
        </w:rPr>
      </w:pPr>
    </w:p>
    <w:p w:rsidR="00942FFD" w:rsidRDefault="00942FFD" w:rsidP="00942FFD">
      <w:pPr>
        <w:ind w:firstLine="709"/>
        <w:jc w:val="center"/>
        <w:rPr>
          <w:b/>
          <w:bCs/>
          <w:sz w:val="28"/>
          <w:lang w:val="kk-KZ"/>
        </w:rPr>
      </w:pPr>
      <w:r w:rsidRPr="00617B84">
        <w:rPr>
          <w:b/>
          <w:bCs/>
          <w:sz w:val="28"/>
          <w:lang w:val="kk-KZ"/>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w:t>
      </w:r>
    </w:p>
    <w:p w:rsidR="00942FFD" w:rsidRDefault="00942FFD" w:rsidP="00942FFD">
      <w:pPr>
        <w:ind w:firstLine="709"/>
        <w:jc w:val="center"/>
        <w:rPr>
          <w:b/>
          <w:bCs/>
          <w:sz w:val="28"/>
          <w:lang w:val="kk-KZ"/>
        </w:rPr>
      </w:pPr>
      <w:r w:rsidRPr="00617B84">
        <w:rPr>
          <w:b/>
          <w:bCs/>
          <w:sz w:val="28"/>
          <w:lang w:val="kk-KZ"/>
        </w:rPr>
        <w:t>және Қазақстан Республикасы Ұлттық Банкі Басқармасының</w:t>
      </w:r>
    </w:p>
    <w:p w:rsidR="00AF0804" w:rsidRDefault="00942FFD" w:rsidP="00942FFD">
      <w:pPr>
        <w:shd w:val="clear" w:color="auto" w:fill="FFFFFF"/>
        <w:ind w:left="-142"/>
        <w:jc w:val="center"/>
        <w:rPr>
          <w:b/>
          <w:bCs/>
          <w:sz w:val="28"/>
          <w:lang w:val="kk-KZ"/>
        </w:rPr>
      </w:pPr>
      <w:r w:rsidRPr="00617B84">
        <w:rPr>
          <w:b/>
          <w:bCs/>
          <w:sz w:val="28"/>
          <w:lang w:val="kk-KZ"/>
        </w:rPr>
        <w:t>2024 жылғы 19 тамыздағы № 45 бірлескен қаулысын</w:t>
      </w:r>
      <w:r>
        <w:rPr>
          <w:b/>
          <w:bCs/>
          <w:sz w:val="28"/>
          <w:lang w:val="kk-KZ"/>
        </w:rPr>
        <w:t xml:space="preserve">ың құрылымдық элементінің қолданысын тоқтата тұру </w:t>
      </w:r>
      <w:r w:rsidR="00AF0804" w:rsidRPr="00617B84">
        <w:rPr>
          <w:b/>
          <w:bCs/>
          <w:sz w:val="28"/>
          <w:lang w:val="kk-KZ"/>
        </w:rPr>
        <w:t>туралы</w:t>
      </w:r>
    </w:p>
    <w:p w:rsidR="00AF0804" w:rsidRDefault="00AF0804" w:rsidP="00AF0804">
      <w:pPr>
        <w:ind w:firstLine="709"/>
        <w:jc w:val="both"/>
        <w:rPr>
          <w:sz w:val="28"/>
          <w:lang w:val="kk-KZ"/>
        </w:rPr>
      </w:pPr>
    </w:p>
    <w:p w:rsidR="00AF0804" w:rsidRPr="001C061E" w:rsidRDefault="00AF0804" w:rsidP="00AF0804">
      <w:pPr>
        <w:ind w:firstLine="709"/>
        <w:jc w:val="both"/>
        <w:rPr>
          <w:sz w:val="28"/>
          <w:lang w:val="kk-KZ"/>
        </w:rPr>
      </w:pPr>
    </w:p>
    <w:bookmarkEnd w:id="0"/>
    <w:p w:rsidR="00942FFD" w:rsidRDefault="00942FFD" w:rsidP="00942FFD">
      <w:pPr>
        <w:ind w:firstLine="709"/>
        <w:jc w:val="both"/>
        <w:rPr>
          <w:b/>
          <w:sz w:val="28"/>
          <w:lang w:val="kk-KZ"/>
        </w:rPr>
      </w:pPr>
      <w:r>
        <w:rPr>
          <w:sz w:val="28"/>
          <w:lang w:val="kk-KZ"/>
        </w:rPr>
        <w:t>«Құқықтық актілер туралы» Қазақстан Республи</w:t>
      </w:r>
      <w:bookmarkStart w:id="2" w:name="_GoBack"/>
      <w:bookmarkEnd w:id="2"/>
      <w:r>
        <w:rPr>
          <w:sz w:val="28"/>
          <w:lang w:val="kk-KZ"/>
        </w:rPr>
        <w:t xml:space="preserve">касы Заңының                                 46-бабының 1-тармағына сәйкес </w:t>
      </w:r>
      <w:r w:rsidRPr="001C061E">
        <w:rPr>
          <w:sz w:val="28"/>
          <w:lang w:val="kk-KZ"/>
        </w:rPr>
        <w:t xml:space="preserve">Қазақстан Республикасы Қаржы нарығын реттеу және дамыту агенттігінің Басқармасы және Қазақстан Республикасы Ұлттық Банкінің Басқармасы </w:t>
      </w:r>
      <w:r w:rsidRPr="001C061E">
        <w:rPr>
          <w:b/>
          <w:sz w:val="28"/>
          <w:lang w:val="kk-KZ"/>
        </w:rPr>
        <w:t>ҚАУЛЫ ЕТЕДІ:</w:t>
      </w:r>
    </w:p>
    <w:p w:rsidR="00942FFD" w:rsidRDefault="00942FFD" w:rsidP="00942FFD">
      <w:pPr>
        <w:ind w:firstLine="709"/>
        <w:jc w:val="both"/>
        <w:rPr>
          <w:sz w:val="28"/>
          <w:lang w:val="kk-KZ"/>
        </w:rPr>
      </w:pPr>
      <w:r>
        <w:rPr>
          <w:sz w:val="28"/>
          <w:lang w:val="kk-KZ"/>
        </w:rPr>
        <w:t xml:space="preserve">1. </w:t>
      </w:r>
      <w:r w:rsidRPr="009A1D1D">
        <w:rPr>
          <w:sz w:val="28"/>
          <w:lang w:val="kk-KZ"/>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бірлескен қаулысын</w:t>
      </w:r>
      <w:r>
        <w:rPr>
          <w:sz w:val="28"/>
          <w:lang w:val="kk-KZ"/>
        </w:rPr>
        <w:t xml:space="preserve">ың </w:t>
      </w:r>
      <w:r w:rsidRPr="009A1D1D">
        <w:rPr>
          <w:sz w:val="28"/>
          <w:lang w:val="kk-KZ"/>
        </w:rPr>
        <w:t xml:space="preserve">(Нормативтік құқықтық актілерді мемлекеттік тіркеу тізілімінде </w:t>
      </w:r>
      <w:r>
        <w:rPr>
          <w:sz w:val="28"/>
          <w:lang w:val="kk-KZ"/>
        </w:rPr>
        <w:t xml:space="preserve">                   </w:t>
      </w:r>
      <w:r w:rsidRPr="009A1D1D">
        <w:rPr>
          <w:sz w:val="28"/>
          <w:lang w:val="kk-KZ"/>
        </w:rPr>
        <w:t xml:space="preserve">№ </w:t>
      </w:r>
      <w:r>
        <w:rPr>
          <w:sz w:val="28"/>
          <w:lang w:val="kk-KZ"/>
        </w:rPr>
        <w:t xml:space="preserve">34960 </w:t>
      </w:r>
      <w:r w:rsidRPr="009A1D1D">
        <w:rPr>
          <w:sz w:val="28"/>
          <w:lang w:val="kk-KZ"/>
        </w:rPr>
        <w:t xml:space="preserve">болып тіркелген) </w:t>
      </w:r>
      <w:r>
        <w:rPr>
          <w:sz w:val="28"/>
          <w:lang w:val="kk-KZ"/>
        </w:rPr>
        <w:t>(бұдан әрі – Бірлескен қаулы) 1-тармағының қолданысы 2025 жылғы 16 маусымнан бастап 2025 жылғы 1 қарашаға дейін тоқтатыла тұрсын.</w:t>
      </w:r>
    </w:p>
    <w:p w:rsidR="00942FFD" w:rsidRDefault="00942FFD" w:rsidP="00942FFD">
      <w:pPr>
        <w:ind w:firstLine="709"/>
        <w:jc w:val="both"/>
        <w:rPr>
          <w:sz w:val="28"/>
          <w:lang w:val="kk-KZ"/>
        </w:rPr>
      </w:pPr>
      <w:r>
        <w:rPr>
          <w:sz w:val="28"/>
          <w:lang w:val="kk-KZ"/>
        </w:rPr>
        <w:t>2. Тоқтатыла тұру кезеңінде Бірлескен қаулының 1-тармағы мынадай редакцияда қолданылатыны белгіленсін:</w:t>
      </w:r>
    </w:p>
    <w:p w:rsidR="00942FFD" w:rsidRPr="001C061E" w:rsidRDefault="00942FFD" w:rsidP="00942FFD">
      <w:pPr>
        <w:ind w:firstLine="709"/>
        <w:jc w:val="both"/>
        <w:rPr>
          <w:sz w:val="28"/>
          <w:lang w:val="kk-KZ"/>
        </w:rPr>
      </w:pPr>
      <w:r>
        <w:rPr>
          <w:sz w:val="28"/>
          <w:lang w:val="kk-KZ"/>
        </w:rPr>
        <w:t>«</w:t>
      </w:r>
      <w:r w:rsidRPr="001C061E">
        <w:rPr>
          <w:sz w:val="28"/>
          <w:lang w:val="kk-KZ"/>
        </w:rPr>
        <w:t>1. Жылдық тиімді сыйақы мөлшерлемесінің шекті мөлшерлері:</w:t>
      </w:r>
    </w:p>
    <w:p w:rsidR="00942FFD" w:rsidRPr="00A11B45" w:rsidRDefault="00942FFD" w:rsidP="00942FFD">
      <w:pPr>
        <w:ind w:firstLine="709"/>
        <w:jc w:val="both"/>
        <w:rPr>
          <w:sz w:val="28"/>
          <w:lang w:val="kk-KZ"/>
        </w:rPr>
      </w:pPr>
      <w:r w:rsidRPr="001C061E">
        <w:rPr>
          <w:sz w:val="28"/>
          <w:lang w:val="kk-KZ"/>
        </w:rPr>
        <w:t xml:space="preserve">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w:t>
      </w:r>
      <w:r>
        <w:rPr>
          <w:sz w:val="28"/>
          <w:lang w:val="kk-KZ"/>
        </w:rPr>
        <w:t>46 (қырық алты)</w:t>
      </w:r>
      <w:r w:rsidRPr="001C061E">
        <w:rPr>
          <w:sz w:val="28"/>
          <w:lang w:val="kk-KZ"/>
        </w:rPr>
        <w:t xml:space="preserve"> пайыз; кепілмен қамтамасыз етілген банк </w:t>
      </w:r>
      <w:r w:rsidRPr="001C061E">
        <w:rPr>
          <w:sz w:val="28"/>
          <w:lang w:val="kk-KZ"/>
        </w:rPr>
        <w:lastRenderedPageBreak/>
        <w:t xml:space="preserve">қарыздары бойынша </w:t>
      </w:r>
      <w:r>
        <w:rPr>
          <w:sz w:val="28"/>
          <w:lang w:val="kk-KZ"/>
        </w:rPr>
        <w:t>35 (отыз бес)</w:t>
      </w:r>
      <w:r w:rsidRPr="001C061E">
        <w:rPr>
          <w:sz w:val="28"/>
          <w:lang w:val="kk-KZ"/>
        </w:rPr>
        <w:t xml:space="preserve"> пайыз; ипотекалық тұрғын үй қарыздары бойынша </w:t>
      </w:r>
      <w:r w:rsidRPr="00A11B45">
        <w:rPr>
          <w:sz w:val="28"/>
          <w:lang w:val="kk-KZ"/>
        </w:rPr>
        <w:t>2</w:t>
      </w:r>
      <w:r>
        <w:rPr>
          <w:sz w:val="28"/>
          <w:lang w:val="kk-KZ"/>
        </w:rPr>
        <w:t>5</w:t>
      </w:r>
      <w:r w:rsidRPr="00A11B45">
        <w:rPr>
          <w:sz w:val="28"/>
          <w:lang w:val="kk-KZ"/>
        </w:rPr>
        <w:t xml:space="preserve"> (жиырма</w:t>
      </w:r>
      <w:r>
        <w:rPr>
          <w:sz w:val="28"/>
          <w:lang w:val="kk-KZ"/>
        </w:rPr>
        <w:t xml:space="preserve"> бес</w:t>
      </w:r>
      <w:r w:rsidRPr="00A11B45">
        <w:rPr>
          <w:sz w:val="28"/>
          <w:lang w:val="kk-KZ"/>
        </w:rPr>
        <w:t>) пайыз;</w:t>
      </w:r>
    </w:p>
    <w:p w:rsidR="00942FFD" w:rsidRPr="001C061E" w:rsidRDefault="00942FFD" w:rsidP="00942FFD">
      <w:pPr>
        <w:ind w:firstLine="709"/>
        <w:jc w:val="both"/>
        <w:rPr>
          <w:sz w:val="28"/>
          <w:lang w:val="kk-KZ"/>
        </w:rPr>
      </w:pPr>
      <w:proofErr w:type="spellStart"/>
      <w:r w:rsidRPr="001C061E">
        <w:rPr>
          <w:sz w:val="28"/>
          <w:lang w:val="kk-KZ"/>
        </w:rPr>
        <w:t>микроқаржылық</w:t>
      </w:r>
      <w:proofErr w:type="spellEnd"/>
      <w:r w:rsidRPr="001C061E">
        <w:rPr>
          <w:sz w:val="28"/>
          <w:lang w:val="kk-KZ"/>
        </w:rPr>
        <w:t xml:space="preserve"> қызметті жүзеге асыратын ұйымдар беретін микрокредиттер бойынша – </w:t>
      </w:r>
      <w:r>
        <w:rPr>
          <w:sz w:val="28"/>
          <w:lang w:val="kk-KZ"/>
        </w:rPr>
        <w:t xml:space="preserve">46 (қырық алты) </w:t>
      </w:r>
      <w:r w:rsidRPr="001C061E">
        <w:rPr>
          <w:sz w:val="28"/>
          <w:lang w:val="kk-KZ"/>
        </w:rPr>
        <w:t>пайыз;</w:t>
      </w:r>
    </w:p>
    <w:p w:rsidR="00942FFD" w:rsidRPr="001C061E" w:rsidRDefault="00942FFD" w:rsidP="00942FFD">
      <w:pPr>
        <w:ind w:firstLine="709"/>
        <w:jc w:val="both"/>
        <w:rPr>
          <w:sz w:val="28"/>
          <w:lang w:val="kk-KZ"/>
        </w:rPr>
      </w:pPr>
      <w:proofErr w:type="spellStart"/>
      <w:r w:rsidRPr="001C061E">
        <w:rPr>
          <w:sz w:val="28"/>
          <w:lang w:val="kk-KZ"/>
        </w:rPr>
        <w:t>микроқаржы</w:t>
      </w:r>
      <w:r>
        <w:rPr>
          <w:sz w:val="28"/>
          <w:lang w:val="kk-KZ"/>
        </w:rPr>
        <w:t>лық</w:t>
      </w:r>
      <w:proofErr w:type="spellEnd"/>
      <w:r w:rsidRPr="001C061E">
        <w:rPr>
          <w:sz w:val="28"/>
          <w:lang w:val="kk-KZ"/>
        </w:rPr>
        <w:t xml:space="preserve"> қызмет</w:t>
      </w:r>
      <w:r>
        <w:rPr>
          <w:sz w:val="28"/>
          <w:lang w:val="kk-KZ"/>
        </w:rPr>
        <w:t>т</w:t>
      </w:r>
      <w:r w:rsidRPr="001C061E">
        <w:rPr>
          <w:sz w:val="28"/>
          <w:lang w:val="kk-KZ"/>
        </w:rPr>
        <w:t xml:space="preserve">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w:t>
      </w:r>
      <w:r>
        <w:rPr>
          <w:sz w:val="28"/>
          <w:lang w:val="kk-KZ"/>
        </w:rPr>
        <w:t>0,3 (нөл бүтін оннан үш)</w:t>
      </w:r>
      <w:r w:rsidRPr="001C061E">
        <w:rPr>
          <w:sz w:val="28"/>
          <w:lang w:val="kk-KZ"/>
        </w:rPr>
        <w:t xml:space="preserve"> пайыз</w:t>
      </w:r>
      <w:r>
        <w:rPr>
          <w:sz w:val="28"/>
          <w:lang w:val="kk-KZ"/>
        </w:rPr>
        <w:t>дан аз</w:t>
      </w:r>
      <w:r w:rsidRPr="001C061E">
        <w:rPr>
          <w:sz w:val="28"/>
          <w:lang w:val="kk-KZ"/>
        </w:rPr>
        <w:t xml:space="preserve">, бірақ </w:t>
      </w:r>
      <w:r>
        <w:rPr>
          <w:sz w:val="28"/>
          <w:lang w:val="kk-KZ"/>
        </w:rPr>
        <w:t xml:space="preserve">179 </w:t>
      </w:r>
      <w:r w:rsidRPr="00683279">
        <w:rPr>
          <w:sz w:val="28"/>
          <w:lang w:val="kk-KZ"/>
        </w:rPr>
        <w:t>(бір</w:t>
      </w:r>
      <w:r>
        <w:rPr>
          <w:sz w:val="28"/>
          <w:lang w:val="kk-KZ"/>
        </w:rPr>
        <w:t xml:space="preserve"> жүз жетпіс тоғыз)</w:t>
      </w:r>
      <w:r w:rsidRPr="001C061E">
        <w:rPr>
          <w:sz w:val="28"/>
          <w:lang w:val="kk-KZ"/>
        </w:rPr>
        <w:t xml:space="preserve"> пайыздан аспайтын мөлшерде болып </w:t>
      </w:r>
      <w:r>
        <w:rPr>
          <w:sz w:val="28"/>
          <w:lang w:val="kk-KZ"/>
        </w:rPr>
        <w:t>айқындалсын</w:t>
      </w:r>
      <w:r w:rsidRPr="001C061E">
        <w:rPr>
          <w:sz w:val="28"/>
          <w:lang w:val="kk-KZ"/>
        </w:rPr>
        <w:t>.</w:t>
      </w:r>
    </w:p>
    <w:p w:rsidR="00942FFD" w:rsidRPr="001C061E" w:rsidRDefault="00942FFD" w:rsidP="00942FFD">
      <w:pPr>
        <w:ind w:firstLine="709"/>
        <w:jc w:val="both"/>
        <w:rPr>
          <w:sz w:val="28"/>
          <w:lang w:val="kk-KZ"/>
        </w:rPr>
      </w:pPr>
      <w:r w:rsidRPr="001C061E">
        <w:rPr>
          <w:sz w:val="28"/>
          <w:lang w:val="kk-KZ"/>
        </w:rPr>
        <w:t xml:space="preserve">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қаулысында </w:t>
      </w:r>
      <w:r w:rsidRPr="00683279">
        <w:rPr>
          <w:sz w:val="28"/>
          <w:lang w:val="kk-KZ"/>
        </w:rPr>
        <w:t>(Нормативтік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p w:rsidR="00942FFD" w:rsidRPr="001C061E" w:rsidRDefault="00942FFD" w:rsidP="00942FFD">
      <w:pPr>
        <w:ind w:firstLine="709"/>
        <w:jc w:val="both"/>
        <w:rPr>
          <w:sz w:val="28"/>
          <w:lang w:val="kk-KZ"/>
        </w:rPr>
      </w:pPr>
      <w:r w:rsidRPr="001C061E">
        <w:rPr>
          <w:sz w:val="28"/>
          <w:lang w:val="kk-KZ"/>
        </w:rPr>
        <w:t>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w:t>
      </w:r>
      <w:r>
        <w:rPr>
          <w:sz w:val="28"/>
          <w:lang w:val="kk-KZ"/>
        </w:rPr>
        <w:t>».</w:t>
      </w:r>
      <w:r w:rsidRPr="001C061E">
        <w:rPr>
          <w:sz w:val="28"/>
          <w:lang w:val="kk-KZ"/>
        </w:rPr>
        <w:t xml:space="preserve"> </w:t>
      </w:r>
    </w:p>
    <w:p w:rsidR="00942FFD" w:rsidRPr="001C061E" w:rsidRDefault="00942FFD" w:rsidP="00942FFD">
      <w:pPr>
        <w:ind w:firstLine="709"/>
        <w:jc w:val="both"/>
        <w:rPr>
          <w:sz w:val="28"/>
          <w:lang w:val="kk-KZ"/>
        </w:rPr>
      </w:pPr>
      <w:r>
        <w:rPr>
          <w:sz w:val="28"/>
          <w:lang w:val="kk-KZ"/>
        </w:rPr>
        <w:t>3</w:t>
      </w:r>
      <w:r w:rsidRPr="001C061E">
        <w:rPr>
          <w:sz w:val="28"/>
          <w:lang w:val="kk-KZ"/>
        </w:rPr>
        <w:t xml:space="preserve">. Қазақстан Республикасы Қаржы нарығын реттеу және дамыту агенттігінің Қаржы ұйымдарының әдіснамасы және </w:t>
      </w:r>
      <w:proofErr w:type="spellStart"/>
      <w:r w:rsidRPr="001C061E">
        <w:rPr>
          <w:sz w:val="28"/>
          <w:lang w:val="kk-KZ"/>
        </w:rPr>
        <w:t>пруденциялық</w:t>
      </w:r>
      <w:proofErr w:type="spellEnd"/>
      <w:r w:rsidRPr="001C061E">
        <w:rPr>
          <w:sz w:val="28"/>
          <w:lang w:val="kk-KZ"/>
        </w:rPr>
        <w:t xml:space="preserve"> реттеу департаменті Қазақстан Республикасының заңнамасында белгіленген тәртіппен:</w:t>
      </w:r>
    </w:p>
    <w:p w:rsidR="00942FFD" w:rsidRPr="001C061E" w:rsidRDefault="00942FFD" w:rsidP="00942FFD">
      <w:pPr>
        <w:shd w:val="clear" w:color="auto" w:fill="FFFFFF"/>
        <w:ind w:firstLine="709"/>
        <w:jc w:val="both"/>
        <w:rPr>
          <w:sz w:val="28"/>
          <w:lang w:val="kk-KZ"/>
        </w:rPr>
      </w:pPr>
      <w:r w:rsidRPr="001C061E">
        <w:rPr>
          <w:sz w:val="28"/>
          <w:lang w:val="kk-KZ"/>
        </w:rPr>
        <w:t>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p w:rsidR="00942FFD" w:rsidRPr="001C061E" w:rsidRDefault="00942FFD" w:rsidP="00942FFD">
      <w:pPr>
        <w:shd w:val="clear" w:color="auto" w:fill="FFFFFF"/>
        <w:ind w:firstLine="709"/>
        <w:jc w:val="both"/>
        <w:rPr>
          <w:sz w:val="28"/>
          <w:lang w:val="kk-KZ"/>
        </w:rPr>
      </w:pPr>
      <w:r w:rsidRPr="001C061E">
        <w:rPr>
          <w:sz w:val="28"/>
          <w:lang w:val="kk-KZ"/>
        </w:rPr>
        <w:t>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942FFD" w:rsidRPr="001C061E" w:rsidRDefault="00942FFD" w:rsidP="00942FFD">
      <w:pPr>
        <w:shd w:val="clear" w:color="auto" w:fill="FFFFFF"/>
        <w:ind w:firstLine="709"/>
        <w:jc w:val="both"/>
        <w:rPr>
          <w:sz w:val="28"/>
          <w:lang w:val="kk-KZ"/>
        </w:rPr>
      </w:pPr>
      <w:r w:rsidRPr="001C061E">
        <w:rPr>
          <w:sz w:val="28"/>
          <w:lang w:val="kk-KZ"/>
        </w:rPr>
        <w:t>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p w:rsidR="00942FFD" w:rsidRPr="001C061E" w:rsidRDefault="00942FFD" w:rsidP="00942FFD">
      <w:pPr>
        <w:shd w:val="clear" w:color="auto" w:fill="FFFFFF"/>
        <w:ind w:firstLine="709"/>
        <w:jc w:val="both"/>
        <w:rPr>
          <w:sz w:val="28"/>
          <w:lang w:val="kk-KZ"/>
        </w:rPr>
      </w:pPr>
      <w:r>
        <w:rPr>
          <w:sz w:val="28"/>
          <w:lang w:val="kk-KZ"/>
        </w:rPr>
        <w:t>4</w:t>
      </w:r>
      <w:r w:rsidRPr="001C061E">
        <w:rPr>
          <w:sz w:val="28"/>
          <w:lang w:val="kk-KZ"/>
        </w:rPr>
        <w:t>.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p w:rsidR="00D1409F" w:rsidRPr="00AF0804" w:rsidRDefault="00942FFD" w:rsidP="00942FFD">
      <w:pPr>
        <w:shd w:val="clear" w:color="auto" w:fill="FFFFFF"/>
        <w:ind w:firstLine="709"/>
        <w:jc w:val="both"/>
        <w:rPr>
          <w:sz w:val="28"/>
          <w:lang w:val="kk-KZ"/>
        </w:rPr>
      </w:pPr>
      <w:r>
        <w:rPr>
          <w:sz w:val="28"/>
          <w:lang w:val="kk-KZ"/>
        </w:rPr>
        <w:t>5</w:t>
      </w:r>
      <w:r w:rsidRPr="001C061E">
        <w:rPr>
          <w:sz w:val="28"/>
          <w:lang w:val="kk-KZ"/>
        </w:rPr>
        <w:t xml:space="preserve">. </w:t>
      </w:r>
      <w:r w:rsidRPr="00B96177">
        <w:rPr>
          <w:sz w:val="28"/>
          <w:lang w:val="kk-KZ"/>
        </w:rPr>
        <w:t xml:space="preserve">Осы қаулы алғашқы ресми жарияланған күнінен </w:t>
      </w:r>
      <w:r>
        <w:rPr>
          <w:sz w:val="28"/>
          <w:lang w:val="kk-KZ"/>
        </w:rPr>
        <w:t>бастап</w:t>
      </w:r>
      <w:r w:rsidRPr="00B96177">
        <w:rPr>
          <w:sz w:val="28"/>
          <w:lang w:val="kk-KZ"/>
        </w:rPr>
        <w:t xml:space="preserve"> қолданысқа енгізіледі</w:t>
      </w:r>
      <w:r w:rsidR="00AF0804" w:rsidRPr="001C061E">
        <w:rPr>
          <w:sz w:val="28"/>
          <w:lang w:val="kk-KZ"/>
        </w:rPr>
        <w:t>.</w:t>
      </w:r>
      <w:bookmarkEnd w:id="1"/>
    </w:p>
    <w:p w:rsidR="00D1409F" w:rsidRPr="00943A25" w:rsidRDefault="00D1409F" w:rsidP="00D1409F">
      <w:pPr>
        <w:ind w:firstLine="709"/>
        <w:jc w:val="center"/>
        <w:rPr>
          <w:rFonts w:eastAsia="Calibri"/>
          <w:b/>
          <w:bCs/>
          <w:sz w:val="28"/>
          <w:szCs w:val="28"/>
          <w:lang w:val="kk-KZ" w:eastAsia="en-US"/>
        </w:rPr>
      </w:pPr>
    </w:p>
    <w:p w:rsidR="00D1409F" w:rsidRDefault="00D1409F" w:rsidP="00D1409F">
      <w:pPr>
        <w:overflowPunct/>
        <w:autoSpaceDE/>
        <w:autoSpaceDN/>
        <w:adjustRightInd/>
        <w:rPr>
          <w:lang w:val="kk-KZ"/>
        </w:rPr>
      </w:pPr>
    </w:p>
    <w:tbl>
      <w:tblPr>
        <w:tblStyle w:val="aa"/>
        <w:tblW w:w="90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9"/>
      </w:tblGrid>
      <w:tr w:rsidR="00D1409F" w:rsidRPr="001C061E" w:rsidTr="00DA3117">
        <w:trPr>
          <w:trHeight w:val="1117"/>
        </w:trPr>
        <w:tc>
          <w:tcPr>
            <w:tcW w:w="4673" w:type="dxa"/>
            <w:tcMar>
              <w:top w:w="0" w:type="dxa"/>
              <w:left w:w="108" w:type="dxa"/>
              <w:bottom w:w="0" w:type="dxa"/>
              <w:right w:w="108" w:type="dxa"/>
            </w:tcMar>
          </w:tcPr>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b/>
                <w:sz w:val="28"/>
                <w:lang w:val="kk-KZ"/>
              </w:rPr>
            </w:pPr>
            <w:r w:rsidRPr="00B34076">
              <w:rPr>
                <w:b/>
                <w:sz w:val="28"/>
                <w:lang w:val="kk-KZ"/>
              </w:rPr>
              <w:t>Лауазымы</w:t>
            </w:r>
            <w:r w:rsidRPr="00B34076">
              <w:rPr>
                <w:b/>
                <w:sz w:val="28"/>
                <w:lang w:val="kk-KZ"/>
              </w:rPr>
              <w:tab/>
            </w:r>
          </w:p>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b/>
                <w:sz w:val="28"/>
                <w:lang w:val="kk-KZ"/>
              </w:rPr>
            </w:pPr>
          </w:p>
          <w:p w:rsidR="00D1409F" w:rsidRPr="001C061E"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lang w:val="kk-KZ"/>
              </w:rPr>
            </w:pPr>
            <w:r w:rsidRPr="00B34076">
              <w:rPr>
                <w:b/>
                <w:sz w:val="28"/>
                <w:lang w:val="kk-KZ"/>
              </w:rPr>
              <w:t>Аты-жөні</w:t>
            </w:r>
          </w:p>
        </w:tc>
        <w:tc>
          <w:tcPr>
            <w:tcW w:w="4399" w:type="dxa"/>
            <w:tcMar>
              <w:top w:w="0" w:type="dxa"/>
              <w:left w:w="108" w:type="dxa"/>
              <w:bottom w:w="0" w:type="dxa"/>
              <w:right w:w="108" w:type="dxa"/>
            </w:tcMar>
          </w:tcPr>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ind w:firstLine="709"/>
              <w:rPr>
                <w:b/>
                <w:sz w:val="28"/>
                <w:lang w:val="kk-KZ"/>
              </w:rPr>
            </w:pPr>
            <w:r w:rsidRPr="00B34076">
              <w:rPr>
                <w:b/>
                <w:sz w:val="28"/>
                <w:lang w:val="kk-KZ"/>
              </w:rPr>
              <w:t>Лауазымы</w:t>
            </w:r>
            <w:r w:rsidRPr="00B34076">
              <w:rPr>
                <w:b/>
                <w:sz w:val="28"/>
                <w:lang w:val="kk-KZ"/>
              </w:rPr>
              <w:tab/>
            </w:r>
          </w:p>
          <w:p w:rsidR="00D1409F" w:rsidRDefault="00D1409F" w:rsidP="00DA3117">
            <w:pPr>
              <w:pBdr>
                <w:top w:val="none" w:sz="4" w:space="0" w:color="000000"/>
                <w:left w:val="none" w:sz="4" w:space="0" w:color="000000"/>
                <w:bottom w:val="none" w:sz="4" w:space="0" w:color="000000"/>
                <w:right w:val="none" w:sz="4" w:space="0" w:color="000000"/>
              </w:pBdr>
              <w:tabs>
                <w:tab w:val="left" w:pos="709"/>
                <w:tab w:val="left" w:pos="993"/>
              </w:tabs>
              <w:ind w:firstLine="709"/>
              <w:rPr>
                <w:b/>
                <w:sz w:val="28"/>
                <w:lang w:val="kk-KZ"/>
              </w:rPr>
            </w:pPr>
          </w:p>
          <w:p w:rsidR="00D1409F" w:rsidRPr="00B34076" w:rsidRDefault="00D1409F" w:rsidP="00AF0804">
            <w:pPr>
              <w:pBdr>
                <w:top w:val="none" w:sz="4" w:space="0" w:color="000000"/>
                <w:left w:val="none" w:sz="4" w:space="0" w:color="000000"/>
                <w:bottom w:val="none" w:sz="4" w:space="0" w:color="000000"/>
                <w:right w:val="none" w:sz="4" w:space="0" w:color="000000"/>
              </w:pBdr>
              <w:tabs>
                <w:tab w:val="left" w:pos="709"/>
                <w:tab w:val="left" w:pos="993"/>
              </w:tabs>
              <w:ind w:firstLine="709"/>
              <w:rPr>
                <w:b/>
                <w:sz w:val="28"/>
                <w:lang w:val="kk-KZ"/>
              </w:rPr>
            </w:pPr>
            <w:r w:rsidRPr="00B34076">
              <w:rPr>
                <w:b/>
                <w:sz w:val="28"/>
                <w:lang w:val="kk-KZ"/>
              </w:rPr>
              <w:t>Аты-жөні</w:t>
            </w:r>
          </w:p>
          <w:p w:rsidR="00D1409F" w:rsidRPr="001C061E" w:rsidRDefault="00D1409F" w:rsidP="00DA3117">
            <w:pPr>
              <w:pBdr>
                <w:top w:val="none" w:sz="4" w:space="0" w:color="000000"/>
                <w:left w:val="none" w:sz="4" w:space="0" w:color="000000"/>
                <w:bottom w:val="none" w:sz="4" w:space="0" w:color="000000"/>
                <w:right w:val="none" w:sz="4" w:space="0" w:color="000000"/>
              </w:pBdr>
              <w:tabs>
                <w:tab w:val="left" w:pos="709"/>
                <w:tab w:val="left" w:pos="993"/>
              </w:tabs>
              <w:rPr>
                <w:lang w:val="kk-KZ"/>
              </w:rPr>
            </w:pPr>
            <w:r w:rsidRPr="00B34076">
              <w:rPr>
                <w:b/>
                <w:sz w:val="28"/>
                <w:lang w:val="kk-KZ"/>
              </w:rPr>
              <w:tab/>
            </w:r>
          </w:p>
        </w:tc>
      </w:tr>
    </w:tbl>
    <w:p w:rsidR="005373B5" w:rsidRPr="00D852AA" w:rsidRDefault="005373B5" w:rsidP="006340C9">
      <w:pPr>
        <w:overflowPunct/>
        <w:autoSpaceDE/>
        <w:autoSpaceDN/>
        <w:adjustRightInd/>
        <w:rPr>
          <w:lang w:val="kk-KZ"/>
        </w:rPr>
      </w:pPr>
    </w:p>
    <w:sectPr w:rsidR="005373B5" w:rsidRPr="00D852AA"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FA" w:rsidRDefault="006478FA">
      <w:r>
        <w:separator/>
      </w:r>
    </w:p>
  </w:endnote>
  <w:endnote w:type="continuationSeparator" w:id="0">
    <w:p w:rsidR="006478FA" w:rsidRDefault="0064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FA" w:rsidRDefault="006478FA">
      <w:r>
        <w:separator/>
      </w:r>
    </w:p>
  </w:footnote>
  <w:footnote w:type="continuationSeparator" w:id="0">
    <w:p w:rsidR="006478FA" w:rsidRDefault="0064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83FBF">
      <w:rPr>
        <w:rStyle w:val="af2"/>
        <w:noProof/>
      </w:rPr>
      <w:t>3</w:t>
    </w:r>
    <w:r>
      <w:rPr>
        <w:rStyle w:val="af2"/>
      </w:rPr>
      <w:fldChar w:fldCharType="end"/>
    </w:r>
  </w:p>
  <w:p w:rsidR="00BE78CA" w:rsidRDefault="00BE78C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ABA" w:rsidRPr="001A6ABA" w:rsidRDefault="001A6ABA" w:rsidP="001A6ABA">
    <w:pPr>
      <w:pStyle w:val="ab"/>
      <w:rPr>
        <w:rStyle w:val="anegp0gi0b9av8jahpyh"/>
        <w:i/>
        <w:lang w:val="kk-KZ"/>
      </w:rPr>
    </w:pPr>
    <w:r w:rsidRPr="001A6ABA">
      <w:rPr>
        <w:rStyle w:val="anegp0gi0b9av8jahpyh"/>
        <w:i/>
        <w:lang w:val="kk-KZ"/>
      </w:rPr>
      <w:t>ҚР</w:t>
    </w:r>
    <w:r w:rsidRPr="001A6ABA">
      <w:rPr>
        <w:i/>
        <w:lang w:val="kk-KZ"/>
      </w:rPr>
      <w:t xml:space="preserve"> </w:t>
    </w:r>
    <w:r w:rsidRPr="001A6ABA">
      <w:rPr>
        <w:rStyle w:val="anegp0gi0b9av8jahpyh"/>
        <w:i/>
        <w:lang w:val="kk-KZ"/>
      </w:rPr>
      <w:t>Әділет</w:t>
    </w:r>
    <w:r w:rsidRPr="001A6ABA">
      <w:rPr>
        <w:i/>
        <w:lang w:val="kk-KZ"/>
      </w:rPr>
      <w:t xml:space="preserve"> </w:t>
    </w:r>
    <w:r w:rsidRPr="001A6ABA">
      <w:rPr>
        <w:rStyle w:val="anegp0gi0b9av8jahpyh"/>
        <w:i/>
        <w:lang w:val="kk-KZ"/>
      </w:rPr>
      <w:t>министрлігінде</w:t>
    </w:r>
    <w:r w:rsidRPr="001A6ABA">
      <w:rPr>
        <w:i/>
        <w:lang w:val="kk-KZ"/>
      </w:rPr>
      <w:t xml:space="preserve"> </w:t>
    </w:r>
    <w:r w:rsidRPr="001A6ABA">
      <w:rPr>
        <w:rStyle w:val="anegp0gi0b9av8jahpyh"/>
        <w:i/>
        <w:lang w:val="kk-KZ"/>
      </w:rPr>
      <w:t>2025</w:t>
    </w:r>
    <w:r w:rsidRPr="001A6ABA">
      <w:rPr>
        <w:i/>
        <w:lang w:val="kk-KZ"/>
      </w:rPr>
      <w:t xml:space="preserve"> </w:t>
    </w:r>
    <w:r w:rsidRPr="001A6ABA">
      <w:rPr>
        <w:rStyle w:val="anegp0gi0b9av8jahpyh"/>
        <w:i/>
        <w:lang w:val="kk-KZ"/>
      </w:rPr>
      <w:t>жылғы</w:t>
    </w:r>
    <w:r w:rsidRPr="001A6ABA">
      <w:rPr>
        <w:i/>
        <w:lang w:val="kk-KZ"/>
      </w:rPr>
      <w:t xml:space="preserve"> </w:t>
    </w:r>
    <w:r w:rsidRPr="001A6ABA">
      <w:rPr>
        <w:rStyle w:val="anegp0gi0b9av8jahpyh"/>
        <w:i/>
        <w:lang w:val="kk-KZ"/>
      </w:rPr>
      <w:t>4</w:t>
    </w:r>
    <w:r w:rsidRPr="001A6ABA">
      <w:rPr>
        <w:i/>
        <w:lang w:val="kk-KZ"/>
      </w:rPr>
      <w:t xml:space="preserve"> </w:t>
    </w:r>
    <w:r w:rsidRPr="001A6ABA">
      <w:rPr>
        <w:rStyle w:val="anegp0gi0b9av8jahpyh"/>
        <w:i/>
        <w:lang w:val="kk-KZ"/>
      </w:rPr>
      <w:t>қыркүйекте</w:t>
    </w:r>
    <w:r w:rsidRPr="001A6ABA">
      <w:rPr>
        <w:i/>
        <w:lang w:val="kk-KZ"/>
      </w:rPr>
      <w:t xml:space="preserve"> </w:t>
    </w:r>
    <w:r w:rsidRPr="001A6ABA">
      <w:rPr>
        <w:rStyle w:val="anegp0gi0b9av8jahpyh"/>
        <w:i/>
        <w:lang w:val="kk-KZ"/>
      </w:rPr>
      <w:t>№</w:t>
    </w:r>
    <w:r w:rsidRPr="001A6ABA">
      <w:rPr>
        <w:i/>
        <w:lang w:val="kk-KZ"/>
      </w:rPr>
      <w:t xml:space="preserve"> 36790 болып </w:t>
    </w:r>
    <w:r w:rsidRPr="001A6ABA">
      <w:rPr>
        <w:rStyle w:val="anegp0gi0b9av8jahpyh"/>
        <w:i/>
        <w:lang w:val="kk-KZ"/>
      </w:rPr>
      <w:t>тіркелді</w:t>
    </w:r>
  </w:p>
  <w:p w:rsidR="001A6ABA" w:rsidRPr="001A6ABA" w:rsidRDefault="001A6ABA" w:rsidP="001A6ABA">
    <w:pPr>
      <w:pStyle w:val="ab"/>
      <w:rPr>
        <w:i/>
      </w:rPr>
    </w:pPr>
  </w:p>
  <w:p w:rsidR="004726FE" w:rsidRDefault="005373B5" w:rsidP="005373B5">
    <w:pPr>
      <w:pStyle w:val="ab"/>
      <w:jc w:val="center"/>
    </w:pPr>
    <w:r>
      <w:rPr>
        <w:noProof/>
        <w:lang w:eastAsia="ru-RU"/>
      </w:rPr>
      <w:drawing>
        <wp:inline distT="0" distB="0" distL="0" distR="0" wp14:anchorId="7F73FD6C" wp14:editId="1FCE0A0E">
          <wp:extent cx="1229360" cy="11049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1104900"/>
                  </a:xfrm>
                  <a:prstGeom prst="rect">
                    <a:avLst/>
                  </a:prstGeom>
                  <a:noFill/>
                </pic:spPr>
              </pic:pic>
            </a:graphicData>
          </a:graphic>
        </wp:inline>
      </w:drawing>
    </w:r>
  </w:p>
  <w:p w:rsidR="00E6085C" w:rsidRDefault="00E6085C" w:rsidP="005373B5">
    <w:pPr>
      <w:pStyle w:val="ab"/>
      <w:jc w:val="center"/>
    </w:pPr>
  </w:p>
  <w:tbl>
    <w:tblPr>
      <w:tblW w:w="10325" w:type="dxa"/>
      <w:tblLayout w:type="fixed"/>
      <w:tblLook w:val="01E0" w:firstRow="1" w:lastRow="1" w:firstColumn="1" w:lastColumn="1" w:noHBand="0" w:noVBand="0"/>
    </w:tblPr>
    <w:tblGrid>
      <w:gridCol w:w="5272"/>
      <w:gridCol w:w="5053"/>
    </w:tblGrid>
    <w:tr w:rsidR="00164C3A" w:rsidTr="002E0BCE">
      <w:trPr>
        <w:trHeight w:val="591"/>
      </w:trPr>
      <w:tc>
        <w:tcPr>
          <w:tcW w:w="3402" w:type="dxa"/>
          <w:shd w:val="clear" w:color="auto" w:fill="auto"/>
        </w:tcPr>
        <w:p w:rsidR="00164C3A" w:rsidRDefault="00164C3A" w:rsidP="00164C3A">
          <w:pPr>
            <w:widowControl w:val="0"/>
            <w:ind w:right="459"/>
            <w:jc w:val="center"/>
            <w:rPr>
              <w:b/>
              <w:bCs/>
              <w:color w:val="3399FF"/>
              <w:sz w:val="22"/>
              <w:szCs w:val="22"/>
            </w:rPr>
          </w:pPr>
          <w:r w:rsidRPr="00095FEE">
            <w:rPr>
              <w:b/>
              <w:bCs/>
              <w:color w:val="3399FF"/>
            </w:rPr>
            <w:t>ҚАЗАҚСТАН РЕСПУБЛИКАСЫ</w:t>
          </w:r>
          <w:r>
            <w:rPr>
              <w:b/>
              <w:bCs/>
              <w:color w:val="3399FF"/>
            </w:rPr>
            <w:t>НЫ</w:t>
          </w:r>
          <w:r>
            <w:rPr>
              <w:b/>
              <w:bCs/>
              <w:color w:val="3399FF"/>
              <w:lang w:val="kk-KZ"/>
            </w:rPr>
            <w:t>Ң ҚАРЖЫ НАРЫҒЫН РЕТТЕУ ЖӘНЕ ДАМЫТУ АГЕНТТІГІ</w:t>
          </w:r>
        </w:p>
      </w:tc>
      <w:tc>
        <w:tcPr>
          <w:tcW w:w="3261" w:type="dxa"/>
          <w:shd w:val="clear" w:color="auto" w:fill="auto"/>
        </w:tcPr>
        <w:p w:rsidR="00164C3A" w:rsidRDefault="00164C3A" w:rsidP="00164C3A">
          <w:pPr>
            <w:jc w:val="center"/>
            <w:rPr>
              <w:sz w:val="22"/>
              <w:szCs w:val="22"/>
              <w:lang w:val="kk-KZ"/>
            </w:rPr>
          </w:pPr>
          <w:r w:rsidRPr="00095FEE">
            <w:rPr>
              <w:b/>
              <w:bCs/>
              <w:color w:val="3399FF"/>
            </w:rPr>
            <w:t>ҚАЗАҚСТАН РЕСПУБЛИКАСЫ</w:t>
          </w:r>
          <w:r>
            <w:rPr>
              <w:b/>
              <w:bCs/>
              <w:color w:val="3399FF"/>
            </w:rPr>
            <w:t>НЫ</w:t>
          </w:r>
          <w:r>
            <w:rPr>
              <w:b/>
              <w:bCs/>
              <w:color w:val="3399FF"/>
              <w:lang w:val="kk-KZ"/>
            </w:rPr>
            <w:t>Ң ҰЛТТЫҚ БАНКІ</w:t>
          </w:r>
          <w:r w:rsidRPr="00095FEE">
            <w:rPr>
              <w:b/>
              <w:bCs/>
              <w:color w:val="3399FF"/>
            </w:rPr>
            <w:t xml:space="preserve"> </w:t>
          </w:r>
        </w:p>
      </w:tc>
    </w:tr>
    <w:tr w:rsidR="00164C3A" w:rsidTr="002E0BCE">
      <w:trPr>
        <w:trHeight w:val="591"/>
      </w:trPr>
      <w:tc>
        <w:tcPr>
          <w:tcW w:w="3402" w:type="dxa"/>
          <w:shd w:val="clear" w:color="auto" w:fill="auto"/>
        </w:tcPr>
        <w:p w:rsidR="00164C3A" w:rsidRDefault="00164C3A" w:rsidP="00164C3A">
          <w:pPr>
            <w:widowControl w:val="0"/>
            <w:ind w:right="459"/>
            <w:jc w:val="center"/>
            <w:rPr>
              <w:b/>
              <w:bCs/>
              <w:color w:val="3399FF"/>
              <w:sz w:val="22"/>
              <w:szCs w:val="22"/>
            </w:rPr>
          </w:pPr>
        </w:p>
        <w:p w:rsidR="00164C3A" w:rsidRDefault="00164C3A" w:rsidP="00164C3A">
          <w:pPr>
            <w:widowControl w:val="0"/>
            <w:ind w:right="459"/>
            <w:jc w:val="center"/>
            <w:rPr>
              <w:b/>
              <w:bCs/>
              <w:color w:val="3399FF"/>
              <w:sz w:val="22"/>
              <w:szCs w:val="22"/>
              <w:lang w:val="kk-KZ"/>
            </w:rPr>
          </w:pPr>
          <w:r>
            <w:rPr>
              <w:b/>
              <w:bCs/>
              <w:color w:val="3399FF"/>
              <w:sz w:val="22"/>
              <w:szCs w:val="22"/>
              <w:lang w:val="kk-KZ"/>
            </w:rPr>
            <w:t>БАСҚАРМАСЫНЫҢ ҚАУЛЫСЫ</w:t>
          </w:r>
        </w:p>
      </w:tc>
      <w:tc>
        <w:tcPr>
          <w:tcW w:w="3261" w:type="dxa"/>
          <w:shd w:val="clear" w:color="auto" w:fill="auto"/>
        </w:tcPr>
        <w:p w:rsidR="00164C3A" w:rsidRDefault="00164C3A" w:rsidP="00164C3A">
          <w:pPr>
            <w:jc w:val="center"/>
            <w:rPr>
              <w:b/>
              <w:bCs/>
              <w:color w:val="3399FF"/>
              <w:sz w:val="22"/>
              <w:szCs w:val="22"/>
              <w:lang w:val="kk-KZ"/>
            </w:rPr>
          </w:pPr>
        </w:p>
        <w:p w:rsidR="00164C3A" w:rsidRDefault="00164C3A" w:rsidP="00164C3A">
          <w:pPr>
            <w:jc w:val="center"/>
            <w:rPr>
              <w:sz w:val="22"/>
              <w:szCs w:val="22"/>
              <w:lang w:val="kk-KZ"/>
            </w:rPr>
          </w:pPr>
          <w:r>
            <w:rPr>
              <w:b/>
              <w:bCs/>
              <w:color w:val="3399FF"/>
              <w:sz w:val="22"/>
              <w:szCs w:val="22"/>
              <w:lang w:val="kk-KZ"/>
            </w:rPr>
            <w:t>БАСҚАРМАСЫНЫҢ ҚАУЛЫСЫ</w:t>
          </w:r>
        </w:p>
      </w:tc>
    </w:tr>
    <w:tr w:rsidR="00164C3A" w:rsidTr="002E0BCE">
      <w:trPr>
        <w:trHeight w:val="591"/>
      </w:trPr>
      <w:tc>
        <w:tcPr>
          <w:tcW w:w="3402" w:type="dxa"/>
          <w:shd w:val="clear" w:color="auto" w:fill="auto"/>
          <w:vAlign w:val="center"/>
        </w:tcPr>
        <w:p w:rsidR="00164C3A" w:rsidRDefault="00164C3A" w:rsidP="00164C3A">
          <w:pPr>
            <w:tabs>
              <w:tab w:val="left" w:pos="1035"/>
              <w:tab w:val="left" w:pos="1843"/>
              <w:tab w:val="center" w:pos="4962"/>
            </w:tabs>
            <w:jc w:val="center"/>
            <w:rPr>
              <w:b/>
              <w:bCs/>
              <w:color w:val="3399FF"/>
              <w:sz w:val="22"/>
              <w:szCs w:val="22"/>
              <w:lang w:val="kk-KZ"/>
            </w:rPr>
          </w:pPr>
          <w:r w:rsidRPr="00FA7EE4">
            <w:rPr>
              <w:b/>
              <w:bCs/>
              <w:color w:val="3399FF"/>
              <w:sz w:val="22"/>
              <w:szCs w:val="22"/>
              <w:lang w:val="kk-KZ"/>
            </w:rPr>
            <w:t>202</w:t>
          </w:r>
          <w:r w:rsidR="00AF0804">
            <w:rPr>
              <w:b/>
              <w:bCs/>
              <w:color w:val="3399FF"/>
              <w:sz w:val="22"/>
              <w:szCs w:val="22"/>
              <w:lang w:val="kk-KZ"/>
            </w:rPr>
            <w:t>5</w:t>
          </w:r>
          <w:r w:rsidRPr="00FA7EE4">
            <w:rPr>
              <w:b/>
              <w:bCs/>
              <w:color w:val="3399FF"/>
              <w:sz w:val="22"/>
              <w:szCs w:val="22"/>
              <w:lang w:val="kk-KZ"/>
            </w:rPr>
            <w:t xml:space="preserve"> жылғы «</w:t>
          </w:r>
          <w:r w:rsidR="00942FFD">
            <w:rPr>
              <w:b/>
              <w:bCs/>
              <w:color w:val="3399FF"/>
              <w:sz w:val="22"/>
              <w:szCs w:val="22"/>
              <w:lang w:val="kk-KZ"/>
            </w:rPr>
            <w:t>2</w:t>
          </w:r>
          <w:r w:rsidR="00AF0804">
            <w:rPr>
              <w:b/>
              <w:bCs/>
              <w:color w:val="3399FF"/>
              <w:sz w:val="22"/>
              <w:szCs w:val="22"/>
              <w:lang w:val="kk-KZ"/>
            </w:rPr>
            <w:t>0</w:t>
          </w:r>
          <w:r w:rsidRPr="00FA7EE4">
            <w:rPr>
              <w:b/>
              <w:bCs/>
              <w:color w:val="3399FF"/>
              <w:sz w:val="22"/>
              <w:szCs w:val="22"/>
              <w:lang w:val="kk-KZ"/>
            </w:rPr>
            <w:t>»</w:t>
          </w:r>
          <w:r w:rsidR="0059540A">
            <w:rPr>
              <w:b/>
              <w:bCs/>
              <w:color w:val="3399FF"/>
              <w:sz w:val="22"/>
              <w:szCs w:val="22"/>
              <w:lang w:val="kk-KZ"/>
            </w:rPr>
            <w:t xml:space="preserve"> </w:t>
          </w:r>
          <w:r w:rsidR="00942FFD">
            <w:rPr>
              <w:b/>
              <w:bCs/>
              <w:color w:val="3399FF"/>
              <w:sz w:val="22"/>
              <w:szCs w:val="22"/>
              <w:lang w:val="kk-KZ"/>
            </w:rPr>
            <w:t>тамыз</w:t>
          </w:r>
          <w:r w:rsidR="0059540A">
            <w:rPr>
              <w:b/>
              <w:bCs/>
              <w:color w:val="3399FF"/>
              <w:sz w:val="22"/>
              <w:szCs w:val="22"/>
              <w:lang w:val="kk-KZ"/>
            </w:rPr>
            <w:t xml:space="preserve"> </w:t>
          </w:r>
          <w:r w:rsidRPr="00FA7EE4">
            <w:rPr>
              <w:b/>
              <w:bCs/>
              <w:color w:val="3399FF"/>
              <w:sz w:val="22"/>
              <w:szCs w:val="22"/>
              <w:lang w:val="kk-KZ"/>
            </w:rPr>
            <w:t>№</w:t>
          </w:r>
          <w:r w:rsidR="0059540A">
            <w:rPr>
              <w:b/>
              <w:bCs/>
              <w:color w:val="3399FF"/>
              <w:sz w:val="22"/>
              <w:szCs w:val="22"/>
              <w:lang w:val="kk-KZ"/>
            </w:rPr>
            <w:t xml:space="preserve"> </w:t>
          </w:r>
          <w:r w:rsidR="00942FFD">
            <w:rPr>
              <w:b/>
              <w:bCs/>
              <w:color w:val="3399FF"/>
              <w:sz w:val="22"/>
              <w:szCs w:val="22"/>
              <w:lang w:val="kk-KZ"/>
            </w:rPr>
            <w:t>35</w:t>
          </w:r>
        </w:p>
        <w:p w:rsidR="00164C3A" w:rsidRDefault="00164C3A" w:rsidP="00164C3A">
          <w:pPr>
            <w:widowControl w:val="0"/>
            <w:jc w:val="center"/>
            <w:rPr>
              <w:b/>
              <w:bCs/>
              <w:color w:val="3399FF"/>
              <w:sz w:val="22"/>
              <w:szCs w:val="22"/>
              <w:lang w:val="kk-KZ"/>
            </w:rPr>
          </w:pPr>
        </w:p>
        <w:p w:rsidR="00164C3A" w:rsidRDefault="00012DB3" w:rsidP="00164C3A">
          <w:pPr>
            <w:widowControl w:val="0"/>
            <w:jc w:val="center"/>
            <w:rPr>
              <w:b/>
              <w:bCs/>
              <w:color w:val="3399FF"/>
              <w:sz w:val="22"/>
              <w:szCs w:val="22"/>
              <w:lang w:val="kk-KZ"/>
            </w:rPr>
          </w:pPr>
          <w:r w:rsidRPr="00FA7EE4">
            <w:rPr>
              <w:b/>
              <w:bCs/>
              <w:color w:val="3399FF"/>
              <w:sz w:val="22"/>
              <w:szCs w:val="22"/>
              <w:lang w:val="kk-KZ"/>
            </w:rPr>
            <w:t xml:space="preserve">Алматы </w:t>
          </w:r>
          <w:r w:rsidR="00164C3A" w:rsidRPr="00FA7EE4">
            <w:rPr>
              <w:b/>
              <w:bCs/>
              <w:color w:val="3399FF"/>
              <w:sz w:val="22"/>
              <w:szCs w:val="22"/>
              <w:lang w:val="kk-KZ"/>
            </w:rPr>
            <w:t>қаласы</w:t>
          </w:r>
        </w:p>
      </w:tc>
      <w:tc>
        <w:tcPr>
          <w:tcW w:w="3261" w:type="dxa"/>
          <w:shd w:val="clear" w:color="auto" w:fill="auto"/>
          <w:vAlign w:val="center"/>
        </w:tcPr>
        <w:p w:rsidR="00164C3A" w:rsidRDefault="00164C3A" w:rsidP="00164C3A">
          <w:pPr>
            <w:tabs>
              <w:tab w:val="left" w:pos="1035"/>
              <w:tab w:val="left" w:pos="1843"/>
              <w:tab w:val="center" w:pos="4962"/>
            </w:tabs>
            <w:jc w:val="center"/>
            <w:rPr>
              <w:b/>
              <w:bCs/>
              <w:color w:val="3399FF"/>
              <w:sz w:val="22"/>
              <w:szCs w:val="22"/>
              <w:lang w:val="kk-KZ"/>
            </w:rPr>
          </w:pPr>
          <w:r w:rsidRPr="00FA7EE4">
            <w:rPr>
              <w:b/>
              <w:bCs/>
              <w:color w:val="3399FF"/>
              <w:sz w:val="22"/>
              <w:szCs w:val="22"/>
              <w:lang w:val="kk-KZ"/>
            </w:rPr>
            <w:t>202</w:t>
          </w:r>
          <w:r w:rsidR="00AF0804">
            <w:rPr>
              <w:b/>
              <w:bCs/>
              <w:color w:val="3399FF"/>
              <w:sz w:val="22"/>
              <w:szCs w:val="22"/>
              <w:lang w:val="kk-KZ"/>
            </w:rPr>
            <w:t>5</w:t>
          </w:r>
          <w:r w:rsidRPr="00FA7EE4">
            <w:rPr>
              <w:b/>
              <w:bCs/>
              <w:color w:val="3399FF"/>
              <w:sz w:val="22"/>
              <w:szCs w:val="22"/>
              <w:lang w:val="kk-KZ"/>
            </w:rPr>
            <w:t xml:space="preserve"> жылғы «</w:t>
          </w:r>
          <w:r w:rsidR="00AF0804">
            <w:rPr>
              <w:b/>
              <w:bCs/>
              <w:color w:val="3399FF"/>
              <w:sz w:val="22"/>
              <w:szCs w:val="22"/>
              <w:lang w:val="kk-KZ"/>
            </w:rPr>
            <w:t>2</w:t>
          </w:r>
          <w:r w:rsidR="00E6752A">
            <w:rPr>
              <w:b/>
              <w:bCs/>
              <w:color w:val="3399FF"/>
              <w:sz w:val="22"/>
              <w:szCs w:val="22"/>
              <w:lang w:val="kk-KZ"/>
            </w:rPr>
            <w:t>5</w:t>
          </w:r>
          <w:r w:rsidRPr="00FA7EE4">
            <w:rPr>
              <w:b/>
              <w:bCs/>
              <w:color w:val="3399FF"/>
              <w:sz w:val="22"/>
              <w:szCs w:val="22"/>
              <w:lang w:val="kk-KZ"/>
            </w:rPr>
            <w:t>»</w:t>
          </w:r>
          <w:r w:rsidR="0059540A">
            <w:rPr>
              <w:b/>
              <w:bCs/>
              <w:color w:val="3399FF"/>
              <w:sz w:val="22"/>
              <w:szCs w:val="22"/>
              <w:lang w:val="kk-KZ"/>
            </w:rPr>
            <w:t xml:space="preserve"> </w:t>
          </w:r>
          <w:r w:rsidR="00E6752A">
            <w:rPr>
              <w:b/>
              <w:bCs/>
              <w:color w:val="3399FF"/>
              <w:sz w:val="22"/>
              <w:szCs w:val="22"/>
              <w:lang w:val="kk-KZ"/>
            </w:rPr>
            <w:t xml:space="preserve">тамыз </w:t>
          </w:r>
          <w:r w:rsidRPr="00FA7EE4">
            <w:rPr>
              <w:b/>
              <w:bCs/>
              <w:color w:val="3399FF"/>
              <w:sz w:val="22"/>
              <w:szCs w:val="22"/>
              <w:lang w:val="kk-KZ"/>
            </w:rPr>
            <w:t>№</w:t>
          </w:r>
          <w:r w:rsidR="0059540A">
            <w:rPr>
              <w:b/>
              <w:bCs/>
              <w:color w:val="3399FF"/>
              <w:sz w:val="22"/>
              <w:szCs w:val="22"/>
              <w:lang w:val="kk-KZ"/>
            </w:rPr>
            <w:t xml:space="preserve"> </w:t>
          </w:r>
          <w:r w:rsidR="00E6752A">
            <w:rPr>
              <w:b/>
              <w:bCs/>
              <w:color w:val="3399FF"/>
              <w:sz w:val="22"/>
              <w:szCs w:val="22"/>
              <w:lang w:val="kk-KZ"/>
            </w:rPr>
            <w:t>48</w:t>
          </w:r>
        </w:p>
        <w:p w:rsidR="00164C3A" w:rsidRDefault="00164C3A" w:rsidP="00164C3A">
          <w:pPr>
            <w:widowControl w:val="0"/>
            <w:jc w:val="center"/>
            <w:rPr>
              <w:b/>
              <w:bCs/>
              <w:color w:val="3399FF"/>
              <w:sz w:val="22"/>
              <w:szCs w:val="22"/>
              <w:lang w:val="kk-KZ"/>
            </w:rPr>
          </w:pPr>
        </w:p>
        <w:p w:rsidR="00164C3A" w:rsidRDefault="00012DB3" w:rsidP="00164C3A">
          <w:pPr>
            <w:widowControl w:val="0"/>
            <w:jc w:val="center"/>
            <w:rPr>
              <w:b/>
              <w:bCs/>
              <w:color w:val="3399FF"/>
              <w:sz w:val="22"/>
              <w:szCs w:val="22"/>
              <w:lang w:val="kk-KZ"/>
            </w:rPr>
          </w:pPr>
          <w:r w:rsidRPr="00FA7EE4">
            <w:rPr>
              <w:b/>
              <w:bCs/>
              <w:color w:val="3399FF"/>
              <w:sz w:val="22"/>
              <w:szCs w:val="22"/>
              <w:lang w:val="kk-KZ"/>
            </w:rPr>
            <w:t xml:space="preserve">Астана </w:t>
          </w:r>
          <w:r w:rsidR="00164C3A" w:rsidRPr="00FA7EE4">
            <w:rPr>
              <w:b/>
              <w:bCs/>
              <w:color w:val="3399FF"/>
              <w:sz w:val="22"/>
              <w:szCs w:val="22"/>
              <w:lang w:val="kk-KZ"/>
            </w:rPr>
            <w:t>қаласы</w:t>
          </w:r>
        </w:p>
      </w:tc>
    </w:tr>
  </w:tbl>
  <w:p w:rsidR="00164C3A" w:rsidRPr="005373B5" w:rsidRDefault="00164C3A" w:rsidP="00BC3A4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15:restartNumberingAfterBreak="0">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12DB3"/>
    <w:rsid w:val="0002773D"/>
    <w:rsid w:val="00073119"/>
    <w:rsid w:val="00082A00"/>
    <w:rsid w:val="000870F9"/>
    <w:rsid w:val="000922AA"/>
    <w:rsid w:val="000D41D9"/>
    <w:rsid w:val="000D4DAC"/>
    <w:rsid w:val="000F48E7"/>
    <w:rsid w:val="001319EE"/>
    <w:rsid w:val="00143292"/>
    <w:rsid w:val="0016019C"/>
    <w:rsid w:val="00164C3A"/>
    <w:rsid w:val="001763DE"/>
    <w:rsid w:val="001A1881"/>
    <w:rsid w:val="001A6ABA"/>
    <w:rsid w:val="001B61C1"/>
    <w:rsid w:val="001F4925"/>
    <w:rsid w:val="001F64CB"/>
    <w:rsid w:val="002000F4"/>
    <w:rsid w:val="0022101F"/>
    <w:rsid w:val="0023374B"/>
    <w:rsid w:val="00251F3F"/>
    <w:rsid w:val="002A394A"/>
    <w:rsid w:val="002F11B1"/>
    <w:rsid w:val="00341898"/>
    <w:rsid w:val="00364E0B"/>
    <w:rsid w:val="003F241E"/>
    <w:rsid w:val="00423754"/>
    <w:rsid w:val="00430E89"/>
    <w:rsid w:val="004726FE"/>
    <w:rsid w:val="0049623C"/>
    <w:rsid w:val="004B400D"/>
    <w:rsid w:val="004C34B8"/>
    <w:rsid w:val="004E49BE"/>
    <w:rsid w:val="004F3375"/>
    <w:rsid w:val="005373B5"/>
    <w:rsid w:val="0059540A"/>
    <w:rsid w:val="005C5F30"/>
    <w:rsid w:val="005F582C"/>
    <w:rsid w:val="00603263"/>
    <w:rsid w:val="006340C9"/>
    <w:rsid w:val="00637F85"/>
    <w:rsid w:val="00642211"/>
    <w:rsid w:val="006478FA"/>
    <w:rsid w:val="00676D6F"/>
    <w:rsid w:val="006B0963"/>
    <w:rsid w:val="006B6938"/>
    <w:rsid w:val="007006E3"/>
    <w:rsid w:val="007111E8"/>
    <w:rsid w:val="007209EA"/>
    <w:rsid w:val="00731B2A"/>
    <w:rsid w:val="00740441"/>
    <w:rsid w:val="007767CD"/>
    <w:rsid w:val="00782A16"/>
    <w:rsid w:val="00783FBF"/>
    <w:rsid w:val="007E588D"/>
    <w:rsid w:val="0081000A"/>
    <w:rsid w:val="0084330B"/>
    <w:rsid w:val="008436CA"/>
    <w:rsid w:val="00866964"/>
    <w:rsid w:val="00867FA4"/>
    <w:rsid w:val="00877C7C"/>
    <w:rsid w:val="00892E1E"/>
    <w:rsid w:val="008C7C01"/>
    <w:rsid w:val="009139A9"/>
    <w:rsid w:val="00914138"/>
    <w:rsid w:val="00915A4B"/>
    <w:rsid w:val="00934587"/>
    <w:rsid w:val="00942FFD"/>
    <w:rsid w:val="009924CE"/>
    <w:rsid w:val="009B69F4"/>
    <w:rsid w:val="009F2542"/>
    <w:rsid w:val="00A10052"/>
    <w:rsid w:val="00A17FE7"/>
    <w:rsid w:val="00A338BC"/>
    <w:rsid w:val="00A47D62"/>
    <w:rsid w:val="00A7693A"/>
    <w:rsid w:val="00AA225A"/>
    <w:rsid w:val="00AC76FB"/>
    <w:rsid w:val="00AF0804"/>
    <w:rsid w:val="00B12C86"/>
    <w:rsid w:val="00B86340"/>
    <w:rsid w:val="00BC3A49"/>
    <w:rsid w:val="00BE3CFA"/>
    <w:rsid w:val="00BE78CA"/>
    <w:rsid w:val="00C723BA"/>
    <w:rsid w:val="00C7780A"/>
    <w:rsid w:val="00CA1875"/>
    <w:rsid w:val="00CC7D90"/>
    <w:rsid w:val="00CD3C51"/>
    <w:rsid w:val="00CE6A1B"/>
    <w:rsid w:val="00D03D0C"/>
    <w:rsid w:val="00D11982"/>
    <w:rsid w:val="00D1409F"/>
    <w:rsid w:val="00D14F06"/>
    <w:rsid w:val="00D852AA"/>
    <w:rsid w:val="00DA467C"/>
    <w:rsid w:val="00E43190"/>
    <w:rsid w:val="00E57A5B"/>
    <w:rsid w:val="00E6085C"/>
    <w:rsid w:val="00E6752A"/>
    <w:rsid w:val="00E866E0"/>
    <w:rsid w:val="00EB54A3"/>
    <w:rsid w:val="00EC3C11"/>
    <w:rsid w:val="00ED617A"/>
    <w:rsid w:val="00EE1A39"/>
    <w:rsid w:val="00F21BF7"/>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D154C6"/>
  <w15:docId w15:val="{2A1E09B5-AAA8-462B-82D4-1865FD64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47D62"/>
    <w:pPr>
      <w:overflowPunct w:val="0"/>
      <w:autoSpaceDE w:val="0"/>
      <w:autoSpaceDN w:val="0"/>
      <w:adjustRightInd w:val="0"/>
    </w:pPr>
  </w:style>
  <w:style w:type="paragraph" w:styleId="1">
    <w:name w:val="heading 1"/>
    <w:basedOn w:val="a0"/>
    <w:next w:val="a0"/>
    <w:link w:val="10"/>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qFormat/>
    <w:rsid w:val="001763DE"/>
    <w:pPr>
      <w:keepNext/>
      <w:overflowPunct/>
      <w:autoSpaceDE/>
      <w:autoSpaceDN/>
      <w:adjustRightInd/>
      <w:jc w:val="both"/>
      <w:outlineLvl w:val="1"/>
    </w:pPr>
    <w:rPr>
      <w:rFonts w:ascii="Times/Kazakh" w:hAnsi="Times/Kazakh"/>
      <w:b/>
      <w:sz w:val="2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rsid w:val="00A47D62"/>
    <w:pPr>
      <w:overflowPunct/>
      <w:autoSpaceDE/>
      <w:autoSpaceDN/>
      <w:adjustRightInd/>
      <w:ind w:firstLine="1122"/>
      <w:jc w:val="both"/>
    </w:pPr>
    <w:rPr>
      <w:sz w:val="24"/>
      <w:szCs w:val="24"/>
      <w:lang w:val="kk-KZ"/>
    </w:rPr>
  </w:style>
  <w:style w:type="paragraph" w:styleId="a6">
    <w:name w:val="Title"/>
    <w:basedOn w:val="a0"/>
    <w:qFormat/>
    <w:rsid w:val="00A47D62"/>
    <w:pPr>
      <w:overflowPunct/>
      <w:autoSpaceDE/>
      <w:autoSpaceDN/>
      <w:adjustRightInd/>
      <w:jc w:val="center"/>
    </w:pPr>
    <w:rPr>
      <w:sz w:val="28"/>
      <w:szCs w:val="24"/>
    </w:rPr>
  </w:style>
  <w:style w:type="paragraph" w:styleId="a7">
    <w:name w:val="Subtitle"/>
    <w:basedOn w:val="a0"/>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2"/>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0"/>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Heading1,Colorful List - Accent 11,H1-1,Заголовок3,Colorful List - Accent 11CxSpLast,Bullet 1,Use Case List Paragraph,List Paragraph"/>
    <w:basedOn w:val="a0"/>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0"/>
    <w:rsid w:val="00364E0B"/>
    <w:pPr>
      <w:overflowPunct/>
      <w:autoSpaceDE/>
      <w:autoSpaceDN/>
      <w:adjustRightInd/>
      <w:spacing w:before="100" w:beforeAutospacing="1" w:after="100" w:afterAutospacing="1"/>
    </w:pPr>
    <w:rPr>
      <w:sz w:val="24"/>
      <w:szCs w:val="24"/>
    </w:rPr>
  </w:style>
  <w:style w:type="character" w:styleId="af2">
    <w:name w:val="page number"/>
    <w:basedOn w:val="a1"/>
    <w:rsid w:val="00BE78CA"/>
  </w:style>
  <w:style w:type="character" w:styleId="af3">
    <w:name w:val="Strong"/>
    <w:qFormat/>
    <w:rsid w:val="007111E8"/>
    <w:rPr>
      <w:b/>
      <w:bCs/>
    </w:rPr>
  </w:style>
  <w:style w:type="paragraph" w:styleId="af4">
    <w:name w:val="footer"/>
    <w:basedOn w:val="a0"/>
    <w:link w:val="af5"/>
    <w:rsid w:val="004726FE"/>
    <w:pPr>
      <w:tabs>
        <w:tab w:val="center" w:pos="4677"/>
        <w:tab w:val="right" w:pos="9355"/>
      </w:tabs>
    </w:pPr>
  </w:style>
  <w:style w:type="character" w:customStyle="1" w:styleId="af5">
    <w:name w:val="Нижний колонтитул Знак"/>
    <w:basedOn w:val="a1"/>
    <w:link w:val="af4"/>
    <w:rsid w:val="004726FE"/>
  </w:style>
  <w:style w:type="paragraph" w:customStyle="1" w:styleId="af6">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rsid w:val="000D41D9"/>
    <w:rPr>
      <w:rFonts w:asciiTheme="majorHAnsi" w:eastAsiaTheme="majorEastAsia" w:hAnsiTheme="majorHAnsi" w:cstheme="majorBidi"/>
      <w:color w:val="365F91" w:themeColor="accent1" w:themeShade="BF"/>
      <w:sz w:val="32"/>
      <w:szCs w:val="32"/>
    </w:rPr>
  </w:style>
  <w:style w:type="character" w:customStyle="1" w:styleId="af0">
    <w:name w:val="Абзац списка Знак"/>
    <w:aliases w:val="Heading1 Знак,Colorful List - Accent 11 Знак,H1-1 Знак,Заголовок3 Знак,Colorful List - Accent 11CxSpLast Знак,Bullet 1 Знак,Use Case List Paragraph Знак,List Paragraph Знак"/>
    <w:link w:val="af"/>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9">
    <w:name w:val="Balloon Text"/>
    <w:basedOn w:val="a0"/>
    <w:link w:val="afa"/>
    <w:semiHidden/>
    <w:unhideWhenUsed/>
    <w:rsid w:val="00783FBF"/>
    <w:rPr>
      <w:rFonts w:ascii="Tahoma" w:hAnsi="Tahoma" w:cs="Tahoma"/>
      <w:sz w:val="16"/>
      <w:szCs w:val="16"/>
    </w:rPr>
  </w:style>
  <w:style w:type="character" w:customStyle="1" w:styleId="afa">
    <w:name w:val="Текст выноски Знак"/>
    <w:basedOn w:val="a1"/>
    <w:link w:val="af9"/>
    <w:semiHidden/>
    <w:rsid w:val="00783FBF"/>
    <w:rPr>
      <w:rFonts w:ascii="Tahoma" w:hAnsi="Tahoma" w:cs="Tahoma"/>
      <w:sz w:val="16"/>
      <w:szCs w:val="16"/>
    </w:rPr>
  </w:style>
  <w:style w:type="character" w:customStyle="1" w:styleId="anegp0gi0b9av8jahpyh">
    <w:name w:val="anegp0gi0b9av8jahpyh"/>
    <w:basedOn w:val="a1"/>
    <w:rsid w:val="001A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519</Words>
  <Characters>3857</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Сәния Өмірзақова</cp:lastModifiedBy>
  <cp:revision>22</cp:revision>
  <dcterms:created xsi:type="dcterms:W3CDTF">2019-11-20T03:55:00Z</dcterms:created>
  <dcterms:modified xsi:type="dcterms:W3CDTF">2025-09-05T05:17:00Z</dcterms:modified>
</cp:coreProperties>
</file>