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-12" w:type="dxa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5868B9" w:rsidRPr="00826CC6" w:rsidTr="00D777AE">
        <w:trPr>
          <w:trHeight w:val="161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68B9" w:rsidRDefault="005868B9" w:rsidP="00D777AE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ҚОСТАНАЙ ОБЛЫСТЫҚ</w:t>
            </w:r>
          </w:p>
          <w:p w:rsidR="005868B9" w:rsidRDefault="005868B9" w:rsidP="00D777AE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МӘСЛИХАТЫНЫҢ</w:t>
            </w:r>
          </w:p>
          <w:p w:rsidR="005868B9" w:rsidRPr="002C5EC8" w:rsidRDefault="005868B9" w:rsidP="00D777AE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ДЕПУТАТЫ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8B9" w:rsidRPr="00826CC6" w:rsidRDefault="005868B9" w:rsidP="00D777AE">
            <w:pPr>
              <w:ind w:right="462"/>
              <w:jc w:val="right"/>
              <w:rPr>
                <w:b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95350" cy="923925"/>
                  <wp:effectExtent l="0" t="0" r="0" b="9525"/>
                  <wp:docPr id="1" name="Рисунок 1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68B9" w:rsidRDefault="005868B9" w:rsidP="00D777AE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КОСТАНАЙСКИЙ ОБЛАСТНОЙ МАСЛИХАТ</w:t>
            </w:r>
          </w:p>
          <w:p w:rsidR="005868B9" w:rsidRPr="00281974" w:rsidRDefault="005868B9" w:rsidP="00D777AE">
            <w:pPr>
              <w:spacing w:line="264" w:lineRule="auto"/>
              <w:jc w:val="center"/>
              <w:rPr>
                <w:b/>
              </w:rPr>
            </w:pPr>
            <w:r>
              <w:rPr>
                <w:b/>
                <w:sz w:val="26"/>
                <w:szCs w:val="26"/>
              </w:rPr>
              <w:t>ДЕПУТАТ</w:t>
            </w:r>
          </w:p>
        </w:tc>
      </w:tr>
      <w:tr w:rsidR="005868B9" w:rsidRPr="00826CC6" w:rsidTr="00D777AE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68B9" w:rsidRPr="00826CC6" w:rsidRDefault="005868B9" w:rsidP="00D777AE">
            <w:pPr>
              <w:jc w:val="center"/>
              <w:rPr>
                <w:sz w:val="16"/>
                <w:szCs w:val="16"/>
              </w:rPr>
            </w:pPr>
          </w:p>
          <w:p w:rsidR="005868B9" w:rsidRPr="00826CC6" w:rsidRDefault="005868B9" w:rsidP="00D777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110000</w:t>
            </w:r>
            <w:r w:rsidRPr="00826CC6"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Қостанай</w:t>
            </w:r>
            <w:proofErr w:type="spellEnd"/>
            <w:r w:rsidRPr="00826CC6">
              <w:rPr>
                <w:sz w:val="17"/>
                <w:szCs w:val="17"/>
              </w:rPr>
              <w:t xml:space="preserve"> </w:t>
            </w:r>
            <w:proofErr w:type="spellStart"/>
            <w:r w:rsidRPr="00826CC6">
              <w:rPr>
                <w:sz w:val="17"/>
                <w:szCs w:val="17"/>
              </w:rPr>
              <w:t>қаласы</w:t>
            </w:r>
            <w:proofErr w:type="spellEnd"/>
            <w:r w:rsidRPr="00826CC6"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Әл-Фараби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данғылы</w:t>
            </w:r>
            <w:proofErr w:type="spellEnd"/>
            <w:r>
              <w:rPr>
                <w:sz w:val="17"/>
                <w:szCs w:val="17"/>
              </w:rPr>
              <w:t>, 66</w:t>
            </w:r>
            <w:r w:rsidRPr="00826CC6">
              <w:rPr>
                <w:sz w:val="17"/>
                <w:szCs w:val="17"/>
              </w:rPr>
              <w:t xml:space="preserve">  </w:t>
            </w:r>
          </w:p>
          <w:p w:rsidR="005868B9" w:rsidRDefault="005868B9" w:rsidP="00D777AE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 xml:space="preserve">E-mail: </w:t>
            </w:r>
            <w:hyperlink r:id="rId7" w:history="1">
              <w:r w:rsidRPr="005868B9">
                <w:rPr>
                  <w:rStyle w:val="a4"/>
                  <w:sz w:val="17"/>
                  <w:szCs w:val="17"/>
                  <w:lang w:val="en-US"/>
                </w:rPr>
                <w:t>oblmaslihat</w:t>
              </w:r>
              <w:r w:rsidRPr="000E1E93">
                <w:rPr>
                  <w:rStyle w:val="a4"/>
                  <w:sz w:val="17"/>
                  <w:szCs w:val="17"/>
                  <w:lang w:val="en-US"/>
                </w:rPr>
                <w:t xml:space="preserve">@kostanayoblmaslihat.gov.kz </w:t>
              </w:r>
            </w:hyperlink>
          </w:p>
          <w:p w:rsidR="005868B9" w:rsidRPr="00281974" w:rsidRDefault="005868B9" w:rsidP="00D777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Тел. 575-600, факс 530-310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68B9" w:rsidRDefault="005868B9" w:rsidP="00D777AE"/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68B9" w:rsidRPr="00826CC6" w:rsidRDefault="005868B9" w:rsidP="00D777AE">
            <w:pPr>
              <w:rPr>
                <w:sz w:val="20"/>
                <w:szCs w:val="20"/>
              </w:rPr>
            </w:pPr>
          </w:p>
          <w:p w:rsidR="005868B9" w:rsidRDefault="005868B9" w:rsidP="00D777AE">
            <w:pPr>
              <w:ind w:left="-108" w:firstLine="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Pr="00826CC6">
              <w:rPr>
                <w:sz w:val="17"/>
                <w:szCs w:val="17"/>
              </w:rPr>
              <w:t>10000</w:t>
            </w:r>
            <w:r>
              <w:rPr>
                <w:sz w:val="17"/>
                <w:szCs w:val="17"/>
              </w:rPr>
              <w:t>, город</w:t>
            </w:r>
            <w:r w:rsidRPr="00826CC6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Костанай</w:t>
            </w:r>
            <w:r w:rsidRPr="00826CC6">
              <w:rPr>
                <w:sz w:val="17"/>
                <w:szCs w:val="17"/>
              </w:rPr>
              <w:t xml:space="preserve">, </w:t>
            </w:r>
            <w:r>
              <w:rPr>
                <w:sz w:val="17"/>
                <w:szCs w:val="17"/>
              </w:rPr>
              <w:t>проспект Аль-</w:t>
            </w:r>
            <w:proofErr w:type="spellStart"/>
            <w:r>
              <w:rPr>
                <w:sz w:val="17"/>
                <w:szCs w:val="17"/>
              </w:rPr>
              <w:t>Фараби</w:t>
            </w:r>
            <w:proofErr w:type="spellEnd"/>
            <w:r w:rsidRPr="00826CC6">
              <w:rPr>
                <w:sz w:val="17"/>
                <w:szCs w:val="17"/>
              </w:rPr>
              <w:t>,</w:t>
            </w:r>
            <w:r>
              <w:rPr>
                <w:sz w:val="17"/>
                <w:szCs w:val="17"/>
              </w:rPr>
              <w:t xml:space="preserve"> 66</w:t>
            </w:r>
          </w:p>
          <w:p w:rsidR="005868B9" w:rsidRDefault="005868B9" w:rsidP="00D777AE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E</w:t>
            </w:r>
            <w:r w:rsidRPr="00DB2E10">
              <w:rPr>
                <w:sz w:val="17"/>
                <w:szCs w:val="17"/>
                <w:lang w:val="en-US"/>
              </w:rPr>
              <w:t>-</w:t>
            </w:r>
            <w:r>
              <w:rPr>
                <w:sz w:val="17"/>
                <w:szCs w:val="17"/>
                <w:lang w:val="en-US"/>
              </w:rPr>
              <w:t>mail</w:t>
            </w:r>
            <w:r w:rsidRPr="00DB2E10">
              <w:rPr>
                <w:sz w:val="17"/>
                <w:szCs w:val="17"/>
                <w:lang w:val="en-US"/>
              </w:rPr>
              <w:t xml:space="preserve">: </w:t>
            </w:r>
            <w:hyperlink r:id="rId8" w:history="1">
              <w:r w:rsidRPr="005868B9">
                <w:rPr>
                  <w:rStyle w:val="a4"/>
                  <w:sz w:val="17"/>
                  <w:szCs w:val="17"/>
                  <w:lang w:val="en-US"/>
                </w:rPr>
                <w:t>oblmaslihat</w:t>
              </w:r>
              <w:r w:rsidRPr="000E1E93">
                <w:rPr>
                  <w:rStyle w:val="a4"/>
                  <w:sz w:val="17"/>
                  <w:szCs w:val="17"/>
                  <w:lang w:val="en-US"/>
                </w:rPr>
                <w:t>@kostanayoblmaslihat.gov.kz</w:t>
              </w:r>
            </w:hyperlink>
          </w:p>
          <w:p w:rsidR="005868B9" w:rsidRPr="00281974" w:rsidRDefault="005868B9" w:rsidP="00D777AE">
            <w:pPr>
              <w:ind w:left="-108" w:firstLine="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Тел. 575-600, факс 530-310</w:t>
            </w:r>
          </w:p>
          <w:p w:rsidR="005868B9" w:rsidRPr="003555B7" w:rsidRDefault="005868B9" w:rsidP="00D777AE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</w:p>
        </w:tc>
      </w:tr>
    </w:tbl>
    <w:p w:rsidR="005868B9" w:rsidRPr="003555B7" w:rsidRDefault="005868B9" w:rsidP="005868B9">
      <w:pPr>
        <w:ind w:firstLine="708"/>
        <w:jc w:val="both"/>
        <w:rPr>
          <w:sz w:val="16"/>
          <w:szCs w:val="16"/>
          <w:lang w:val="en-US"/>
        </w:rPr>
      </w:pPr>
    </w:p>
    <w:p w:rsidR="005868B9" w:rsidRPr="005868B9" w:rsidRDefault="005868B9" w:rsidP="005868B9">
      <w:pPr>
        <w:rPr>
          <w:sz w:val="17"/>
          <w:szCs w:val="17"/>
          <w:lang w:val="en-US"/>
        </w:rPr>
      </w:pPr>
      <w:r>
        <w:rPr>
          <w:sz w:val="17"/>
          <w:szCs w:val="17"/>
          <w:lang w:val="en-US"/>
        </w:rPr>
        <w:t>__</w:t>
      </w:r>
      <w:r w:rsidRPr="005868B9">
        <w:rPr>
          <w:sz w:val="17"/>
          <w:szCs w:val="17"/>
          <w:lang w:val="en-US"/>
        </w:rPr>
        <w:t>02.09.</w:t>
      </w:r>
      <w:r>
        <w:rPr>
          <w:sz w:val="17"/>
          <w:szCs w:val="17"/>
        </w:rPr>
        <w:t>2025</w:t>
      </w:r>
      <w:r>
        <w:rPr>
          <w:sz w:val="17"/>
          <w:szCs w:val="17"/>
          <w:lang w:val="en-US"/>
        </w:rPr>
        <w:t>___________</w:t>
      </w:r>
      <w:bookmarkStart w:id="0" w:name="_GoBack"/>
      <w:bookmarkEnd w:id="0"/>
      <w:r w:rsidRPr="005868B9">
        <w:rPr>
          <w:sz w:val="17"/>
          <w:szCs w:val="17"/>
          <w:lang w:val="en-US"/>
        </w:rPr>
        <w:t>________</w:t>
      </w:r>
      <w:r>
        <w:rPr>
          <w:sz w:val="17"/>
          <w:szCs w:val="17"/>
          <w:lang w:val="en-US"/>
        </w:rPr>
        <w:t xml:space="preserve">_ </w:t>
      </w:r>
      <w:r w:rsidRPr="005868B9">
        <w:rPr>
          <w:sz w:val="17"/>
          <w:szCs w:val="17"/>
          <w:lang w:val="en-US"/>
        </w:rPr>
        <w:t xml:space="preserve">№ </w:t>
      </w:r>
      <w:r>
        <w:rPr>
          <w:sz w:val="17"/>
          <w:szCs w:val="17"/>
          <w:lang w:val="en-US"/>
        </w:rPr>
        <w:t>__</w:t>
      </w:r>
      <w:r w:rsidRPr="005868B9">
        <w:rPr>
          <w:sz w:val="17"/>
          <w:szCs w:val="17"/>
          <w:lang w:val="en-US"/>
        </w:rPr>
        <w:t>87</w:t>
      </w:r>
      <w:r>
        <w:rPr>
          <w:sz w:val="17"/>
          <w:szCs w:val="17"/>
          <w:lang w:val="en-US"/>
        </w:rPr>
        <w:t>____</w:t>
      </w:r>
      <w:r w:rsidRPr="005868B9">
        <w:rPr>
          <w:sz w:val="17"/>
          <w:szCs w:val="17"/>
          <w:lang w:val="en-US"/>
        </w:rPr>
        <w:t>_______</w:t>
      </w:r>
      <w:r>
        <w:rPr>
          <w:sz w:val="17"/>
          <w:szCs w:val="17"/>
          <w:lang w:val="en-US"/>
        </w:rPr>
        <w:t>________</w:t>
      </w:r>
    </w:p>
    <w:p w:rsidR="005868B9" w:rsidRPr="005868B9" w:rsidRDefault="005868B9" w:rsidP="005868B9">
      <w:pPr>
        <w:rPr>
          <w:sz w:val="17"/>
          <w:szCs w:val="17"/>
          <w:lang w:val="en-US"/>
        </w:rPr>
      </w:pPr>
    </w:p>
    <w:p w:rsidR="005868B9" w:rsidRPr="005868B9" w:rsidRDefault="005868B9" w:rsidP="005868B9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sz w:val="17"/>
          <w:szCs w:val="17"/>
          <w:lang w:val="en-US"/>
        </w:rPr>
        <w:t>______________________________</w:t>
      </w:r>
      <w:r w:rsidRPr="005868B9">
        <w:rPr>
          <w:sz w:val="17"/>
          <w:szCs w:val="17"/>
          <w:lang w:val="en-US"/>
        </w:rPr>
        <w:t>________</w:t>
      </w:r>
      <w:r>
        <w:rPr>
          <w:sz w:val="17"/>
          <w:szCs w:val="17"/>
          <w:lang w:val="en-US"/>
        </w:rPr>
        <w:t>___</w:t>
      </w:r>
      <w:r w:rsidRPr="005868B9">
        <w:rPr>
          <w:sz w:val="17"/>
          <w:szCs w:val="17"/>
          <w:lang w:val="en-US"/>
        </w:rPr>
        <w:t>________</w:t>
      </w:r>
      <w:r>
        <w:rPr>
          <w:sz w:val="17"/>
          <w:szCs w:val="17"/>
          <w:lang w:val="en-US"/>
        </w:rPr>
        <w:t>_____</w:t>
      </w:r>
      <w:r w:rsidRPr="005868B9">
        <w:rPr>
          <w:sz w:val="17"/>
          <w:szCs w:val="17"/>
          <w:lang w:val="en-US"/>
        </w:rPr>
        <w:t>___</w:t>
      </w:r>
    </w:p>
    <w:p w:rsidR="005868B9" w:rsidRPr="005868B9" w:rsidRDefault="005868B9" w:rsidP="00346E21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46E21" w:rsidRPr="005868B9" w:rsidRDefault="00346E21" w:rsidP="005868B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46E21">
        <w:rPr>
          <w:rFonts w:ascii="Times New Roman" w:hAnsi="Times New Roman" w:cs="Times New Roman"/>
          <w:b/>
          <w:sz w:val="28"/>
          <w:szCs w:val="28"/>
        </w:rPr>
        <w:t>ДЕПУТАТ</w:t>
      </w:r>
      <w:r w:rsidRPr="00346E21">
        <w:rPr>
          <w:rFonts w:ascii="Times New Roman" w:hAnsi="Times New Roman" w:cs="Times New Roman"/>
          <w:b/>
          <w:sz w:val="28"/>
          <w:szCs w:val="28"/>
          <w:lang w:val="kk-KZ"/>
        </w:rPr>
        <w:t>ТЫҚ САУАЛ</w:t>
      </w:r>
    </w:p>
    <w:p w:rsidR="00346E21" w:rsidRPr="005868B9" w:rsidRDefault="00346E21" w:rsidP="00346E21">
      <w:pPr>
        <w:ind w:left="567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46E21" w:rsidRPr="005868B9" w:rsidRDefault="00346E21" w:rsidP="00346E21">
      <w:pPr>
        <w:ind w:left="567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46E21" w:rsidRPr="00346E21" w:rsidRDefault="00346E21" w:rsidP="00346E21">
      <w:pPr>
        <w:ind w:left="567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46E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Қостанай ауданы </w:t>
      </w:r>
    </w:p>
    <w:p w:rsidR="00346E21" w:rsidRPr="005868B9" w:rsidRDefault="00346E21" w:rsidP="00346E21">
      <w:pPr>
        <w:ind w:left="567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46E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Тобыл қаласының әкімі </w:t>
      </w:r>
    </w:p>
    <w:p w:rsidR="00346E21" w:rsidRPr="00346E21" w:rsidRDefault="00346E21" w:rsidP="00346E21">
      <w:pPr>
        <w:ind w:left="567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46E21">
        <w:rPr>
          <w:rFonts w:ascii="Times New Roman" w:hAnsi="Times New Roman" w:cs="Times New Roman"/>
          <w:b/>
          <w:sz w:val="28"/>
          <w:szCs w:val="28"/>
        </w:rPr>
        <w:t>З</w:t>
      </w:r>
      <w:r w:rsidRPr="005868B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346E21">
        <w:rPr>
          <w:rFonts w:ascii="Times New Roman" w:hAnsi="Times New Roman" w:cs="Times New Roman"/>
          <w:b/>
          <w:sz w:val="28"/>
          <w:szCs w:val="28"/>
        </w:rPr>
        <w:t>К</w:t>
      </w:r>
      <w:r w:rsidRPr="005868B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346E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6E21">
        <w:rPr>
          <w:rFonts w:ascii="Times New Roman" w:hAnsi="Times New Roman" w:cs="Times New Roman"/>
          <w:b/>
          <w:sz w:val="28"/>
          <w:szCs w:val="28"/>
        </w:rPr>
        <w:t>Комаровке</w:t>
      </w:r>
    </w:p>
    <w:p w:rsidR="00346E21" w:rsidRPr="00346E21" w:rsidRDefault="00346E21" w:rsidP="00346E21">
      <w:pPr>
        <w:rPr>
          <w:rFonts w:ascii="Times New Roman" w:hAnsi="Times New Roman" w:cs="Times New Roman"/>
          <w:b/>
          <w:sz w:val="28"/>
          <w:szCs w:val="28"/>
        </w:rPr>
      </w:pPr>
    </w:p>
    <w:p w:rsidR="00346E21" w:rsidRPr="00346E21" w:rsidRDefault="00346E21" w:rsidP="00346E21">
      <w:pPr>
        <w:rPr>
          <w:rFonts w:ascii="Times New Roman" w:hAnsi="Times New Roman" w:cs="Times New Roman"/>
          <w:b/>
          <w:sz w:val="28"/>
          <w:szCs w:val="28"/>
        </w:rPr>
      </w:pPr>
    </w:p>
    <w:p w:rsidR="00346E21" w:rsidRPr="00346E21" w:rsidRDefault="00346E21" w:rsidP="00346E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E21">
        <w:rPr>
          <w:rFonts w:ascii="Times New Roman" w:hAnsi="Times New Roman" w:cs="Times New Roman"/>
          <w:b/>
          <w:sz w:val="28"/>
          <w:szCs w:val="28"/>
          <w:lang w:val="kk-KZ"/>
        </w:rPr>
        <w:t>Құрметті</w:t>
      </w:r>
      <w:r w:rsidRPr="00346E21">
        <w:rPr>
          <w:rFonts w:ascii="Times New Roman" w:hAnsi="Times New Roman" w:cs="Times New Roman"/>
          <w:b/>
          <w:sz w:val="28"/>
          <w:szCs w:val="28"/>
        </w:rPr>
        <w:t xml:space="preserve"> Захар Константинович!</w:t>
      </w:r>
    </w:p>
    <w:p w:rsidR="00346E21" w:rsidRPr="00346E21" w:rsidRDefault="00346E21" w:rsidP="00346E2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6E21" w:rsidRPr="00346E21" w:rsidRDefault="00346E21" w:rsidP="00346E2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Кездесу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Тобыл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қаласының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Pr="00346E2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46E21">
        <w:rPr>
          <w:rFonts w:ascii="Times New Roman" w:hAnsi="Times New Roman" w:cs="Times New Roman"/>
          <w:sz w:val="28"/>
          <w:szCs w:val="28"/>
        </w:rPr>
        <w:t>ғындарымен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аудан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орталығын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абаттандыру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көтерілді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қарт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азаматтар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бар </w:t>
      </w:r>
      <w:r w:rsidRPr="00346E21">
        <w:rPr>
          <w:rFonts w:ascii="Times New Roman" w:hAnsi="Times New Roman" w:cs="Times New Roman"/>
          <w:sz w:val="28"/>
          <w:szCs w:val="28"/>
          <w:lang w:val="kk-KZ"/>
        </w:rPr>
        <w:t>обьектілердің</w:t>
      </w:r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жанында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көше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орындықтарын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орнатуға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жәрдемдесу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білдірді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, </w:t>
      </w:r>
      <w:r w:rsidRPr="00346E21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Агромакс</w:t>
      </w:r>
      <w:proofErr w:type="spellEnd"/>
      <w:r w:rsidRPr="00346E2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r w:rsidRPr="00346E21">
        <w:rPr>
          <w:rFonts w:ascii="Times New Roman" w:hAnsi="Times New Roman" w:cs="Times New Roman"/>
          <w:sz w:val="28"/>
          <w:szCs w:val="28"/>
          <w:lang w:val="kk-KZ"/>
        </w:rPr>
        <w:t>СҮ</w:t>
      </w:r>
      <w:r w:rsidRPr="00346E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Тәуелсіздік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Терешков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көшелеріндегі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346E2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46E21">
        <w:rPr>
          <w:rFonts w:ascii="Times New Roman" w:hAnsi="Times New Roman" w:cs="Times New Roman"/>
          <w:sz w:val="28"/>
          <w:szCs w:val="28"/>
        </w:rPr>
        <w:t>іханалар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мен </w:t>
      </w:r>
      <w:r w:rsidRPr="00346E21">
        <w:rPr>
          <w:rFonts w:ascii="Times New Roman" w:hAnsi="Times New Roman" w:cs="Times New Roman"/>
          <w:sz w:val="28"/>
          <w:szCs w:val="28"/>
          <w:lang w:val="kk-KZ"/>
        </w:rPr>
        <w:t>«Х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алық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банкі</w:t>
      </w:r>
      <w:proofErr w:type="spellEnd"/>
      <w:r w:rsidRPr="00346E2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филиалының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жанында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. </w:t>
      </w:r>
      <w:r w:rsidRPr="00346E21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346E21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жастағы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негізінен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орталыққа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барады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демалу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үзіліс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6E21">
        <w:rPr>
          <w:rFonts w:ascii="Times New Roman" w:hAnsi="Times New Roman" w:cs="Times New Roman"/>
          <w:sz w:val="28"/>
          <w:szCs w:val="28"/>
        </w:rPr>
        <w:t>олар</w:t>
      </w:r>
      <w:proofErr w:type="gramEnd"/>
      <w:r w:rsidRPr="00346E2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46E21">
        <w:rPr>
          <w:rFonts w:ascii="Times New Roman" w:hAnsi="Times New Roman" w:cs="Times New Roman"/>
          <w:sz w:val="28"/>
          <w:szCs w:val="28"/>
        </w:rPr>
        <w:t>.</w:t>
      </w:r>
    </w:p>
    <w:p w:rsidR="00346E21" w:rsidRPr="00346E21" w:rsidRDefault="00346E21" w:rsidP="00346E2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6E21">
        <w:rPr>
          <w:rFonts w:ascii="Times New Roman" w:hAnsi="Times New Roman" w:cs="Times New Roman"/>
          <w:sz w:val="28"/>
          <w:szCs w:val="28"/>
          <w:lang w:val="kk-KZ"/>
        </w:rPr>
        <w:t>Жауабын «Қазақстан Республикасындағы жергілікті мемлекеттік басқару және өзін-өзі басқару туралы» Қазақстан Республикасының Заңында белгіленген мерзімде ұсынуды сұраймын.</w:t>
      </w:r>
    </w:p>
    <w:p w:rsidR="00346E21" w:rsidRPr="00346E21" w:rsidRDefault="00346E21" w:rsidP="00346E21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46E21" w:rsidRPr="00346E21" w:rsidRDefault="00346E21" w:rsidP="00346E2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E21" w:rsidRPr="00346E21" w:rsidRDefault="00346E21" w:rsidP="00346E2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346E21">
        <w:rPr>
          <w:rFonts w:ascii="Times New Roman" w:hAnsi="Times New Roman" w:cs="Times New Roman"/>
          <w:b/>
          <w:sz w:val="28"/>
          <w:szCs w:val="28"/>
        </w:rPr>
        <w:t>Қостанай</w:t>
      </w:r>
      <w:proofErr w:type="spellEnd"/>
      <w:r w:rsidRPr="00346E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b/>
          <w:sz w:val="28"/>
          <w:szCs w:val="28"/>
        </w:rPr>
        <w:t>облыстық</w:t>
      </w:r>
      <w:proofErr w:type="spellEnd"/>
      <w:r w:rsidRPr="00346E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6E21">
        <w:rPr>
          <w:rFonts w:ascii="Times New Roman" w:hAnsi="Times New Roman" w:cs="Times New Roman"/>
          <w:b/>
          <w:sz w:val="28"/>
          <w:szCs w:val="28"/>
        </w:rPr>
        <w:t>мәслихат</w:t>
      </w:r>
      <w:proofErr w:type="spellEnd"/>
      <w:r w:rsidRPr="00346E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 </w:t>
      </w:r>
    </w:p>
    <w:p w:rsidR="00346E21" w:rsidRPr="00346E21" w:rsidRDefault="00346E21" w:rsidP="00346E2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46E2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346E21">
        <w:rPr>
          <w:rFonts w:ascii="Times New Roman" w:hAnsi="Times New Roman" w:cs="Times New Roman"/>
          <w:b/>
          <w:sz w:val="28"/>
          <w:szCs w:val="28"/>
        </w:rPr>
        <w:t>AMANAT</w:t>
      </w:r>
      <w:r w:rsidRPr="00346E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proofErr w:type="spellStart"/>
      <w:r w:rsidRPr="00346E21">
        <w:rPr>
          <w:rFonts w:ascii="Times New Roman" w:hAnsi="Times New Roman" w:cs="Times New Roman"/>
          <w:b/>
          <w:sz w:val="28"/>
          <w:szCs w:val="28"/>
        </w:rPr>
        <w:t>партиясы</w:t>
      </w:r>
      <w:proofErr w:type="spellEnd"/>
      <w:r w:rsidRPr="00346E21"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346E21">
        <w:rPr>
          <w:rFonts w:ascii="Times New Roman" w:hAnsi="Times New Roman" w:cs="Times New Roman"/>
          <w:b/>
          <w:sz w:val="28"/>
          <w:szCs w:val="28"/>
        </w:rPr>
        <w:t xml:space="preserve"> депутаты</w:t>
      </w:r>
      <w:r w:rsidRPr="00346E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</w:t>
      </w:r>
      <w:r w:rsidRPr="00346E21">
        <w:rPr>
          <w:rFonts w:ascii="Times New Roman" w:hAnsi="Times New Roman" w:cs="Times New Roman"/>
          <w:b/>
          <w:sz w:val="28"/>
          <w:szCs w:val="28"/>
        </w:rPr>
        <w:t xml:space="preserve">Д. </w:t>
      </w:r>
      <w:proofErr w:type="spellStart"/>
      <w:r w:rsidRPr="00346E21">
        <w:rPr>
          <w:rFonts w:ascii="Times New Roman" w:hAnsi="Times New Roman" w:cs="Times New Roman"/>
          <w:b/>
          <w:sz w:val="28"/>
          <w:szCs w:val="28"/>
        </w:rPr>
        <w:t>Мирасов</w:t>
      </w:r>
      <w:proofErr w:type="spellEnd"/>
      <w:r w:rsidRPr="00346E2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46E21" w:rsidRPr="00346E21" w:rsidRDefault="00346E21" w:rsidP="009F76AF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0320" w:type="dxa"/>
        <w:tblInd w:w="-12" w:type="dxa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5868B9" w:rsidRPr="00826CC6" w:rsidTr="00D777AE">
        <w:trPr>
          <w:trHeight w:val="161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68B9" w:rsidRDefault="005868B9" w:rsidP="00D777AE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ҚОСТАНАЙ ОБЛЫСТЫҚ</w:t>
            </w:r>
          </w:p>
          <w:p w:rsidR="005868B9" w:rsidRDefault="005868B9" w:rsidP="00D777AE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МӘСЛИХАТЫНЫҢ</w:t>
            </w:r>
          </w:p>
          <w:p w:rsidR="005868B9" w:rsidRPr="002C5EC8" w:rsidRDefault="005868B9" w:rsidP="00D777AE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ДЕПУТАТЫ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8B9" w:rsidRPr="00826CC6" w:rsidRDefault="005868B9" w:rsidP="00D777AE">
            <w:pPr>
              <w:ind w:right="462"/>
              <w:jc w:val="right"/>
              <w:rPr>
                <w:b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95350" cy="923925"/>
                  <wp:effectExtent l="0" t="0" r="0" b="9525"/>
                  <wp:docPr id="2" name="Рисунок 2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68B9" w:rsidRDefault="005868B9" w:rsidP="00D777AE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КОСТАНАЙСКИЙ ОБЛАСТНОЙ МАСЛИХАТ</w:t>
            </w:r>
          </w:p>
          <w:p w:rsidR="005868B9" w:rsidRPr="00281974" w:rsidRDefault="005868B9" w:rsidP="00D777AE">
            <w:pPr>
              <w:spacing w:line="264" w:lineRule="auto"/>
              <w:jc w:val="center"/>
              <w:rPr>
                <w:b/>
              </w:rPr>
            </w:pPr>
            <w:r>
              <w:rPr>
                <w:b/>
                <w:sz w:val="26"/>
                <w:szCs w:val="26"/>
              </w:rPr>
              <w:t>ДЕПУТАТ</w:t>
            </w:r>
          </w:p>
        </w:tc>
      </w:tr>
      <w:tr w:rsidR="005868B9" w:rsidRPr="00826CC6" w:rsidTr="00D777AE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68B9" w:rsidRPr="00826CC6" w:rsidRDefault="005868B9" w:rsidP="00D777AE">
            <w:pPr>
              <w:jc w:val="center"/>
              <w:rPr>
                <w:sz w:val="16"/>
                <w:szCs w:val="16"/>
              </w:rPr>
            </w:pPr>
          </w:p>
          <w:p w:rsidR="005868B9" w:rsidRPr="00826CC6" w:rsidRDefault="005868B9" w:rsidP="00D777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110000</w:t>
            </w:r>
            <w:r w:rsidRPr="00826CC6"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Қостанай</w:t>
            </w:r>
            <w:proofErr w:type="spellEnd"/>
            <w:r w:rsidRPr="00826CC6">
              <w:rPr>
                <w:sz w:val="17"/>
                <w:szCs w:val="17"/>
              </w:rPr>
              <w:t xml:space="preserve"> </w:t>
            </w:r>
            <w:proofErr w:type="spellStart"/>
            <w:r w:rsidRPr="00826CC6">
              <w:rPr>
                <w:sz w:val="17"/>
                <w:szCs w:val="17"/>
              </w:rPr>
              <w:t>қаласы</w:t>
            </w:r>
            <w:proofErr w:type="spellEnd"/>
            <w:r w:rsidRPr="00826CC6"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Әл-Фараби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данғылы</w:t>
            </w:r>
            <w:proofErr w:type="spellEnd"/>
            <w:r>
              <w:rPr>
                <w:sz w:val="17"/>
                <w:szCs w:val="17"/>
              </w:rPr>
              <w:t>, 66</w:t>
            </w:r>
            <w:r w:rsidRPr="00826CC6">
              <w:rPr>
                <w:sz w:val="17"/>
                <w:szCs w:val="17"/>
              </w:rPr>
              <w:t xml:space="preserve">  </w:t>
            </w:r>
          </w:p>
          <w:p w:rsidR="005868B9" w:rsidRDefault="005868B9" w:rsidP="00D777AE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 xml:space="preserve">E-mail: </w:t>
            </w:r>
            <w:hyperlink r:id="rId9" w:history="1">
              <w:r w:rsidRPr="005868B9">
                <w:rPr>
                  <w:rStyle w:val="a4"/>
                  <w:sz w:val="17"/>
                  <w:szCs w:val="17"/>
                  <w:lang w:val="en-US"/>
                </w:rPr>
                <w:t>oblmaslihat</w:t>
              </w:r>
              <w:r w:rsidRPr="000E1E93">
                <w:rPr>
                  <w:rStyle w:val="a4"/>
                  <w:sz w:val="17"/>
                  <w:szCs w:val="17"/>
                  <w:lang w:val="en-US"/>
                </w:rPr>
                <w:t xml:space="preserve">@kostanayoblmaslihat.gov.kz </w:t>
              </w:r>
            </w:hyperlink>
          </w:p>
          <w:p w:rsidR="005868B9" w:rsidRPr="00281974" w:rsidRDefault="005868B9" w:rsidP="00D777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Тел. 575-600, факс 530-310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68B9" w:rsidRDefault="005868B9" w:rsidP="00D777AE"/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68B9" w:rsidRPr="00826CC6" w:rsidRDefault="005868B9" w:rsidP="00D777AE">
            <w:pPr>
              <w:rPr>
                <w:sz w:val="20"/>
                <w:szCs w:val="20"/>
              </w:rPr>
            </w:pPr>
          </w:p>
          <w:p w:rsidR="005868B9" w:rsidRDefault="005868B9" w:rsidP="00D777AE">
            <w:pPr>
              <w:ind w:left="-108" w:firstLine="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Pr="00826CC6">
              <w:rPr>
                <w:sz w:val="17"/>
                <w:szCs w:val="17"/>
              </w:rPr>
              <w:t>10000</w:t>
            </w:r>
            <w:r>
              <w:rPr>
                <w:sz w:val="17"/>
                <w:szCs w:val="17"/>
              </w:rPr>
              <w:t>, город</w:t>
            </w:r>
            <w:r w:rsidRPr="00826CC6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Костанай</w:t>
            </w:r>
            <w:r w:rsidRPr="00826CC6">
              <w:rPr>
                <w:sz w:val="17"/>
                <w:szCs w:val="17"/>
              </w:rPr>
              <w:t xml:space="preserve">, </w:t>
            </w:r>
            <w:r>
              <w:rPr>
                <w:sz w:val="17"/>
                <w:szCs w:val="17"/>
              </w:rPr>
              <w:t>проспект Аль-</w:t>
            </w:r>
            <w:proofErr w:type="spellStart"/>
            <w:r>
              <w:rPr>
                <w:sz w:val="17"/>
                <w:szCs w:val="17"/>
              </w:rPr>
              <w:t>Фараби</w:t>
            </w:r>
            <w:proofErr w:type="spellEnd"/>
            <w:r w:rsidRPr="00826CC6">
              <w:rPr>
                <w:sz w:val="17"/>
                <w:szCs w:val="17"/>
              </w:rPr>
              <w:t>,</w:t>
            </w:r>
            <w:r>
              <w:rPr>
                <w:sz w:val="17"/>
                <w:szCs w:val="17"/>
              </w:rPr>
              <w:t xml:space="preserve"> 66</w:t>
            </w:r>
          </w:p>
          <w:p w:rsidR="005868B9" w:rsidRDefault="005868B9" w:rsidP="00D777AE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E</w:t>
            </w:r>
            <w:r w:rsidRPr="00DB2E10">
              <w:rPr>
                <w:sz w:val="17"/>
                <w:szCs w:val="17"/>
                <w:lang w:val="en-US"/>
              </w:rPr>
              <w:t>-</w:t>
            </w:r>
            <w:r>
              <w:rPr>
                <w:sz w:val="17"/>
                <w:szCs w:val="17"/>
                <w:lang w:val="en-US"/>
              </w:rPr>
              <w:t>mail</w:t>
            </w:r>
            <w:r w:rsidRPr="00DB2E10">
              <w:rPr>
                <w:sz w:val="17"/>
                <w:szCs w:val="17"/>
                <w:lang w:val="en-US"/>
              </w:rPr>
              <w:t xml:space="preserve">: </w:t>
            </w:r>
            <w:hyperlink r:id="rId10" w:history="1">
              <w:r w:rsidRPr="005868B9">
                <w:rPr>
                  <w:rStyle w:val="a4"/>
                  <w:sz w:val="17"/>
                  <w:szCs w:val="17"/>
                  <w:lang w:val="en-US"/>
                </w:rPr>
                <w:t>oblmaslihat</w:t>
              </w:r>
              <w:r w:rsidRPr="000E1E93">
                <w:rPr>
                  <w:rStyle w:val="a4"/>
                  <w:sz w:val="17"/>
                  <w:szCs w:val="17"/>
                  <w:lang w:val="en-US"/>
                </w:rPr>
                <w:t>@kostanayoblmaslihat.gov.kz</w:t>
              </w:r>
            </w:hyperlink>
          </w:p>
          <w:p w:rsidR="005868B9" w:rsidRPr="00281974" w:rsidRDefault="005868B9" w:rsidP="00D777AE">
            <w:pPr>
              <w:ind w:left="-108" w:firstLine="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Тел. 575-600, факс 530-310</w:t>
            </w:r>
          </w:p>
          <w:p w:rsidR="005868B9" w:rsidRPr="003555B7" w:rsidRDefault="005868B9" w:rsidP="00D777AE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</w:p>
        </w:tc>
      </w:tr>
    </w:tbl>
    <w:p w:rsidR="005868B9" w:rsidRPr="003555B7" w:rsidRDefault="005868B9" w:rsidP="005868B9">
      <w:pPr>
        <w:ind w:firstLine="708"/>
        <w:jc w:val="both"/>
        <w:rPr>
          <w:sz w:val="16"/>
          <w:szCs w:val="16"/>
          <w:lang w:val="en-US"/>
        </w:rPr>
      </w:pPr>
    </w:p>
    <w:p w:rsidR="005868B9" w:rsidRPr="005868B9" w:rsidRDefault="005868B9" w:rsidP="005868B9">
      <w:pPr>
        <w:rPr>
          <w:sz w:val="17"/>
          <w:szCs w:val="17"/>
          <w:lang w:val="en-US"/>
        </w:rPr>
      </w:pPr>
      <w:r>
        <w:rPr>
          <w:sz w:val="17"/>
          <w:szCs w:val="17"/>
          <w:lang w:val="en-US"/>
        </w:rPr>
        <w:t>__</w:t>
      </w:r>
      <w:r w:rsidRPr="005868B9">
        <w:rPr>
          <w:sz w:val="17"/>
          <w:szCs w:val="17"/>
          <w:lang w:val="en-US"/>
        </w:rPr>
        <w:t>02.09.</w:t>
      </w:r>
      <w:r>
        <w:rPr>
          <w:sz w:val="17"/>
          <w:szCs w:val="17"/>
        </w:rPr>
        <w:t>2025</w:t>
      </w:r>
      <w:r>
        <w:rPr>
          <w:sz w:val="17"/>
          <w:szCs w:val="17"/>
          <w:lang w:val="en-US"/>
        </w:rPr>
        <w:t>__________</w:t>
      </w:r>
      <w:r w:rsidRPr="005868B9">
        <w:rPr>
          <w:sz w:val="17"/>
          <w:szCs w:val="17"/>
          <w:lang w:val="en-US"/>
        </w:rPr>
        <w:t>______</w:t>
      </w:r>
      <w:r>
        <w:rPr>
          <w:sz w:val="17"/>
          <w:szCs w:val="17"/>
          <w:lang w:val="en-US"/>
        </w:rPr>
        <w:t xml:space="preserve">_ </w:t>
      </w:r>
      <w:r w:rsidRPr="005868B9">
        <w:rPr>
          <w:sz w:val="17"/>
          <w:szCs w:val="17"/>
          <w:lang w:val="en-US"/>
        </w:rPr>
        <w:t xml:space="preserve">№ </w:t>
      </w:r>
      <w:r>
        <w:rPr>
          <w:sz w:val="17"/>
          <w:szCs w:val="17"/>
          <w:lang w:val="en-US"/>
        </w:rPr>
        <w:t>__</w:t>
      </w:r>
      <w:r w:rsidRPr="005868B9">
        <w:rPr>
          <w:sz w:val="17"/>
          <w:szCs w:val="17"/>
          <w:lang w:val="en-US"/>
        </w:rPr>
        <w:t>87</w:t>
      </w:r>
      <w:r>
        <w:rPr>
          <w:sz w:val="17"/>
          <w:szCs w:val="17"/>
          <w:lang w:val="en-US"/>
        </w:rPr>
        <w:t>____</w:t>
      </w:r>
      <w:r w:rsidRPr="005868B9">
        <w:rPr>
          <w:sz w:val="17"/>
          <w:szCs w:val="17"/>
          <w:lang w:val="en-US"/>
        </w:rPr>
        <w:t>_____</w:t>
      </w:r>
      <w:r>
        <w:rPr>
          <w:sz w:val="17"/>
          <w:szCs w:val="17"/>
          <w:lang w:val="en-US"/>
        </w:rPr>
        <w:t>_____________</w:t>
      </w:r>
    </w:p>
    <w:p w:rsidR="005868B9" w:rsidRPr="003555B7" w:rsidRDefault="005868B9" w:rsidP="005868B9">
      <w:pPr>
        <w:rPr>
          <w:sz w:val="17"/>
          <w:szCs w:val="17"/>
        </w:rPr>
      </w:pPr>
    </w:p>
    <w:p w:rsidR="00346E21" w:rsidRPr="00346E21" w:rsidRDefault="005868B9" w:rsidP="005868B9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sz w:val="17"/>
          <w:szCs w:val="17"/>
          <w:lang w:val="en-US"/>
        </w:rPr>
        <w:t>______________________________</w:t>
      </w:r>
      <w:r>
        <w:rPr>
          <w:sz w:val="17"/>
          <w:szCs w:val="17"/>
        </w:rPr>
        <w:t>________</w:t>
      </w:r>
      <w:r>
        <w:rPr>
          <w:sz w:val="17"/>
          <w:szCs w:val="17"/>
          <w:lang w:val="en-US"/>
        </w:rPr>
        <w:t>___</w:t>
      </w:r>
      <w:r>
        <w:rPr>
          <w:sz w:val="17"/>
          <w:szCs w:val="17"/>
        </w:rPr>
        <w:t>________</w:t>
      </w:r>
      <w:r>
        <w:rPr>
          <w:sz w:val="17"/>
          <w:szCs w:val="17"/>
          <w:lang w:val="en-US"/>
        </w:rPr>
        <w:t>_____</w:t>
      </w:r>
      <w:r>
        <w:rPr>
          <w:sz w:val="17"/>
          <w:szCs w:val="17"/>
        </w:rPr>
        <w:t>___</w:t>
      </w:r>
    </w:p>
    <w:p w:rsidR="00346E21" w:rsidRPr="00346E21" w:rsidRDefault="00346E21" w:rsidP="009F76AF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76AF" w:rsidRPr="006E1969" w:rsidRDefault="009F76AF" w:rsidP="005868B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969">
        <w:rPr>
          <w:rFonts w:ascii="Times New Roman" w:hAnsi="Times New Roman" w:cs="Times New Roman"/>
          <w:b/>
          <w:sz w:val="28"/>
          <w:szCs w:val="28"/>
        </w:rPr>
        <w:t>ДЕПУТАТСКИЙ ЗАПРОС</w:t>
      </w:r>
    </w:p>
    <w:p w:rsidR="009F76AF" w:rsidRDefault="009F76AF" w:rsidP="00F52D10">
      <w:pPr>
        <w:ind w:left="5670"/>
        <w:rPr>
          <w:rFonts w:ascii="Times New Roman" w:hAnsi="Times New Roman" w:cs="Times New Roman"/>
          <w:b/>
          <w:sz w:val="28"/>
          <w:szCs w:val="28"/>
        </w:rPr>
      </w:pPr>
    </w:p>
    <w:p w:rsidR="009D03AE" w:rsidRDefault="0077776C" w:rsidP="009D03AE">
      <w:pPr>
        <w:ind w:left="56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Акиму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обыл</w:t>
      </w:r>
      <w:proofErr w:type="spellEnd"/>
    </w:p>
    <w:p w:rsidR="0077776C" w:rsidRDefault="0077776C" w:rsidP="009D03AE">
      <w:pPr>
        <w:ind w:left="56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Костанайского района</w:t>
      </w:r>
    </w:p>
    <w:p w:rsidR="0077776C" w:rsidRDefault="0077776C" w:rsidP="009D03AE">
      <w:pPr>
        <w:ind w:left="56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Комарову З.К.</w:t>
      </w:r>
    </w:p>
    <w:p w:rsidR="009D03AE" w:rsidRDefault="009D03AE" w:rsidP="009D03AE">
      <w:pPr>
        <w:rPr>
          <w:rFonts w:ascii="Times New Roman" w:hAnsi="Times New Roman" w:cs="Times New Roman"/>
          <w:b/>
          <w:sz w:val="28"/>
          <w:szCs w:val="28"/>
        </w:rPr>
      </w:pPr>
    </w:p>
    <w:p w:rsidR="009D03AE" w:rsidRDefault="009D03AE" w:rsidP="009D03AE">
      <w:pPr>
        <w:rPr>
          <w:rFonts w:ascii="Times New Roman" w:hAnsi="Times New Roman" w:cs="Times New Roman"/>
          <w:b/>
          <w:sz w:val="28"/>
          <w:szCs w:val="28"/>
        </w:rPr>
      </w:pPr>
    </w:p>
    <w:p w:rsidR="00F52D10" w:rsidRDefault="009D03AE" w:rsidP="009D03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Уважаемый</w:t>
      </w:r>
      <w:r w:rsidRPr="009D03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776C">
        <w:rPr>
          <w:rFonts w:ascii="Times New Roman" w:hAnsi="Times New Roman" w:cs="Times New Roman"/>
          <w:b/>
          <w:sz w:val="28"/>
          <w:szCs w:val="28"/>
        </w:rPr>
        <w:t>Захар Константинович</w:t>
      </w:r>
      <w:r w:rsidR="00F52D10">
        <w:rPr>
          <w:rFonts w:ascii="Times New Roman" w:hAnsi="Times New Roman" w:cs="Times New Roman"/>
          <w:b/>
          <w:sz w:val="28"/>
          <w:szCs w:val="28"/>
        </w:rPr>
        <w:t>!</w:t>
      </w:r>
    </w:p>
    <w:p w:rsidR="009F76AF" w:rsidRPr="009D03AE" w:rsidRDefault="009F76AF" w:rsidP="00C81CB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776C" w:rsidRPr="0077776C" w:rsidRDefault="0077776C" w:rsidP="007777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встречи с жителями г.Тобыл были подняты вопросы по дальнейшему благоустройству районного центра. В частности, пожилые граждане обратились с просьбой оказать содействие в установке уличных скамеек возле общественно значимых объектов. А именно возле ТЦ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Агромакс</w:t>
      </w:r>
      <w:proofErr w:type="spellEnd"/>
      <w:r>
        <w:rPr>
          <w:rFonts w:ascii="Times New Roman" w:hAnsi="Times New Roman" w:cs="Times New Roman"/>
          <w:sz w:val="28"/>
          <w:szCs w:val="28"/>
        </w:rPr>
        <w:t>», аптек по ул.</w:t>
      </w:r>
      <w:r>
        <w:rPr>
          <w:rFonts w:ascii="Times New Roman" w:hAnsi="Times New Roman" w:cs="Times New Roman"/>
          <w:sz w:val="28"/>
          <w:szCs w:val="28"/>
          <w:lang w:val="kk-KZ"/>
        </w:rPr>
        <w:t>Тәуелсіздік и Терешковой</w:t>
      </w:r>
      <w:r>
        <w:rPr>
          <w:rFonts w:ascii="Times New Roman" w:hAnsi="Times New Roman" w:cs="Times New Roman"/>
          <w:sz w:val="28"/>
          <w:szCs w:val="28"/>
        </w:rPr>
        <w:t xml:space="preserve"> и филиала «Народного банка». Пожилые люди в основном идут в центр пешком и нуждаются в перерыве на отдых. Поэтому будет правильно предоставить им такую возможность. </w:t>
      </w:r>
    </w:p>
    <w:p w:rsidR="00E6097B" w:rsidRPr="006C1E27" w:rsidRDefault="00E6097B" w:rsidP="006C1E27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прошу предоставить </w:t>
      </w:r>
      <w:r w:rsidR="007777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</w:t>
      </w:r>
      <w:r w:rsidR="0077776C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BE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Республики Казахстан «О местном государственном управлении и самоуправлении в Республике Казахстан».</w:t>
      </w:r>
    </w:p>
    <w:p w:rsidR="00E6097B" w:rsidRDefault="00E6097B" w:rsidP="00E6097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97B" w:rsidRDefault="00E6097B" w:rsidP="00E6097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97B" w:rsidRPr="001912E8" w:rsidRDefault="00E6097B" w:rsidP="00E6097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2E8">
        <w:rPr>
          <w:rFonts w:ascii="Times New Roman" w:hAnsi="Times New Roman" w:cs="Times New Roman"/>
          <w:b/>
          <w:sz w:val="28"/>
          <w:szCs w:val="28"/>
        </w:rPr>
        <w:t xml:space="preserve">Депутат Костанайского </w:t>
      </w:r>
    </w:p>
    <w:p w:rsidR="00E6097B" w:rsidRPr="001912E8" w:rsidRDefault="00E6097B" w:rsidP="00E6097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2E8">
        <w:rPr>
          <w:rFonts w:ascii="Times New Roman" w:hAnsi="Times New Roman" w:cs="Times New Roman"/>
          <w:b/>
          <w:sz w:val="28"/>
          <w:szCs w:val="28"/>
        </w:rPr>
        <w:t xml:space="preserve">областного маслихата </w:t>
      </w:r>
    </w:p>
    <w:p w:rsidR="00E6097B" w:rsidRPr="001912E8" w:rsidRDefault="00E6097B" w:rsidP="00E6097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2E8">
        <w:rPr>
          <w:rFonts w:ascii="Times New Roman" w:hAnsi="Times New Roman" w:cs="Times New Roman"/>
          <w:b/>
          <w:sz w:val="28"/>
          <w:szCs w:val="28"/>
        </w:rPr>
        <w:t>от партии «</w:t>
      </w:r>
      <w:r w:rsidRPr="001912E8">
        <w:rPr>
          <w:rFonts w:ascii="Times New Roman" w:hAnsi="Times New Roman" w:cs="Times New Roman"/>
          <w:b/>
          <w:sz w:val="28"/>
          <w:szCs w:val="28"/>
          <w:lang w:val="en-US"/>
        </w:rPr>
        <w:t>AMANAT</w:t>
      </w:r>
      <w:r w:rsidRPr="001912E8">
        <w:rPr>
          <w:rFonts w:ascii="Times New Roman" w:hAnsi="Times New Roman" w:cs="Times New Roman"/>
          <w:b/>
          <w:sz w:val="28"/>
          <w:szCs w:val="28"/>
        </w:rPr>
        <w:t xml:space="preserve">»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D03AE">
        <w:rPr>
          <w:rFonts w:ascii="Times New Roman" w:hAnsi="Times New Roman" w:cs="Times New Roman"/>
          <w:b/>
          <w:sz w:val="28"/>
          <w:szCs w:val="28"/>
        </w:rPr>
        <w:t xml:space="preserve">Д. </w:t>
      </w:r>
      <w:proofErr w:type="spellStart"/>
      <w:r w:rsidR="009D03AE">
        <w:rPr>
          <w:rFonts w:ascii="Times New Roman" w:hAnsi="Times New Roman" w:cs="Times New Roman"/>
          <w:b/>
          <w:sz w:val="28"/>
          <w:szCs w:val="28"/>
        </w:rPr>
        <w:t>Мирасов</w:t>
      </w:r>
      <w:proofErr w:type="spellEnd"/>
      <w:r w:rsidR="009D03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1E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097B" w:rsidRPr="00C81CB3" w:rsidRDefault="00E6097B" w:rsidP="00C81CB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6097B" w:rsidRPr="00C81CB3" w:rsidSect="00F52D1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0A77"/>
    <w:multiLevelType w:val="hybridMultilevel"/>
    <w:tmpl w:val="47AAC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F38"/>
    <w:rsid w:val="002113B5"/>
    <w:rsid w:val="00344F38"/>
    <w:rsid w:val="00346E21"/>
    <w:rsid w:val="005868B9"/>
    <w:rsid w:val="005F2E7F"/>
    <w:rsid w:val="006C1E27"/>
    <w:rsid w:val="0077776C"/>
    <w:rsid w:val="008561AA"/>
    <w:rsid w:val="009D03AE"/>
    <w:rsid w:val="009F76AF"/>
    <w:rsid w:val="00C81CB3"/>
    <w:rsid w:val="00E24E21"/>
    <w:rsid w:val="00E6097B"/>
    <w:rsid w:val="00F5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CB3"/>
    <w:pPr>
      <w:ind w:left="720"/>
      <w:contextualSpacing/>
    </w:pPr>
  </w:style>
  <w:style w:type="character" w:styleId="a4">
    <w:name w:val="Hyperlink"/>
    <w:rsid w:val="005868B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68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68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CB3"/>
    <w:pPr>
      <w:ind w:left="720"/>
      <w:contextualSpacing/>
    </w:pPr>
  </w:style>
  <w:style w:type="character" w:styleId="a4">
    <w:name w:val="Hyperlink"/>
    <w:rsid w:val="005868B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68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6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maslihat@kostanayoblmaslihat.gov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blmaslihat@kostanayoblmaslihat.gov.kz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blmaslihat@kostanayoblmaslihat.gov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lmaslihat@kostanayoblmaslihat.gov.kz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2025-09-02T05:59:00Z</cp:lastPrinted>
  <dcterms:created xsi:type="dcterms:W3CDTF">2025-09-02T05:57:00Z</dcterms:created>
  <dcterms:modified xsi:type="dcterms:W3CDTF">2025-09-02T06:01:00Z</dcterms:modified>
</cp:coreProperties>
</file>