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44" w:rsidRDefault="00BB28B9">
      <w:pPr>
        <w:rPr>
          <w:color w:val="3399FF"/>
        </w:rPr>
      </w:pPr>
      <w:r>
        <w:rPr>
          <w:color w:val="3399FF"/>
          <w:lang w:val="kk-KZ"/>
        </w:rPr>
        <w:t xml:space="preserve">                       </w:t>
      </w:r>
      <w:r>
        <w:rPr>
          <w:color w:val="3399FF"/>
        </w:rPr>
        <w:t>Алматы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город </w:t>
      </w:r>
      <w:r>
        <w:rPr>
          <w:color w:val="3399FF"/>
        </w:rPr>
        <w:t>Алматы</w:t>
      </w:r>
    </w:p>
    <w:p w:rsidR="00F54144" w:rsidRDefault="00F54144">
      <w:pPr>
        <w:rPr>
          <w:color w:val="3399FF"/>
        </w:rPr>
      </w:pPr>
    </w:p>
    <w:p w:rsidR="00F54144" w:rsidRDefault="00F54144"/>
    <w:p w:rsidR="00F54144" w:rsidRDefault="00BB28B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установлении суммарного размера инвестиций за счет активов эндаумент-фонда (целевого капитала) в финансовые инструменты (за исключением денег), выпущенные (предоставленные) одним лицом и аффилированными лицами фонда целевого капитала и утверждении Перечня финансовых инструментов, которые могут входить в состав активов эндаумент-фонда (целевого капитала), Правил управления управляющими компаниями (фидуциариями) финансовыми инструментами, которые могут входить в состав активов эндаумент-фонда (целевого капитала), а также Правил расчета и определения стоимости чистых активов и активов эндаумент-фонда (целевого капитала)</w:t>
      </w:r>
    </w:p>
    <w:p w:rsidR="00F54144" w:rsidRDefault="00F54144">
      <w:pPr>
        <w:jc w:val="center"/>
        <w:rPr>
          <w:sz w:val="28"/>
          <w:szCs w:val="28"/>
        </w:rPr>
      </w:pPr>
    </w:p>
    <w:p w:rsidR="00F54144" w:rsidRDefault="00BB28B9">
      <w:pPr>
        <w:overflowPunct/>
        <w:autoSpaceDE/>
        <w:adjustRightInd/>
        <w:ind w:firstLine="709"/>
        <w:jc w:val="both"/>
        <w:rPr>
          <w:sz w:val="28"/>
          <w:szCs w:val="28"/>
        </w:rPr>
      </w:pPr>
      <w:bookmarkStart w:id="0" w:name="_Hlk97910770"/>
      <w:r>
        <w:rPr>
          <w:sz w:val="28"/>
          <w:szCs w:val="28"/>
        </w:rPr>
        <w:t xml:space="preserve">В соответствии с подпунктами 1) и 2) статьи 9, пунктом 4 статьи 27 и пунктом 1 статьи 28 Закона Республики Казахстан «О фондах целевого капитала и эндаумент-фондах (целевых капиталах)» Правление Агентства Республики Казахстан по регулированию и развитию финансового рынка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bookmarkEnd w:id="0"/>
    </w:p>
    <w:p w:rsidR="00F54144" w:rsidRDefault="00BB28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Установить суммарный размер инвестиций за счет активов эндаумент-фонда (целевого капитала) в финансовые инструменты (за исключением денег), выпущенные (предоставленные) одним лицом и аффилированными лицами фонда целевого капитала, в размере не более 30 (тридцати) процентов от стоимости чистых активов эндаумент-фонда (целевого капитала).</w:t>
      </w:r>
    </w:p>
    <w:p w:rsidR="00F54144" w:rsidRDefault="00BB28B9">
      <w:pPr>
        <w:widowControl w:val="0"/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Утвердить: </w:t>
      </w:r>
    </w:p>
    <w:p w:rsidR="00F54144" w:rsidRDefault="00BB28B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Перечень финансовых инструментов, которые могут входить в состав активов эндаумент-фонда (целевого капитала), согласно приложению 1 к настоящему постановлению;</w:t>
      </w:r>
    </w:p>
    <w:p w:rsidR="00F54144" w:rsidRDefault="00BB28B9">
      <w:pPr>
        <w:widowControl w:val="0"/>
        <w:tabs>
          <w:tab w:val="left" w:pos="709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2)</w:t>
      </w:r>
      <w:r>
        <w:rPr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Правила управления управляющими компаниями (фидуциариями) финансовыми инструментами, которые могут входить в состав активов эндаумент-фонда (целевого капитала), согласно приложению 2 к настоящему постановлению</w:t>
      </w:r>
      <w:r>
        <w:rPr>
          <w:sz w:val="28"/>
        </w:rPr>
        <w:t xml:space="preserve">; </w:t>
      </w:r>
    </w:p>
    <w:p w:rsidR="00F54144" w:rsidRDefault="00BB28B9">
      <w:pPr>
        <w:tabs>
          <w:tab w:val="left" w:pos="1134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kk-KZ" w:eastAsia="en-US"/>
        </w:rPr>
        <w:t>3</w:t>
      </w:r>
      <w:r>
        <w:rPr>
          <w:bCs/>
          <w:sz w:val="28"/>
          <w:szCs w:val="28"/>
          <w:lang w:eastAsia="en-US"/>
        </w:rPr>
        <w:t>)</w:t>
      </w:r>
      <w:r>
        <w:rPr>
          <w:bCs/>
          <w:sz w:val="28"/>
          <w:szCs w:val="28"/>
          <w:lang w:eastAsia="en-US"/>
        </w:rPr>
        <w:tab/>
        <w:t>Правила расчета стоимости чистых активов и активов эндаумент-фонда (целевого капитала) согласно приложению 3 к настоящему постановлению.</w:t>
      </w:r>
    </w:p>
    <w:p w:rsidR="00F54144" w:rsidRDefault="00BB28B9">
      <w:pPr>
        <w:pStyle w:val="pj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Департаменту рынка ценных бумаг в установленном законодательством Республики Казахстан порядке обеспечить:</w:t>
      </w:r>
    </w:p>
    <w:p w:rsidR="00F54144" w:rsidRDefault="00BB28B9">
      <w:pPr>
        <w:pStyle w:val="pj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ab/>
        <w:t>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F54144" w:rsidRDefault="00BB28B9">
      <w:pPr>
        <w:pStyle w:val="pj"/>
        <w:tabs>
          <w:tab w:val="left" w:pos="1134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p w:rsidR="00F54144" w:rsidRDefault="00BB28B9">
      <w:pPr>
        <w:pStyle w:val="pj"/>
        <w:tabs>
          <w:tab w:val="left" w:pos="1134"/>
        </w:tabs>
        <w:ind w:firstLine="709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3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  <w:t xml:space="preserve">в течение десяти рабочих дней после государственной регистрации </w:t>
      </w:r>
      <w:r w:rsidRPr="006D2560">
        <w:rPr>
          <w:bCs/>
          <w:sz w:val="28"/>
          <w:szCs w:val="28"/>
        </w:rPr>
        <w:t>настоящего постановления представление в Юридический департамент сведений об исполнении мероприятия, предусмотренного подпункт</w:t>
      </w:r>
      <w:r w:rsidRPr="006D2560">
        <w:rPr>
          <w:bCs/>
          <w:sz w:val="28"/>
          <w:szCs w:val="28"/>
          <w:lang w:val="kk-KZ"/>
        </w:rPr>
        <w:t>о</w:t>
      </w:r>
      <w:r w:rsidRPr="006D2560">
        <w:rPr>
          <w:bCs/>
          <w:sz w:val="28"/>
          <w:szCs w:val="28"/>
        </w:rPr>
        <w:t>м 2) настоящего пункта.</w:t>
      </w:r>
    </w:p>
    <w:p w:rsidR="00F54144" w:rsidRDefault="00BB28B9">
      <w:pPr>
        <w:pStyle w:val="pj"/>
        <w:tabs>
          <w:tab w:val="left" w:pos="1134"/>
        </w:tabs>
        <w:ind w:firstLine="709"/>
        <w:rPr>
          <w:sz w:val="28"/>
          <w:szCs w:val="28"/>
        </w:rPr>
      </w:pPr>
      <w:r w:rsidRPr="006D2560">
        <w:rPr>
          <w:sz w:val="28"/>
          <w:szCs w:val="28"/>
        </w:rPr>
        <w:t>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F54144" w:rsidRDefault="00BB28B9">
      <w:pPr>
        <w:pStyle w:val="pj"/>
        <w:tabs>
          <w:tab w:val="left" w:pos="1134"/>
        </w:tabs>
        <w:ind w:firstLine="709"/>
        <w:rPr>
          <w:sz w:val="28"/>
          <w:szCs w:val="28"/>
          <w:lang w:val="kk-KZ"/>
        </w:rPr>
      </w:pPr>
      <w:r w:rsidRPr="006D2560">
        <w:rPr>
          <w:sz w:val="28"/>
          <w:szCs w:val="28"/>
        </w:rPr>
        <w:t>5.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Настоящее постановление вводится в действие с 31 августа 2025 года и подлежит обязательному опубликованию.</w:t>
      </w:r>
    </w:p>
    <w:p w:rsidR="00F54144" w:rsidRDefault="00F54144"/>
    <w:p w:rsidR="00F54144" w:rsidRDefault="00F54144"/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F54144" w:rsidTr="0038799B">
        <w:tc>
          <w:tcPr>
            <w:tcW w:w="3652" w:type="dxa"/>
            <w:hideMark/>
          </w:tcPr>
          <w:p w:rsidR="00F54144" w:rsidRPr="005D5A17" w:rsidRDefault="00B111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  <w:r w:rsidR="005D5A17" w:rsidRPr="005D5A1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54144" w:rsidRDefault="00F5414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F54144" w:rsidRDefault="00B1115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F54144" w:rsidRDefault="00F54144"/>
    <w:sectPr w:rsidR="00F54144" w:rsidSect="00D36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B1C" w:rsidRDefault="007E5B1C">
      <w:r>
        <w:separator/>
      </w:r>
    </w:p>
  </w:endnote>
  <w:endnote w:type="continuationSeparator" w:id="0">
    <w:p w:rsidR="007E5B1C" w:rsidRDefault="007E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DC4" w:rsidRDefault="000D7DC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DC4" w:rsidRDefault="000D7DC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DC4" w:rsidRDefault="000D7DC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B1C" w:rsidRDefault="007E5B1C">
      <w:r>
        <w:separator/>
      </w:r>
    </w:p>
  </w:footnote>
  <w:footnote w:type="continuationSeparator" w:id="0">
    <w:p w:rsidR="007E5B1C" w:rsidRDefault="007E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144" w:rsidRDefault="00BB28B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pgNum/>
    </w:r>
  </w:p>
  <w:p w:rsidR="00F54144" w:rsidRDefault="00F541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144" w:rsidRDefault="00BB28B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F54144" w:rsidRDefault="00F5414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F54144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F54144" w:rsidRDefault="00BB28B9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532D52">
            <w:rPr>
              <w:b/>
              <w:bCs/>
              <w:color w:val="3399FF"/>
            </w:rPr>
            <w:t>«ҚАЗАҚСТАН РЕСПУБЛИКАСЫНЫҢ</w:t>
          </w:r>
        </w:p>
        <w:p w:rsidR="00F54144" w:rsidRDefault="00BB28B9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532D52">
            <w:rPr>
              <w:b/>
              <w:bCs/>
              <w:color w:val="3399FF"/>
            </w:rPr>
            <w:t xml:space="preserve">ҚАРЖЫ НАРЫҒЫН РЕТТЕУ ЖӘНЕ ДАМЫТУ АГЕНТТІГІ» </w:t>
          </w:r>
        </w:p>
        <w:p w:rsidR="00F54144" w:rsidRDefault="00BB28B9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532D52">
            <w:rPr>
              <w:b/>
              <w:bCs/>
              <w:color w:val="3399FF"/>
            </w:rPr>
            <w:t xml:space="preserve">РЕСПУБЛИКАЛЫҚ </w:t>
          </w:r>
        </w:p>
        <w:p w:rsidR="00F54144" w:rsidRDefault="00BB28B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32D52">
            <w:rPr>
              <w:b/>
              <w:bCs/>
              <w:color w:val="3399FF"/>
            </w:rPr>
            <w:t>МЕМЛЕКЕТТІК МЕКЕМЕСІ</w:t>
          </w:r>
        </w:p>
      </w:tc>
      <w:tc>
        <w:tcPr>
          <w:tcW w:w="2126" w:type="dxa"/>
          <w:shd w:val="clear" w:color="auto" w:fill="auto"/>
        </w:tcPr>
        <w:p w:rsidR="00F54144" w:rsidRDefault="00BB28B9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5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54144" w:rsidRDefault="00BB28B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532D52">
            <w:rPr>
              <w:b/>
              <w:bCs/>
              <w:color w:val="3399FF"/>
              <w:lang w:val="kk-KZ"/>
            </w:rPr>
            <w:t>РЕСПУБЛИКАНСКОЕ ГОСУДАРСТВЕННОЕ УЧРЕЖДЕНИЕ</w:t>
          </w:r>
        </w:p>
        <w:p w:rsidR="00F54144" w:rsidRDefault="00BB28B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532D52">
            <w:rPr>
              <w:b/>
              <w:bCs/>
              <w:color w:val="3399FF"/>
              <w:lang w:val="kk-KZ"/>
            </w:rPr>
            <w:t>«АГЕНТСТВО РЕСПУБЛИКИ</w:t>
          </w:r>
        </w:p>
        <w:p w:rsidR="00F54144" w:rsidRDefault="00BB28B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532D52">
            <w:rPr>
              <w:b/>
              <w:bCs/>
              <w:color w:val="3399FF"/>
              <w:lang w:val="kk-KZ"/>
            </w:rPr>
            <w:t>КАЗАХСТАН ПО РЕГУЛИРОВАНИЮ</w:t>
          </w:r>
        </w:p>
        <w:p w:rsidR="00F54144" w:rsidRDefault="00BB28B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532D52">
            <w:rPr>
              <w:b/>
              <w:bCs/>
              <w:color w:val="3399FF"/>
              <w:lang w:val="kk-KZ"/>
            </w:rPr>
            <w:t>И РАЗВИТИЮ ФИНАНСОВОГО РЫНКА»</w:t>
          </w:r>
        </w:p>
      </w:tc>
    </w:tr>
    <w:tr w:rsidR="00F54144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F54144" w:rsidRDefault="00F5414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F54144" w:rsidRDefault="00BB28B9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532D52">
            <w:rPr>
              <w:b/>
              <w:bCs/>
              <w:color w:val="3399FF"/>
              <w:sz w:val="22"/>
              <w:szCs w:val="22"/>
            </w:rPr>
            <w:t>БАСҚАРМАСЫНЫҢ</w:t>
          </w:r>
          <w:r>
            <w:rPr>
              <w:b/>
              <w:bCs/>
              <w:color w:val="3399FF"/>
              <w:sz w:val="22"/>
              <w:szCs w:val="22"/>
              <w:lang w:val="en-US"/>
            </w:rPr>
            <w:t xml:space="preserve"> </w:t>
          </w:r>
          <w:r w:rsidRPr="00532D52">
            <w:rPr>
              <w:b/>
              <w:bCs/>
              <w:color w:val="3399FF"/>
              <w:sz w:val="22"/>
              <w:szCs w:val="22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F54144" w:rsidRDefault="00F5414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F54144" w:rsidRDefault="00BB28B9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54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ve="http://schemas.openxmlformats.org/markup-compatibility/2006" xmlns:a="http://schemas.openxmlformats.org/drawingml/2006/main" xmlns:pic="http://schemas.openxmlformats.org/drawingml/2006/picture">
                <w:pict>
                  <v:line id="Line 26" o:spid="_x0000_s149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F54144" w:rsidRDefault="00BB28B9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532D52">
            <w:rPr>
              <w:b/>
              <w:bCs/>
              <w:color w:val="3399FF"/>
              <w:sz w:val="22"/>
              <w:szCs w:val="22"/>
            </w:rPr>
            <w:t>ПОСТАНОВЛЕНИЕ</w:t>
          </w:r>
          <w:r>
            <w:rPr>
              <w:b/>
              <w:bCs/>
              <w:color w:val="3399FF"/>
              <w:sz w:val="22"/>
              <w:szCs w:val="22"/>
              <w:lang w:val="en-US"/>
            </w:rPr>
            <w:t xml:space="preserve"> </w:t>
          </w:r>
          <w:r w:rsidRPr="00532D52">
            <w:rPr>
              <w:b/>
              <w:bCs/>
              <w:color w:val="3399FF"/>
              <w:sz w:val="22"/>
              <w:szCs w:val="22"/>
            </w:rPr>
            <w:t>ПРАВЛЕНИЯ</w:t>
          </w:r>
        </w:p>
      </w:tc>
    </w:tr>
  </w:tbl>
  <w:p w:rsidR="00F54144" w:rsidRDefault="00F54144">
    <w:pPr>
      <w:pStyle w:val="a9"/>
      <w:rPr>
        <w:color w:val="3A7298"/>
        <w:sz w:val="22"/>
        <w:szCs w:val="22"/>
        <w:lang w:val="kk-KZ"/>
      </w:rPr>
    </w:pPr>
  </w:p>
  <w:p w:rsidR="00F54144" w:rsidRDefault="00C5763A">
    <w:pPr>
      <w:pStyle w:val="a9"/>
      <w:rPr>
        <w:color w:val="3A7298"/>
        <w:sz w:val="22"/>
        <w:szCs w:val="22"/>
      </w:rPr>
    </w:pPr>
    <w:r>
      <w:rPr>
        <w:b/>
        <w:bCs/>
        <w:color w:val="3399FF"/>
        <w:sz w:val="22"/>
        <w:szCs w:val="22"/>
        <w:lang w:eastAsia="ru-RU"/>
      </w:rPr>
      <w:t xml:space="preserve">                         </w:t>
    </w:r>
    <w:r w:rsidR="00BB28B9" w:rsidRPr="00E04401">
      <w:rPr>
        <w:b/>
        <w:bCs/>
        <w:color w:val="3399FF"/>
        <w:sz w:val="22"/>
        <w:szCs w:val="22"/>
        <w:lang w:eastAsia="ru-RU"/>
      </w:rPr>
      <w:t xml:space="preserve">№ </w:t>
    </w:r>
    <w:r>
      <w:rPr>
        <w:b/>
        <w:bCs/>
        <w:color w:val="3399FF"/>
        <w:sz w:val="22"/>
        <w:szCs w:val="22"/>
        <w:lang w:eastAsia="ru-RU"/>
      </w:rPr>
      <w:t xml:space="preserve">44                              </w:t>
    </w:r>
    <w:r w:rsidR="00BB28B9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</w:t>
    </w:r>
    <w:r w:rsidR="00BB28B9">
      <w:rPr>
        <w:b/>
        <w:bCs/>
        <w:color w:val="3399FF"/>
        <w:sz w:val="22"/>
        <w:szCs w:val="22"/>
        <w:lang w:eastAsia="ru-RU"/>
      </w:rPr>
      <w:t xml:space="preserve">    </w:t>
    </w:r>
    <w:r w:rsidR="000D7DC4">
      <w:rPr>
        <w:b/>
        <w:bCs/>
        <w:color w:val="3399FF"/>
        <w:sz w:val="22"/>
        <w:szCs w:val="22"/>
        <w:lang w:eastAsia="ru-RU"/>
      </w:rPr>
      <w:t xml:space="preserve">       </w:t>
    </w:r>
    <w:bookmarkStart w:id="1" w:name="_GoBack"/>
    <w:bookmarkEnd w:id="1"/>
    <w:r>
      <w:rPr>
        <w:b/>
        <w:bCs/>
        <w:color w:val="3399FF"/>
        <w:sz w:val="22"/>
        <w:szCs w:val="22"/>
        <w:lang w:eastAsia="ru-RU"/>
      </w:rPr>
      <w:t>2</w:t>
    </w:r>
    <w:r w:rsidR="000D7DC4">
      <w:rPr>
        <w:b/>
        <w:bCs/>
        <w:color w:val="3399FF"/>
        <w:sz w:val="22"/>
        <w:szCs w:val="22"/>
        <w:lang w:eastAsia="ru-RU"/>
      </w:rPr>
      <w:t>8</w:t>
    </w:r>
    <w:r w:rsidR="00BB28B9">
      <w:rPr>
        <w:b/>
        <w:bCs/>
        <w:color w:val="3399FF"/>
        <w:sz w:val="22"/>
        <w:szCs w:val="22"/>
        <w:lang w:eastAsia="ru-RU"/>
      </w:rPr>
      <w:t xml:space="preserve"> </w:t>
    </w:r>
    <w:r>
      <w:rPr>
        <w:b/>
        <w:bCs/>
        <w:color w:val="3399FF"/>
        <w:sz w:val="22"/>
        <w:szCs w:val="22"/>
        <w:lang w:eastAsia="ru-RU"/>
      </w:rPr>
      <w:t xml:space="preserve">августа </w:t>
    </w:r>
    <w:r w:rsidR="00BB28B9">
      <w:rPr>
        <w:b/>
        <w:bCs/>
        <w:color w:val="3399FF"/>
        <w:sz w:val="22"/>
        <w:szCs w:val="22"/>
        <w:lang w:eastAsia="ru-RU"/>
      </w:rPr>
      <w:t>20</w:t>
    </w:r>
    <w:r>
      <w:rPr>
        <w:b/>
        <w:bCs/>
        <w:color w:val="3399FF"/>
        <w:sz w:val="22"/>
        <w:szCs w:val="22"/>
        <w:lang w:eastAsia="ru-RU"/>
      </w:rPr>
      <w:t xml:space="preserve">25 </w:t>
    </w:r>
    <w:r w:rsidR="00BB28B9" w:rsidRPr="00E04401">
      <w:rPr>
        <w:b/>
        <w:bCs/>
        <w:color w:val="3399FF"/>
        <w:sz w:val="22"/>
        <w:szCs w:val="22"/>
        <w:lang w:eastAsia="ru-RU"/>
      </w:rPr>
      <w:t>года</w:t>
    </w:r>
  </w:p>
  <w:p w:rsidR="00F54144" w:rsidRDefault="00F54144">
    <w:pPr>
      <w:rPr>
        <w:color w:val="3A7234"/>
        <w:sz w:val="14"/>
        <w:szCs w:val="14"/>
        <w:lang w:val="kk-KZ"/>
      </w:rPr>
    </w:pPr>
  </w:p>
  <w:p w:rsidR="00F54144" w:rsidRDefault="00F54144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639"/>
    <w:multiLevelType w:val="hybridMultilevel"/>
    <w:tmpl w:val="13DC27A8"/>
    <w:lvl w:ilvl="0" w:tplc="E028E2CA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E290592C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81AC40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39B8989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EA64986A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947A894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C146A0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8F061FE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7AAA3E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2C835E79"/>
    <w:multiLevelType w:val="multilevel"/>
    <w:tmpl w:val="00ECC58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41162E32"/>
    <w:multiLevelType w:val="hybridMultilevel"/>
    <w:tmpl w:val="FA624D96"/>
    <w:lvl w:ilvl="0" w:tplc="F852E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010FE84">
      <w:start w:val="1"/>
      <w:numFmt w:val="lowerLetter"/>
      <w:lvlText w:val="%2."/>
      <w:lvlJc w:val="left"/>
      <w:pPr>
        <w:ind w:left="1785" w:hanging="360"/>
      </w:pPr>
    </w:lvl>
    <w:lvl w:ilvl="2" w:tplc="A9EA07E0">
      <w:start w:val="1"/>
      <w:numFmt w:val="lowerRoman"/>
      <w:lvlText w:val="%3."/>
      <w:lvlJc w:val="right"/>
      <w:pPr>
        <w:ind w:left="2505" w:hanging="180"/>
      </w:pPr>
    </w:lvl>
    <w:lvl w:ilvl="3" w:tplc="5DC49D0C">
      <w:start w:val="1"/>
      <w:numFmt w:val="decimal"/>
      <w:lvlText w:val="%4."/>
      <w:lvlJc w:val="left"/>
      <w:pPr>
        <w:ind w:left="3225" w:hanging="360"/>
      </w:pPr>
    </w:lvl>
    <w:lvl w:ilvl="4" w:tplc="46021D20">
      <w:start w:val="1"/>
      <w:numFmt w:val="lowerLetter"/>
      <w:lvlText w:val="%5."/>
      <w:lvlJc w:val="left"/>
      <w:pPr>
        <w:ind w:left="3945" w:hanging="360"/>
      </w:pPr>
    </w:lvl>
    <w:lvl w:ilvl="5" w:tplc="A810F52E">
      <w:start w:val="1"/>
      <w:numFmt w:val="lowerRoman"/>
      <w:lvlText w:val="%6."/>
      <w:lvlJc w:val="right"/>
      <w:pPr>
        <w:ind w:left="4665" w:hanging="180"/>
      </w:pPr>
    </w:lvl>
    <w:lvl w:ilvl="6" w:tplc="A5B0D086">
      <w:start w:val="1"/>
      <w:numFmt w:val="decimal"/>
      <w:lvlText w:val="%7."/>
      <w:lvlJc w:val="left"/>
      <w:pPr>
        <w:ind w:left="5385" w:hanging="360"/>
      </w:pPr>
    </w:lvl>
    <w:lvl w:ilvl="7" w:tplc="4B820C56">
      <w:start w:val="1"/>
      <w:numFmt w:val="lowerLetter"/>
      <w:lvlText w:val="%8."/>
      <w:lvlJc w:val="left"/>
      <w:pPr>
        <w:ind w:left="6105" w:hanging="360"/>
      </w:pPr>
    </w:lvl>
    <w:lvl w:ilvl="8" w:tplc="865290AC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787AD7"/>
    <w:multiLevelType w:val="hybridMultilevel"/>
    <w:tmpl w:val="D82224CE"/>
    <w:lvl w:ilvl="0" w:tplc="4580CBE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4DA28F7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62329B4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A9F47FB6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DD42DD66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26B2E6B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C77EDEDA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7D4CB4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874AC194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5E651804"/>
    <w:multiLevelType w:val="multilevel"/>
    <w:tmpl w:val="FFFACA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44"/>
    <w:rsid w:val="000D7DC4"/>
    <w:rsid w:val="005D5A17"/>
    <w:rsid w:val="007E5B1C"/>
    <w:rsid w:val="008D1814"/>
    <w:rsid w:val="00913C1C"/>
    <w:rsid w:val="00B1115E"/>
    <w:rsid w:val="00BB28B9"/>
    <w:rsid w:val="00C5763A"/>
    <w:rsid w:val="00F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B590D"/>
  <w15:docId w15:val="{681830FE-56B0-46BB-B9D4-3986668F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pj">
    <w:name w:val="pj"/>
    <w:basedOn w:val="a"/>
    <w:qFormat/>
    <w:rsid w:val="00532D52"/>
    <w:pPr>
      <w:overflowPunct/>
      <w:autoSpaceDE/>
      <w:autoSpaceDN/>
      <w:adjustRightInd/>
      <w:ind w:firstLine="400"/>
      <w:jc w:val="both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2905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Жанел Орынбасар</lastModifiedBy>
  <dcterms:modified xsi:type="dcterms:W3CDTF">2025-08-18T06:31:00Z</dcterms:modified>
  <revision>38</revision>
  <dc:title>ЌАЗАЌСТАН</dc:title>
</coreProperties>
</file>

<file path=customXml/itemProps1.xml><?xml version="1.0" encoding="utf-8"?>
<ds:datastoreItem xmlns:ds="http://schemas.openxmlformats.org/officeDocument/2006/customXml" ds:itemID="{2DDA8EE9-F1F9-4E5F-9C8F-C26FF385D11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FBBAA82B-E80F-4123-A114-A7EBAFEAB5B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2477</Characters>
  <Application>Microsoft Office Word</Application>
  <DocSecurity>0</DocSecurity>
  <Lines>20</Lines>
  <Paragraphs>5</Paragraphs>
  <ScaleCrop>false</ScaleCrop>
  <Company>АО НИТ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Жанел Орынбасар</cp:lastModifiedBy>
  <cp:revision>42</cp:revision>
  <dcterms:created xsi:type="dcterms:W3CDTF">2018-09-21T12:01:00Z</dcterms:created>
  <dcterms:modified xsi:type="dcterms:W3CDTF">2025-08-28T10:17:00Z</dcterms:modified>
</cp:coreProperties>
</file>