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223E32" w:rsidTr="00223E32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223E32" w:rsidRDefault="00223E32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</w:rPr>
              <w:t>№ исх: 05-12/1099   от: 24.09.2025</w:t>
            </w:r>
          </w:p>
          <w:p w:rsidR="00223E32" w:rsidRPr="00223E32" w:rsidRDefault="00223E32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>№ вх: 1073   от: 24.09.2025</w:t>
            </w:r>
          </w:p>
        </w:tc>
      </w:tr>
    </w:tbl>
    <w:p w:rsidR="00AA4D37" w:rsidRDefault="00AA4D37"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A56C9C" wp14:editId="5D4479A8">
            <wp:simplePos x="0" y="0"/>
            <wp:positionH relativeFrom="page">
              <wp:posOffset>-51435</wp:posOffset>
            </wp:positionH>
            <wp:positionV relativeFrom="paragraph">
              <wp:posOffset>-956406</wp:posOffset>
            </wp:positionV>
            <wp:extent cx="7493000" cy="3028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D37" w:rsidRPr="00AA4D37" w:rsidRDefault="00AA4D37" w:rsidP="00AA4D37"/>
    <w:p w:rsidR="00AA4D37" w:rsidRPr="00AA4D37" w:rsidRDefault="00AA4D37" w:rsidP="00AA4D37"/>
    <w:p w:rsidR="00AA4D37" w:rsidRPr="00AA4D37" w:rsidRDefault="00AA4D37" w:rsidP="00AA4D37"/>
    <w:p w:rsidR="00AB4E08" w:rsidRDefault="00AA4D37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4F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AB4E08" w:rsidRDefault="00AB4E08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AA4D37" w:rsidRPr="006F4F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4F6D" w:rsidRPr="006F4F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4E08" w:rsidRDefault="00AB4E08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9AE" w:rsidRDefault="00AB4E08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AC59AE">
        <w:rPr>
          <w:rFonts w:ascii="Times New Roman" w:hAnsi="Times New Roman" w:cs="Times New Roman"/>
          <w:b/>
          <w:sz w:val="28"/>
          <w:szCs w:val="28"/>
        </w:rPr>
        <w:t>Депутатам</w:t>
      </w:r>
    </w:p>
    <w:p w:rsidR="00AA4D37" w:rsidRPr="006F4F6D" w:rsidRDefault="00AC59AE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AA4D37" w:rsidRPr="006F4F6D">
        <w:rPr>
          <w:rFonts w:ascii="Times New Roman" w:hAnsi="Times New Roman" w:cs="Times New Roman"/>
          <w:b/>
          <w:sz w:val="28"/>
          <w:szCs w:val="28"/>
        </w:rPr>
        <w:t xml:space="preserve">ГУ «Аппарат Костанайского </w:t>
      </w:r>
    </w:p>
    <w:p w:rsidR="006F4F6D" w:rsidRPr="006F4F6D" w:rsidRDefault="00AA4D37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  <w:r w:rsidRPr="006F4F6D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маслихата»  </w:t>
      </w:r>
    </w:p>
    <w:p w:rsidR="006F4F6D" w:rsidRPr="006F4F6D" w:rsidRDefault="006F4F6D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  <w:r w:rsidRPr="006F4F6D">
        <w:rPr>
          <w:rFonts w:ascii="Times New Roman" w:hAnsi="Times New Roman" w:cs="Times New Roman"/>
          <w:b/>
          <w:sz w:val="28"/>
          <w:szCs w:val="28"/>
        </w:rPr>
        <w:t>Сергазиновой А.К.</w:t>
      </w:r>
    </w:p>
    <w:p w:rsidR="006F4F6D" w:rsidRPr="006F4F6D" w:rsidRDefault="006F4F6D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  <w:r w:rsidRPr="006F4F6D">
        <w:rPr>
          <w:rFonts w:ascii="Times New Roman" w:hAnsi="Times New Roman" w:cs="Times New Roman"/>
          <w:b/>
          <w:sz w:val="28"/>
          <w:szCs w:val="28"/>
        </w:rPr>
        <w:t>Утебаевой Д. К.</w:t>
      </w:r>
      <w:r w:rsidR="00AA4D37" w:rsidRPr="006F4F6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6F4F6D" w:rsidRDefault="006F4F6D" w:rsidP="00AA4D37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AB4E08" w:rsidRDefault="00AB4E08" w:rsidP="00AA4D37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AA4D37" w:rsidRPr="00AB4E08" w:rsidRDefault="006F4F6D" w:rsidP="00BB7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>Рассмотрев Ваш запрос от 11 сентября 2025 года № 96 по вопросу выделения денежных средств на разработку проектно-сметной документации по созданию детского лагеря в селе Кунтимес Сарыкольского района, сообщаем следу</w:t>
      </w:r>
      <w:r w:rsidR="0047102D" w:rsidRPr="00AB4E08">
        <w:rPr>
          <w:rFonts w:ascii="Times New Roman" w:hAnsi="Times New Roman" w:cs="Times New Roman"/>
          <w:sz w:val="28"/>
          <w:szCs w:val="28"/>
        </w:rPr>
        <w:t>ющее.</w:t>
      </w:r>
    </w:p>
    <w:p w:rsidR="00782BE0" w:rsidRPr="00AB4E08" w:rsidRDefault="0005452A" w:rsidP="00AB4E08">
      <w:pPr>
        <w:pStyle w:val="a5"/>
        <w:tabs>
          <w:tab w:val="left" w:pos="1125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sz w:val="28"/>
          <w:szCs w:val="28"/>
        </w:rPr>
        <w:t xml:space="preserve">В соответствии </w:t>
      </w:r>
      <w:r w:rsidR="000E18D6">
        <w:rPr>
          <w:sz w:val="28"/>
          <w:szCs w:val="28"/>
        </w:rPr>
        <w:t xml:space="preserve">с </w:t>
      </w:r>
      <w:r w:rsidR="00782BE0" w:rsidRPr="00AB4E08">
        <w:rPr>
          <w:sz w:val="28"/>
          <w:szCs w:val="28"/>
        </w:rPr>
        <w:t>новым Бюджетным кодексом</w:t>
      </w:r>
      <w:r w:rsidRPr="00AB4E08">
        <w:rPr>
          <w:sz w:val="28"/>
          <w:szCs w:val="28"/>
        </w:rPr>
        <w:t xml:space="preserve"> Республики Казахстан </w:t>
      </w:r>
      <w:r w:rsidR="00782BE0" w:rsidRPr="00AB4E08">
        <w:rPr>
          <w:rFonts w:eastAsiaTheme="minorHAnsi"/>
          <w:sz w:val="28"/>
          <w:szCs w:val="28"/>
          <w:lang w:eastAsia="en-US"/>
        </w:rPr>
        <w:t>приоритетность финансирования инвестиционных проектов местных бюджетов будет определяться с учетом:</w:t>
      </w:r>
    </w:p>
    <w:p w:rsidR="00782BE0" w:rsidRPr="00AB4E08" w:rsidRDefault="00782BE0" w:rsidP="00AB4E08">
      <w:pPr>
        <w:pStyle w:val="a5"/>
        <w:tabs>
          <w:tab w:val="left" w:pos="1125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rFonts w:eastAsiaTheme="minorHAnsi"/>
          <w:sz w:val="28"/>
          <w:szCs w:val="28"/>
          <w:lang w:eastAsia="en-US"/>
        </w:rPr>
        <w:t>- соответствия проектируемых объектов требованиям СРС,</w:t>
      </w:r>
    </w:p>
    <w:p w:rsidR="00782BE0" w:rsidRPr="00AB4E08" w:rsidRDefault="00782BE0" w:rsidP="00AB4E08">
      <w:pPr>
        <w:pStyle w:val="a5"/>
        <w:tabs>
          <w:tab w:val="left" w:pos="1125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rFonts w:eastAsiaTheme="minorHAnsi"/>
          <w:sz w:val="28"/>
          <w:szCs w:val="28"/>
          <w:lang w:eastAsia="en-US"/>
        </w:rPr>
        <w:t>- административного статуса населённого пункта,</w:t>
      </w:r>
    </w:p>
    <w:p w:rsidR="00782BE0" w:rsidRPr="00AB4E08" w:rsidRDefault="00782BE0" w:rsidP="00AB4E08">
      <w:pPr>
        <w:pStyle w:val="a5"/>
        <w:tabs>
          <w:tab w:val="left" w:pos="1125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rFonts w:eastAsiaTheme="minorHAnsi"/>
          <w:sz w:val="28"/>
          <w:szCs w:val="28"/>
          <w:lang w:eastAsia="en-US"/>
        </w:rPr>
        <w:t>- численности населения,</w:t>
      </w:r>
    </w:p>
    <w:p w:rsidR="00782BE0" w:rsidRDefault="00782BE0" w:rsidP="00AB4E08">
      <w:pPr>
        <w:pStyle w:val="a5"/>
        <w:tabs>
          <w:tab w:val="left" w:pos="1125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rFonts w:eastAsiaTheme="minorHAnsi"/>
          <w:sz w:val="28"/>
          <w:szCs w:val="28"/>
          <w:lang w:eastAsia="en-US"/>
        </w:rPr>
        <w:t>- географического расположения.</w:t>
      </w:r>
    </w:p>
    <w:p w:rsidR="000E18D6" w:rsidRPr="00AB4E08" w:rsidRDefault="000E18D6" w:rsidP="000E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 xml:space="preserve">Система региональных стандартов представляет собой совокупность требований к обеспеченности объектами и услугами, определяющими качество жизни населения. </w:t>
      </w:r>
    </w:p>
    <w:p w:rsidR="00782BE0" w:rsidRPr="00AB4E08" w:rsidRDefault="00782BE0" w:rsidP="00AB4E08">
      <w:pPr>
        <w:tabs>
          <w:tab w:val="left" w:pos="11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 xml:space="preserve">Кроме того, применение стандартов СРС является обязательным условием при разработке Планов развития области и районов на 2026-2030 годы. </w:t>
      </w:r>
    </w:p>
    <w:p w:rsidR="00782BE0" w:rsidRPr="00AB4E08" w:rsidRDefault="00782BE0" w:rsidP="00AB4E08">
      <w:pPr>
        <w:tabs>
          <w:tab w:val="left" w:pos="11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>Распределение средств местного бюджета (в том числе по направлению строительства и ремонта улично-дорожной сети в населённых пунктах) с 2026 года будет осуществляться исключительно с учетом требований СРС и данных мониторинга обеспеченности.</w:t>
      </w:r>
    </w:p>
    <w:p w:rsidR="00E70564" w:rsidRPr="00AB4E08" w:rsidRDefault="00BB7FAB" w:rsidP="00BB7FAB">
      <w:p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82BE0" w:rsidRPr="00AB4E08">
        <w:rPr>
          <w:rFonts w:ascii="Times New Roman" w:hAnsi="Times New Roman" w:cs="Times New Roman"/>
          <w:sz w:val="28"/>
          <w:szCs w:val="28"/>
        </w:rPr>
        <w:t>А также</w:t>
      </w:r>
      <w:r w:rsidR="0047102D" w:rsidRPr="00AB4E08">
        <w:rPr>
          <w:rFonts w:ascii="Times New Roman" w:hAnsi="Times New Roman" w:cs="Times New Roman"/>
          <w:sz w:val="28"/>
          <w:szCs w:val="28"/>
        </w:rPr>
        <w:t xml:space="preserve">, </w:t>
      </w:r>
      <w:r w:rsidR="00E70564" w:rsidRPr="00AB4E08">
        <w:rPr>
          <w:rFonts w:ascii="Times New Roman" w:hAnsi="Times New Roman" w:cs="Times New Roman"/>
          <w:sz w:val="28"/>
          <w:szCs w:val="28"/>
        </w:rPr>
        <w:t xml:space="preserve">основанием для планирования инвестиционного проекта является инвестиционное предложение, обосновывающее целесообразность </w:t>
      </w:r>
      <w:r w:rsidR="00581EC4" w:rsidRPr="00AB4E0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70564" w:rsidRPr="00AB4E08">
        <w:rPr>
          <w:rFonts w:ascii="Times New Roman" w:hAnsi="Times New Roman" w:cs="Times New Roman"/>
          <w:sz w:val="28"/>
          <w:szCs w:val="28"/>
        </w:rPr>
        <w:lastRenderedPageBreak/>
        <w:t>проекта</w:t>
      </w:r>
      <w:r w:rsidR="00581EC4" w:rsidRPr="00AB4E08">
        <w:rPr>
          <w:rFonts w:ascii="Times New Roman" w:hAnsi="Times New Roman" w:cs="Times New Roman"/>
          <w:sz w:val="28"/>
          <w:szCs w:val="28"/>
        </w:rPr>
        <w:t>, которое разрабатывается соответствующим отраслевым органом - ГУ «Управление образования акимата Костанайской области»</w:t>
      </w:r>
      <w:r w:rsidR="00E70564" w:rsidRPr="00AB4E08">
        <w:rPr>
          <w:rFonts w:ascii="Times New Roman" w:hAnsi="Times New Roman" w:cs="Times New Roman"/>
          <w:sz w:val="28"/>
          <w:szCs w:val="28"/>
        </w:rPr>
        <w:t>.</w:t>
      </w:r>
    </w:p>
    <w:p w:rsidR="00B57053" w:rsidRPr="00AB4E08" w:rsidRDefault="00D41EC3" w:rsidP="00BB7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>Исходя из</w:t>
      </w:r>
      <w:r w:rsidR="00B57053" w:rsidRPr="00AB4E08">
        <w:rPr>
          <w:rFonts w:ascii="Times New Roman" w:hAnsi="Times New Roman" w:cs="Times New Roman"/>
          <w:sz w:val="28"/>
          <w:szCs w:val="28"/>
        </w:rPr>
        <w:t xml:space="preserve"> вышеизложенн</w:t>
      </w:r>
      <w:r w:rsidRPr="00AB4E08">
        <w:rPr>
          <w:rFonts w:ascii="Times New Roman" w:hAnsi="Times New Roman" w:cs="Times New Roman"/>
          <w:sz w:val="28"/>
          <w:szCs w:val="28"/>
        </w:rPr>
        <w:t>ого</w:t>
      </w:r>
      <w:r w:rsidR="00B57053" w:rsidRPr="00AB4E08">
        <w:rPr>
          <w:rFonts w:ascii="Times New Roman" w:hAnsi="Times New Roman" w:cs="Times New Roman"/>
          <w:sz w:val="28"/>
          <w:szCs w:val="28"/>
        </w:rPr>
        <w:t xml:space="preserve">, для выделения средств на разработку проектно-сметной документации по созданию детского лагеря в селе Кунтимес Сарыкольского района, необходимо </w:t>
      </w:r>
      <w:r w:rsidRPr="00AB4E08">
        <w:rPr>
          <w:rFonts w:ascii="Times New Roman" w:hAnsi="Times New Roman" w:cs="Times New Roman"/>
          <w:sz w:val="28"/>
          <w:szCs w:val="28"/>
        </w:rPr>
        <w:t>соответствовать вышеуказанным</w:t>
      </w:r>
      <w:r w:rsidR="003E7CF6" w:rsidRPr="00AB4E08">
        <w:rPr>
          <w:rFonts w:ascii="Times New Roman" w:hAnsi="Times New Roman" w:cs="Times New Roman"/>
          <w:sz w:val="28"/>
          <w:szCs w:val="28"/>
        </w:rPr>
        <w:t xml:space="preserve"> </w:t>
      </w:r>
      <w:r w:rsidRPr="00AB4E08">
        <w:rPr>
          <w:rFonts w:ascii="Times New Roman" w:hAnsi="Times New Roman" w:cs="Times New Roman"/>
          <w:sz w:val="28"/>
          <w:szCs w:val="28"/>
        </w:rPr>
        <w:t>требованиям</w:t>
      </w:r>
      <w:r w:rsidR="00C838D8" w:rsidRPr="00AB4E08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1A3D6C" w:rsidRPr="00AB4E08" w:rsidRDefault="001A3D6C" w:rsidP="00AB4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D6C" w:rsidRDefault="001A3D6C" w:rsidP="00B5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E08" w:rsidRPr="00230D48" w:rsidRDefault="00AB4E08" w:rsidP="00AB4E0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Руководитель</w:t>
      </w:r>
      <w:r w:rsidRPr="00230D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B4E08" w:rsidRPr="00230D48" w:rsidRDefault="00AB4E08" w:rsidP="00AB4E08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30D48">
        <w:rPr>
          <w:rFonts w:ascii="Times New Roman" w:hAnsi="Times New Roman"/>
          <w:b/>
          <w:sz w:val="28"/>
          <w:szCs w:val="28"/>
        </w:rPr>
        <w:t>ГУ «Управление экономики и</w:t>
      </w:r>
    </w:p>
    <w:p w:rsidR="00AB4E08" w:rsidRDefault="00AB4E08" w:rsidP="00AB4E08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30D48">
        <w:rPr>
          <w:rFonts w:ascii="Times New Roman" w:hAnsi="Times New Roman"/>
          <w:b/>
          <w:sz w:val="28"/>
          <w:szCs w:val="28"/>
        </w:rPr>
        <w:t xml:space="preserve">бюджетного планирования   </w:t>
      </w:r>
    </w:p>
    <w:p w:rsidR="00AB4E08" w:rsidRDefault="00AB4E08" w:rsidP="00AB4E08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30D48">
        <w:rPr>
          <w:rFonts w:ascii="Times New Roman" w:hAnsi="Times New Roman"/>
          <w:b/>
          <w:sz w:val="28"/>
          <w:szCs w:val="28"/>
        </w:rPr>
        <w:t>акимата Костанайской области</w:t>
      </w:r>
      <w:r w:rsidRPr="00DE798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И. Амирбеков</w:t>
      </w: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672F8" w:rsidRDefault="005672F8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672F8" w:rsidRDefault="005672F8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053809" w:rsidRDefault="0005380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1A3D6C" w:rsidRDefault="001A3D6C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1A3D6C" w:rsidRPr="001A3D6C" w:rsidRDefault="001A3D6C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</w:rPr>
      </w:pPr>
      <w:r w:rsidRPr="001A3D6C">
        <w:rPr>
          <w:rFonts w:ascii="Times New Roman" w:hAnsi="Times New Roman"/>
        </w:rPr>
        <w:t>Исп. Г. Кульшманова</w:t>
      </w:r>
    </w:p>
    <w:p w:rsidR="001A3D6C" w:rsidRDefault="001A3D6C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D6C">
        <w:rPr>
          <w:rFonts w:ascii="Times New Roman" w:hAnsi="Times New Roman"/>
        </w:rPr>
        <w:t>39-11-58</w:t>
      </w:r>
    </w:p>
    <w:sectPr w:rsidR="001A3D6C" w:rsidSect="00AB4E08">
      <w:head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32" w:rsidRDefault="00223E32" w:rsidP="00223E32">
      <w:pPr>
        <w:spacing w:after="0" w:line="240" w:lineRule="auto"/>
      </w:pPr>
      <w:r>
        <w:separator/>
      </w:r>
    </w:p>
  </w:endnote>
  <w:endnote w:type="continuationSeparator" w:id="0">
    <w:p w:rsidR="00223E32" w:rsidRDefault="00223E32" w:rsidP="0022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32" w:rsidRDefault="00223E32" w:rsidP="00223E32">
      <w:pPr>
        <w:spacing w:after="0" w:line="240" w:lineRule="auto"/>
      </w:pPr>
      <w:r>
        <w:separator/>
      </w:r>
    </w:p>
  </w:footnote>
  <w:footnote w:type="continuationSeparator" w:id="0">
    <w:p w:rsidR="00223E32" w:rsidRDefault="00223E32" w:rsidP="0022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32" w:rsidRDefault="00223E32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3E32" w:rsidRPr="00223E32" w:rsidRDefault="00223E32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26.09.2025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" filled="f" stroked="f" strokeweight=".5pt">
              <v:fill o:detectmouseclick="t"/>
              <v:textbox style="layout-flow:vertical;mso-layout-flow-alt:bottom-to-top">
                <w:txbxContent>
                  <w:p w:rsidR="00223E32" w:rsidRPr="00223E32" w:rsidRDefault="00223E32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26.09.2025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775AB"/>
    <w:multiLevelType w:val="multilevel"/>
    <w:tmpl w:val="EC80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WaF+J0Ag1YH39hWHtCsQInrsnOq0nfiyDn1MYQ71TxfOq9RdL/zPo1duzgfXuzU/JURhiICiR0biysgQ9sw0sg==" w:salt="TzEuG2c/T8ZFlU+E1Xn1A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37"/>
    <w:rsid w:val="00053809"/>
    <w:rsid w:val="0005452A"/>
    <w:rsid w:val="000E18D6"/>
    <w:rsid w:val="001A3D6C"/>
    <w:rsid w:val="00223E32"/>
    <w:rsid w:val="003E7CF6"/>
    <w:rsid w:val="003F2156"/>
    <w:rsid w:val="0047102D"/>
    <w:rsid w:val="005672F8"/>
    <w:rsid w:val="00581EC4"/>
    <w:rsid w:val="006F4F6D"/>
    <w:rsid w:val="00782BE0"/>
    <w:rsid w:val="00AA4D37"/>
    <w:rsid w:val="00AB4E08"/>
    <w:rsid w:val="00AC59AE"/>
    <w:rsid w:val="00B57053"/>
    <w:rsid w:val="00BB7FAB"/>
    <w:rsid w:val="00C72ACA"/>
    <w:rsid w:val="00C838D8"/>
    <w:rsid w:val="00D41EC3"/>
    <w:rsid w:val="00D803D0"/>
    <w:rsid w:val="00DA3180"/>
    <w:rsid w:val="00DE3EEF"/>
    <w:rsid w:val="00E70564"/>
    <w:rsid w:val="00EA47CA"/>
    <w:rsid w:val="00E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B6D94-DACA-4CF2-AAD4-EEC727A5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7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2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2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3E32"/>
  </w:style>
  <w:style w:type="paragraph" w:styleId="a8">
    <w:name w:val="footer"/>
    <w:basedOn w:val="a"/>
    <w:link w:val="a9"/>
    <w:uiPriority w:val="99"/>
    <w:unhideWhenUsed/>
    <w:rsid w:val="0022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345</Words>
  <Characters>1967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NazirovaA</dc:creator>
  <cp:lastModifiedBy>Приемная</cp:lastModifiedBy>
  <cp:revision>19</cp:revision>
  <cp:lastPrinted>2025-09-23T11:35:00Z</cp:lastPrinted>
  <dcterms:created xsi:type="dcterms:W3CDTF">2025-09-15T07:28:00Z</dcterms:created>
  <dcterms:modified xsi:type="dcterms:W3CDTF">2025-09-26T03:58:00Z</dcterms:modified>
</cp:coreProperties>
</file>