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DA" w:rsidRPr="00CE57DA" w:rsidRDefault="00CE57DA" w:rsidP="00CE57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E57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ГУ «Отдел жилищной инспекции </w:t>
      </w:r>
      <w:r w:rsidR="00D0691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 коммунального хозяйства </w:t>
      </w:r>
      <w:r w:rsidRPr="00CE57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город</w:t>
      </w:r>
      <w:r w:rsidR="00D0691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 Павлодара</w:t>
      </w:r>
      <w:r w:rsidR="001668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 объявляет конкурс</w:t>
      </w:r>
      <w:r w:rsidRPr="00CE57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определению временной управляющей компании для управления объектом кондоминиума многоквартирного жилого дома</w:t>
      </w:r>
      <w:r w:rsidR="00B840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</w:t>
      </w:r>
      <w:r w:rsidRPr="00CE57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сроком на один год.</w:t>
      </w:r>
    </w:p>
    <w:p w:rsidR="00712B3D" w:rsidRDefault="00183F32" w:rsidP="00B840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05F" w:rsidRPr="00CE57DA" w:rsidRDefault="00B8405F" w:rsidP="00B840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Объект: Многоквартирный жилой дом, расположенный по адресу город Павлодар,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Малайсары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батыра, 55, (согласно техническому паспорту от 07.06.2017 года, 9 этажный, площадь застройки 1 952,7, объем здания 52 596, общая площадь 13 582,6, жилая площадь 4 806,7, площадь нежилых помещений 4 326,5, число квартир 180, число помещений, комнат 1 243, материал стен – кирпич, год постройки 2017).</w:t>
      </w:r>
    </w:p>
    <w:p w:rsidR="00CE57DA" w:rsidRPr="00CE57DA" w:rsidRDefault="00CE57DA" w:rsidP="00CE57DA">
      <w:pPr>
        <w:pStyle w:val="a3"/>
        <w:shd w:val="clear" w:color="auto" w:fill="FFFFFF"/>
        <w:spacing w:before="0" w:beforeAutospacing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>Потенциальные управляющие компании, изъявившие желание оказать услуги по управлению многоквартирным жилым домом предоставляют в течение </w:t>
      </w:r>
      <w:r w:rsidRPr="00CE57DA">
        <w:rPr>
          <w:rStyle w:val="a4"/>
          <w:color w:val="151515"/>
          <w:sz w:val="28"/>
          <w:szCs w:val="28"/>
        </w:rPr>
        <w:t>10 рабочих дней</w:t>
      </w:r>
      <w:r w:rsidRPr="00CE57DA">
        <w:rPr>
          <w:color w:val="151515"/>
          <w:sz w:val="28"/>
          <w:szCs w:val="28"/>
        </w:rPr>
        <w:t> с момента объявления конкурса в жилищную инспекцию следующие документы:</w:t>
      </w:r>
    </w:p>
    <w:p w:rsidR="00CE57DA" w:rsidRPr="00CE57DA" w:rsidRDefault="00CE57DA" w:rsidP="00C252F8">
      <w:pPr>
        <w:pStyle w:val="a3"/>
        <w:shd w:val="clear" w:color="auto" w:fill="FFFFFF"/>
        <w:spacing w:before="0" w:beforeAutospacing="0" w:after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>1) заявку на участие в управлении многоквартирным жилым домом по форме согласно </w:t>
      </w:r>
      <w:hyperlink r:id="rId5" w:anchor="z63" w:history="1">
        <w:r w:rsidRPr="00C252F8">
          <w:rPr>
            <w:rStyle w:val="a5"/>
            <w:color w:val="auto"/>
            <w:sz w:val="28"/>
            <w:szCs w:val="28"/>
            <w:u w:val="none"/>
          </w:rPr>
          <w:t>приложению 1</w:t>
        </w:r>
      </w:hyperlink>
      <w:r w:rsidRPr="00CE57DA">
        <w:rPr>
          <w:color w:val="151515"/>
          <w:sz w:val="28"/>
          <w:szCs w:val="28"/>
        </w:rPr>
        <w:t>;</w:t>
      </w:r>
    </w:p>
    <w:p w:rsidR="00CE57DA" w:rsidRPr="00CE57DA" w:rsidRDefault="00CE57DA" w:rsidP="00C252F8">
      <w:pPr>
        <w:pStyle w:val="a3"/>
        <w:shd w:val="clear" w:color="auto" w:fill="FFFFFF"/>
        <w:spacing w:before="0" w:beforeAutospacing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>2) копии документов, подтверждающих правоспособность (справка о государственной регистрации (перерегистрации) юридического лица или индивидуального предпринимателя, устав);</w:t>
      </w:r>
    </w:p>
    <w:p w:rsidR="00CE57DA" w:rsidRPr="00CE57DA" w:rsidRDefault="00CE57DA" w:rsidP="00C252F8">
      <w:pPr>
        <w:pStyle w:val="a3"/>
        <w:shd w:val="clear" w:color="auto" w:fill="FFFFFF"/>
        <w:spacing w:before="0" w:beforeAutospacing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>3) сведения об отсутствии (наличии) налоговой задолженности налогоплательщика, задолженности по обязательным пенсионным взносам и социальным отчислениям, полученным посредством информационных систем. Справка, выданная не ранее одного месяца, предшествующего дате предоставления документов;</w:t>
      </w:r>
    </w:p>
    <w:p w:rsidR="00CE57DA" w:rsidRPr="00CE57DA" w:rsidRDefault="00CE57DA" w:rsidP="00C252F8">
      <w:pPr>
        <w:pStyle w:val="a3"/>
        <w:shd w:val="clear" w:color="auto" w:fill="FFFFFF"/>
        <w:spacing w:before="0" w:beforeAutospacing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>4) наличие в штате специалистов, прошедших обучение и обладающих документом, подтверждающим квалификацию на осуществление функций по управлению объектом кондоминиума, выданный аккредитованной организацией в области оценки соответствия или в центрах осуществляющих независимую сертификацию квалификации специалистов;</w:t>
      </w:r>
    </w:p>
    <w:p w:rsidR="00CE57DA" w:rsidRPr="00CE57DA" w:rsidRDefault="00CE57DA" w:rsidP="00C252F8">
      <w:pPr>
        <w:pStyle w:val="a3"/>
        <w:shd w:val="clear" w:color="auto" w:fill="FFFFFF"/>
        <w:spacing w:before="0" w:beforeAutospacing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>5) ценовое предложение.</w:t>
      </w:r>
    </w:p>
    <w:p w:rsidR="00CE57DA" w:rsidRPr="00CE57DA" w:rsidRDefault="00CE57DA" w:rsidP="00C252F8">
      <w:pPr>
        <w:pStyle w:val="a3"/>
        <w:shd w:val="clear" w:color="auto" w:fill="FFFFFF"/>
        <w:spacing w:before="0" w:beforeAutospacing="0"/>
        <w:ind w:firstLine="708"/>
        <w:jc w:val="both"/>
        <w:rPr>
          <w:color w:val="151515"/>
          <w:sz w:val="28"/>
          <w:szCs w:val="28"/>
        </w:rPr>
      </w:pPr>
      <w:r w:rsidRPr="00CE57DA">
        <w:rPr>
          <w:color w:val="151515"/>
          <w:sz w:val="28"/>
          <w:szCs w:val="28"/>
        </w:rPr>
        <w:t xml:space="preserve">Документы, предоставляются на государственном и русском языках в пронумерованном и прошнурованном виде, либо на электронную почту жилищной инспекции </w:t>
      </w:r>
      <w:r w:rsidR="00881361">
        <w:rPr>
          <w:color w:val="151515"/>
          <w:sz w:val="28"/>
          <w:szCs w:val="28"/>
          <w:lang w:val="en-US"/>
        </w:rPr>
        <w:t>sector</w:t>
      </w:r>
      <w:r w:rsidR="00881361" w:rsidRPr="00881361">
        <w:rPr>
          <w:color w:val="151515"/>
          <w:sz w:val="28"/>
          <w:szCs w:val="28"/>
        </w:rPr>
        <w:t>.</w:t>
      </w:r>
      <w:proofErr w:type="spellStart"/>
      <w:r w:rsidR="00881361">
        <w:rPr>
          <w:color w:val="151515"/>
          <w:sz w:val="28"/>
          <w:szCs w:val="28"/>
          <w:lang w:val="en-US"/>
        </w:rPr>
        <w:t>monitoringa</w:t>
      </w:r>
      <w:proofErr w:type="spellEnd"/>
      <w:r w:rsidRPr="00CE57DA">
        <w:rPr>
          <w:color w:val="151515"/>
          <w:sz w:val="28"/>
          <w:szCs w:val="28"/>
        </w:rPr>
        <w:t>@mail.ru.</w:t>
      </w:r>
    </w:p>
    <w:p w:rsidR="00CE57DA" w:rsidRDefault="00CE57DA" w:rsidP="00CE57D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80" w:type="dxa"/>
        <w:tblInd w:w="-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D1EDE" w:rsidRPr="000D1EDE" w:rsidTr="000D1EDE">
        <w:tc>
          <w:tcPr>
            <w:tcW w:w="133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0D1EDE" w:rsidRDefault="000D1EDE" w:rsidP="009C7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Правилам определения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назначения жилищной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инспекцией временной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управляющей компании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управления объектом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кондоминиума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0D1E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многоквартирного жилого дома</w:t>
            </w:r>
          </w:p>
        </w:tc>
      </w:tr>
    </w:tbl>
    <w:p w:rsidR="000D1EDE" w:rsidRPr="009C7492" w:rsidRDefault="000D1EDE" w:rsidP="009C7492">
      <w:pPr>
        <w:pStyle w:val="3"/>
        <w:shd w:val="clear" w:color="auto" w:fill="FFFFFF"/>
        <w:spacing w:before="225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1E1E1E"/>
          <w:sz w:val="24"/>
          <w:szCs w:val="24"/>
        </w:rPr>
      </w:pPr>
      <w:r w:rsidRPr="009C7492">
        <w:rPr>
          <w:rFonts w:ascii="Times New Roman" w:hAnsi="Times New Roman" w:cs="Times New Roman"/>
          <w:b w:val="0"/>
          <w:bCs w:val="0"/>
          <w:color w:val="1E1E1E"/>
          <w:sz w:val="24"/>
          <w:szCs w:val="24"/>
        </w:rPr>
        <w:t>Заявка на участие (для управляющих компаний)</w:t>
      </w:r>
    </w:p>
    <w:p w:rsidR="000D1EDE" w:rsidRDefault="000D1EDE" w:rsidP="00A236D4">
      <w:pPr>
        <w:pStyle w:val="a3"/>
        <w:shd w:val="clear" w:color="auto" w:fill="FFFFFF"/>
        <w:spacing w:before="0" w:beforeAutospacing="0" w:after="0" w:afterAutospacing="0"/>
        <w:ind w:left="375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t>Кому ________________________________________________________________________</w:t>
      </w:r>
      <w:r w:rsidRPr="009C7492">
        <w:rPr>
          <w:color w:val="000000"/>
          <w:spacing w:val="2"/>
        </w:rPr>
        <w:br/>
        <w:t xml:space="preserve">                                                     (указывается наименование организации)</w:t>
      </w:r>
      <w:r w:rsidRPr="009C7492">
        <w:rPr>
          <w:color w:val="000000"/>
          <w:spacing w:val="2"/>
        </w:rPr>
        <w:br/>
        <w:t>От кого _________________________________________________________________________</w:t>
      </w:r>
      <w:r w:rsidRPr="009C7492">
        <w:rPr>
          <w:color w:val="000000"/>
          <w:spacing w:val="2"/>
        </w:rPr>
        <w:br/>
        <w:t xml:space="preserve">                                 (указывается полное наименование управляющей компании)</w:t>
      </w:r>
    </w:p>
    <w:p w:rsidR="009B066C" w:rsidRPr="009C7492" w:rsidRDefault="009B066C" w:rsidP="009C74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</w:p>
    <w:p w:rsidR="000D1EDE" w:rsidRPr="009C7492" w:rsidRDefault="000D1EDE" w:rsidP="009C74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t>      1. Сведения об управляющей компании, претендующим на участие в конкурсе по управлению многоквартирным жилым домом:</w:t>
      </w:r>
    </w:p>
    <w:tbl>
      <w:tblPr>
        <w:tblW w:w="9356" w:type="dxa"/>
        <w:tblInd w:w="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2676"/>
      </w:tblGrid>
      <w:tr w:rsidR="009C7492" w:rsidRPr="009C7492" w:rsidTr="009B066C">
        <w:tc>
          <w:tcPr>
            <w:tcW w:w="6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9C7492">
              <w:rPr>
                <w:color w:val="000000"/>
                <w:spacing w:val="2"/>
              </w:rPr>
              <w:t>(Фамилия, имя, отчество, при его наличии) руководителя юридического лица или индивидуального предпринимателя</w:t>
            </w:r>
          </w:p>
        </w:tc>
        <w:tc>
          <w:tcPr>
            <w:tcW w:w="2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492" w:rsidRPr="009C7492" w:rsidTr="009B066C">
        <w:tc>
          <w:tcPr>
            <w:tcW w:w="6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9C7492" w:rsidP="00A236D4">
            <w:pPr>
              <w:pStyle w:val="a3"/>
              <w:spacing w:before="0" w:beforeAutospacing="0" w:after="0" w:afterAutospacing="0"/>
              <w:ind w:right="81"/>
              <w:jc w:val="both"/>
              <w:textAlignment w:val="baseline"/>
              <w:rPr>
                <w:color w:val="000000"/>
                <w:spacing w:val="2"/>
              </w:rPr>
            </w:pPr>
            <w:r w:rsidRPr="009C7492">
              <w:rPr>
                <w:color w:val="000000"/>
                <w:spacing w:val="2"/>
              </w:rPr>
              <w:t xml:space="preserve">Данные документа удостоверяющего </w:t>
            </w:r>
            <w:r w:rsidR="00A236D4">
              <w:rPr>
                <w:color w:val="000000"/>
                <w:spacing w:val="2"/>
              </w:rPr>
              <w:t>л</w:t>
            </w:r>
            <w:r w:rsidR="000D1EDE" w:rsidRPr="009C7492">
              <w:rPr>
                <w:color w:val="000000"/>
                <w:spacing w:val="2"/>
              </w:rPr>
              <w:t>ичность руководителя юридического лица или индивидуального предпринимателя</w:t>
            </w:r>
          </w:p>
        </w:tc>
        <w:tc>
          <w:tcPr>
            <w:tcW w:w="2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492" w:rsidRPr="009C7492" w:rsidTr="009B066C">
        <w:tc>
          <w:tcPr>
            <w:tcW w:w="6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9C7492">
              <w:rPr>
                <w:color w:val="000000"/>
                <w:spacing w:val="2"/>
              </w:rPr>
              <w:t>Адрес прописки руководителя юридического лица или индивидуального предпринимателя</w:t>
            </w:r>
          </w:p>
        </w:tc>
        <w:tc>
          <w:tcPr>
            <w:tcW w:w="2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492" w:rsidRPr="009C7492" w:rsidTr="009B066C">
        <w:tc>
          <w:tcPr>
            <w:tcW w:w="6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9C7492">
              <w:rPr>
                <w:color w:val="000000"/>
                <w:spacing w:val="2"/>
              </w:rPr>
              <w:t>Отсутствие в списке недобросовестных участников государственных закупок;</w:t>
            </w:r>
          </w:p>
        </w:tc>
        <w:tc>
          <w:tcPr>
            <w:tcW w:w="2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492" w:rsidRPr="009C7492" w:rsidTr="009B066C">
        <w:tc>
          <w:tcPr>
            <w:tcW w:w="6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9C7492">
              <w:rPr>
                <w:color w:val="000000"/>
                <w:spacing w:val="2"/>
              </w:rPr>
              <w:t>Банковские реквизиты юридического лица или индивидуального предпринимателя,</w:t>
            </w:r>
            <w:r w:rsidR="009B066C">
              <w:rPr>
                <w:color w:val="000000"/>
                <w:spacing w:val="2"/>
              </w:rPr>
              <w:t xml:space="preserve"> </w:t>
            </w:r>
            <w:r w:rsidRPr="009C7492">
              <w:rPr>
                <w:color w:val="000000"/>
                <w:spacing w:val="2"/>
              </w:rPr>
              <w:t>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492" w:rsidRPr="009C7492" w:rsidTr="009B066C">
        <w:tc>
          <w:tcPr>
            <w:tcW w:w="6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9C7492">
              <w:rPr>
                <w:color w:val="000000"/>
                <w:spacing w:val="2"/>
              </w:rPr>
              <w:t>Контактные телефоны, почтовый адрес и адрес электронной почты</w:t>
            </w:r>
          </w:p>
        </w:tc>
        <w:tc>
          <w:tcPr>
            <w:tcW w:w="26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1EDE" w:rsidRPr="009C7492" w:rsidRDefault="000D1EDE" w:rsidP="009C7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066C" w:rsidRDefault="009B066C" w:rsidP="009B0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</w:p>
    <w:p w:rsidR="009B066C" w:rsidRDefault="000D1EDE" w:rsidP="009B0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t>2. __________________________________________________________</w:t>
      </w:r>
    </w:p>
    <w:p w:rsidR="009B066C" w:rsidRDefault="000D1EDE" w:rsidP="009B0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t>(указывается наименование юридич</w:t>
      </w:r>
      <w:r w:rsidR="009C7492" w:rsidRPr="009C7492">
        <w:rPr>
          <w:color w:val="000000"/>
          <w:spacing w:val="2"/>
        </w:rPr>
        <w:t xml:space="preserve">еского лица или индивидуального </w:t>
      </w:r>
      <w:r w:rsidRPr="009C7492">
        <w:rPr>
          <w:color w:val="000000"/>
          <w:spacing w:val="2"/>
        </w:rPr>
        <w:t>предпринимателя) настоящей заявкой в</w:t>
      </w:r>
      <w:r w:rsidR="009C7492" w:rsidRPr="009C7492">
        <w:rPr>
          <w:color w:val="000000"/>
          <w:spacing w:val="2"/>
        </w:rPr>
        <w:t xml:space="preserve">ыражает желание принять участие </w:t>
      </w:r>
      <w:r w:rsidRPr="009C7492">
        <w:rPr>
          <w:color w:val="000000"/>
          <w:spacing w:val="2"/>
        </w:rPr>
        <w:t>в конкурсе и выражает согласие осуществить услуги по</w:t>
      </w:r>
      <w:r w:rsidR="009C7492" w:rsidRPr="009C7492">
        <w:rPr>
          <w:color w:val="000000"/>
          <w:spacing w:val="2"/>
        </w:rPr>
        <w:t xml:space="preserve"> управлению </w:t>
      </w:r>
      <w:r w:rsidRPr="009C7492">
        <w:rPr>
          <w:color w:val="000000"/>
          <w:spacing w:val="2"/>
        </w:rPr>
        <w:t>многоквартирным жилым домом в соответствии с требованиями и условиями,</w:t>
      </w:r>
      <w:r w:rsidR="009C7492" w:rsidRPr="009C7492">
        <w:rPr>
          <w:color w:val="000000"/>
          <w:spacing w:val="2"/>
        </w:rPr>
        <w:t xml:space="preserve"> </w:t>
      </w:r>
      <w:r w:rsidRPr="009C7492">
        <w:rPr>
          <w:color w:val="000000"/>
          <w:spacing w:val="2"/>
        </w:rPr>
        <w:t>предусмотренными в Правилах.</w:t>
      </w:r>
    </w:p>
    <w:p w:rsidR="00B5557C" w:rsidRDefault="000D1EDE" w:rsidP="00B555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br/>
        <w:t>____________</w:t>
      </w:r>
      <w:r w:rsidR="00B5557C">
        <w:rPr>
          <w:color w:val="000000"/>
          <w:spacing w:val="2"/>
        </w:rPr>
        <w:t>_______________________________</w:t>
      </w:r>
      <w:r w:rsidRPr="009C7492">
        <w:rPr>
          <w:color w:val="000000"/>
          <w:spacing w:val="2"/>
        </w:rPr>
        <w:t>/____________________/</w:t>
      </w:r>
      <w:r w:rsidRPr="009C7492">
        <w:rPr>
          <w:color w:val="000000"/>
          <w:spacing w:val="2"/>
        </w:rPr>
        <w:br/>
        <w:t>(Фамилия, имя, отчество, при его наличии)</w:t>
      </w:r>
      <w:r w:rsidR="00B5557C">
        <w:rPr>
          <w:color w:val="000000"/>
          <w:spacing w:val="2"/>
        </w:rPr>
        <w:t xml:space="preserve"> </w:t>
      </w:r>
      <w:r w:rsidRPr="009C7492">
        <w:rPr>
          <w:color w:val="000000"/>
          <w:spacing w:val="2"/>
        </w:rPr>
        <w:t>(подпись, руководителя печать</w:t>
      </w:r>
      <w:r w:rsidR="009B066C">
        <w:rPr>
          <w:color w:val="000000"/>
          <w:spacing w:val="2"/>
        </w:rPr>
        <w:t xml:space="preserve"> </w:t>
      </w:r>
      <w:r w:rsidRPr="009C7492">
        <w:rPr>
          <w:color w:val="000000"/>
          <w:spacing w:val="2"/>
        </w:rPr>
        <w:t xml:space="preserve">при </w:t>
      </w:r>
      <w:r w:rsidR="00B5557C">
        <w:rPr>
          <w:color w:val="000000"/>
          <w:spacing w:val="2"/>
        </w:rPr>
        <w:t xml:space="preserve">                                                                                          </w:t>
      </w:r>
      <w:r w:rsidRPr="009C7492">
        <w:rPr>
          <w:color w:val="000000"/>
          <w:spacing w:val="2"/>
        </w:rPr>
        <w:t>наличии) юридического лица или</w:t>
      </w:r>
      <w:r w:rsidR="00B5557C">
        <w:rPr>
          <w:color w:val="000000"/>
          <w:spacing w:val="2"/>
        </w:rPr>
        <w:t xml:space="preserve"> </w:t>
      </w:r>
      <w:r w:rsidRPr="009C7492">
        <w:rPr>
          <w:color w:val="000000"/>
          <w:spacing w:val="2"/>
        </w:rPr>
        <w:t>индивидуального предпринимателя)</w:t>
      </w:r>
    </w:p>
    <w:p w:rsidR="009B066C" w:rsidRDefault="000D1EDE" w:rsidP="00B555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br/>
      </w:r>
    </w:p>
    <w:p w:rsidR="00A236D4" w:rsidRDefault="00A236D4" w:rsidP="009B0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</w:p>
    <w:p w:rsidR="000D1EDE" w:rsidRPr="009C7492" w:rsidRDefault="000D1EDE" w:rsidP="009B0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9C7492">
        <w:rPr>
          <w:color w:val="000000"/>
          <w:spacing w:val="2"/>
        </w:rPr>
        <w:t>Дата заполнения __________________</w:t>
      </w:r>
    </w:p>
    <w:p w:rsidR="000D1EDE" w:rsidRPr="000D1EDE" w:rsidRDefault="000D1EDE" w:rsidP="009C749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2"/>
          <w:szCs w:val="22"/>
        </w:rPr>
      </w:pPr>
    </w:p>
    <w:p w:rsidR="000D1EDE" w:rsidRPr="000D1EDE" w:rsidRDefault="000D1EDE" w:rsidP="00CE57D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2"/>
          <w:szCs w:val="22"/>
        </w:rPr>
      </w:pPr>
    </w:p>
    <w:p w:rsidR="000D1EDE" w:rsidRPr="000D1EDE" w:rsidRDefault="000D1EDE" w:rsidP="00CE57D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2"/>
          <w:szCs w:val="22"/>
        </w:rPr>
      </w:pPr>
    </w:p>
    <w:p w:rsidR="000D1EDE" w:rsidRDefault="000D1EDE" w:rsidP="00CE57D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2"/>
          <w:szCs w:val="22"/>
        </w:rPr>
      </w:pPr>
    </w:p>
    <w:p w:rsidR="00A236D4" w:rsidRPr="000D1EDE" w:rsidRDefault="00A236D4" w:rsidP="00CE57D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2"/>
          <w:szCs w:val="22"/>
        </w:rPr>
      </w:pPr>
    </w:p>
    <w:p w:rsidR="000D1EDE" w:rsidRDefault="000D1EDE" w:rsidP="00CE57D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2"/>
          <w:szCs w:val="22"/>
        </w:rPr>
      </w:pPr>
    </w:p>
    <w:p w:rsidR="00FB5E38" w:rsidRPr="00FB5E38" w:rsidRDefault="00FB5E38" w:rsidP="00FB5E38">
      <w:pPr>
        <w:pStyle w:val="1"/>
        <w:shd w:val="clear" w:color="auto" w:fill="FFFFFF"/>
        <w:spacing w:before="0" w:beforeAutospacing="0" w:after="0" w:afterAutospacing="0" w:line="0" w:lineRule="atLeast"/>
        <w:jc w:val="center"/>
        <w:rPr>
          <w:bCs w:val="0"/>
          <w:sz w:val="28"/>
          <w:szCs w:val="28"/>
        </w:rPr>
      </w:pPr>
      <w:r w:rsidRPr="00FB5E38">
        <w:rPr>
          <w:rStyle w:val="anegp0gi0b9av8jahpyh"/>
          <w:sz w:val="28"/>
          <w:szCs w:val="28"/>
        </w:rPr>
        <w:t>«</w:t>
      </w:r>
      <w:r w:rsidRPr="00FB5E38">
        <w:rPr>
          <w:rStyle w:val="anegp0gi0b9av8jahpyh"/>
          <w:sz w:val="28"/>
          <w:szCs w:val="28"/>
        </w:rPr>
        <w:t>Павлодар</w:t>
      </w:r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қаласының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sz w:val="28"/>
          <w:szCs w:val="28"/>
        </w:rPr>
        <w:t>тұрғын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үй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инспекциясы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және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коммуналдық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шаруашылық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бөлімі</w:t>
      </w:r>
      <w:proofErr w:type="spellEnd"/>
      <w:r w:rsidRPr="00FB5E38">
        <w:rPr>
          <w:rStyle w:val="anegp0gi0b9av8jahpyh"/>
          <w:sz w:val="28"/>
          <w:szCs w:val="28"/>
        </w:rPr>
        <w:t>»</w:t>
      </w:r>
      <w:r w:rsidRPr="00FB5E38">
        <w:rPr>
          <w:sz w:val="28"/>
          <w:szCs w:val="28"/>
        </w:rPr>
        <w:t xml:space="preserve"> </w:t>
      </w:r>
      <w:r w:rsidRPr="00FB5E38">
        <w:rPr>
          <w:rStyle w:val="anegp0gi0b9av8jahpyh"/>
          <w:sz w:val="28"/>
          <w:szCs w:val="28"/>
        </w:rPr>
        <w:t>ММ</w:t>
      </w:r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Малайсары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батырдың</w:t>
      </w:r>
      <w:proofErr w:type="spellEnd"/>
      <w:r w:rsidRPr="00FB5E38">
        <w:rPr>
          <w:sz w:val="28"/>
          <w:szCs w:val="28"/>
        </w:rPr>
        <w:t xml:space="preserve"> </w:t>
      </w:r>
      <w:r w:rsidRPr="00FB5E38">
        <w:rPr>
          <w:rStyle w:val="anegp0gi0b9av8jahpyh"/>
          <w:sz w:val="28"/>
          <w:szCs w:val="28"/>
        </w:rPr>
        <w:t>53</w:t>
      </w:r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көппәтерлі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тұрғын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үйінің</w:t>
      </w:r>
      <w:proofErr w:type="spellEnd"/>
      <w:r w:rsidRPr="00FB5E38">
        <w:rPr>
          <w:sz w:val="28"/>
          <w:szCs w:val="28"/>
        </w:rPr>
        <w:t xml:space="preserve"> </w:t>
      </w:r>
      <w:r w:rsidRPr="00FB5E38">
        <w:rPr>
          <w:rStyle w:val="anegp0gi0b9av8jahpyh"/>
          <w:sz w:val="28"/>
          <w:szCs w:val="28"/>
        </w:rPr>
        <w:t>кондоминиум</w:t>
      </w:r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объектісін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басқару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үшін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уақытша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басқарушы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компанияны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айқындауға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бір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жыл</w:t>
      </w:r>
      <w:proofErr w:type="spellEnd"/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мерзімге</w:t>
      </w:r>
      <w:proofErr w:type="spellEnd"/>
      <w:r w:rsidRPr="00FB5E38">
        <w:rPr>
          <w:sz w:val="28"/>
          <w:szCs w:val="28"/>
        </w:rPr>
        <w:t xml:space="preserve"> </w:t>
      </w:r>
      <w:r w:rsidRPr="00FB5E38">
        <w:rPr>
          <w:rStyle w:val="anegp0gi0b9av8jahpyh"/>
          <w:sz w:val="28"/>
          <w:szCs w:val="28"/>
        </w:rPr>
        <w:t>конкурс</w:t>
      </w:r>
      <w:r w:rsidRPr="00FB5E38">
        <w:rPr>
          <w:sz w:val="28"/>
          <w:szCs w:val="28"/>
        </w:rPr>
        <w:t xml:space="preserve"> </w:t>
      </w:r>
      <w:proofErr w:type="spellStart"/>
      <w:r w:rsidRPr="00FB5E38">
        <w:rPr>
          <w:rStyle w:val="anegp0gi0b9av8jahpyh"/>
          <w:sz w:val="28"/>
          <w:szCs w:val="28"/>
        </w:rPr>
        <w:t>жариялайды</w:t>
      </w:r>
      <w:proofErr w:type="spellEnd"/>
      <w:r w:rsidRPr="00FB5E38">
        <w:rPr>
          <w:rStyle w:val="anegp0gi0b9av8jahpyh"/>
          <w:sz w:val="28"/>
          <w:szCs w:val="28"/>
        </w:rPr>
        <w:t>.</w:t>
      </w:r>
    </w:p>
    <w:p w:rsidR="00CE57DA" w:rsidRPr="00FB5E38" w:rsidRDefault="00CE57DA" w:rsidP="00FB5E3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05F" w:rsidRDefault="00B8405F" w:rsidP="00C252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B8405F" w:rsidRPr="00B8405F" w:rsidRDefault="00B8405F" w:rsidP="00C252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negp0gi0b9av8jahpyh"/>
          <w:b/>
        </w:rPr>
      </w:pPr>
      <w:proofErr w:type="spellStart"/>
      <w:r w:rsidRPr="00B8405F">
        <w:rPr>
          <w:rStyle w:val="anegp0gi0b9av8jahpyh"/>
          <w:b/>
        </w:rPr>
        <w:t>Нысан</w:t>
      </w:r>
      <w:proofErr w:type="spellEnd"/>
      <w:r w:rsidRPr="00B8405F">
        <w:rPr>
          <w:rStyle w:val="anegp0gi0b9av8jahpyh"/>
          <w:b/>
        </w:rPr>
        <w:t>: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Павлодар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қаласы</w:t>
      </w:r>
      <w:proofErr w:type="spellEnd"/>
      <w:r w:rsidRPr="00B8405F">
        <w:rPr>
          <w:b/>
        </w:rPr>
        <w:t xml:space="preserve">, </w:t>
      </w:r>
      <w:proofErr w:type="spellStart"/>
      <w:r w:rsidRPr="00B8405F">
        <w:rPr>
          <w:rStyle w:val="anegp0gi0b9av8jahpyh"/>
          <w:b/>
        </w:rPr>
        <w:t>Малайсары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батыр</w:t>
      </w:r>
      <w:r w:rsidRPr="00B8405F">
        <w:rPr>
          <w:b/>
        </w:rPr>
        <w:t xml:space="preserve"> </w:t>
      </w:r>
      <w:proofErr w:type="spellStart"/>
      <w:r w:rsidRPr="00B8405F">
        <w:rPr>
          <w:b/>
        </w:rPr>
        <w:t>көшесі</w:t>
      </w:r>
      <w:proofErr w:type="spellEnd"/>
      <w:r w:rsidRPr="00B8405F">
        <w:rPr>
          <w:rStyle w:val="anegp0gi0b9av8jahpyh"/>
          <w:b/>
        </w:rPr>
        <w:t>,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55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мекенжайында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орналасқан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көппәтерлі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тұрғын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үй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(07.06.2017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жылғы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техникалық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паспортқа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сәйкес</w:t>
      </w:r>
      <w:proofErr w:type="spellEnd"/>
      <w:r w:rsidRPr="00B8405F">
        <w:rPr>
          <w:rStyle w:val="anegp0gi0b9av8jahpyh"/>
          <w:b/>
        </w:rPr>
        <w:t>,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9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қабатты</w:t>
      </w:r>
      <w:proofErr w:type="spellEnd"/>
      <w:r w:rsidRPr="00B8405F">
        <w:rPr>
          <w:rStyle w:val="anegp0gi0b9av8jahpyh"/>
          <w:b/>
        </w:rPr>
        <w:t>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құрылыс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алаңы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1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952,7,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ғимараттың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көлемі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52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596,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жалпы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ауданы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13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582,6,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тұрғын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ауданы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4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806,7,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тұрғын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b/>
        </w:rPr>
        <w:t>емес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b/>
        </w:rPr>
        <w:t>үй-</w:t>
      </w:r>
      <w:r w:rsidRPr="00B8405F">
        <w:rPr>
          <w:rStyle w:val="anegp0gi0b9av8jahpyh"/>
          <w:b/>
        </w:rPr>
        <w:t>жайлардың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b/>
        </w:rPr>
        <w:t>ауданы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4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326,5,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пәтерлер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саны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180,</w:t>
      </w:r>
      <w:r w:rsidRPr="00B8405F">
        <w:rPr>
          <w:b/>
        </w:rPr>
        <w:t xml:space="preserve"> </w:t>
      </w:r>
      <w:proofErr w:type="spellStart"/>
      <w:r w:rsidRPr="00B8405F">
        <w:rPr>
          <w:b/>
        </w:rPr>
        <w:t>тұрғын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b/>
        </w:rPr>
        <w:t>емес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b/>
        </w:rPr>
        <w:t>үй-жайлардың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b/>
        </w:rPr>
        <w:t>Үй</w:t>
      </w:r>
      <w:proofErr w:type="spellEnd"/>
      <w:r w:rsidRPr="00B8405F">
        <w:rPr>
          <w:b/>
        </w:rPr>
        <w:t xml:space="preserve"> – </w:t>
      </w:r>
      <w:proofErr w:type="spellStart"/>
      <w:r w:rsidRPr="00B8405F">
        <w:rPr>
          <w:b/>
        </w:rPr>
        <w:t>жайлар</w:t>
      </w:r>
      <w:proofErr w:type="spellEnd"/>
      <w:r w:rsidRPr="00B8405F">
        <w:rPr>
          <w:rStyle w:val="anegp0gi0b9av8jahpyh"/>
          <w:b/>
        </w:rPr>
        <w:t>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бөлмелер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1</w:t>
      </w:r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243,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қабырға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материалы-</w:t>
      </w:r>
      <w:proofErr w:type="spellStart"/>
      <w:r w:rsidRPr="00B8405F">
        <w:rPr>
          <w:rStyle w:val="anegp0gi0b9av8jahpyh"/>
          <w:b/>
        </w:rPr>
        <w:t>кірпіш</w:t>
      </w:r>
      <w:proofErr w:type="spellEnd"/>
      <w:r w:rsidRPr="00B8405F">
        <w:rPr>
          <w:rStyle w:val="anegp0gi0b9av8jahpyh"/>
          <w:b/>
        </w:rPr>
        <w:t>,</w:t>
      </w:r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салынған</w:t>
      </w:r>
      <w:proofErr w:type="spellEnd"/>
      <w:r w:rsidRPr="00B8405F">
        <w:rPr>
          <w:b/>
        </w:rPr>
        <w:t xml:space="preserve"> </w:t>
      </w:r>
      <w:proofErr w:type="spellStart"/>
      <w:r w:rsidRPr="00B8405F">
        <w:rPr>
          <w:rStyle w:val="anegp0gi0b9av8jahpyh"/>
          <w:b/>
        </w:rPr>
        <w:t>жылы</w:t>
      </w:r>
      <w:proofErr w:type="spellEnd"/>
      <w:r w:rsidRPr="00B8405F">
        <w:rPr>
          <w:b/>
        </w:rPr>
        <w:t xml:space="preserve"> </w:t>
      </w:r>
      <w:r w:rsidRPr="00B8405F">
        <w:rPr>
          <w:rStyle w:val="anegp0gi0b9av8jahpyh"/>
          <w:b/>
        </w:rPr>
        <w:t>2017).</w:t>
      </w:r>
    </w:p>
    <w:p w:rsidR="00B8405F" w:rsidRDefault="00B8405F" w:rsidP="00C252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C252F8" w:rsidRPr="00C252F8" w:rsidRDefault="00C252F8" w:rsidP="00C252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Көппәтерлі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тұрғын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үйді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басқару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қызметтерін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көрсетуге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ниет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білдірген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әлеуетті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басқарушы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компаниялар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тұрғын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үй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инспекциясына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конкурс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жарияланған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сәттен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бастап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252F8">
        <w:rPr>
          <w:b/>
          <w:color w:val="000000"/>
          <w:spacing w:val="2"/>
          <w:sz w:val="28"/>
          <w:szCs w:val="28"/>
          <w:shd w:val="clear" w:color="auto" w:fill="FFFFFF"/>
        </w:rPr>
        <w:t xml:space="preserve">10 </w:t>
      </w:r>
      <w:proofErr w:type="spellStart"/>
      <w:r w:rsidRPr="00C252F8">
        <w:rPr>
          <w:b/>
          <w:color w:val="000000"/>
          <w:spacing w:val="2"/>
          <w:sz w:val="28"/>
          <w:szCs w:val="28"/>
          <w:shd w:val="clear" w:color="auto" w:fill="FFFFFF"/>
        </w:rPr>
        <w:t>жұмыс</w:t>
      </w:r>
      <w:proofErr w:type="spellEnd"/>
      <w:r w:rsidRPr="00C252F8">
        <w:rPr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b/>
          <w:color w:val="000000"/>
          <w:spacing w:val="2"/>
          <w:sz w:val="28"/>
          <w:szCs w:val="28"/>
          <w:shd w:val="clear" w:color="auto" w:fill="FFFFFF"/>
        </w:rPr>
        <w:t>күні</w:t>
      </w:r>
      <w:proofErr w:type="spellEnd"/>
      <w:r w:rsidRPr="00C252F8">
        <w:rPr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b/>
          <w:color w:val="000000"/>
          <w:spacing w:val="2"/>
          <w:sz w:val="28"/>
          <w:szCs w:val="28"/>
          <w:shd w:val="clear" w:color="auto" w:fill="FFFFFF"/>
        </w:rPr>
        <w:t>ішінде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мынадай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ақпарат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пен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құжаттарды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252F8">
        <w:rPr>
          <w:color w:val="000000"/>
          <w:spacing w:val="2"/>
          <w:sz w:val="28"/>
          <w:szCs w:val="28"/>
          <w:shd w:val="clear" w:color="auto" w:fill="FFFFFF"/>
        </w:rPr>
        <w:t>ұсынады</w:t>
      </w:r>
      <w:proofErr w:type="spellEnd"/>
      <w:r w:rsidRPr="00C252F8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p w:rsidR="00C252F8" w:rsidRDefault="00C252F8" w:rsidP="00C252F8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52F8" w:rsidRPr="009B066C" w:rsidRDefault="00C252F8" w:rsidP="00A236D4">
      <w:pPr>
        <w:pStyle w:val="a8"/>
        <w:numPr>
          <w:ilvl w:val="0"/>
          <w:numId w:val="2"/>
        </w:numPr>
        <w:shd w:val="clear" w:color="auto" w:fill="FFFFFF"/>
        <w:spacing w:after="0" w:line="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көппәтерлі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тұрғын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үйді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басқаруға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қатысуға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туралы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өтінім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hyperlink r:id="rId6" w:anchor="z63" w:history="1">
        <w:r w:rsidRPr="009B066C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1 – </w:t>
        </w:r>
        <w:proofErr w:type="spellStart"/>
        <w:r w:rsidRPr="009B066C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қосымшаға</w:t>
        </w:r>
        <w:proofErr w:type="spellEnd"/>
      </w:hyperlink>
      <w:r w:rsidRPr="009B066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 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сәйкес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</w:p>
    <w:p w:rsidR="009B066C" w:rsidRPr="009B066C" w:rsidRDefault="009B066C" w:rsidP="009B066C">
      <w:pPr>
        <w:pStyle w:val="a8"/>
        <w:shd w:val="clear" w:color="auto" w:fill="FFFFFF"/>
        <w:spacing w:after="0" w:line="0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252F8" w:rsidRPr="009B066C" w:rsidRDefault="00C252F8" w:rsidP="00A236D4">
      <w:pPr>
        <w:pStyle w:val="a8"/>
        <w:numPr>
          <w:ilvl w:val="0"/>
          <w:numId w:val="2"/>
        </w:numPr>
        <w:shd w:val="clear" w:color="auto" w:fill="FFFFFF"/>
        <w:spacing w:after="0" w:line="0" w:lineRule="atLeast"/>
        <w:ind w:left="0" w:firstLine="22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құқық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қабілеттілігін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растайтын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құжаттардың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көшірмелері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заңды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тұлғаны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мемлекетт</w:t>
      </w:r>
      <w:r w:rsidRPr="009B066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к т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ркеу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қайта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ркеу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туралы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анықтама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немесе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жеке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кәсіпкерді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мемлекеттік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тіркеу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туралы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куәлік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жарғы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</w:p>
    <w:p w:rsidR="009B066C" w:rsidRDefault="009B066C" w:rsidP="00A236D4">
      <w:pPr>
        <w:shd w:val="clear" w:color="auto" w:fill="FFFFFF"/>
        <w:spacing w:after="0" w:line="0" w:lineRule="atLeast"/>
        <w:ind w:firstLine="22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252F8" w:rsidRPr="009B066C" w:rsidRDefault="00C252F8" w:rsidP="00A236D4">
      <w:pPr>
        <w:pStyle w:val="a8"/>
        <w:numPr>
          <w:ilvl w:val="0"/>
          <w:numId w:val="2"/>
        </w:numPr>
        <w:shd w:val="clear" w:color="auto" w:fill="FFFFFF"/>
        <w:spacing w:after="0" w:line="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салық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төлеушінің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салық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берешегінің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міндетті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зейнетақы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жарналары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және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ақпараттық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жүйелер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арқылы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алынған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әлеуметтік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аударымдар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бойынша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берешегінің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болмауы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болуы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туралы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мәліметтер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Анықтама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құжаттар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ұсынылған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күннің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алдындағы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бір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айдан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ерте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берілмеуі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тиіс</w:t>
      </w:r>
      <w:proofErr w:type="spellEnd"/>
      <w:r w:rsidRPr="009B066C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9B066C" w:rsidRDefault="009B066C" w:rsidP="00A236D4">
      <w:pPr>
        <w:shd w:val="clear" w:color="auto" w:fill="FFFFFF"/>
        <w:spacing w:after="0" w:line="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</w:p>
    <w:p w:rsidR="00C252F8" w:rsidRPr="00C252F8" w:rsidRDefault="00C252F8" w:rsidP="00C252F8">
      <w:pPr>
        <w:shd w:val="clear" w:color="auto" w:fill="FFFFFF"/>
        <w:spacing w:after="0" w:line="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4)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өз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құрамында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оқытудан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өткен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және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сәйкестікті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бағалау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саласындағы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аккредиттелген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ұйым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немесе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мамандардың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біліктілігін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тәуелсіз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сертификаттауды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жүзеге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асыратын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орталықтарда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берген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кондоминиум</w:t>
      </w:r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объектісін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басқару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жөніндегі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функцияларды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жүзеге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асыруға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арналған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біліктілікті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растайтын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құжаты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бар</w:t>
      </w:r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мамандардың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</w:rPr>
        <w:t>болуы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;</w:t>
      </w:r>
    </w:p>
    <w:p w:rsidR="009B066C" w:rsidRDefault="009B066C" w:rsidP="00C252F8">
      <w:pPr>
        <w:shd w:val="clear" w:color="auto" w:fill="FFFFFF"/>
        <w:spacing w:after="0" w:line="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</w:p>
    <w:p w:rsidR="00C252F8" w:rsidRPr="00C252F8" w:rsidRDefault="00C252F8" w:rsidP="00C252F8">
      <w:pPr>
        <w:shd w:val="clear" w:color="auto" w:fill="FFFFFF"/>
        <w:spacing w:after="0" w:line="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5)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баға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ұсынысы</w:t>
      </w:r>
      <w:proofErr w:type="spellEnd"/>
      <w:r w:rsidRPr="00C252F8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.</w:t>
      </w:r>
    </w:p>
    <w:p w:rsidR="00C252F8" w:rsidRPr="00C252F8" w:rsidRDefault="00C252F8" w:rsidP="00FB5E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9B066C" w:rsidRPr="009B066C" w:rsidRDefault="009B066C" w:rsidP="00FB5E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Осы</w:t>
      </w:r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құжаттар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мемлекеттік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және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орыс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тілдерінде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нөмірленген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және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тігілген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түрде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, </w:t>
      </w:r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не</w:t>
      </w:r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жергілікті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атқарушы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органның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тұрғын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үй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инспекциясының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hyperlink r:id="rId7" w:history="1">
        <w:r w:rsidRPr="009B066C">
          <w:rPr>
            <w:rStyle w:val="a5"/>
            <w:color w:val="auto"/>
            <w:sz w:val="28"/>
            <w:szCs w:val="28"/>
            <w:u w:val="none"/>
            <w:lang w:val="en-US"/>
          </w:rPr>
          <w:t>sector.monitoringa@mail.ru</w:t>
        </w:r>
      </w:hyperlink>
      <w:r w:rsidRPr="009B066C">
        <w:rPr>
          <w:sz w:val="28"/>
          <w:szCs w:val="28"/>
          <w:lang w:val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электрондық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поштасына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ұсынылады</w:t>
      </w:r>
      <w:proofErr w:type="spellEnd"/>
      <w:r w:rsidRPr="009B066C">
        <w:rPr>
          <w:rFonts w:eastAsiaTheme="minorHAnsi"/>
          <w:spacing w:val="2"/>
          <w:sz w:val="28"/>
          <w:szCs w:val="28"/>
          <w:shd w:val="clear" w:color="auto" w:fill="FFFFFF"/>
          <w:lang w:val="en-US" w:eastAsia="en-US"/>
        </w:rPr>
        <w:t>.</w:t>
      </w:r>
    </w:p>
    <w:p w:rsidR="009B066C" w:rsidRDefault="009B066C" w:rsidP="00FB5E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6"/>
          <w:szCs w:val="26"/>
          <w:lang w:val="en-US"/>
        </w:rPr>
      </w:pPr>
    </w:p>
    <w:p w:rsidR="00A236D4" w:rsidRDefault="00A236D4" w:rsidP="00FB5E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6"/>
          <w:szCs w:val="26"/>
          <w:lang w:val="en-US"/>
        </w:rPr>
      </w:pPr>
    </w:p>
    <w:p w:rsidR="00A236D4" w:rsidRDefault="00A236D4" w:rsidP="00FB5E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6"/>
          <w:szCs w:val="26"/>
          <w:lang w:val="en-US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B066C" w:rsidRPr="009B066C" w:rsidTr="00B8405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8405F">
            <w:pPr>
              <w:spacing w:after="0" w:line="240" w:lineRule="auto"/>
              <w:ind w:left="21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Тұрғын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үй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инспекциясының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көппәтерлі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тұрғын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үйдің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кондоминиум</w:t>
            </w:r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объектісін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басқару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уақытша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басқарушы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компанияны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айқындау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тағайындау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1–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</w:tr>
    </w:tbl>
    <w:p w:rsidR="009B066C" w:rsidRPr="009B066C" w:rsidRDefault="009B066C" w:rsidP="00B8405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>Қатысуға</w:t>
      </w:r>
      <w:proofErr w:type="spellEnd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>өтінім</w:t>
      </w:r>
      <w:proofErr w:type="spellEnd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(</w:t>
      </w:r>
      <w:proofErr w:type="spellStart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>басқарушы</w:t>
      </w:r>
      <w:proofErr w:type="spellEnd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>компаниялар</w:t>
      </w:r>
      <w:proofErr w:type="spellEnd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>үшін</w:t>
      </w:r>
      <w:proofErr w:type="spellEnd"/>
      <w:r w:rsidRPr="009B066C">
        <w:rPr>
          <w:rFonts w:ascii="Times New Roman" w:eastAsia="Times New Roman" w:hAnsi="Times New Roman" w:cs="Times New Roman"/>
          <w:color w:val="1E1E1E"/>
          <w:sz w:val="24"/>
          <w:szCs w:val="24"/>
        </w:rPr>
        <w:t>)</w:t>
      </w:r>
    </w:p>
    <w:p w:rsidR="009B066C" w:rsidRDefault="009B066C" w:rsidP="009B0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   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Кімге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________________________________________________________</w:t>
      </w:r>
    </w:p>
    <w:p w:rsidR="009B066C" w:rsidRPr="009B066C" w:rsidRDefault="009B066C" w:rsidP="00A236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ұйымның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9B066C" w:rsidRPr="009B066C" w:rsidRDefault="009B066C" w:rsidP="009B0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   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Кімнен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_______________________________________________________</w:t>
      </w:r>
    </w:p>
    <w:p w:rsidR="009B066C" w:rsidRDefault="009B066C" w:rsidP="00A236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басқарушы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компанияның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B8405F" w:rsidRPr="009B066C" w:rsidRDefault="00B8405F" w:rsidP="00A236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B066C" w:rsidRPr="009B066C" w:rsidRDefault="009B066C" w:rsidP="009B066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   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1.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Көппәтерлі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тұрғын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үйді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басқару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конкурсқа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қатысуға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үміткер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басқарушы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ком</w:t>
      </w:r>
      <w:bookmarkStart w:id="0" w:name="_GoBack"/>
      <w:bookmarkEnd w:id="0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пания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мәліметтер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tbl>
      <w:tblPr>
        <w:tblW w:w="99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4"/>
        <w:gridCol w:w="3077"/>
      </w:tblGrid>
      <w:tr w:rsidR="009B066C" w:rsidRPr="009B066C" w:rsidTr="00B5557C">
        <w:trPr>
          <w:trHeight w:val="386"/>
        </w:trPr>
        <w:tc>
          <w:tcPr>
            <w:tcW w:w="6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басшысының</w:t>
            </w:r>
            <w:proofErr w:type="spellEnd"/>
            <w:r w:rsidRPr="00B840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B840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B840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кәсіпкердің</w:t>
            </w:r>
            <w:proofErr w:type="spellEnd"/>
            <w:r w:rsidRPr="00B840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</w:t>
            </w:r>
            <w:r w:rsidRPr="00B840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әкесінің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(бар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6C" w:rsidRPr="009B066C" w:rsidTr="00B5557C">
        <w:trPr>
          <w:trHeight w:val="363"/>
        </w:trPr>
        <w:tc>
          <w:tcPr>
            <w:tcW w:w="6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A236D4" w:rsidP="00B55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аңды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басшысының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кәсіпкердің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құжаттың</w:t>
            </w:r>
            <w:proofErr w:type="spellEnd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B066C"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6C" w:rsidRPr="009B066C" w:rsidTr="00B5557C">
        <w:trPr>
          <w:trHeight w:val="391"/>
        </w:trPr>
        <w:tc>
          <w:tcPr>
            <w:tcW w:w="6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басшысының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кәсіпкердің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тіркелу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6C" w:rsidRPr="009B066C" w:rsidTr="00B5557C">
        <w:trPr>
          <w:trHeight w:val="372"/>
        </w:trPr>
        <w:tc>
          <w:tcPr>
            <w:tcW w:w="6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Тізімде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сатып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жосықсыз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қатысушылардың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болмауы</w:t>
            </w:r>
            <w:proofErr w:type="spellEnd"/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6C" w:rsidRPr="009B066C" w:rsidTr="00B5557C">
        <w:trPr>
          <w:trHeight w:val="624"/>
        </w:trPr>
        <w:tc>
          <w:tcPr>
            <w:tcW w:w="6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тұлғаның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кәсіпкердің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банк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реквизиттері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тұлғаға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банктің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филиалының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толық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66C" w:rsidRPr="009B066C" w:rsidTr="00B5557C">
        <w:trPr>
          <w:trHeight w:val="454"/>
        </w:trPr>
        <w:tc>
          <w:tcPr>
            <w:tcW w:w="6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телефондары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пошта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мекенжайы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пошта</w:t>
            </w:r>
            <w:proofErr w:type="spellEnd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06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адресі</w:t>
            </w:r>
            <w:proofErr w:type="spellEnd"/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066C" w:rsidRPr="009B066C" w:rsidRDefault="009B066C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066C" w:rsidRPr="00B5557C" w:rsidRDefault="009B066C" w:rsidP="00B55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   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2. ________________________________</w:t>
      </w:r>
      <w:r w:rsidR="00A236D4" w:rsidRPr="00B555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 (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заңды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тұлғаның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кәсіпкердің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көрсетіледі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осы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өтініммен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конкурсқа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қатысуға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ниет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білдіреді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Қағидаларда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көзделген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шарттарға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көппәтерлі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тұрғын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үйді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басқару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қызметтерді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асыруға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келісім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B5557C" w:rsidRPr="00B5557C" w:rsidRDefault="00B5557C" w:rsidP="00B55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B066C" w:rsidRPr="009B066C" w:rsidRDefault="009B066C" w:rsidP="00A236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   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 /___________________/</w:t>
      </w:r>
    </w:p>
    <w:p w:rsidR="009B066C" w:rsidRPr="009B066C" w:rsidRDefault="009B066C" w:rsidP="00A236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Заңды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тұлға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басшысының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="00B555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мөрі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B555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кәсіпкердің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әкесінің</w:t>
      </w:r>
      <w:proofErr w:type="spellEnd"/>
      <w:r w:rsidR="00A236D4" w:rsidRPr="00B555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(бар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B5557C" w:rsidRPr="00B5557C" w:rsidRDefault="009B066C" w:rsidP="00A236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</w:t>
      </w:r>
    </w:p>
    <w:p w:rsidR="009C7492" w:rsidRPr="009B066C" w:rsidRDefault="009B066C" w:rsidP="00A236D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    </w:t>
      </w:r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236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Толтыру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күні</w:t>
      </w:r>
      <w:proofErr w:type="spellEnd"/>
      <w:r w:rsidRPr="009B06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__________________</w:t>
      </w:r>
    </w:p>
    <w:sectPr w:rsidR="009C7492" w:rsidRPr="009B066C" w:rsidSect="00FB5E38"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75B2"/>
    <w:multiLevelType w:val="hybridMultilevel"/>
    <w:tmpl w:val="6DB4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23C58"/>
    <w:multiLevelType w:val="hybridMultilevel"/>
    <w:tmpl w:val="952082A2"/>
    <w:lvl w:ilvl="0" w:tplc="A82AFB3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89"/>
    <w:rsid w:val="000D1EDE"/>
    <w:rsid w:val="001668BC"/>
    <w:rsid w:val="00183F32"/>
    <w:rsid w:val="002F4215"/>
    <w:rsid w:val="00331F55"/>
    <w:rsid w:val="00827089"/>
    <w:rsid w:val="00881361"/>
    <w:rsid w:val="009621EE"/>
    <w:rsid w:val="009B066C"/>
    <w:rsid w:val="009C7492"/>
    <w:rsid w:val="00A236D4"/>
    <w:rsid w:val="00B5557C"/>
    <w:rsid w:val="00B8405F"/>
    <w:rsid w:val="00C252F8"/>
    <w:rsid w:val="00CE57DA"/>
    <w:rsid w:val="00D06917"/>
    <w:rsid w:val="00F1260B"/>
    <w:rsid w:val="00FB43B8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C7DF"/>
  <w15:docId w15:val="{FC731A17-469F-4833-8C35-AF86392D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DA"/>
    <w:rPr>
      <w:b/>
      <w:bCs/>
    </w:rPr>
  </w:style>
  <w:style w:type="character" w:styleId="a5">
    <w:name w:val="Hyperlink"/>
    <w:basedOn w:val="a0"/>
    <w:uiPriority w:val="99"/>
    <w:unhideWhenUsed/>
    <w:rsid w:val="00CE57D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D1E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egp0gi0b9av8jahpyh">
    <w:name w:val="anegp0gi0b9av8jahpyh"/>
    <w:basedOn w:val="a0"/>
    <w:rsid w:val="00881361"/>
  </w:style>
  <w:style w:type="paragraph" w:styleId="a6">
    <w:name w:val="Balloon Text"/>
    <w:basedOn w:val="a"/>
    <w:link w:val="a7"/>
    <w:uiPriority w:val="99"/>
    <w:semiHidden/>
    <w:unhideWhenUsed/>
    <w:rsid w:val="00FB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E3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B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tor.monitorin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300033796" TargetMode="External"/><Relationship Id="rId5" Type="http://schemas.openxmlformats.org/officeDocument/2006/relationships/hyperlink" Target="https://adilet.zan.kz/rus/docs/V23000337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Байгожина Самал</dc:creator>
  <cp:keywords/>
  <dc:description/>
  <cp:lastModifiedBy>Admin</cp:lastModifiedBy>
  <cp:revision>10</cp:revision>
  <cp:lastPrinted>2025-09-19T09:55:00Z</cp:lastPrinted>
  <dcterms:created xsi:type="dcterms:W3CDTF">2025-02-18T04:24:00Z</dcterms:created>
  <dcterms:modified xsi:type="dcterms:W3CDTF">2025-09-19T10:03:00Z</dcterms:modified>
</cp:coreProperties>
</file>