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6757" w:rsidRDefault="00E70173" w:rsidP="00E70173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</w:t>
      </w:r>
      <w:r w:rsidR="00876757" w:rsidRPr="00D9631B">
        <w:rPr>
          <w:rFonts w:ascii="Times New Roman" w:hAnsi="Times New Roman" w:cs="Times New Roman"/>
          <w:b/>
          <w:sz w:val="28"/>
          <w:szCs w:val="28"/>
          <w:lang w:val="kk-KZ"/>
        </w:rPr>
        <w:t>Хабарландыру</w:t>
      </w:r>
    </w:p>
    <w:p w:rsidR="00876757" w:rsidRDefault="00876757" w:rsidP="00876757">
      <w:pPr>
        <w:spacing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76757" w:rsidRPr="00C80750" w:rsidRDefault="00876757" w:rsidP="00876757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80750">
        <w:rPr>
          <w:rFonts w:ascii="Times New Roman" w:hAnsi="Times New Roman" w:cs="Times New Roman"/>
          <w:b/>
          <w:sz w:val="28"/>
          <w:szCs w:val="28"/>
          <w:lang w:val="kk-KZ"/>
        </w:rPr>
        <w:t>Ақсуат аудандық мәслихаты Ақсуат ауданының Қоғамдық кеңесін қалыптастыру жөніндег</w:t>
      </w:r>
      <w:r w:rsidR="008454B0">
        <w:rPr>
          <w:rFonts w:ascii="Times New Roman" w:hAnsi="Times New Roman" w:cs="Times New Roman"/>
          <w:b/>
          <w:sz w:val="28"/>
          <w:szCs w:val="28"/>
          <w:lang w:val="kk-KZ"/>
        </w:rPr>
        <w:t>і жұмыс тобының мүшелерін іріктеу жөнінде</w:t>
      </w:r>
      <w:r w:rsidRPr="00C8075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конкурс    жариялайды.</w:t>
      </w:r>
    </w:p>
    <w:p w:rsidR="00876757" w:rsidRDefault="00876757" w:rsidP="008767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Ақсуат аудандық мәслихаты «Қоғамдық кеңестер туралы» Қазақстан республикасының 2015 жылғы 2 қарашадағы Заңына ,Қазақстан Республикасы </w:t>
      </w:r>
      <w:r w:rsidR="008454B0">
        <w:rPr>
          <w:rFonts w:ascii="Times New Roman" w:hAnsi="Times New Roman" w:cs="Times New Roman"/>
          <w:sz w:val="28"/>
          <w:szCs w:val="28"/>
          <w:lang w:val="kk-KZ"/>
        </w:rPr>
        <w:t>Мәдениет және Ақпарат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Министрінің</w:t>
      </w:r>
      <w:r w:rsidR="008454B0">
        <w:rPr>
          <w:rFonts w:ascii="Times New Roman" w:hAnsi="Times New Roman" w:cs="Times New Roman"/>
          <w:sz w:val="28"/>
          <w:szCs w:val="28"/>
          <w:lang w:val="kk-KZ"/>
        </w:rPr>
        <w:t xml:space="preserve"> міндетін атқарушы 2025 жылғы 28 наурыздағы №112 НҚ</w:t>
      </w:r>
      <w:r w:rsidR="0016623D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kk-KZ"/>
        </w:rPr>
        <w:t>«Қоғамдық</w:t>
      </w:r>
      <w:r w:rsidR="008454B0">
        <w:rPr>
          <w:rFonts w:ascii="Times New Roman" w:hAnsi="Times New Roman" w:cs="Times New Roman"/>
          <w:sz w:val="28"/>
          <w:szCs w:val="28"/>
          <w:lang w:val="kk-KZ"/>
        </w:rPr>
        <w:t xml:space="preserve"> кеңес туралы </w:t>
      </w:r>
      <w:r>
        <w:rPr>
          <w:rFonts w:ascii="Times New Roman" w:hAnsi="Times New Roman" w:cs="Times New Roman"/>
          <w:sz w:val="28"/>
          <w:szCs w:val="28"/>
          <w:lang w:val="kk-KZ"/>
        </w:rPr>
        <w:t>үлгілік ережені бекіту туралы» бұйрығына сәйкес Ақсуат ауданының Қоғамдық кеңесін қалыптастыру жөніндег</w:t>
      </w:r>
      <w:r w:rsidR="008454B0">
        <w:rPr>
          <w:rFonts w:ascii="Times New Roman" w:hAnsi="Times New Roman" w:cs="Times New Roman"/>
          <w:sz w:val="28"/>
          <w:szCs w:val="28"/>
          <w:lang w:val="kk-KZ"/>
        </w:rPr>
        <w:t>і жұмыс тобының мүшелерін іріктеу жөнінде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конкурс жариялайды.</w:t>
      </w:r>
    </w:p>
    <w:p w:rsidR="00876757" w:rsidRDefault="00876757" w:rsidP="008767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</w:t>
      </w:r>
      <w:r w:rsidR="008454B0">
        <w:rPr>
          <w:rFonts w:ascii="Times New Roman" w:hAnsi="Times New Roman" w:cs="Times New Roman"/>
          <w:sz w:val="28"/>
          <w:szCs w:val="28"/>
          <w:lang w:val="kk-KZ"/>
        </w:rPr>
        <w:t xml:space="preserve">  Жұмыс тобының сандық  құрамы 5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адам деп анықталған. Жұмыс тобының құрамында мемлекеттік орга</w:t>
      </w:r>
      <w:r w:rsidR="008454B0">
        <w:rPr>
          <w:rFonts w:ascii="Times New Roman" w:hAnsi="Times New Roman" w:cs="Times New Roman"/>
          <w:sz w:val="28"/>
          <w:szCs w:val="28"/>
          <w:lang w:val="kk-KZ"/>
        </w:rPr>
        <w:t>ннан квазимемлекеттік сектор обьектісінен өкілдік ету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жұмыс тобы мүшелерінің жалпы санының үштен бір бөлігінен аспауы керек.</w:t>
      </w:r>
      <w:r w:rsidR="008454B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Азаматтық қоғамның өкілдігі жұмыс тобы мүшелерінің жалпы санының үш</w:t>
      </w:r>
      <w:r w:rsidR="008454B0">
        <w:rPr>
          <w:rFonts w:ascii="Times New Roman" w:hAnsi="Times New Roman" w:cs="Times New Roman"/>
          <w:sz w:val="28"/>
          <w:szCs w:val="28"/>
          <w:lang w:val="kk-KZ"/>
        </w:rPr>
        <w:t>тен екісін құрайды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және коммерциялық емес ұйымдар мен азам</w:t>
      </w:r>
      <w:r w:rsidR="008454B0">
        <w:rPr>
          <w:rFonts w:ascii="Times New Roman" w:hAnsi="Times New Roman" w:cs="Times New Roman"/>
          <w:sz w:val="28"/>
          <w:szCs w:val="28"/>
          <w:lang w:val="kk-KZ"/>
        </w:rPr>
        <w:t>аттардың ұсынысы негізінде  қалыптастырылады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72362A" w:rsidRPr="0072362A" w:rsidRDefault="00876757" w:rsidP="007236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Ақсуат аудандық мәслихаты  2025 жылдың</w:t>
      </w:r>
      <w:r w:rsidRPr="006D77B9">
        <w:rPr>
          <w:rFonts w:ascii="Times New Roman" w:hAnsi="Times New Roman" w:cs="Times New Roman"/>
          <w:sz w:val="28"/>
          <w:szCs w:val="28"/>
          <w:lang w:val="kk-KZ"/>
        </w:rPr>
        <w:t xml:space="preserve"> 20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тамызынан 4 қыркүйекке</w:t>
      </w:r>
      <w:r w:rsidRPr="006D77B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дейін    коммерциялық емес ұйымдар мен аз</w:t>
      </w:r>
      <w:r w:rsidR="0072362A">
        <w:rPr>
          <w:rFonts w:ascii="Times New Roman" w:hAnsi="Times New Roman" w:cs="Times New Roman"/>
          <w:sz w:val="28"/>
          <w:szCs w:val="28"/>
          <w:lang w:val="kk-KZ"/>
        </w:rPr>
        <w:t xml:space="preserve">аматтардың жазбаша түрде ,немесе </w:t>
      </w:r>
      <w:hyperlink r:id="rId5" w:history="1">
        <w:r w:rsidR="0072362A" w:rsidRPr="00D25554">
          <w:rPr>
            <w:rStyle w:val="a4"/>
            <w:rFonts w:ascii="Times New Roman" w:hAnsi="Times New Roman" w:cs="Times New Roman"/>
            <w:b/>
            <w:sz w:val="28"/>
            <w:szCs w:val="28"/>
            <w:lang w:val="kk-KZ"/>
          </w:rPr>
          <w:t>maslihataksuat108@mail.ru</w:t>
        </w:r>
      </w:hyperlink>
      <w:r w:rsidR="0072362A" w:rsidRPr="00D2555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72362A" w:rsidRPr="0072362A">
        <w:rPr>
          <w:rFonts w:ascii="Times New Roman" w:hAnsi="Times New Roman" w:cs="Times New Roman"/>
          <w:sz w:val="28"/>
          <w:szCs w:val="28"/>
          <w:lang w:val="kk-KZ"/>
        </w:rPr>
        <w:t>электрондық мекен жайына келесі</w:t>
      </w:r>
    </w:p>
    <w:p w:rsidR="00876757" w:rsidRDefault="00876757" w:rsidP="008767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2362A">
        <w:rPr>
          <w:rFonts w:ascii="Times New Roman" w:hAnsi="Times New Roman" w:cs="Times New Roman"/>
          <w:sz w:val="28"/>
          <w:szCs w:val="28"/>
          <w:lang w:val="kk-KZ"/>
        </w:rPr>
        <w:t xml:space="preserve"> құжаттармен қоса  Жұмыс тобының құрамына кандидатуралар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бойынша ұсыныстар қабылдайды.</w:t>
      </w:r>
    </w:p>
    <w:p w:rsidR="00876757" w:rsidRPr="00DC0769" w:rsidRDefault="00876757" w:rsidP="0087675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1- қосымшаға сә</w:t>
      </w:r>
      <w:r w:rsidR="0072362A">
        <w:rPr>
          <w:rFonts w:ascii="Times New Roman" w:hAnsi="Times New Roman" w:cs="Times New Roman"/>
          <w:sz w:val="28"/>
          <w:szCs w:val="28"/>
          <w:lang w:val="kk-KZ"/>
        </w:rPr>
        <w:t>йке нысан бойынша кандидатураны жұмыс тобының құрамына ұсыну туралы коммерциялық емес ұйымның жазбаша ұсынысы және( немесе) азаматтың өтініші.</w:t>
      </w:r>
      <w:r w:rsidRPr="00DC0769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                                          </w:t>
      </w:r>
    </w:p>
    <w:p w:rsidR="0072362A" w:rsidRDefault="00876757" w:rsidP="0072362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2362A">
        <w:rPr>
          <w:rFonts w:ascii="Times New Roman" w:hAnsi="Times New Roman" w:cs="Times New Roman"/>
          <w:sz w:val="28"/>
          <w:szCs w:val="28"/>
          <w:lang w:val="kk-KZ"/>
        </w:rPr>
        <w:t>Өмірбаян деректері көрсетіле отырып, кандидаттың кәсіптік және (немесе) қоғамдық қызметі туралы мәліметтер.</w:t>
      </w:r>
    </w:p>
    <w:p w:rsidR="0072362A" w:rsidRDefault="0072362A" w:rsidP="0087675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Соттылығы болуы не болмауы туралы анықтама</w:t>
      </w:r>
    </w:p>
    <w:p w:rsidR="00876757" w:rsidRPr="00DC0769" w:rsidRDefault="0072362A" w:rsidP="0087675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Психикалық мінез құлық ,оның ішінде психикаға белсенді әсер ететін заттарды тұтынуға байланысты бұзылудың (аурулардың) болуы не болмауы туралы анықтама.</w:t>
      </w:r>
    </w:p>
    <w:p w:rsidR="00876757" w:rsidRPr="004F4E02" w:rsidRDefault="00876757" w:rsidP="0087675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Қазақстан Республикасы азаматының  жеке куәлігінің көшірмесі.</w:t>
      </w:r>
    </w:p>
    <w:p w:rsidR="00876757" w:rsidRPr="00D25554" w:rsidRDefault="00876757" w:rsidP="008767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Құжаттарды қабылдау  көрсетілген мерзімдерде күн сайын сағат 9.00- ден 18.30 - ға дейін ,сағат 13.00-ден 14.30 –ға дейінгі үзіліспен ,сенбі және жексенбіден басқа күндері, </w:t>
      </w:r>
      <w:r w:rsidRPr="00D25554">
        <w:rPr>
          <w:rFonts w:ascii="Times New Roman" w:hAnsi="Times New Roman" w:cs="Times New Roman"/>
          <w:b/>
          <w:sz w:val="28"/>
          <w:szCs w:val="28"/>
          <w:lang w:val="kk-KZ"/>
        </w:rPr>
        <w:t xml:space="preserve">Ақсуат ауданы Ысқақ Кәбеков көшесі 17 үйде  орналасқан мәслихат ғимаратының  1- қабатында жүргізіледі, құжаттар қолма қол немесе </w:t>
      </w:r>
      <w:hyperlink r:id="rId6" w:history="1">
        <w:r w:rsidRPr="00D25554">
          <w:rPr>
            <w:rStyle w:val="a4"/>
            <w:rFonts w:ascii="Times New Roman" w:hAnsi="Times New Roman" w:cs="Times New Roman"/>
            <w:b/>
            <w:sz w:val="28"/>
            <w:szCs w:val="28"/>
            <w:lang w:val="kk-KZ"/>
          </w:rPr>
          <w:t>maslihataksuat108@mail.ru</w:t>
        </w:r>
      </w:hyperlink>
      <w:r w:rsidRPr="00D2555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арқылы да қабылданады.</w:t>
      </w:r>
      <w:r w:rsidRPr="00D2555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тел 2.11.80  сот. Тел.87024131296</w:t>
      </w:r>
    </w:p>
    <w:p w:rsidR="00876757" w:rsidRPr="00D25554" w:rsidRDefault="00876757" w:rsidP="00876757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76757" w:rsidRDefault="00876757" w:rsidP="00876757">
      <w:pPr>
        <w:spacing w:line="240" w:lineRule="auto"/>
        <w:ind w:left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876757" w:rsidRDefault="00876757" w:rsidP="00876757">
      <w:pPr>
        <w:spacing w:line="240" w:lineRule="auto"/>
        <w:ind w:left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876757" w:rsidRDefault="00876757" w:rsidP="00876757">
      <w:pPr>
        <w:spacing w:line="240" w:lineRule="auto"/>
        <w:ind w:left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876757" w:rsidRDefault="00876757" w:rsidP="00876757">
      <w:pPr>
        <w:spacing w:line="240" w:lineRule="auto"/>
        <w:ind w:left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876757" w:rsidRPr="0006486C" w:rsidRDefault="00876757" w:rsidP="0016623D">
      <w:pPr>
        <w:tabs>
          <w:tab w:val="center" w:pos="4677"/>
        </w:tabs>
        <w:spacing w:line="240" w:lineRule="auto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        </w:t>
      </w:r>
      <w:r w:rsidR="0016623D">
        <w:rPr>
          <w:rFonts w:ascii="Times New Roman" w:hAnsi="Times New Roman" w:cs="Times New Roman"/>
          <w:lang w:val="kk-KZ"/>
        </w:rPr>
        <w:t xml:space="preserve">                             </w:t>
      </w:r>
      <w:r w:rsidR="0016623D">
        <w:rPr>
          <w:rFonts w:ascii="Times New Roman" w:hAnsi="Times New Roman" w:cs="Times New Roman"/>
          <w:lang w:val="kk-KZ"/>
        </w:rPr>
        <w:tab/>
      </w:r>
      <w:r>
        <w:rPr>
          <w:rFonts w:ascii="Times New Roman" w:hAnsi="Times New Roman" w:cs="Times New Roman"/>
          <w:lang w:val="kk-KZ"/>
        </w:rPr>
        <w:t xml:space="preserve">                                                    </w:t>
      </w:r>
      <w:r w:rsidRPr="0006486C">
        <w:rPr>
          <w:rFonts w:ascii="Times New Roman" w:hAnsi="Times New Roman" w:cs="Times New Roman"/>
          <w:lang w:val="kk-KZ"/>
        </w:rPr>
        <w:t xml:space="preserve"> Қоғамдық кеңес туралы үлгі ережеге       </w:t>
      </w:r>
    </w:p>
    <w:p w:rsidR="00876757" w:rsidRPr="0006486C" w:rsidRDefault="00876757" w:rsidP="00876757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lang w:val="kk-KZ"/>
        </w:rPr>
      </w:pPr>
      <w:r w:rsidRPr="0006486C">
        <w:rPr>
          <w:rFonts w:ascii="Times New Roman" w:hAnsi="Times New Roman" w:cs="Times New Roman"/>
          <w:lang w:val="kk-KZ"/>
        </w:rPr>
        <w:t xml:space="preserve">Қосымша </w:t>
      </w:r>
    </w:p>
    <w:p w:rsidR="00876757" w:rsidRPr="0006486C" w:rsidRDefault="00876757" w:rsidP="00876757">
      <w:pPr>
        <w:spacing w:line="240" w:lineRule="auto"/>
        <w:ind w:left="4896"/>
        <w:jc w:val="both"/>
        <w:rPr>
          <w:rFonts w:ascii="Times New Roman" w:hAnsi="Times New Roman" w:cs="Times New Roman"/>
          <w:lang w:val="kk-KZ"/>
        </w:rPr>
      </w:pPr>
      <w:r w:rsidRPr="0006486C">
        <w:rPr>
          <w:rFonts w:ascii="Times New Roman" w:hAnsi="Times New Roman" w:cs="Times New Roman"/>
          <w:lang w:val="kk-KZ"/>
        </w:rPr>
        <w:t xml:space="preserve"> </w:t>
      </w:r>
      <w:r>
        <w:rPr>
          <w:rFonts w:ascii="Times New Roman" w:hAnsi="Times New Roman" w:cs="Times New Roman"/>
          <w:lang w:val="kk-KZ"/>
        </w:rPr>
        <w:t xml:space="preserve">              </w:t>
      </w:r>
      <w:r w:rsidRPr="0006486C">
        <w:rPr>
          <w:rFonts w:ascii="Times New Roman" w:hAnsi="Times New Roman" w:cs="Times New Roman"/>
          <w:lang w:val="kk-KZ"/>
        </w:rPr>
        <w:t xml:space="preserve"> Нысан</w:t>
      </w:r>
    </w:p>
    <w:p w:rsidR="00876757" w:rsidRPr="0006486C" w:rsidRDefault="00876757" w:rsidP="00876757">
      <w:pPr>
        <w:pBdr>
          <w:bottom w:val="single" w:sz="6" w:space="1" w:color="auto"/>
        </w:pBdr>
        <w:spacing w:line="240" w:lineRule="auto"/>
        <w:ind w:left="4896"/>
        <w:jc w:val="both"/>
        <w:rPr>
          <w:rFonts w:ascii="Times New Roman" w:hAnsi="Times New Roman" w:cs="Times New Roman"/>
          <w:lang w:val="kk-KZ"/>
        </w:rPr>
      </w:pPr>
      <w:r w:rsidRPr="0006486C">
        <w:rPr>
          <w:rFonts w:ascii="Times New Roman" w:hAnsi="Times New Roman" w:cs="Times New Roman"/>
          <w:lang w:val="kk-KZ"/>
        </w:rPr>
        <w:t>Кімге</w:t>
      </w:r>
      <w:r>
        <w:rPr>
          <w:rFonts w:ascii="Times New Roman" w:hAnsi="Times New Roman" w:cs="Times New Roman"/>
          <w:lang w:val="kk-KZ"/>
        </w:rPr>
        <w:t>----------------</w:t>
      </w:r>
      <w:r w:rsidRPr="0006486C">
        <w:rPr>
          <w:rFonts w:ascii="Times New Roman" w:hAnsi="Times New Roman" w:cs="Times New Roman"/>
          <w:lang w:val="kk-KZ"/>
        </w:rPr>
        <w:t>----------------------</w:t>
      </w:r>
      <w:r>
        <w:rPr>
          <w:rFonts w:ascii="Times New Roman" w:hAnsi="Times New Roman" w:cs="Times New Roman"/>
          <w:lang w:val="kk-KZ"/>
        </w:rPr>
        <w:t>---------------</w:t>
      </w:r>
      <w:r w:rsidRPr="0006486C">
        <w:rPr>
          <w:rFonts w:ascii="Times New Roman" w:hAnsi="Times New Roman" w:cs="Times New Roman"/>
          <w:lang w:val="kk-KZ"/>
        </w:rPr>
        <w:t>(республикалық</w:t>
      </w:r>
      <w:r>
        <w:rPr>
          <w:rFonts w:ascii="Times New Roman" w:hAnsi="Times New Roman" w:cs="Times New Roman"/>
          <w:lang w:val="kk-KZ"/>
        </w:rPr>
        <w:t xml:space="preserve"> </w:t>
      </w:r>
      <w:r w:rsidRPr="0006486C">
        <w:rPr>
          <w:rFonts w:ascii="Times New Roman" w:hAnsi="Times New Roman" w:cs="Times New Roman"/>
          <w:lang w:val="kk-KZ"/>
        </w:rPr>
        <w:t>деңгейде мемлекеттік</w:t>
      </w:r>
      <w:r>
        <w:rPr>
          <w:rFonts w:ascii="Times New Roman" w:hAnsi="Times New Roman" w:cs="Times New Roman"/>
          <w:lang w:val="kk-KZ"/>
        </w:rPr>
        <w:t xml:space="preserve">  </w:t>
      </w:r>
      <w:r w:rsidRPr="0006486C">
        <w:rPr>
          <w:rFonts w:ascii="Times New Roman" w:hAnsi="Times New Roman" w:cs="Times New Roman"/>
          <w:lang w:val="kk-KZ"/>
        </w:rPr>
        <w:t>органның атауы немесе жергілікті өкілді органның атауы)</w:t>
      </w:r>
    </w:p>
    <w:p w:rsidR="00876757" w:rsidRPr="0006486C" w:rsidRDefault="00876757" w:rsidP="00876757">
      <w:pPr>
        <w:spacing w:line="240" w:lineRule="auto"/>
        <w:ind w:left="4896"/>
        <w:jc w:val="both"/>
        <w:rPr>
          <w:rFonts w:ascii="Times New Roman" w:hAnsi="Times New Roman" w:cs="Times New Roman"/>
          <w:lang w:val="kk-KZ"/>
        </w:rPr>
      </w:pPr>
      <w:r w:rsidRPr="0006486C">
        <w:rPr>
          <w:rFonts w:ascii="Times New Roman" w:hAnsi="Times New Roman" w:cs="Times New Roman"/>
          <w:lang w:val="kk-KZ"/>
        </w:rPr>
        <w:t>тұратын (елді мекен көше пәтер</w:t>
      </w:r>
    </w:p>
    <w:p w:rsidR="00876757" w:rsidRPr="0006486C" w:rsidRDefault="00876757" w:rsidP="00876757">
      <w:pPr>
        <w:spacing w:line="240" w:lineRule="auto"/>
        <w:ind w:left="4896"/>
        <w:jc w:val="both"/>
        <w:rPr>
          <w:rFonts w:ascii="Times New Roman" w:hAnsi="Times New Roman" w:cs="Times New Roman"/>
          <w:lang w:val="kk-KZ"/>
        </w:rPr>
      </w:pPr>
      <w:r w:rsidRPr="0006486C">
        <w:rPr>
          <w:rFonts w:ascii="Times New Roman" w:hAnsi="Times New Roman" w:cs="Times New Roman"/>
          <w:lang w:val="kk-KZ"/>
        </w:rPr>
        <w:t>----------------------------------------------------------------------------------------------(өтініш берушінің аты жөні ,тегі )</w:t>
      </w:r>
    </w:p>
    <w:p w:rsidR="00876757" w:rsidRDefault="00876757" w:rsidP="00876757">
      <w:pPr>
        <w:spacing w:line="240" w:lineRule="auto"/>
        <w:ind w:left="4896"/>
        <w:jc w:val="both"/>
        <w:rPr>
          <w:rFonts w:ascii="Times New Roman" w:hAnsi="Times New Roman" w:cs="Times New Roman"/>
          <w:lang w:val="kk-KZ"/>
        </w:rPr>
      </w:pPr>
      <w:r w:rsidRPr="0006486C">
        <w:rPr>
          <w:rFonts w:ascii="Times New Roman" w:hAnsi="Times New Roman" w:cs="Times New Roman"/>
          <w:lang w:val="kk-KZ"/>
        </w:rPr>
        <w:t>Жеке куәлік №----------------------------</w:t>
      </w:r>
      <w:r>
        <w:rPr>
          <w:rFonts w:ascii="Times New Roman" w:hAnsi="Times New Roman" w:cs="Times New Roman"/>
          <w:lang w:val="kk-KZ"/>
        </w:rPr>
        <w:t>------------</w:t>
      </w:r>
    </w:p>
    <w:p w:rsidR="00876757" w:rsidRPr="0006486C" w:rsidRDefault="00876757" w:rsidP="00876757">
      <w:pPr>
        <w:spacing w:line="240" w:lineRule="auto"/>
        <w:ind w:left="4896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------------------------------------------------------------</w:t>
      </w:r>
    </w:p>
    <w:p w:rsidR="00876757" w:rsidRDefault="00876757" w:rsidP="00876757">
      <w:pPr>
        <w:spacing w:line="240" w:lineRule="auto"/>
        <w:ind w:left="4896"/>
        <w:jc w:val="both"/>
        <w:rPr>
          <w:rFonts w:ascii="Times New Roman" w:hAnsi="Times New Roman" w:cs="Times New Roman"/>
          <w:lang w:val="kk-KZ"/>
        </w:rPr>
      </w:pPr>
      <w:r w:rsidRPr="0006486C">
        <w:rPr>
          <w:rFonts w:ascii="Times New Roman" w:hAnsi="Times New Roman" w:cs="Times New Roman"/>
          <w:lang w:val="kk-KZ"/>
        </w:rPr>
        <w:t xml:space="preserve">(берілген </w:t>
      </w:r>
      <w:r>
        <w:rPr>
          <w:rFonts w:ascii="Times New Roman" w:hAnsi="Times New Roman" w:cs="Times New Roman"/>
          <w:lang w:val="kk-KZ"/>
        </w:rPr>
        <w:t>күні (кім қашан ,берген)</w:t>
      </w:r>
    </w:p>
    <w:p w:rsidR="00876757" w:rsidRDefault="00876757" w:rsidP="00876757">
      <w:pPr>
        <w:spacing w:line="240" w:lineRule="auto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                              </w:t>
      </w:r>
    </w:p>
    <w:p w:rsidR="00876757" w:rsidRDefault="00876757" w:rsidP="0087675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80750">
        <w:rPr>
          <w:rFonts w:ascii="Times New Roman" w:hAnsi="Times New Roman" w:cs="Times New Roman"/>
          <w:b/>
          <w:sz w:val="28"/>
          <w:szCs w:val="28"/>
          <w:lang w:val="kk-KZ"/>
        </w:rPr>
        <w:t>Өтініш</w:t>
      </w:r>
    </w:p>
    <w:p w:rsidR="00876757" w:rsidRPr="00876757" w:rsidRDefault="00876757" w:rsidP="00876757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Қоғамдық кеңесті қалыптастыру жөніндегі жұмыс тобының құрамына енгізу      үшін өз кандидатурамды ұсынамын.</w:t>
      </w:r>
    </w:p>
    <w:p w:rsidR="00876757" w:rsidRDefault="00876757" w:rsidP="0087675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Мен</w:t>
      </w:r>
      <w:r w:rsidRPr="00AF1C2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осы өтініш арқылы « Қоңамдық кеңес туралы» 2015 жылғы 2 қарашадағы  Қазақстан Республикасы Заңының ережелері мен танысқанымды  растаймын және заң талаптарын сақтауға міндеттенемін.</w:t>
      </w:r>
    </w:p>
    <w:p w:rsidR="00876757" w:rsidRDefault="00876757" w:rsidP="0087675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Мынандай құжаттарды қоса беремін;</w:t>
      </w:r>
    </w:p>
    <w:p w:rsidR="00876757" w:rsidRDefault="00876757" w:rsidP="0087675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1)-------------------------------------------------------------------------------</w:t>
      </w:r>
    </w:p>
    <w:p w:rsidR="00876757" w:rsidRDefault="00876757" w:rsidP="0087675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2)-------------------------------------------------------------------------------</w:t>
      </w:r>
    </w:p>
    <w:p w:rsidR="00876757" w:rsidRDefault="00876757" w:rsidP="0087675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3)-------------------------------------------------------------------------------</w:t>
      </w:r>
    </w:p>
    <w:p w:rsidR="00876757" w:rsidRDefault="00876757" w:rsidP="0087675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4)-------------------------------------------------------------------------------</w:t>
      </w:r>
    </w:p>
    <w:p w:rsidR="00876757" w:rsidRDefault="00876757" w:rsidP="0087675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5)-------------------------------------------------------------------------------</w:t>
      </w:r>
    </w:p>
    <w:p w:rsidR="00876757" w:rsidRDefault="00876757" w:rsidP="0087675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6)-------------------------------------------------------------------------------</w:t>
      </w:r>
    </w:p>
    <w:p w:rsidR="00876757" w:rsidRDefault="00876757" w:rsidP="0087675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7)-------------------------------------------------------------------------------</w:t>
      </w:r>
    </w:p>
    <w:p w:rsidR="00876757" w:rsidRDefault="00876757" w:rsidP="00876757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80750">
        <w:rPr>
          <w:rFonts w:ascii="Times New Roman" w:hAnsi="Times New Roman" w:cs="Times New Roman"/>
          <w:b/>
          <w:sz w:val="28"/>
          <w:szCs w:val="28"/>
          <w:lang w:val="kk-KZ"/>
        </w:rPr>
        <w:t>2025  жыл «-------- »      Өтініш берушінің қолы----------------------------------</w:t>
      </w:r>
    </w:p>
    <w:p w:rsidR="0016623D" w:rsidRPr="0016623D" w:rsidRDefault="0016623D" w:rsidP="0087675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6623D">
        <w:rPr>
          <w:rFonts w:ascii="Times New Roman" w:hAnsi="Times New Roman" w:cs="Times New Roman"/>
          <w:sz w:val="28"/>
          <w:szCs w:val="28"/>
          <w:lang w:val="kk-KZ"/>
        </w:rPr>
        <w:t>Жұмыс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тобының құрамына енгізу үшін «Дербес деректер және оларды қорғау туралы»Қазақстан Республикасы Заңының 8- бабына сәйкес дербес деректермді жинауға және өңдеуге келісімімді беремін.</w:t>
      </w:r>
    </w:p>
    <w:p w:rsidR="00876757" w:rsidRDefault="00876757" w:rsidP="0087675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876757" w:rsidRDefault="00876757" w:rsidP="0087675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_GoBack"/>
      <w:bookmarkEnd w:id="0"/>
    </w:p>
    <w:sectPr w:rsidR="00876757" w:rsidSect="0016623D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AC1C48"/>
    <w:multiLevelType w:val="hybridMultilevel"/>
    <w:tmpl w:val="0DA6FAB0"/>
    <w:lvl w:ilvl="0" w:tplc="EBA48C34">
      <w:start w:val="1"/>
      <w:numFmt w:val="decimal"/>
      <w:lvlText w:val="%1-"/>
      <w:lvlJc w:val="left"/>
      <w:pPr>
        <w:ind w:left="52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976" w:hanging="360"/>
      </w:pPr>
    </w:lvl>
    <w:lvl w:ilvl="2" w:tplc="0419001B" w:tentative="1">
      <w:start w:val="1"/>
      <w:numFmt w:val="lowerRoman"/>
      <w:lvlText w:val="%3."/>
      <w:lvlJc w:val="right"/>
      <w:pPr>
        <w:ind w:left="6696" w:hanging="180"/>
      </w:pPr>
    </w:lvl>
    <w:lvl w:ilvl="3" w:tplc="0419000F" w:tentative="1">
      <w:start w:val="1"/>
      <w:numFmt w:val="decimal"/>
      <w:lvlText w:val="%4."/>
      <w:lvlJc w:val="left"/>
      <w:pPr>
        <w:ind w:left="7416" w:hanging="360"/>
      </w:pPr>
    </w:lvl>
    <w:lvl w:ilvl="4" w:tplc="04190019" w:tentative="1">
      <w:start w:val="1"/>
      <w:numFmt w:val="lowerLetter"/>
      <w:lvlText w:val="%5."/>
      <w:lvlJc w:val="left"/>
      <w:pPr>
        <w:ind w:left="8136" w:hanging="360"/>
      </w:pPr>
    </w:lvl>
    <w:lvl w:ilvl="5" w:tplc="0419001B" w:tentative="1">
      <w:start w:val="1"/>
      <w:numFmt w:val="lowerRoman"/>
      <w:lvlText w:val="%6."/>
      <w:lvlJc w:val="right"/>
      <w:pPr>
        <w:ind w:left="8856" w:hanging="180"/>
      </w:pPr>
    </w:lvl>
    <w:lvl w:ilvl="6" w:tplc="0419000F" w:tentative="1">
      <w:start w:val="1"/>
      <w:numFmt w:val="decimal"/>
      <w:lvlText w:val="%7."/>
      <w:lvlJc w:val="left"/>
      <w:pPr>
        <w:ind w:left="9576" w:hanging="360"/>
      </w:pPr>
    </w:lvl>
    <w:lvl w:ilvl="7" w:tplc="04190019" w:tentative="1">
      <w:start w:val="1"/>
      <w:numFmt w:val="lowerLetter"/>
      <w:lvlText w:val="%8."/>
      <w:lvlJc w:val="left"/>
      <w:pPr>
        <w:ind w:left="10296" w:hanging="360"/>
      </w:pPr>
    </w:lvl>
    <w:lvl w:ilvl="8" w:tplc="0419001B" w:tentative="1">
      <w:start w:val="1"/>
      <w:numFmt w:val="lowerRoman"/>
      <w:lvlText w:val="%9."/>
      <w:lvlJc w:val="right"/>
      <w:pPr>
        <w:ind w:left="11016" w:hanging="180"/>
      </w:pPr>
    </w:lvl>
  </w:abstractNum>
  <w:abstractNum w:abstractNumId="1" w15:restartNumberingAfterBreak="0">
    <w:nsid w:val="6B961566"/>
    <w:multiLevelType w:val="hybridMultilevel"/>
    <w:tmpl w:val="0DA6FAB0"/>
    <w:lvl w:ilvl="0" w:tplc="EBA48C34">
      <w:start w:val="1"/>
      <w:numFmt w:val="decimal"/>
      <w:lvlText w:val="%1-"/>
      <w:lvlJc w:val="left"/>
      <w:pPr>
        <w:ind w:left="52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976" w:hanging="360"/>
      </w:pPr>
    </w:lvl>
    <w:lvl w:ilvl="2" w:tplc="0419001B" w:tentative="1">
      <w:start w:val="1"/>
      <w:numFmt w:val="lowerRoman"/>
      <w:lvlText w:val="%3."/>
      <w:lvlJc w:val="right"/>
      <w:pPr>
        <w:ind w:left="6696" w:hanging="180"/>
      </w:pPr>
    </w:lvl>
    <w:lvl w:ilvl="3" w:tplc="0419000F" w:tentative="1">
      <w:start w:val="1"/>
      <w:numFmt w:val="decimal"/>
      <w:lvlText w:val="%4."/>
      <w:lvlJc w:val="left"/>
      <w:pPr>
        <w:ind w:left="7416" w:hanging="360"/>
      </w:pPr>
    </w:lvl>
    <w:lvl w:ilvl="4" w:tplc="04190019" w:tentative="1">
      <w:start w:val="1"/>
      <w:numFmt w:val="lowerLetter"/>
      <w:lvlText w:val="%5."/>
      <w:lvlJc w:val="left"/>
      <w:pPr>
        <w:ind w:left="8136" w:hanging="360"/>
      </w:pPr>
    </w:lvl>
    <w:lvl w:ilvl="5" w:tplc="0419001B" w:tentative="1">
      <w:start w:val="1"/>
      <w:numFmt w:val="lowerRoman"/>
      <w:lvlText w:val="%6."/>
      <w:lvlJc w:val="right"/>
      <w:pPr>
        <w:ind w:left="8856" w:hanging="180"/>
      </w:pPr>
    </w:lvl>
    <w:lvl w:ilvl="6" w:tplc="0419000F" w:tentative="1">
      <w:start w:val="1"/>
      <w:numFmt w:val="decimal"/>
      <w:lvlText w:val="%7."/>
      <w:lvlJc w:val="left"/>
      <w:pPr>
        <w:ind w:left="9576" w:hanging="360"/>
      </w:pPr>
    </w:lvl>
    <w:lvl w:ilvl="7" w:tplc="04190019" w:tentative="1">
      <w:start w:val="1"/>
      <w:numFmt w:val="lowerLetter"/>
      <w:lvlText w:val="%8."/>
      <w:lvlJc w:val="left"/>
      <w:pPr>
        <w:ind w:left="10296" w:hanging="360"/>
      </w:pPr>
    </w:lvl>
    <w:lvl w:ilvl="8" w:tplc="0419001B" w:tentative="1">
      <w:start w:val="1"/>
      <w:numFmt w:val="lowerRoman"/>
      <w:lvlText w:val="%9."/>
      <w:lvlJc w:val="right"/>
      <w:pPr>
        <w:ind w:left="11016" w:hanging="180"/>
      </w:pPr>
    </w:lvl>
  </w:abstractNum>
  <w:abstractNum w:abstractNumId="2" w15:restartNumberingAfterBreak="0">
    <w:nsid w:val="6D745277"/>
    <w:multiLevelType w:val="hybridMultilevel"/>
    <w:tmpl w:val="DF460E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F80"/>
    <w:rsid w:val="00113F9C"/>
    <w:rsid w:val="0016623D"/>
    <w:rsid w:val="00492F80"/>
    <w:rsid w:val="00636C72"/>
    <w:rsid w:val="0072362A"/>
    <w:rsid w:val="008454B0"/>
    <w:rsid w:val="00876757"/>
    <w:rsid w:val="00D30ACB"/>
    <w:rsid w:val="00E70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DB1C6"/>
  <w15:chartTrackingRefBased/>
  <w15:docId w15:val="{72FEF2A7-DC4A-4D63-850C-F8ACE3693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67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67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7675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slihataksuat108@mail.ru" TargetMode="External"/><Relationship Id="rId5" Type="http://schemas.openxmlformats.org/officeDocument/2006/relationships/hyperlink" Target="mailto:maslihataksuat108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641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eagle</dc:creator>
  <cp:keywords/>
  <dc:description/>
  <cp:lastModifiedBy>Админ</cp:lastModifiedBy>
  <cp:revision>5</cp:revision>
  <dcterms:created xsi:type="dcterms:W3CDTF">2025-08-07T05:05:00Z</dcterms:created>
  <dcterms:modified xsi:type="dcterms:W3CDTF">2025-08-20T05:20:00Z</dcterms:modified>
</cp:coreProperties>
</file>