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369F9" w:rsidTr="002369F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369F9" w:rsidRDefault="002369F9" w:rsidP="00A64046">
            <w:pPr>
              <w:pStyle w:val="a3"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18.07.2025-ғы № 09-08/855 шығыс хаты</w:t>
            </w:r>
          </w:p>
          <w:p w:rsidR="002369F9" w:rsidRPr="002369F9" w:rsidRDefault="002369F9" w:rsidP="00A64046">
            <w:pPr>
              <w:pStyle w:val="a3"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21.07.2025-ғы № 858 кіріс хаты</w:t>
            </w:r>
          </w:p>
        </w:tc>
      </w:tr>
    </w:tbl>
    <w:p w:rsidR="00E9738C" w:rsidRDefault="00D32DEB" w:rsidP="00A640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5DEE61F" wp14:editId="732EFE1D">
            <wp:simplePos x="0" y="0"/>
            <wp:positionH relativeFrom="page">
              <wp:posOffset>-82550</wp:posOffset>
            </wp:positionH>
            <wp:positionV relativeFrom="paragraph">
              <wp:posOffset>-821055</wp:posOffset>
            </wp:positionV>
            <wp:extent cx="7493000" cy="3028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302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3A8" w:rsidRDefault="009C73A8" w:rsidP="004608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3A8" w:rsidRDefault="009C73A8" w:rsidP="004608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3A8" w:rsidRDefault="009C73A8" w:rsidP="004608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88A" w:rsidRDefault="005A788A" w:rsidP="004608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077" w:rsidRDefault="004A1077" w:rsidP="00C94A85">
      <w:pPr>
        <w:pStyle w:val="a3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8A3" w:rsidRDefault="003968A3" w:rsidP="00F104D7">
      <w:pPr>
        <w:ind w:left="5812"/>
        <w:rPr>
          <w:b/>
          <w:sz w:val="28"/>
          <w:szCs w:val="28"/>
        </w:rPr>
      </w:pPr>
    </w:p>
    <w:p w:rsidR="003968A3" w:rsidRDefault="003968A3" w:rsidP="00F104D7">
      <w:pPr>
        <w:ind w:left="5812"/>
        <w:rPr>
          <w:b/>
          <w:sz w:val="28"/>
          <w:szCs w:val="28"/>
        </w:rPr>
      </w:pPr>
    </w:p>
    <w:p w:rsidR="003968A3" w:rsidRDefault="003968A3" w:rsidP="00F104D7">
      <w:pPr>
        <w:ind w:left="5812"/>
        <w:rPr>
          <w:b/>
          <w:sz w:val="28"/>
          <w:szCs w:val="28"/>
        </w:rPr>
      </w:pPr>
    </w:p>
    <w:p w:rsidR="003968A3" w:rsidRDefault="003968A3" w:rsidP="00F104D7">
      <w:pPr>
        <w:ind w:left="5812"/>
        <w:rPr>
          <w:b/>
          <w:sz w:val="28"/>
          <w:szCs w:val="28"/>
        </w:rPr>
      </w:pPr>
    </w:p>
    <w:p w:rsidR="00BC6503" w:rsidRPr="00921D42" w:rsidRDefault="00921D42" w:rsidP="00BC6503">
      <w:pPr>
        <w:ind w:left="581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 «Аппарат Костанайского областного маслихата» </w:t>
      </w:r>
    </w:p>
    <w:p w:rsidR="00F104D7" w:rsidRDefault="00BC6503" w:rsidP="00BC650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</w:t>
      </w:r>
      <w:r w:rsidR="00AC414C">
        <w:rPr>
          <w:b/>
          <w:sz w:val="28"/>
          <w:szCs w:val="28"/>
          <w:lang w:val="kk-KZ"/>
        </w:rPr>
        <w:t xml:space="preserve">                       </w:t>
      </w:r>
    </w:p>
    <w:p w:rsidR="00C94A85" w:rsidRDefault="00C94A85" w:rsidP="00C94A85">
      <w:pPr>
        <w:pStyle w:val="a3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6EC" w:rsidRDefault="00CC26EC" w:rsidP="00CC26EC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E52A0" w:rsidRDefault="000C1ABE" w:rsidP="007E52A0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Касательно</w:t>
      </w:r>
      <w:r w:rsidR="00921D42">
        <w:rPr>
          <w:sz w:val="28"/>
          <w:szCs w:val="28"/>
          <w:lang w:val="kk-KZ"/>
        </w:rPr>
        <w:t xml:space="preserve">  запроса </w:t>
      </w:r>
      <w:r>
        <w:rPr>
          <w:sz w:val="28"/>
          <w:szCs w:val="28"/>
          <w:lang w:val="kk-KZ"/>
        </w:rPr>
        <w:t xml:space="preserve"> </w:t>
      </w:r>
      <w:r w:rsidR="0030499F">
        <w:rPr>
          <w:sz w:val="28"/>
          <w:szCs w:val="28"/>
          <w:lang w:val="kk-KZ"/>
        </w:rPr>
        <w:t>№ 68 от 03.07</w:t>
      </w:r>
      <w:r w:rsidR="00921D42">
        <w:rPr>
          <w:sz w:val="28"/>
          <w:szCs w:val="28"/>
          <w:lang w:val="kk-KZ"/>
        </w:rPr>
        <w:t xml:space="preserve">.2025 года о </w:t>
      </w:r>
      <w:r w:rsidR="008A4233">
        <w:rPr>
          <w:sz w:val="28"/>
          <w:szCs w:val="28"/>
          <w:lang w:val="kk-KZ"/>
        </w:rPr>
        <w:t xml:space="preserve">возможности одобрения бюджетной заявки на финансирование проекта «Очистка русла реки Тобол в границах г. Костанай» </w:t>
      </w:r>
      <w:r w:rsidR="007E52A0" w:rsidRPr="006B1379">
        <w:rPr>
          <w:sz w:val="28"/>
          <w:szCs w:val="28"/>
          <w:lang w:val="kk-KZ"/>
        </w:rPr>
        <w:t>сообщаем следующее</w:t>
      </w:r>
      <w:r w:rsidR="007E52A0" w:rsidRPr="006B1379">
        <w:rPr>
          <w:sz w:val="28"/>
          <w:szCs w:val="28"/>
        </w:rPr>
        <w:t>.</w:t>
      </w:r>
    </w:p>
    <w:p w:rsidR="00157B7F" w:rsidRDefault="007E52A0" w:rsidP="00157B7F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7CF4">
        <w:rPr>
          <w:rFonts w:ascii="Times New Roman" w:eastAsia="Calibri" w:hAnsi="Times New Roman" w:cs="Times New Roman"/>
          <w:kern w:val="24"/>
          <w:sz w:val="28"/>
          <w:szCs w:val="28"/>
        </w:rPr>
        <w:t>Управлением</w:t>
      </w:r>
      <w:r w:rsidR="00247CF4" w:rsidRPr="008A4233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</w:t>
      </w:r>
      <w:r w:rsidR="00EF7A83">
        <w:rPr>
          <w:rFonts w:ascii="Times New Roman" w:eastAsia="Calibri" w:hAnsi="Times New Roman" w:cs="Times New Roman"/>
          <w:kern w:val="24"/>
          <w:sz w:val="28"/>
          <w:szCs w:val="28"/>
        </w:rPr>
        <w:t xml:space="preserve">природных ресурсов и </w:t>
      </w:r>
      <w:r w:rsidR="00247CF4">
        <w:rPr>
          <w:rFonts w:ascii="Times New Roman" w:eastAsia="Calibri" w:hAnsi="Times New Roman" w:cs="Times New Roman"/>
          <w:kern w:val="24"/>
          <w:sz w:val="28"/>
          <w:szCs w:val="28"/>
        </w:rPr>
        <w:t>регулирования природопользования акимата Костанайской области н</w:t>
      </w:r>
      <w:r w:rsidR="00247CF4" w:rsidRPr="00247CF4">
        <w:rPr>
          <w:rFonts w:ascii="Times New Roman" w:eastAsia="Calibri" w:hAnsi="Times New Roman" w:cs="Times New Roman"/>
          <w:kern w:val="24"/>
          <w:sz w:val="28"/>
          <w:szCs w:val="28"/>
        </w:rPr>
        <w:t xml:space="preserve">а </w:t>
      </w:r>
      <w:r w:rsidR="00247CF4">
        <w:rPr>
          <w:rFonts w:ascii="Times New Roman" w:eastAsia="Calibri" w:hAnsi="Times New Roman" w:cs="Times New Roman"/>
          <w:kern w:val="24"/>
          <w:sz w:val="28"/>
          <w:szCs w:val="28"/>
        </w:rPr>
        <w:t>очистку</w:t>
      </w:r>
      <w:r w:rsidR="00EF7A83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русла реки Тобол </w:t>
      </w:r>
      <w:r w:rsidR="00EF7A83" w:rsidRPr="00EF7A83">
        <w:rPr>
          <w:rFonts w:ascii="Times New Roman" w:eastAsia="Calibri" w:hAnsi="Times New Roman" w:cs="Times New Roman"/>
          <w:kern w:val="24"/>
          <w:sz w:val="28"/>
          <w:szCs w:val="28"/>
        </w:rPr>
        <w:t>от Гагаринской плотины до центрального пляжа в г. Костанай</w:t>
      </w:r>
      <w:r w:rsidR="00EF7A83">
        <w:rPr>
          <w:rFonts w:ascii="Times New Roman" w:hAnsi="Times New Roman"/>
          <w:sz w:val="28"/>
          <w:szCs w:val="28"/>
        </w:rPr>
        <w:t xml:space="preserve"> в текущем году </w:t>
      </w:r>
      <w:r w:rsidR="00247CF4">
        <w:rPr>
          <w:rFonts w:ascii="Times New Roman" w:eastAsia="Calibri" w:hAnsi="Times New Roman" w:cs="Times New Roman"/>
          <w:kern w:val="24"/>
          <w:sz w:val="28"/>
          <w:szCs w:val="28"/>
        </w:rPr>
        <w:t>были</w:t>
      </w:r>
      <w:r w:rsidR="00EF7A83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направлены бюджетные заявки от </w:t>
      </w:r>
      <w:r w:rsidR="00247CF4">
        <w:rPr>
          <w:rFonts w:ascii="Times New Roman" w:eastAsia="Calibri" w:hAnsi="Times New Roman" w:cs="Times New Roman"/>
          <w:kern w:val="24"/>
          <w:sz w:val="28"/>
          <w:szCs w:val="28"/>
        </w:rPr>
        <w:t xml:space="preserve">6 января № 06-11/19, </w:t>
      </w:r>
      <w:r w:rsidR="00EF7A83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            </w:t>
      </w:r>
      <w:r w:rsidR="00247CF4">
        <w:rPr>
          <w:rFonts w:ascii="Times New Roman" w:eastAsia="Calibri" w:hAnsi="Times New Roman" w:cs="Times New Roman"/>
          <w:kern w:val="24"/>
          <w:sz w:val="28"/>
          <w:szCs w:val="28"/>
        </w:rPr>
        <w:t>3 марта № 16-11/414, 18 апреля № 06-11/739</w:t>
      </w:r>
      <w:r w:rsidR="0025459C">
        <w:rPr>
          <w:rFonts w:ascii="Times New Roman" w:eastAsia="Calibri" w:hAnsi="Times New Roman" w:cs="Times New Roman"/>
          <w:kern w:val="24"/>
          <w:sz w:val="28"/>
          <w:szCs w:val="28"/>
        </w:rPr>
        <w:t>.</w:t>
      </w:r>
      <w:r w:rsidR="00247CF4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</w:t>
      </w:r>
    </w:p>
    <w:p w:rsidR="008624DF" w:rsidRPr="00EE55D0" w:rsidRDefault="008624DF" w:rsidP="008624DF">
      <w:pPr>
        <w:widowControl w:val="0"/>
        <w:pBdr>
          <w:bottom w:val="single" w:sz="4" w:space="31" w:color="FFFFFF"/>
        </w:pBd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EE55D0">
        <w:rPr>
          <w:bCs/>
          <w:sz w:val="28"/>
          <w:szCs w:val="28"/>
        </w:rPr>
        <w:t xml:space="preserve">На областном уровне финансируется более 80% расходов местного бюджета – сферы образования, здравоохранения, социальная защита и занятость населения, общественный порядок и безопасность, сельское хозяйство, строительство и ремонты проектов транспортной, инженерно-коммуникационной и социальной инфраструктуры. </w:t>
      </w:r>
    </w:p>
    <w:p w:rsidR="008624DF" w:rsidRPr="00EE55D0" w:rsidRDefault="008624DF" w:rsidP="008624DF">
      <w:pPr>
        <w:widowControl w:val="0"/>
        <w:pBdr>
          <w:bottom w:val="single" w:sz="4" w:space="31" w:color="FFFFFF"/>
        </w:pBd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55D0">
        <w:rPr>
          <w:bCs/>
          <w:sz w:val="28"/>
          <w:szCs w:val="28"/>
        </w:rPr>
        <w:t xml:space="preserve">Кроме того, областной бюджет ежегодно принимает на себя дополнительные обязательства по исполнению </w:t>
      </w:r>
      <w:r w:rsidRPr="00EE55D0">
        <w:rPr>
          <w:sz w:val="28"/>
          <w:szCs w:val="28"/>
        </w:rPr>
        <w:t>нормативно правовых актов и поручений</w:t>
      </w:r>
      <w:r w:rsidRPr="00EE55D0">
        <w:rPr>
          <w:bCs/>
          <w:sz w:val="28"/>
          <w:szCs w:val="28"/>
        </w:rPr>
        <w:t xml:space="preserve"> центральных государственных органов, без соответствующей компенсации потерь из вышестоящего бюджета. </w:t>
      </w:r>
    </w:p>
    <w:p w:rsidR="008624DF" w:rsidRDefault="008624DF" w:rsidP="008624DF">
      <w:pPr>
        <w:widowControl w:val="0"/>
        <w:pBdr>
          <w:bottom w:val="single" w:sz="4" w:space="31" w:color="FFFFFF"/>
        </w:pBd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5D0">
        <w:rPr>
          <w:sz w:val="28"/>
          <w:szCs w:val="28"/>
        </w:rPr>
        <w:t xml:space="preserve">Также в текущем году из-за дефицита республиканского бюджета центральными государственными органами вопрос недофинансирования ряда целевых трансфертов возложен на местный бюджет </w:t>
      </w:r>
    </w:p>
    <w:p w:rsidR="00B942EC" w:rsidRDefault="008624DF" w:rsidP="008624DF">
      <w:pPr>
        <w:widowControl w:val="0"/>
        <w:pBdr>
          <w:bottom w:val="single" w:sz="4" w:space="31" w:color="FFFFFF"/>
        </w:pBd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необходимо учесть</w:t>
      </w:r>
      <w:r w:rsidR="00802E9F"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</w:t>
      </w:r>
      <w:r w:rsidR="00802E9F">
        <w:rPr>
          <w:sz w:val="28"/>
          <w:szCs w:val="28"/>
        </w:rPr>
        <w:t xml:space="preserve"> постановлению</w:t>
      </w:r>
      <w:r w:rsidRPr="00EE55D0">
        <w:rPr>
          <w:sz w:val="28"/>
          <w:szCs w:val="28"/>
        </w:rPr>
        <w:t xml:space="preserve"> Правительства РК </w:t>
      </w:r>
      <w:r>
        <w:rPr>
          <w:sz w:val="28"/>
          <w:szCs w:val="28"/>
        </w:rPr>
        <w:t xml:space="preserve">от 8 мая 2025 года № 314 объем выделяемых областям на 2025 год </w:t>
      </w:r>
      <w:r w:rsidRPr="00EE55D0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 на  10%, в связи с чем бюджет Костанайской области необходимо сократить на 34 млрд. тенге</w:t>
      </w:r>
      <w:r w:rsidRPr="00EE55D0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имеющиеся на контрольном счете наличности средства  в полном объеме распределены на нужды региона. Вместе с  тем</w:t>
      </w:r>
      <w:r w:rsidR="003348EE">
        <w:rPr>
          <w:sz w:val="28"/>
          <w:szCs w:val="28"/>
        </w:rPr>
        <w:t xml:space="preserve"> в области имеется большой объем принятых обязательств на текущий год в сумме порядка 18 млрд, тенге, которые не вошли в состав </w:t>
      </w:r>
      <w:r w:rsidR="00802E9F">
        <w:rPr>
          <w:sz w:val="28"/>
          <w:szCs w:val="28"/>
        </w:rPr>
        <w:lastRenderedPageBreak/>
        <w:t>трансфертов общего характер на 2023-2025 годы.</w:t>
      </w:r>
    </w:p>
    <w:p w:rsidR="00B942EC" w:rsidRDefault="00B942EC" w:rsidP="008624DF">
      <w:pPr>
        <w:widowControl w:val="0"/>
        <w:pBdr>
          <w:bottom w:val="single" w:sz="4" w:space="31" w:color="FFFFFF"/>
        </w:pBd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42EC" w:rsidRPr="003D0B13" w:rsidRDefault="008624DF" w:rsidP="00B942EC">
      <w:pPr>
        <w:widowControl w:val="0"/>
        <w:pBdr>
          <w:bottom w:val="single" w:sz="4" w:space="31" w:color="FFFFFF"/>
        </w:pBd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42EC">
        <w:rPr>
          <w:sz w:val="28"/>
          <w:szCs w:val="28"/>
        </w:rPr>
        <w:t xml:space="preserve">В связи с этим  </w:t>
      </w:r>
      <w:r w:rsidR="00B942EC">
        <w:rPr>
          <w:rFonts w:eastAsia="Calibri"/>
          <w:kern w:val="24"/>
          <w:sz w:val="28"/>
          <w:szCs w:val="28"/>
          <w:lang w:eastAsia="en-US"/>
        </w:rPr>
        <w:t>при поступлении бюджетной заявки вопрос будет вынесен на рассмотрение областной бюджетной комиссии и рассмотрен исходя из возможности бюджета.</w:t>
      </w:r>
    </w:p>
    <w:p w:rsidR="00B942EC" w:rsidRDefault="00B942EC" w:rsidP="00B942EC">
      <w:pPr>
        <w:widowControl w:val="0"/>
        <w:pBdr>
          <w:bottom w:val="single" w:sz="4" w:space="31" w:color="FFFFFF"/>
        </w:pBd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672F" w:rsidRDefault="0073672F" w:rsidP="00B917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ADE" w:rsidRPr="008A4233" w:rsidRDefault="00240636" w:rsidP="00B917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27BF2" w:rsidRDefault="00062C77" w:rsidP="00727B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  </w:t>
      </w:r>
      <w:r w:rsidR="00727BF2">
        <w:rPr>
          <w:b/>
          <w:sz w:val="28"/>
          <w:szCs w:val="28"/>
        </w:rPr>
        <w:t xml:space="preserve">ГУ </w:t>
      </w:r>
      <w:r>
        <w:rPr>
          <w:b/>
          <w:sz w:val="28"/>
          <w:szCs w:val="28"/>
        </w:rPr>
        <w:t xml:space="preserve">                   </w:t>
      </w:r>
    </w:p>
    <w:p w:rsidR="00727BF2" w:rsidRPr="00727BF2" w:rsidRDefault="00727BF2" w:rsidP="00727B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«Управления экономики </w:t>
      </w:r>
    </w:p>
    <w:p w:rsidR="00727BF2" w:rsidRDefault="00727BF2" w:rsidP="00727BF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 бюджетиного планирования</w:t>
      </w:r>
    </w:p>
    <w:p w:rsidR="000562E3" w:rsidRDefault="00727BF2" w:rsidP="00727BF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акимата Костанайской области </w:t>
      </w:r>
      <w:r w:rsidR="004A0A6B">
        <w:rPr>
          <w:b/>
          <w:sz w:val="28"/>
          <w:szCs w:val="28"/>
          <w:lang w:val="kk-KZ"/>
        </w:rPr>
        <w:t xml:space="preserve">       </w:t>
      </w:r>
      <w:r>
        <w:rPr>
          <w:b/>
          <w:sz w:val="28"/>
          <w:szCs w:val="28"/>
          <w:lang w:val="kk-KZ"/>
        </w:rPr>
        <w:t xml:space="preserve">                                           И.Амирбеков  </w:t>
      </w:r>
    </w:p>
    <w:p w:rsidR="000562E3" w:rsidRDefault="000562E3" w:rsidP="003968A3">
      <w:pPr>
        <w:ind w:firstLine="709"/>
        <w:jc w:val="both"/>
        <w:rPr>
          <w:b/>
          <w:sz w:val="28"/>
          <w:szCs w:val="28"/>
          <w:lang w:val="kk-KZ"/>
        </w:rPr>
      </w:pPr>
    </w:p>
    <w:p w:rsidR="00727BF2" w:rsidRDefault="00727BF2" w:rsidP="003968A3">
      <w:pPr>
        <w:ind w:firstLine="709"/>
        <w:jc w:val="both"/>
        <w:rPr>
          <w:b/>
          <w:sz w:val="28"/>
          <w:szCs w:val="28"/>
          <w:lang w:val="kk-KZ"/>
        </w:rPr>
      </w:pPr>
    </w:p>
    <w:p w:rsidR="00727BF2" w:rsidRDefault="00727BF2" w:rsidP="003968A3">
      <w:pPr>
        <w:ind w:firstLine="709"/>
        <w:jc w:val="both"/>
        <w:rPr>
          <w:b/>
          <w:sz w:val="28"/>
          <w:szCs w:val="28"/>
          <w:lang w:val="kk-KZ"/>
        </w:rPr>
      </w:pPr>
    </w:p>
    <w:p w:rsidR="00727BF2" w:rsidRDefault="00727BF2" w:rsidP="003968A3">
      <w:pPr>
        <w:ind w:firstLine="709"/>
        <w:jc w:val="both"/>
        <w:rPr>
          <w:b/>
          <w:sz w:val="28"/>
          <w:szCs w:val="28"/>
          <w:lang w:val="kk-KZ"/>
        </w:rPr>
      </w:pPr>
    </w:p>
    <w:p w:rsidR="00727BF2" w:rsidRDefault="00727BF2" w:rsidP="003968A3">
      <w:pPr>
        <w:ind w:firstLine="709"/>
        <w:jc w:val="both"/>
        <w:rPr>
          <w:b/>
          <w:sz w:val="28"/>
          <w:szCs w:val="28"/>
          <w:lang w:val="kk-KZ"/>
        </w:rPr>
      </w:pPr>
    </w:p>
    <w:p w:rsidR="00727BF2" w:rsidRDefault="00727BF2" w:rsidP="003968A3">
      <w:pPr>
        <w:ind w:firstLine="709"/>
        <w:jc w:val="both"/>
        <w:rPr>
          <w:b/>
          <w:sz w:val="28"/>
          <w:szCs w:val="28"/>
          <w:lang w:val="kk-KZ"/>
        </w:rPr>
      </w:pPr>
    </w:p>
    <w:p w:rsidR="00D32DEB" w:rsidRDefault="004A0A6B" w:rsidP="003968A3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</w:t>
      </w:r>
    </w:p>
    <w:p w:rsidR="00C0065F" w:rsidRDefault="004A0A6B" w:rsidP="003968A3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</w:t>
      </w:r>
      <w:r w:rsidR="003968A3">
        <w:rPr>
          <w:b/>
          <w:sz w:val="28"/>
          <w:szCs w:val="28"/>
          <w:lang w:val="kk-KZ"/>
        </w:rPr>
        <w:t xml:space="preserve">                              </w:t>
      </w:r>
    </w:p>
    <w:p w:rsidR="007D7926" w:rsidRPr="00E06FA2" w:rsidRDefault="007D7926" w:rsidP="007D7926">
      <w:pPr>
        <w:jc w:val="both"/>
      </w:pPr>
      <w:r w:rsidRPr="00E06FA2">
        <w:rPr>
          <w:lang w:val="kk-KZ"/>
        </w:rPr>
        <w:t>Исп.:</w:t>
      </w:r>
      <w:r w:rsidR="009D2DDB" w:rsidRPr="00E06FA2">
        <w:rPr>
          <w:lang w:val="kk-KZ"/>
        </w:rPr>
        <w:t xml:space="preserve"> </w:t>
      </w:r>
      <w:r w:rsidR="005F79F8">
        <w:rPr>
          <w:lang w:val="kk-KZ"/>
        </w:rPr>
        <w:t>Молдагалиева А.Д.</w:t>
      </w:r>
    </w:p>
    <w:p w:rsidR="00C94A85" w:rsidRPr="00C94A85" w:rsidRDefault="007D7926" w:rsidP="002946E5">
      <w:pPr>
        <w:jc w:val="both"/>
        <w:rPr>
          <w:sz w:val="28"/>
          <w:szCs w:val="28"/>
        </w:rPr>
      </w:pPr>
      <w:r w:rsidRPr="00E06FA2">
        <w:rPr>
          <w:lang w:val="kk-KZ"/>
        </w:rPr>
        <w:t>Тел.:</w:t>
      </w:r>
      <w:r w:rsidR="009D2DDB" w:rsidRPr="00E06FA2">
        <w:t xml:space="preserve">  3</w:t>
      </w:r>
      <w:r w:rsidR="005F79F8">
        <w:t>9-11-19</w:t>
      </w:r>
      <w:r w:rsidRPr="00E06FA2">
        <w:t xml:space="preserve">      </w:t>
      </w:r>
    </w:p>
    <w:sectPr w:rsidR="00C94A85" w:rsidRPr="00C94A85" w:rsidSect="0041170B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9F9" w:rsidRDefault="002369F9" w:rsidP="002369F9">
      <w:r>
        <w:separator/>
      </w:r>
    </w:p>
  </w:endnote>
  <w:endnote w:type="continuationSeparator" w:id="0">
    <w:p w:rsidR="002369F9" w:rsidRDefault="002369F9" w:rsidP="0023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9F9" w:rsidRDefault="002369F9" w:rsidP="002369F9">
      <w:r>
        <w:separator/>
      </w:r>
    </w:p>
  </w:footnote>
  <w:footnote w:type="continuationSeparator" w:id="0">
    <w:p w:rsidR="002369F9" w:rsidRDefault="002369F9" w:rsidP="0023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F9" w:rsidRDefault="002369F9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2369F9" w:rsidRPr="002369F9" w:rsidRDefault="002369F9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21.07.2025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6AU26H15+rrBX3SiigjWMQt+3XDAEkW1e03saBPpvhzM5iT06YeFxt+WslnNcBDdcex3ocdvgkdSxD0xw1Z+Ag==" w:salt="gE6mqtg2BZWvP2npIyNWP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A85"/>
    <w:rsid w:val="00006053"/>
    <w:rsid w:val="000562E3"/>
    <w:rsid w:val="00062BEB"/>
    <w:rsid w:val="00062C77"/>
    <w:rsid w:val="00065F18"/>
    <w:rsid w:val="000673BC"/>
    <w:rsid w:val="000C1ABE"/>
    <w:rsid w:val="000D7D36"/>
    <w:rsid w:val="000E006D"/>
    <w:rsid w:val="000F1910"/>
    <w:rsid w:val="0012548A"/>
    <w:rsid w:val="0014656B"/>
    <w:rsid w:val="00157B7F"/>
    <w:rsid w:val="00183349"/>
    <w:rsid w:val="00232F4B"/>
    <w:rsid w:val="002369F9"/>
    <w:rsid w:val="00240636"/>
    <w:rsid w:val="00247CF4"/>
    <w:rsid w:val="0025459C"/>
    <w:rsid w:val="00266E61"/>
    <w:rsid w:val="002762F5"/>
    <w:rsid w:val="002876E2"/>
    <w:rsid w:val="002922E3"/>
    <w:rsid w:val="002946E5"/>
    <w:rsid w:val="002C3873"/>
    <w:rsid w:val="002E2E1A"/>
    <w:rsid w:val="002F6D2C"/>
    <w:rsid w:val="002F6F1D"/>
    <w:rsid w:val="0030499F"/>
    <w:rsid w:val="00312850"/>
    <w:rsid w:val="003348EE"/>
    <w:rsid w:val="00386105"/>
    <w:rsid w:val="00390B8D"/>
    <w:rsid w:val="003968A3"/>
    <w:rsid w:val="003C7E65"/>
    <w:rsid w:val="003E4584"/>
    <w:rsid w:val="00407834"/>
    <w:rsid w:val="0041170B"/>
    <w:rsid w:val="00431BDF"/>
    <w:rsid w:val="00432012"/>
    <w:rsid w:val="00460842"/>
    <w:rsid w:val="004A0A6B"/>
    <w:rsid w:val="004A1077"/>
    <w:rsid w:val="004A4985"/>
    <w:rsid w:val="004B16FD"/>
    <w:rsid w:val="004C09FB"/>
    <w:rsid w:val="004E1548"/>
    <w:rsid w:val="00505D73"/>
    <w:rsid w:val="00525B1F"/>
    <w:rsid w:val="00541E90"/>
    <w:rsid w:val="00542C57"/>
    <w:rsid w:val="00552444"/>
    <w:rsid w:val="0055274F"/>
    <w:rsid w:val="005A788A"/>
    <w:rsid w:val="005C5C71"/>
    <w:rsid w:val="005F79F8"/>
    <w:rsid w:val="006420F2"/>
    <w:rsid w:val="00642DB9"/>
    <w:rsid w:val="006518DA"/>
    <w:rsid w:val="00665EF6"/>
    <w:rsid w:val="006843B6"/>
    <w:rsid w:val="00687A6F"/>
    <w:rsid w:val="006A0F86"/>
    <w:rsid w:val="006F1487"/>
    <w:rsid w:val="0071230F"/>
    <w:rsid w:val="00727BF2"/>
    <w:rsid w:val="0073672F"/>
    <w:rsid w:val="00736DEA"/>
    <w:rsid w:val="00741F01"/>
    <w:rsid w:val="00754742"/>
    <w:rsid w:val="00754CB3"/>
    <w:rsid w:val="00755D26"/>
    <w:rsid w:val="00762652"/>
    <w:rsid w:val="00790A2B"/>
    <w:rsid w:val="007B05A2"/>
    <w:rsid w:val="007C5857"/>
    <w:rsid w:val="007D7926"/>
    <w:rsid w:val="007E52A0"/>
    <w:rsid w:val="00802E9F"/>
    <w:rsid w:val="00834FE1"/>
    <w:rsid w:val="00855975"/>
    <w:rsid w:val="008624DF"/>
    <w:rsid w:val="00890179"/>
    <w:rsid w:val="0089337F"/>
    <w:rsid w:val="008A1FB9"/>
    <w:rsid w:val="008A4233"/>
    <w:rsid w:val="009113B2"/>
    <w:rsid w:val="00921D42"/>
    <w:rsid w:val="009520D8"/>
    <w:rsid w:val="00960964"/>
    <w:rsid w:val="00964254"/>
    <w:rsid w:val="0096770C"/>
    <w:rsid w:val="009761E6"/>
    <w:rsid w:val="00980B0C"/>
    <w:rsid w:val="009B55BB"/>
    <w:rsid w:val="009C73A8"/>
    <w:rsid w:val="009D2DDB"/>
    <w:rsid w:val="00A038ED"/>
    <w:rsid w:val="00A05E2D"/>
    <w:rsid w:val="00A22F76"/>
    <w:rsid w:val="00A51FDA"/>
    <w:rsid w:val="00A60183"/>
    <w:rsid w:val="00A64046"/>
    <w:rsid w:val="00AC414C"/>
    <w:rsid w:val="00AC5948"/>
    <w:rsid w:val="00AD10CA"/>
    <w:rsid w:val="00AF4ECE"/>
    <w:rsid w:val="00AF5D50"/>
    <w:rsid w:val="00B11ADE"/>
    <w:rsid w:val="00B2786F"/>
    <w:rsid w:val="00B35D1F"/>
    <w:rsid w:val="00B43100"/>
    <w:rsid w:val="00B45D30"/>
    <w:rsid w:val="00B5686F"/>
    <w:rsid w:val="00B57716"/>
    <w:rsid w:val="00B64CC1"/>
    <w:rsid w:val="00B917FC"/>
    <w:rsid w:val="00B942EC"/>
    <w:rsid w:val="00BC14CD"/>
    <w:rsid w:val="00BC2409"/>
    <w:rsid w:val="00BC6503"/>
    <w:rsid w:val="00BE702A"/>
    <w:rsid w:val="00BE75DA"/>
    <w:rsid w:val="00C0065F"/>
    <w:rsid w:val="00C4720B"/>
    <w:rsid w:val="00C47668"/>
    <w:rsid w:val="00C6724A"/>
    <w:rsid w:val="00C94A85"/>
    <w:rsid w:val="00CB4F1A"/>
    <w:rsid w:val="00CC26EC"/>
    <w:rsid w:val="00CC73A7"/>
    <w:rsid w:val="00CD5B1D"/>
    <w:rsid w:val="00CE263E"/>
    <w:rsid w:val="00CE2E3E"/>
    <w:rsid w:val="00CF1888"/>
    <w:rsid w:val="00D32DEB"/>
    <w:rsid w:val="00D377BD"/>
    <w:rsid w:val="00D56392"/>
    <w:rsid w:val="00D63EB4"/>
    <w:rsid w:val="00D71967"/>
    <w:rsid w:val="00D8084C"/>
    <w:rsid w:val="00D82D2E"/>
    <w:rsid w:val="00D95FA0"/>
    <w:rsid w:val="00DB7B44"/>
    <w:rsid w:val="00DC3E20"/>
    <w:rsid w:val="00DC6CC3"/>
    <w:rsid w:val="00DE54C0"/>
    <w:rsid w:val="00E06FA2"/>
    <w:rsid w:val="00E17AB1"/>
    <w:rsid w:val="00E62AD0"/>
    <w:rsid w:val="00E63702"/>
    <w:rsid w:val="00E63D78"/>
    <w:rsid w:val="00E860FE"/>
    <w:rsid w:val="00E9222B"/>
    <w:rsid w:val="00E9738C"/>
    <w:rsid w:val="00EB7B62"/>
    <w:rsid w:val="00EF5705"/>
    <w:rsid w:val="00EF7A83"/>
    <w:rsid w:val="00F104D7"/>
    <w:rsid w:val="00F3022E"/>
    <w:rsid w:val="00F32B87"/>
    <w:rsid w:val="00F472F1"/>
    <w:rsid w:val="00F83B60"/>
    <w:rsid w:val="00FB0597"/>
    <w:rsid w:val="00FB16C6"/>
    <w:rsid w:val="00FC3061"/>
    <w:rsid w:val="00FC3D6D"/>
    <w:rsid w:val="00FC53CC"/>
    <w:rsid w:val="00FC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827E7BA-EED4-43B1-8EBF-DEB2C5FE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A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05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05E2D"/>
  </w:style>
  <w:style w:type="paragraph" w:styleId="a6">
    <w:name w:val="List Paragraph"/>
    <w:basedOn w:val="a"/>
    <w:uiPriority w:val="34"/>
    <w:qFormat/>
    <w:rsid w:val="0040783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69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6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69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6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F879-B430-485D-B076-1EA24BDC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1957</TotalTime>
  <Pages>2</Pages>
  <Words>363</Words>
  <Characters>2075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ZhevnyakT</dc:creator>
  <cp:lastModifiedBy>Приемная</cp:lastModifiedBy>
  <cp:revision>128</cp:revision>
  <cp:lastPrinted>2025-07-18T11:08:00Z</cp:lastPrinted>
  <dcterms:created xsi:type="dcterms:W3CDTF">2017-05-29T10:21:00Z</dcterms:created>
  <dcterms:modified xsi:type="dcterms:W3CDTF">2025-07-21T06:50:00Z</dcterms:modified>
</cp:coreProperties>
</file>