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3728" w14:textId="5C2DFD55" w:rsidR="00871F92" w:rsidRPr="00B0436A" w:rsidRDefault="00871F92" w:rsidP="00781F59">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eastAsia="ru-RU"/>
        </w:rPr>
      </w:pPr>
      <w:r w:rsidRPr="00B0436A">
        <w:rPr>
          <w:rFonts w:ascii="Times New Roman" w:eastAsia="Times New Roman" w:hAnsi="Times New Roman" w:cs="Times New Roman"/>
          <w:b/>
          <w:bCs/>
          <w:color w:val="000000" w:themeColor="text1"/>
          <w:sz w:val="28"/>
          <w:szCs w:val="28"/>
          <w:lang w:eastAsia="ru-RU"/>
        </w:rPr>
        <w:t>АЗАМАТТЫҚ ҚЫЗМЕТШІЛЕРДІҢ БОС ЛАУАЗЫМДАРЫНА ОРНАЛАСУҒА КОНКУРС ТУРАЛЫ ХАБАРЛАНДЫРУ</w:t>
      </w:r>
    </w:p>
    <w:p w14:paraId="6B5C8F9A" w14:textId="77777777" w:rsidR="001C65E9" w:rsidRPr="00B0436A" w:rsidRDefault="001C65E9"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p>
    <w:p w14:paraId="2DCE1A2F" w14:textId="0C64F827" w:rsidR="00583724" w:rsidRPr="00863D9B" w:rsidRDefault="000A133A" w:rsidP="00781F59">
      <w:pPr>
        <w:shd w:val="clear" w:color="auto" w:fill="FFFFFF"/>
        <w:spacing w:after="120" w:line="240" w:lineRule="auto"/>
        <w:ind w:firstLine="708"/>
        <w:contextualSpacing/>
        <w:jc w:val="both"/>
        <w:rPr>
          <w:rFonts w:ascii="Times New Roman" w:eastAsia="Times New Roman" w:hAnsi="Times New Roman" w:cs="Times New Roman"/>
          <w:b/>
          <w:bCs/>
          <w:color w:val="000000" w:themeColor="text1"/>
          <w:sz w:val="32"/>
          <w:szCs w:val="32"/>
          <w:lang w:eastAsia="ru-RU"/>
        </w:rPr>
      </w:pPr>
      <w:r w:rsidRPr="00863D9B">
        <w:rPr>
          <w:rFonts w:ascii="Times New Roman" w:eastAsia="Times New Roman" w:hAnsi="Times New Roman" w:cs="Times New Roman"/>
          <w:b/>
          <w:bCs/>
          <w:color w:val="000000" w:themeColor="text1"/>
          <w:sz w:val="32"/>
          <w:szCs w:val="32"/>
          <w:lang w:val="kk-KZ" w:eastAsia="ru-RU"/>
        </w:rPr>
        <w:t>«Ұлытау облысының білім басқармасы» ММ</w:t>
      </w:r>
      <w:r w:rsidR="00871F92" w:rsidRPr="00863D9B">
        <w:rPr>
          <w:rFonts w:ascii="Times New Roman" w:eastAsia="Times New Roman" w:hAnsi="Times New Roman" w:cs="Times New Roman"/>
          <w:b/>
          <w:bCs/>
          <w:color w:val="000000" w:themeColor="text1"/>
          <w:sz w:val="32"/>
          <w:szCs w:val="32"/>
          <w:lang w:eastAsia="ru-RU"/>
        </w:rPr>
        <w:t> азаматтық қызметшілердің бос лауазымына орналасуға конкурс жариялайды:</w:t>
      </w:r>
      <w:bookmarkStart w:id="0" w:name="_Hlk114318448"/>
    </w:p>
    <w:p w14:paraId="1DA7BEC9" w14:textId="79A19CC0" w:rsidR="009917AE" w:rsidRPr="00863D9B" w:rsidRDefault="009917AE" w:rsidP="00781F59">
      <w:pPr>
        <w:shd w:val="clear" w:color="auto" w:fill="FFFFFF"/>
        <w:spacing w:after="120" w:line="240" w:lineRule="auto"/>
        <w:contextualSpacing/>
        <w:jc w:val="both"/>
        <w:rPr>
          <w:rFonts w:ascii="Times New Roman" w:eastAsia="Times New Roman" w:hAnsi="Times New Roman" w:cs="Times New Roman"/>
          <w:b/>
          <w:bCs/>
          <w:color w:val="000000" w:themeColor="text1"/>
          <w:sz w:val="32"/>
          <w:szCs w:val="32"/>
          <w:lang w:eastAsia="ru-RU"/>
        </w:rPr>
      </w:pPr>
    </w:p>
    <w:p w14:paraId="1065A48E" w14:textId="0B9CF297" w:rsidR="009917AE" w:rsidRPr="00863D9B" w:rsidRDefault="00863D9B" w:rsidP="00781F59">
      <w:pPr>
        <w:tabs>
          <w:tab w:val="left" w:pos="567"/>
          <w:tab w:val="left" w:pos="1134"/>
        </w:tabs>
        <w:spacing w:after="20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ab/>
      </w:r>
      <w:r w:rsidR="004F6516">
        <w:rPr>
          <w:rFonts w:ascii="Times New Roman" w:hAnsi="Times New Roman" w:cs="Times New Roman"/>
          <w:b/>
          <w:bCs/>
          <w:color w:val="000000" w:themeColor="text1"/>
          <w:sz w:val="28"/>
          <w:szCs w:val="28"/>
          <w:lang w:val="kk-KZ"/>
        </w:rPr>
        <w:t>1.</w:t>
      </w:r>
      <w:r w:rsidR="009917AE" w:rsidRPr="00863D9B">
        <w:rPr>
          <w:rFonts w:ascii="Times New Roman" w:hAnsi="Times New Roman" w:cs="Times New Roman"/>
          <w:b/>
          <w:bCs/>
          <w:color w:val="000000" w:themeColor="text1"/>
          <w:sz w:val="28"/>
          <w:szCs w:val="28"/>
          <w:lang w:val="kk-KZ"/>
        </w:rPr>
        <w:t>Ұлытау облысы білім басқармасының «№ 7 психологиялық-педагогикалық түзету кабинеті» коммуналдық мемлекеттік мекемесінің директоры</w:t>
      </w:r>
      <w:r>
        <w:rPr>
          <w:rFonts w:ascii="Times New Roman" w:hAnsi="Times New Roman" w:cs="Times New Roman"/>
          <w:b/>
          <w:bCs/>
          <w:color w:val="000000" w:themeColor="text1"/>
          <w:sz w:val="28"/>
          <w:szCs w:val="28"/>
          <w:lang w:val="kk-KZ"/>
        </w:rPr>
        <w:t>.</w:t>
      </w:r>
    </w:p>
    <w:p w14:paraId="26668F37" w14:textId="77777777" w:rsidR="009917AE" w:rsidRPr="00B0436A" w:rsidRDefault="009917AE" w:rsidP="00781F59">
      <w:pPr>
        <w:spacing w:after="120" w:line="240" w:lineRule="auto"/>
        <w:jc w:val="both"/>
        <w:rPr>
          <w:rFonts w:ascii="Times New Roman" w:hAnsi="Times New Roman" w:cs="Times New Roman"/>
          <w:color w:val="000000" w:themeColor="text1"/>
          <w:sz w:val="28"/>
          <w:szCs w:val="28"/>
          <w:lang w:val="kk-KZ"/>
        </w:rPr>
      </w:pPr>
      <w:r w:rsidRPr="00B0436A">
        <w:rPr>
          <w:rFonts w:ascii="Times New Roman" w:eastAsia="Times New Roman" w:hAnsi="Times New Roman" w:cs="Times New Roman"/>
          <w:color w:val="000000" w:themeColor="text1"/>
          <w:sz w:val="28"/>
          <w:szCs w:val="28"/>
          <w:lang w:val="kk-KZ" w:eastAsia="ru-RU"/>
        </w:rPr>
        <w:t>Орналасқан жері: Ұлытау облысы</w:t>
      </w:r>
      <w:r w:rsidRPr="00B0436A">
        <w:rPr>
          <w:rFonts w:ascii="Times New Roman" w:hAnsi="Times New Roman" w:cs="Times New Roman"/>
          <w:color w:val="000000" w:themeColor="text1"/>
          <w:sz w:val="28"/>
          <w:szCs w:val="28"/>
          <w:lang w:val="kk-KZ"/>
        </w:rPr>
        <w:t xml:space="preserve">, Сәтбаев қаласы. </w:t>
      </w:r>
    </w:p>
    <w:p w14:paraId="4790EA3A" w14:textId="556F94F8" w:rsidR="009917AE" w:rsidRPr="00B0436A" w:rsidRDefault="009917AE" w:rsidP="00781F59">
      <w:pPr>
        <w:spacing w:after="120" w:line="240" w:lineRule="auto"/>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xml:space="preserve">Оқыту тілі – қазақша, орысша. Қызмет түрі: </w:t>
      </w:r>
      <w:r w:rsidR="00F85301" w:rsidRPr="00B0436A">
        <w:rPr>
          <w:rFonts w:ascii="Times New Roman" w:hAnsi="Times New Roman" w:cs="Times New Roman"/>
          <w:color w:val="000000" w:themeColor="text1"/>
          <w:sz w:val="28"/>
          <w:szCs w:val="28"/>
          <w:lang w:val="kk-KZ"/>
        </w:rPr>
        <w:t>Арнайы білім беру</w:t>
      </w:r>
    </w:p>
    <w:p w14:paraId="1FA11BDD" w14:textId="77777777" w:rsidR="004F6516" w:rsidRDefault="004F6516" w:rsidP="004F6516">
      <w:pPr>
        <w:tabs>
          <w:tab w:val="left" w:pos="567"/>
          <w:tab w:val="left" w:pos="1134"/>
        </w:tabs>
        <w:spacing w:after="200" w:line="240" w:lineRule="auto"/>
        <w:jc w:val="both"/>
        <w:rPr>
          <w:rFonts w:ascii="Times New Roman" w:hAnsi="Times New Roman" w:cs="Times New Roman"/>
          <w:b/>
          <w:bCs/>
          <w:color w:val="000000" w:themeColor="text1"/>
          <w:sz w:val="28"/>
          <w:szCs w:val="28"/>
          <w:lang w:val="kk-KZ"/>
        </w:rPr>
      </w:pPr>
    </w:p>
    <w:p w14:paraId="1C365A26" w14:textId="02B6A93C" w:rsidR="004F6516" w:rsidRPr="00863D9B" w:rsidRDefault="004F6516" w:rsidP="004F6516">
      <w:pPr>
        <w:tabs>
          <w:tab w:val="left" w:pos="567"/>
          <w:tab w:val="left" w:pos="1134"/>
        </w:tabs>
        <w:spacing w:after="20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ab/>
        <w:t>2.</w:t>
      </w:r>
      <w:r w:rsidRPr="00863D9B">
        <w:rPr>
          <w:rFonts w:ascii="Times New Roman" w:hAnsi="Times New Roman" w:cs="Times New Roman"/>
          <w:b/>
          <w:bCs/>
          <w:color w:val="000000" w:themeColor="text1"/>
          <w:sz w:val="28"/>
          <w:szCs w:val="28"/>
          <w:lang w:val="kk-KZ"/>
        </w:rPr>
        <w:t xml:space="preserve">Ұлытау облысы білім басқармасының </w:t>
      </w:r>
      <w:r w:rsidRPr="00F5393C">
        <w:rPr>
          <w:rFonts w:ascii="Times New Roman" w:hAnsi="Times New Roman" w:cs="Times New Roman"/>
          <w:b/>
          <w:bCs/>
          <w:color w:val="000000" w:themeColor="text1"/>
          <w:sz w:val="28"/>
          <w:szCs w:val="28"/>
          <w:lang w:val="kk-KZ"/>
        </w:rPr>
        <w:t>«Аутизмі (аутистикалық спектордегі бұзылыстары) бар балаларды қолдау орталығы</w:t>
      </w:r>
      <w:r>
        <w:rPr>
          <w:rFonts w:ascii="Times New Roman" w:hAnsi="Times New Roman" w:cs="Times New Roman"/>
          <w:b/>
          <w:bCs/>
          <w:color w:val="000000" w:themeColor="text1"/>
          <w:sz w:val="28"/>
          <w:szCs w:val="28"/>
          <w:lang w:val="kk-KZ"/>
        </w:rPr>
        <w:t>»</w:t>
      </w:r>
      <w:r w:rsidRPr="00F5393C">
        <w:rPr>
          <w:rFonts w:ascii="Times New Roman" w:hAnsi="Times New Roman" w:cs="Times New Roman"/>
          <w:b/>
          <w:bCs/>
          <w:color w:val="000000" w:themeColor="text1"/>
          <w:sz w:val="28"/>
          <w:szCs w:val="28"/>
          <w:lang w:val="kk-KZ"/>
        </w:rPr>
        <w:t xml:space="preserve"> </w:t>
      </w:r>
      <w:r w:rsidRPr="00863D9B">
        <w:rPr>
          <w:rFonts w:ascii="Times New Roman" w:hAnsi="Times New Roman" w:cs="Times New Roman"/>
          <w:b/>
          <w:bCs/>
          <w:color w:val="000000" w:themeColor="text1"/>
          <w:sz w:val="28"/>
          <w:szCs w:val="28"/>
          <w:lang w:val="kk-KZ"/>
        </w:rPr>
        <w:t xml:space="preserve"> коммуналдық мемлекеттік мекемесінің директоры</w:t>
      </w:r>
      <w:r>
        <w:rPr>
          <w:rFonts w:ascii="Times New Roman" w:hAnsi="Times New Roman" w:cs="Times New Roman"/>
          <w:b/>
          <w:bCs/>
          <w:color w:val="000000" w:themeColor="text1"/>
          <w:sz w:val="28"/>
          <w:szCs w:val="28"/>
          <w:lang w:val="kk-KZ"/>
        </w:rPr>
        <w:t>.</w:t>
      </w:r>
    </w:p>
    <w:p w14:paraId="6C2D3194" w14:textId="77777777" w:rsidR="004F6516" w:rsidRPr="00B0436A" w:rsidRDefault="004F6516" w:rsidP="004F6516">
      <w:pPr>
        <w:spacing w:after="120" w:line="240" w:lineRule="auto"/>
        <w:jc w:val="both"/>
        <w:rPr>
          <w:rFonts w:ascii="Times New Roman" w:hAnsi="Times New Roman" w:cs="Times New Roman"/>
          <w:color w:val="000000" w:themeColor="text1"/>
          <w:sz w:val="28"/>
          <w:szCs w:val="28"/>
          <w:lang w:val="kk-KZ"/>
        </w:rPr>
      </w:pPr>
      <w:r w:rsidRPr="00B0436A">
        <w:rPr>
          <w:rFonts w:ascii="Times New Roman" w:eastAsia="Times New Roman" w:hAnsi="Times New Roman" w:cs="Times New Roman"/>
          <w:color w:val="000000" w:themeColor="text1"/>
          <w:sz w:val="28"/>
          <w:szCs w:val="28"/>
          <w:lang w:val="kk-KZ" w:eastAsia="ru-RU"/>
        </w:rPr>
        <w:t>Орналасқан жері: Ұлытау облысы</w:t>
      </w:r>
      <w:r w:rsidRPr="00B0436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Жезқазған</w:t>
      </w:r>
      <w:r w:rsidRPr="00B0436A">
        <w:rPr>
          <w:rFonts w:ascii="Times New Roman" w:hAnsi="Times New Roman" w:cs="Times New Roman"/>
          <w:color w:val="000000" w:themeColor="text1"/>
          <w:sz w:val="28"/>
          <w:szCs w:val="28"/>
          <w:lang w:val="kk-KZ"/>
        </w:rPr>
        <w:t xml:space="preserve"> қаласы. </w:t>
      </w:r>
    </w:p>
    <w:p w14:paraId="1CD3E970" w14:textId="77777777" w:rsidR="004F6516" w:rsidRDefault="004F6516" w:rsidP="004F6516">
      <w:pPr>
        <w:spacing w:after="120" w:line="240" w:lineRule="auto"/>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Оқыту тілі – қазақша, орысша. Қызмет түрі: Арнайы білім беру</w:t>
      </w:r>
    </w:p>
    <w:p w14:paraId="3CFC0839" w14:textId="2D0770DF" w:rsidR="003C7113" w:rsidRPr="00863D9B" w:rsidRDefault="003C7113" w:rsidP="003C7113">
      <w:pPr>
        <w:tabs>
          <w:tab w:val="left" w:pos="567"/>
          <w:tab w:val="left" w:pos="1134"/>
        </w:tabs>
        <w:spacing w:after="20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b/>
          <w:bCs/>
          <w:color w:val="000000" w:themeColor="text1"/>
          <w:sz w:val="28"/>
          <w:szCs w:val="28"/>
          <w:lang w:val="kk-KZ"/>
        </w:rPr>
        <w:t>3</w:t>
      </w:r>
      <w:r>
        <w:rPr>
          <w:rFonts w:ascii="Times New Roman" w:hAnsi="Times New Roman" w:cs="Times New Roman"/>
          <w:b/>
          <w:bCs/>
          <w:color w:val="000000" w:themeColor="text1"/>
          <w:sz w:val="28"/>
          <w:szCs w:val="28"/>
          <w:lang w:val="kk-KZ"/>
        </w:rPr>
        <w:t>.</w:t>
      </w:r>
      <w:r w:rsidRPr="00863D9B">
        <w:rPr>
          <w:rFonts w:ascii="Times New Roman" w:hAnsi="Times New Roman" w:cs="Times New Roman"/>
          <w:b/>
          <w:bCs/>
          <w:color w:val="000000" w:themeColor="text1"/>
          <w:sz w:val="28"/>
          <w:szCs w:val="28"/>
          <w:lang w:val="kk-KZ"/>
        </w:rPr>
        <w:t xml:space="preserve">Ұлытау облысы білім басқармасының </w:t>
      </w:r>
      <w:r>
        <w:rPr>
          <w:rFonts w:ascii="Times New Roman" w:hAnsi="Times New Roman" w:cs="Times New Roman"/>
          <w:b/>
          <w:bCs/>
          <w:color w:val="000000" w:themeColor="text1"/>
          <w:sz w:val="28"/>
          <w:szCs w:val="28"/>
          <w:lang w:val="kk-KZ"/>
        </w:rPr>
        <w:t>«Психологиялық қолдау орталығы</w:t>
      </w:r>
      <w:r w:rsidRPr="00863D9B">
        <w:rPr>
          <w:rFonts w:ascii="Times New Roman" w:hAnsi="Times New Roman" w:cs="Times New Roman"/>
          <w:b/>
          <w:bCs/>
          <w:color w:val="000000" w:themeColor="text1"/>
          <w:sz w:val="28"/>
          <w:szCs w:val="28"/>
          <w:lang w:val="kk-KZ"/>
        </w:rPr>
        <w:t>» коммуналдық мемлекеттік мекемесінің директоры</w:t>
      </w:r>
      <w:r>
        <w:rPr>
          <w:rFonts w:ascii="Times New Roman" w:hAnsi="Times New Roman" w:cs="Times New Roman"/>
          <w:b/>
          <w:bCs/>
          <w:color w:val="000000" w:themeColor="text1"/>
          <w:sz w:val="28"/>
          <w:szCs w:val="28"/>
          <w:lang w:val="kk-KZ"/>
        </w:rPr>
        <w:t>.</w:t>
      </w:r>
    </w:p>
    <w:p w14:paraId="2BD43F83" w14:textId="386EDDA5" w:rsidR="003C7113" w:rsidRPr="00B0436A" w:rsidRDefault="003C7113" w:rsidP="003C7113">
      <w:pPr>
        <w:spacing w:after="120" w:line="240" w:lineRule="auto"/>
        <w:jc w:val="both"/>
        <w:rPr>
          <w:rFonts w:ascii="Times New Roman" w:hAnsi="Times New Roman" w:cs="Times New Roman"/>
          <w:color w:val="000000" w:themeColor="text1"/>
          <w:sz w:val="28"/>
          <w:szCs w:val="28"/>
          <w:lang w:val="kk-KZ"/>
        </w:rPr>
      </w:pPr>
      <w:r w:rsidRPr="00B0436A">
        <w:rPr>
          <w:rFonts w:ascii="Times New Roman" w:eastAsia="Times New Roman" w:hAnsi="Times New Roman" w:cs="Times New Roman"/>
          <w:color w:val="000000" w:themeColor="text1"/>
          <w:sz w:val="28"/>
          <w:szCs w:val="28"/>
          <w:lang w:val="kk-KZ" w:eastAsia="ru-RU"/>
        </w:rPr>
        <w:t>Орналасқан жері: Ұлытау облысы</w:t>
      </w:r>
      <w:r w:rsidRPr="00B0436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Жезқазған</w:t>
      </w:r>
      <w:r w:rsidRPr="00B0436A">
        <w:rPr>
          <w:rFonts w:ascii="Times New Roman" w:hAnsi="Times New Roman" w:cs="Times New Roman"/>
          <w:color w:val="000000" w:themeColor="text1"/>
          <w:sz w:val="28"/>
          <w:szCs w:val="28"/>
          <w:lang w:val="kk-KZ"/>
        </w:rPr>
        <w:t xml:space="preserve"> қаласы. </w:t>
      </w:r>
    </w:p>
    <w:p w14:paraId="08953F0A" w14:textId="77777777" w:rsidR="003C7113" w:rsidRPr="00B0436A" w:rsidRDefault="003C7113" w:rsidP="003C7113">
      <w:pPr>
        <w:spacing w:after="120" w:line="240" w:lineRule="auto"/>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Оқыту тілі – қазақша, орысша. Қызмет түрі: Арнайы білім беру</w:t>
      </w:r>
    </w:p>
    <w:p w14:paraId="48076E48" w14:textId="77777777" w:rsidR="009917AE" w:rsidRPr="00B0436A" w:rsidRDefault="009917AE"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bookmarkEnd w:id="0"/>
    <w:p w14:paraId="76C7A67D" w14:textId="372B5BFF" w:rsidR="00871F92" w:rsidRPr="00B0436A" w:rsidRDefault="00871F92"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B0436A">
        <w:rPr>
          <w:rFonts w:ascii="Times New Roman" w:eastAsia="Times New Roman" w:hAnsi="Times New Roman" w:cs="Times New Roman"/>
          <w:b/>
          <w:bCs/>
          <w:color w:val="000000" w:themeColor="text1"/>
          <w:sz w:val="28"/>
          <w:szCs w:val="28"/>
          <w:lang w:val="kk-KZ" w:eastAsia="ru-RU"/>
        </w:rPr>
        <w:t>Конкурсқа қатысушыларға қойылатын біліктілік талаптары:</w:t>
      </w:r>
    </w:p>
    <w:p w14:paraId="7EFD9849" w14:textId="77777777" w:rsidR="00863D9B" w:rsidRDefault="00863D9B" w:rsidP="00781F59">
      <w:pPr>
        <w:spacing w:after="0"/>
        <w:jc w:val="both"/>
        <w:rPr>
          <w:rFonts w:ascii="Times New Roman" w:hAnsi="Times New Roman" w:cs="Times New Roman"/>
          <w:b/>
          <w:bCs/>
          <w:color w:val="000000" w:themeColor="text1"/>
          <w:sz w:val="28"/>
          <w:szCs w:val="28"/>
          <w:lang w:val="kk-KZ"/>
        </w:rPr>
      </w:pPr>
    </w:p>
    <w:p w14:paraId="5B00A4FC" w14:textId="60D24DC0" w:rsidR="00F85301" w:rsidRPr="00B0436A" w:rsidRDefault="00F85301" w:rsidP="00781F59">
      <w:pPr>
        <w:spacing w:after="0"/>
        <w:jc w:val="both"/>
        <w:rPr>
          <w:rFonts w:ascii="Times New Roman" w:hAnsi="Times New Roman" w:cs="Times New Roman"/>
          <w:b/>
          <w:bCs/>
          <w:color w:val="000000" w:themeColor="text1"/>
          <w:sz w:val="28"/>
          <w:szCs w:val="28"/>
          <w:lang w:val="kk-KZ"/>
        </w:rPr>
      </w:pPr>
      <w:r w:rsidRPr="00B0436A">
        <w:rPr>
          <w:rFonts w:ascii="Times New Roman" w:hAnsi="Times New Roman" w:cs="Times New Roman"/>
          <w:b/>
          <w:bCs/>
          <w:color w:val="000000" w:themeColor="text1"/>
          <w:sz w:val="28"/>
          <w:szCs w:val="28"/>
          <w:lang w:val="kk-KZ"/>
        </w:rPr>
        <w:t xml:space="preserve">Біліктілікке қойылатын талаптар: </w:t>
      </w:r>
    </w:p>
    <w:p w14:paraId="42C63F3F"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14:paraId="4A753CB6"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0EA6F061"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xml:space="preserve">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w:t>
      </w:r>
      <w:r w:rsidRPr="00B0436A">
        <w:rPr>
          <w:rFonts w:ascii="Times New Roman" w:hAnsi="Times New Roman" w:cs="Times New Roman"/>
          <w:color w:val="000000" w:themeColor="text1"/>
          <w:sz w:val="28"/>
          <w:szCs w:val="28"/>
          <w:lang w:val="kk-KZ"/>
        </w:rPr>
        <w:lastRenderedPageBreak/>
        <w:t>бөлімшелері немесе аутизм орталықтарында лауазым бағыты бойынша педагогикалық қайта даярлаудан өткен педагогтар үшін;</w:t>
      </w:r>
    </w:p>
    <w:p w14:paraId="3560800C"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57282F05" w14:textId="77777777" w:rsidR="00863D9B" w:rsidRDefault="00F85301" w:rsidP="00781F59">
      <w:pPr>
        <w:spacing w:after="0"/>
        <w:jc w:val="both"/>
        <w:rPr>
          <w:rFonts w:ascii="Times New Roman" w:hAnsi="Times New Roman" w:cs="Times New Roman"/>
          <w:b/>
          <w:bCs/>
          <w:color w:val="000000" w:themeColor="text1"/>
          <w:sz w:val="28"/>
          <w:szCs w:val="28"/>
          <w:lang w:val="kk-KZ"/>
        </w:rPr>
      </w:pPr>
      <w:bookmarkStart w:id="1" w:name="z191"/>
      <w:r w:rsidRPr="00B0436A">
        <w:rPr>
          <w:rFonts w:ascii="Times New Roman" w:hAnsi="Times New Roman" w:cs="Times New Roman"/>
          <w:b/>
          <w:bCs/>
          <w:color w:val="000000" w:themeColor="text1"/>
          <w:sz w:val="28"/>
          <w:szCs w:val="28"/>
          <w:lang w:val="kk-KZ"/>
        </w:rPr>
        <w:t> </w:t>
      </w:r>
    </w:p>
    <w:p w14:paraId="7252741E" w14:textId="61C82B0B" w:rsidR="00F85301" w:rsidRPr="00B0436A" w:rsidRDefault="00F85301" w:rsidP="00781F59">
      <w:pPr>
        <w:spacing w:after="0"/>
        <w:jc w:val="both"/>
        <w:rPr>
          <w:rFonts w:ascii="Times New Roman" w:hAnsi="Times New Roman" w:cs="Times New Roman"/>
          <w:b/>
          <w:bCs/>
          <w:color w:val="000000" w:themeColor="text1"/>
          <w:sz w:val="28"/>
          <w:szCs w:val="28"/>
          <w:lang w:val="kk-KZ"/>
        </w:rPr>
      </w:pPr>
      <w:r w:rsidRPr="00B0436A">
        <w:rPr>
          <w:rFonts w:ascii="Times New Roman" w:hAnsi="Times New Roman" w:cs="Times New Roman"/>
          <w:b/>
          <w:bCs/>
          <w:color w:val="000000" w:themeColor="text1"/>
          <w:sz w:val="28"/>
          <w:szCs w:val="28"/>
          <w:lang w:val="kk-KZ"/>
        </w:rPr>
        <w:t xml:space="preserve">Білуге тиіс: </w:t>
      </w:r>
    </w:p>
    <w:bookmarkEnd w:id="1"/>
    <w:p w14:paraId="00FE69BA" w14:textId="5059A5B4" w:rsidR="00F85301" w:rsidRPr="00863D9B"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xml:space="preserve">       Қазақстан Республикасының Конституциясын, Қазақстан Республикасының Еңбек кодексі,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r w:rsidR="00863D9B">
        <w:rPr>
          <w:rFonts w:ascii="Times New Roman" w:hAnsi="Times New Roman" w:cs="Times New Roman"/>
          <w:color w:val="000000" w:themeColor="text1"/>
          <w:sz w:val="28"/>
          <w:szCs w:val="28"/>
          <w:lang w:val="kk-KZ"/>
        </w:rPr>
        <w:t xml:space="preserve"> </w:t>
      </w:r>
      <w:r w:rsidRPr="00B0436A">
        <w:rPr>
          <w:rFonts w:ascii="Times New Roman" w:hAnsi="Times New Roman" w:cs="Times New Roman"/>
          <w:color w:val="000000" w:themeColor="text1"/>
          <w:sz w:val="28"/>
          <w:szCs w:val="28"/>
          <w:lang w:val="kk-KZ"/>
        </w:rPr>
        <w:t>педагогика және психология негіздерін, мемлекеттік жалпыға міндетті білім беру стандарттарын;</w:t>
      </w:r>
      <w:r w:rsidR="00863D9B">
        <w:rPr>
          <w:rFonts w:ascii="Times New Roman" w:hAnsi="Times New Roman" w:cs="Times New Roman"/>
          <w:color w:val="000000" w:themeColor="text1"/>
          <w:sz w:val="28"/>
          <w:szCs w:val="28"/>
          <w:lang w:val="kk-KZ"/>
        </w:rPr>
        <w:t xml:space="preserve"> </w:t>
      </w:r>
      <w:r w:rsidRPr="00B0436A">
        <w:rPr>
          <w:rFonts w:ascii="Times New Roman" w:hAnsi="Times New Roman" w:cs="Times New Roman"/>
          <w:color w:val="000000" w:themeColor="text1"/>
          <w:sz w:val="28"/>
          <w:szCs w:val="28"/>
          <w:lang w:val="kk-KZ"/>
        </w:rPr>
        <w:t xml:space="preserve"> </w:t>
      </w:r>
      <w:r w:rsidRPr="00863D9B">
        <w:rPr>
          <w:rFonts w:ascii="Times New Roman" w:hAnsi="Times New Roman" w:cs="Times New Roman"/>
          <w:color w:val="000000" w:themeColor="text1"/>
          <w:sz w:val="28"/>
          <w:szCs w:val="28"/>
          <w:lang w:val="kk-KZ"/>
        </w:rPr>
        <w:t>арнайы педагогика, психология, педагогикалық ғылым мен практиканың жетістіктерін;  педагогикалық этиканың нормаларын;</w:t>
      </w:r>
      <w:r w:rsidR="00863D9B">
        <w:rPr>
          <w:rFonts w:ascii="Times New Roman" w:hAnsi="Times New Roman" w:cs="Times New Roman"/>
          <w:color w:val="000000" w:themeColor="text1"/>
          <w:sz w:val="28"/>
          <w:szCs w:val="28"/>
          <w:lang w:val="kk-KZ"/>
        </w:rPr>
        <w:t xml:space="preserve"> </w:t>
      </w:r>
      <w:r w:rsidRPr="00863D9B">
        <w:rPr>
          <w:rFonts w:ascii="Times New Roman" w:hAnsi="Times New Roman" w:cs="Times New Roman"/>
          <w:color w:val="000000" w:themeColor="text1"/>
          <w:sz w:val="28"/>
          <w:szCs w:val="28"/>
          <w:lang w:val="kk-KZ"/>
        </w:rPr>
        <w:t>экономика, қаржы-шаруашылық қызмет негіздерін; еңбек қауіпсіздігі және еңбек қорғау, өртке қарсы қорғау қағидаларын, санитариялық қағидалар мен нормаларды.</w:t>
      </w:r>
    </w:p>
    <w:p w14:paraId="141873AA" w14:textId="6FC17E89" w:rsidR="001C65E9" w:rsidRPr="00863D9B" w:rsidRDefault="001C65E9" w:rsidP="00781F59">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u w:val="single"/>
          <w:lang w:val="kk-KZ" w:eastAsia="ru-RU"/>
        </w:rPr>
      </w:pPr>
    </w:p>
    <w:p w14:paraId="0870BCD5" w14:textId="27C94A7B" w:rsidR="00F85301" w:rsidRPr="00B0436A" w:rsidRDefault="00F85301" w:rsidP="00781F59">
      <w:pPr>
        <w:spacing w:after="0"/>
        <w:jc w:val="both"/>
        <w:rPr>
          <w:rFonts w:ascii="Times New Roman" w:hAnsi="Times New Roman" w:cs="Times New Roman"/>
          <w:b/>
          <w:bCs/>
          <w:color w:val="000000" w:themeColor="text1"/>
          <w:sz w:val="28"/>
          <w:szCs w:val="28"/>
          <w:lang w:val="kk-KZ"/>
        </w:rPr>
      </w:pPr>
      <w:bookmarkStart w:id="2" w:name="z190"/>
      <w:r w:rsidRPr="00B0436A">
        <w:rPr>
          <w:rFonts w:ascii="Times New Roman" w:hAnsi="Times New Roman" w:cs="Times New Roman"/>
          <w:b/>
          <w:bCs/>
          <w:color w:val="000000" w:themeColor="text1"/>
          <w:sz w:val="28"/>
          <w:szCs w:val="28"/>
          <w:lang w:val="kk-KZ"/>
        </w:rPr>
        <w:t xml:space="preserve"> Лауазымдық міндеттері: </w:t>
      </w:r>
    </w:p>
    <w:bookmarkEnd w:id="2"/>
    <w:p w14:paraId="6808EEC0" w14:textId="438E4C09"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xml:space="preserve">       </w:t>
      </w:r>
      <w:r w:rsidR="00863D9B">
        <w:rPr>
          <w:rFonts w:ascii="Times New Roman" w:hAnsi="Times New Roman" w:cs="Times New Roman"/>
          <w:color w:val="000000" w:themeColor="text1"/>
          <w:sz w:val="28"/>
          <w:szCs w:val="28"/>
          <w:lang w:val="kk-KZ"/>
        </w:rPr>
        <w:t>А</w:t>
      </w:r>
      <w:r w:rsidRPr="00B0436A">
        <w:rPr>
          <w:rFonts w:ascii="Times New Roman" w:hAnsi="Times New Roman" w:cs="Times New Roman"/>
          <w:color w:val="000000" w:themeColor="text1"/>
          <w:sz w:val="28"/>
          <w:szCs w:val="28"/>
          <w:lang w:val="kk-KZ"/>
        </w:rPr>
        <w:t xml:space="preserve">рнайы білім беру ұйымының жұмысын жоспарлайды және ұйымдастырады; </w:t>
      </w:r>
    </w:p>
    <w:p w14:paraId="39BC1E82"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14:paraId="00EB2424"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педагогикалық әдеп жөніндегі кеңесті басқарады, кеңестің ұсынымын ескере отырып, өз құзыреті шегінде жаза қолданады;</w:t>
      </w:r>
    </w:p>
    <w:p w14:paraId="57D6346C"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педагогтерді аттестаттау және біліктілік санатын беру (растау) рәсімін ұйымдастырады;</w:t>
      </w:r>
    </w:p>
    <w:p w14:paraId="4FA5E7AE"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lastRenderedPageBreak/>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2AB5D85A"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білім алушылардың ерекше білім алу қажеттіліктерін қанағаттандыру мақсатында жағдай жасайды;</w:t>
      </w:r>
    </w:p>
    <w:p w14:paraId="1D39BBE1"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ерекше білім беру қажеттіліктері бар балалардың ерекше білім алу қажеттіліктерін бағалауға қатысады;</w:t>
      </w:r>
    </w:p>
    <w:p w14:paraId="4AE96FA5"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14:paraId="786CDCA9"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әдістемелік жұмысты басқарады;</w:t>
      </w:r>
    </w:p>
    <w:p w14:paraId="035A49CB"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14:paraId="39CD90BE"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14:paraId="1E369202"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педагогтар мен мамандардың сапалы жұмысын қамтамасыз етеді;</w:t>
      </w:r>
    </w:p>
    <w:p w14:paraId="2E8C070F"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14:paraId="4CF783FE"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өзіне бағынысты құрылымдық бөлімшелердің қызметін үйлестіреді;</w:t>
      </w:r>
    </w:p>
    <w:p w14:paraId="4E8F944B" w14:textId="77777777" w:rsidR="00F85301" w:rsidRPr="00B0436A" w:rsidRDefault="00F85301" w:rsidP="00781F59">
      <w:pPr>
        <w:spacing w:after="0"/>
        <w:jc w:val="both"/>
        <w:rPr>
          <w:rFonts w:ascii="Times New Roman" w:hAnsi="Times New Roman" w:cs="Times New Roman"/>
          <w:color w:val="000000" w:themeColor="text1"/>
          <w:sz w:val="28"/>
          <w:szCs w:val="28"/>
          <w:lang w:val="kk-KZ"/>
        </w:rPr>
      </w:pPr>
      <w:r w:rsidRPr="00B0436A">
        <w:rPr>
          <w:rFonts w:ascii="Times New Roman" w:hAnsi="Times New Roman" w:cs="Times New Roman"/>
          <w:color w:val="000000" w:themeColor="text1"/>
          <w:sz w:val="28"/>
          <w:szCs w:val="28"/>
          <w:lang w:val="kk-KZ"/>
        </w:rPr>
        <w:t>      барлық органдарда арнаулы білім беру ұйымының мүддесін білдіреді;</w:t>
      </w:r>
    </w:p>
    <w:p w14:paraId="7538E619" w14:textId="56878384" w:rsidR="00F85301" w:rsidRPr="00B0436A" w:rsidRDefault="00F85301" w:rsidP="00781F59">
      <w:pPr>
        <w:spacing w:after="0"/>
        <w:jc w:val="both"/>
        <w:rPr>
          <w:rFonts w:ascii="Times New Roman" w:hAnsi="Times New Roman" w:cs="Times New Roman"/>
          <w:color w:val="000000" w:themeColor="text1"/>
          <w:sz w:val="28"/>
          <w:szCs w:val="28"/>
        </w:rPr>
      </w:pPr>
      <w:r w:rsidRPr="00B0436A">
        <w:rPr>
          <w:rFonts w:ascii="Times New Roman" w:hAnsi="Times New Roman" w:cs="Times New Roman"/>
          <w:color w:val="000000" w:themeColor="text1"/>
          <w:sz w:val="28"/>
          <w:szCs w:val="28"/>
          <w:lang w:val="kk-KZ"/>
        </w:rPr>
        <w:t>    </w:t>
      </w:r>
      <w:r w:rsidRPr="00B0436A">
        <w:rPr>
          <w:rFonts w:ascii="Times New Roman" w:hAnsi="Times New Roman" w:cs="Times New Roman"/>
          <w:color w:val="000000" w:themeColor="text1"/>
          <w:sz w:val="28"/>
          <w:szCs w:val="28"/>
        </w:rPr>
        <w:t>компьютерлік сауаттылықты, ақпараттық-коммуникациялық технологияларды меңгерген;</w:t>
      </w:r>
    </w:p>
    <w:p w14:paraId="22E039A8" w14:textId="77777777" w:rsidR="00F85301" w:rsidRPr="00B0436A" w:rsidRDefault="00F85301" w:rsidP="00781F59">
      <w:pPr>
        <w:spacing w:after="0"/>
        <w:jc w:val="both"/>
        <w:rPr>
          <w:rFonts w:ascii="Times New Roman" w:hAnsi="Times New Roman" w:cs="Times New Roman"/>
          <w:color w:val="000000" w:themeColor="text1"/>
          <w:sz w:val="28"/>
          <w:szCs w:val="28"/>
        </w:rPr>
      </w:pPr>
      <w:r w:rsidRPr="00B0436A">
        <w:rPr>
          <w:rFonts w:ascii="Times New Roman" w:hAnsi="Times New Roman" w:cs="Times New Roman"/>
          <w:color w:val="000000" w:themeColor="text1"/>
          <w:sz w:val="28"/>
          <w:szCs w:val="28"/>
        </w:rPr>
        <w:t>      білім алушылар мен тәрбиеленушілер арасында сыбайлас жемқорлыққа қарсы мәдениетті, академиялық адалдық қағидаттарын бойына сіңіреді;</w:t>
      </w:r>
    </w:p>
    <w:p w14:paraId="0F109D27" w14:textId="27CD4C93" w:rsidR="00F85301" w:rsidRPr="00B0436A" w:rsidRDefault="00F85301" w:rsidP="00781F59">
      <w:pPr>
        <w:spacing w:after="0"/>
        <w:jc w:val="both"/>
        <w:rPr>
          <w:rFonts w:ascii="Times New Roman" w:hAnsi="Times New Roman" w:cs="Times New Roman"/>
          <w:color w:val="000000" w:themeColor="text1"/>
          <w:sz w:val="28"/>
          <w:szCs w:val="28"/>
        </w:rPr>
      </w:pPr>
      <w:r w:rsidRPr="00B0436A">
        <w:rPr>
          <w:rFonts w:ascii="Times New Roman" w:hAnsi="Times New Roman" w:cs="Times New Roman"/>
          <w:color w:val="000000" w:themeColor="text1"/>
          <w:sz w:val="28"/>
          <w:szCs w:val="28"/>
        </w:rPr>
        <w:t>     педагог кадрларды және қосалқы персоналды іріктеуді және орналастыруды жүзеге асырады;</w:t>
      </w:r>
    </w:p>
    <w:p w14:paraId="0B69A0B6" w14:textId="09FF7348" w:rsidR="00F85301" w:rsidRPr="00B0436A" w:rsidRDefault="00F85301" w:rsidP="00781F59">
      <w:pPr>
        <w:spacing w:after="0"/>
        <w:jc w:val="both"/>
        <w:rPr>
          <w:rFonts w:ascii="Times New Roman" w:hAnsi="Times New Roman" w:cs="Times New Roman"/>
          <w:color w:val="000000" w:themeColor="text1"/>
          <w:sz w:val="28"/>
          <w:szCs w:val="28"/>
        </w:rPr>
      </w:pPr>
      <w:r w:rsidRPr="00B0436A">
        <w:rPr>
          <w:rFonts w:ascii="Times New Roman" w:hAnsi="Times New Roman" w:cs="Times New Roman"/>
          <w:color w:val="000000" w:themeColor="text1"/>
          <w:sz w:val="28"/>
          <w:szCs w:val="28"/>
        </w:rPr>
        <w:t xml:space="preserve">      педагогикалық кеңесті басқарады; </w:t>
      </w:r>
    </w:p>
    <w:p w14:paraId="6E471ACA" w14:textId="657FEE55" w:rsidR="00F85301" w:rsidRPr="00B0436A" w:rsidRDefault="00F85301" w:rsidP="00781F59">
      <w:pPr>
        <w:spacing w:after="0"/>
        <w:jc w:val="both"/>
        <w:rPr>
          <w:rFonts w:ascii="Times New Roman" w:hAnsi="Times New Roman" w:cs="Times New Roman"/>
          <w:color w:val="000000" w:themeColor="text1"/>
          <w:sz w:val="28"/>
          <w:szCs w:val="28"/>
        </w:rPr>
      </w:pPr>
      <w:r w:rsidRPr="00B0436A">
        <w:rPr>
          <w:rFonts w:ascii="Times New Roman" w:hAnsi="Times New Roman" w:cs="Times New Roman"/>
          <w:color w:val="000000" w:themeColor="text1"/>
          <w:sz w:val="28"/>
          <w:szCs w:val="28"/>
        </w:rPr>
        <w:t>      жұртшылықпен байланысты жүзеге асырады.</w:t>
      </w:r>
    </w:p>
    <w:p w14:paraId="1D3BE742" w14:textId="7E9B9DA6" w:rsidR="001C65E9" w:rsidRPr="00781F59" w:rsidRDefault="001C65E9" w:rsidP="00781F59">
      <w:pPr>
        <w:spacing w:after="0"/>
        <w:jc w:val="both"/>
        <w:rPr>
          <w:rFonts w:ascii="Times New Roman" w:eastAsia="Times New Roman" w:hAnsi="Times New Roman" w:cs="Times New Roman"/>
          <w:color w:val="000000" w:themeColor="text1"/>
          <w:sz w:val="28"/>
          <w:szCs w:val="28"/>
          <w:u w:val="single"/>
          <w:lang w:val="kk-KZ" w:eastAsia="ru-RU"/>
        </w:rPr>
      </w:pPr>
    </w:p>
    <w:p w14:paraId="1D403304" w14:textId="3F3410B8" w:rsidR="00871F92" w:rsidRPr="00781F59" w:rsidRDefault="00863D9B" w:rsidP="00781F59">
      <w:pPr>
        <w:shd w:val="clear" w:color="auto" w:fill="FFFFFF"/>
        <w:spacing w:after="120" w:line="240" w:lineRule="auto"/>
        <w:contextualSpacing/>
        <w:jc w:val="both"/>
        <w:rPr>
          <w:rFonts w:ascii="Times New Roman" w:eastAsia="Times New Roman" w:hAnsi="Times New Roman" w:cs="Times New Roman"/>
          <w:color w:val="FF0000"/>
          <w:sz w:val="28"/>
          <w:szCs w:val="28"/>
          <w:lang w:val="kk-KZ" w:eastAsia="ru-RU"/>
        </w:rPr>
      </w:pPr>
      <w:r w:rsidRPr="00781F59">
        <w:rPr>
          <w:rFonts w:ascii="Times New Roman" w:eastAsia="Times New Roman" w:hAnsi="Times New Roman" w:cs="Times New Roman"/>
          <w:b/>
          <w:bCs/>
          <w:color w:val="151515"/>
          <w:sz w:val="28"/>
          <w:szCs w:val="28"/>
          <w:lang w:val="kk-KZ" w:eastAsia="ru-RU"/>
        </w:rPr>
        <w:t>Лауазымдық жалақының мөлшері</w:t>
      </w:r>
      <w:r>
        <w:rPr>
          <w:rFonts w:ascii="Times New Roman" w:eastAsia="Times New Roman" w:hAnsi="Times New Roman" w:cs="Times New Roman"/>
          <w:b/>
          <w:bCs/>
          <w:color w:val="151515"/>
          <w:sz w:val="28"/>
          <w:szCs w:val="28"/>
          <w:lang w:val="kk-KZ" w:eastAsia="ru-RU"/>
        </w:rPr>
        <w:t xml:space="preserve"> лауазым бойынша еңбек өтілі мен орналасуына (ауыл, аудан орталығы, облыстық маңызы бар қала) қарай: </w:t>
      </w:r>
      <w:r w:rsidR="00F85301" w:rsidRPr="005C54A9">
        <w:rPr>
          <w:rFonts w:ascii="Times New Roman" w:eastAsia="Times New Roman" w:hAnsi="Times New Roman" w:cs="Times New Roman"/>
          <w:color w:val="FF0000"/>
          <w:sz w:val="28"/>
          <w:szCs w:val="28"/>
          <w:lang w:val="kk-KZ" w:eastAsia="ru-RU"/>
        </w:rPr>
        <w:t>175 443</w:t>
      </w:r>
      <w:r w:rsidR="00871F92" w:rsidRPr="00781F59">
        <w:rPr>
          <w:rFonts w:ascii="Times New Roman" w:eastAsia="Times New Roman" w:hAnsi="Times New Roman" w:cs="Times New Roman"/>
          <w:color w:val="FF0000"/>
          <w:sz w:val="28"/>
          <w:szCs w:val="28"/>
          <w:lang w:val="kk-KZ" w:eastAsia="ru-RU"/>
        </w:rPr>
        <w:t xml:space="preserve"> теңгеден </w:t>
      </w:r>
      <w:r w:rsidR="00F85301" w:rsidRPr="005C54A9">
        <w:rPr>
          <w:rFonts w:ascii="Times New Roman" w:eastAsia="Times New Roman" w:hAnsi="Times New Roman" w:cs="Times New Roman"/>
          <w:color w:val="FF0000"/>
          <w:sz w:val="28"/>
          <w:szCs w:val="28"/>
          <w:lang w:val="kk-KZ" w:eastAsia="ru-RU"/>
        </w:rPr>
        <w:t>201 334</w:t>
      </w:r>
      <w:r w:rsidR="00871F92" w:rsidRPr="00781F59">
        <w:rPr>
          <w:rFonts w:ascii="Times New Roman" w:eastAsia="Times New Roman" w:hAnsi="Times New Roman" w:cs="Times New Roman"/>
          <w:color w:val="FF0000"/>
          <w:sz w:val="28"/>
          <w:szCs w:val="28"/>
          <w:lang w:val="kk-KZ" w:eastAsia="ru-RU"/>
        </w:rPr>
        <w:t xml:space="preserve"> теңгеге дейін.</w:t>
      </w:r>
    </w:p>
    <w:p w14:paraId="6AC70C7F" w14:textId="77777777" w:rsidR="00A558C2" w:rsidRPr="00781F59" w:rsidRDefault="00A558C2"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29B9A151" w14:textId="11CA2BE1" w:rsidR="007C664F" w:rsidRDefault="007C664F" w:rsidP="007C664F">
      <w:pPr>
        <w:shd w:val="clear" w:color="auto" w:fill="FFFFFF"/>
        <w:spacing w:after="120" w:line="240" w:lineRule="auto"/>
        <w:contextualSpacing/>
        <w:jc w:val="both"/>
        <w:rPr>
          <w:rFonts w:ascii="Times New Roman" w:eastAsia="Times New Roman" w:hAnsi="Times New Roman" w:cs="Times New Roman"/>
          <w:color w:val="151515"/>
          <w:sz w:val="28"/>
          <w:szCs w:val="28"/>
          <w:lang w:val="kk-KZ" w:eastAsia="ru-RU"/>
        </w:rPr>
      </w:pPr>
      <w:bookmarkStart w:id="3" w:name="_Hlk153978077"/>
      <w:r w:rsidRPr="00AC2854">
        <w:rPr>
          <w:rFonts w:ascii="Times New Roman" w:eastAsia="Times New Roman" w:hAnsi="Times New Roman" w:cs="Times New Roman"/>
          <w:b/>
          <w:bCs/>
          <w:color w:val="151515"/>
          <w:sz w:val="28"/>
          <w:szCs w:val="28"/>
          <w:lang w:val="kk-KZ" w:eastAsia="ru-RU"/>
        </w:rPr>
        <w:t>Конкурсқа қатысу үшін қажетті құжаттар</w:t>
      </w:r>
      <w:r w:rsidRPr="00AC2854">
        <w:rPr>
          <w:rFonts w:ascii="Times New Roman" w:eastAsia="Times New Roman" w:hAnsi="Times New Roman" w:cs="Times New Roman"/>
          <w:color w:val="151515"/>
          <w:sz w:val="28"/>
          <w:szCs w:val="28"/>
          <w:lang w:val="kk-KZ" w:eastAsia="ru-RU"/>
        </w:rPr>
        <w:t xml:space="preserve"> конкурс өткізу туралы хабарландыру жарияланған сәттен бастап 7 жұмыс күні ішінде </w:t>
      </w:r>
      <w:r>
        <w:rPr>
          <w:rFonts w:ascii="Times New Roman" w:eastAsia="Times New Roman" w:hAnsi="Times New Roman" w:cs="Times New Roman"/>
          <w:color w:val="151515"/>
          <w:sz w:val="28"/>
          <w:szCs w:val="28"/>
          <w:lang w:val="kk-KZ" w:eastAsia="ru-RU"/>
        </w:rPr>
        <w:t>көрсетілген</w:t>
      </w:r>
      <w:r w:rsidRPr="00AC2854">
        <w:rPr>
          <w:rFonts w:ascii="Times New Roman" w:eastAsia="Times New Roman" w:hAnsi="Times New Roman" w:cs="Times New Roman"/>
          <w:color w:val="151515"/>
          <w:sz w:val="28"/>
          <w:szCs w:val="28"/>
          <w:lang w:val="kk-KZ" w:eastAsia="ru-RU"/>
        </w:rPr>
        <w:t xml:space="preserve"> </w:t>
      </w:r>
      <w:r w:rsidRPr="00790FCC">
        <w:rPr>
          <w:rFonts w:ascii="Times New Roman" w:eastAsia="Times New Roman" w:hAnsi="Times New Roman" w:cs="Times New Roman"/>
          <w:color w:val="151515"/>
          <w:sz w:val="28"/>
          <w:szCs w:val="28"/>
          <w:lang w:val="kk-KZ" w:eastAsia="ru-RU"/>
        </w:rPr>
        <w:t>мекенжайға</w:t>
      </w:r>
      <w:r w:rsidRPr="00AC2854">
        <w:rPr>
          <w:rFonts w:ascii="Times New Roman" w:eastAsia="Times New Roman" w:hAnsi="Times New Roman" w:cs="Times New Roman"/>
          <w:color w:val="151515"/>
          <w:sz w:val="28"/>
          <w:szCs w:val="28"/>
          <w:lang w:val="kk-KZ" w:eastAsia="ru-RU"/>
        </w:rPr>
        <w:t xml:space="preserve"> ұсынылуы тиіс: 100</w:t>
      </w:r>
      <w:r>
        <w:rPr>
          <w:rFonts w:ascii="Times New Roman" w:eastAsia="Times New Roman" w:hAnsi="Times New Roman" w:cs="Times New Roman"/>
          <w:color w:val="151515"/>
          <w:sz w:val="28"/>
          <w:szCs w:val="28"/>
          <w:lang w:val="kk-KZ" w:eastAsia="ru-RU"/>
        </w:rPr>
        <w:t>600</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Ұлытау облысы, Жезқазған қаласы</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Алаш алаңы,1</w:t>
      </w:r>
      <w:r w:rsidRPr="00AC2854">
        <w:rPr>
          <w:rFonts w:ascii="Times New Roman" w:eastAsia="Times New Roman" w:hAnsi="Times New Roman" w:cs="Times New Roman"/>
          <w:color w:val="151515"/>
          <w:sz w:val="28"/>
          <w:szCs w:val="28"/>
          <w:lang w:val="kk-KZ" w:eastAsia="ru-RU"/>
        </w:rPr>
        <w:t>. </w:t>
      </w:r>
      <w:r>
        <w:rPr>
          <w:rFonts w:ascii="Times New Roman" w:eastAsia="Times New Roman" w:hAnsi="Times New Roman" w:cs="Times New Roman"/>
          <w:color w:val="151515"/>
          <w:sz w:val="28"/>
          <w:szCs w:val="28"/>
          <w:lang w:val="kk-KZ" w:eastAsia="ru-RU"/>
        </w:rPr>
        <w:t>Ұлытау</w:t>
      </w:r>
      <w:r w:rsidRPr="00AC2854">
        <w:rPr>
          <w:rFonts w:ascii="Times New Roman" w:eastAsia="Times New Roman" w:hAnsi="Times New Roman" w:cs="Times New Roman"/>
          <w:color w:val="151515"/>
          <w:sz w:val="28"/>
          <w:szCs w:val="28"/>
          <w:lang w:val="kk-KZ" w:eastAsia="ru-RU"/>
        </w:rPr>
        <w:t xml:space="preserve"> облысының білім басқармасы,  каб</w:t>
      </w:r>
      <w:r>
        <w:rPr>
          <w:rFonts w:ascii="Times New Roman" w:eastAsia="Times New Roman" w:hAnsi="Times New Roman" w:cs="Times New Roman"/>
          <w:color w:val="151515"/>
          <w:sz w:val="28"/>
          <w:szCs w:val="28"/>
          <w:lang w:val="kk-KZ" w:eastAsia="ru-RU"/>
        </w:rPr>
        <w:t xml:space="preserve"> 309</w:t>
      </w:r>
      <w:r w:rsidRPr="00AC2854">
        <w:rPr>
          <w:rFonts w:ascii="Times New Roman" w:eastAsia="Times New Roman" w:hAnsi="Times New Roman" w:cs="Times New Roman"/>
          <w:color w:val="151515"/>
          <w:sz w:val="28"/>
          <w:szCs w:val="28"/>
          <w:lang w:val="kk-KZ" w:eastAsia="ru-RU"/>
        </w:rPr>
        <w:t xml:space="preserve">. </w:t>
      </w:r>
      <w:r w:rsidRPr="00AC2854">
        <w:rPr>
          <w:rFonts w:ascii="Times New Roman" w:eastAsia="Times New Roman" w:hAnsi="Times New Roman" w:cs="Times New Roman"/>
          <w:color w:val="151515"/>
          <w:sz w:val="28"/>
          <w:szCs w:val="28"/>
          <w:lang w:val="kk-KZ" w:eastAsia="ru-RU"/>
        </w:rPr>
        <w:lastRenderedPageBreak/>
        <w:t xml:space="preserve">анықтама  үшін  телефон: </w:t>
      </w:r>
      <w:r w:rsidR="00E80E1D">
        <w:rPr>
          <w:rFonts w:ascii="Times New Roman" w:eastAsia="Times New Roman" w:hAnsi="Times New Roman" w:cs="Times New Roman"/>
          <w:color w:val="151515"/>
          <w:sz w:val="28"/>
          <w:szCs w:val="28"/>
          <w:lang w:val="kk-KZ" w:eastAsia="ru-RU"/>
        </w:rPr>
        <w:t xml:space="preserve">: </w:t>
      </w:r>
      <w:bookmarkStart w:id="4" w:name="_Hlk153976864"/>
      <w:r w:rsidR="00E80E1D">
        <w:rPr>
          <w:rFonts w:ascii="Times New Roman" w:eastAsia="Times New Roman" w:hAnsi="Times New Roman" w:cs="Times New Roman"/>
          <w:color w:val="151515"/>
          <w:sz w:val="28"/>
          <w:szCs w:val="28"/>
          <w:lang w:val="kk-KZ" w:eastAsia="ru-RU"/>
        </w:rPr>
        <w:t>8710</w:t>
      </w:r>
      <w:bookmarkEnd w:id="4"/>
      <w:r w:rsidR="00E80E1D">
        <w:rPr>
          <w:rFonts w:ascii="Times New Roman" w:eastAsia="Times New Roman" w:hAnsi="Times New Roman" w:cs="Times New Roman"/>
          <w:color w:val="151515"/>
          <w:sz w:val="28"/>
          <w:szCs w:val="28"/>
          <w:lang w:val="kk-KZ" w:eastAsia="ru-RU"/>
        </w:rPr>
        <w:t>2 414757</w:t>
      </w:r>
      <w:r w:rsidRPr="00AC2854">
        <w:rPr>
          <w:rFonts w:ascii="Times New Roman" w:eastAsia="Times New Roman" w:hAnsi="Times New Roman" w:cs="Times New Roman"/>
          <w:color w:val="151515"/>
          <w:sz w:val="28"/>
          <w:szCs w:val="28"/>
          <w:lang w:val="kk-KZ" w:eastAsia="ru-RU"/>
        </w:rPr>
        <w:t>, электронды пошта </w:t>
      </w:r>
      <w:bookmarkStart w:id="5" w:name="_Hlk153976920"/>
      <w:r w:rsidRPr="006816BC">
        <w:rPr>
          <w:rFonts w:ascii="Times New Roman" w:hAnsi="Times New Roman" w:cs="Times New Roman"/>
          <w:sz w:val="28"/>
          <w:szCs w:val="28"/>
          <w:lang w:val="kk-KZ"/>
        </w:rPr>
        <w:t>u.bilim@ulytau-region.gov.kz</w:t>
      </w:r>
      <w:r w:rsidRPr="006816BC">
        <w:rPr>
          <w:rFonts w:ascii="Times New Roman" w:eastAsia="Times New Roman" w:hAnsi="Times New Roman" w:cs="Times New Roman"/>
          <w:color w:val="151515"/>
          <w:sz w:val="28"/>
          <w:szCs w:val="28"/>
          <w:lang w:val="kk-KZ" w:eastAsia="ru-RU"/>
        </w:rPr>
        <w:t xml:space="preserve"> </w:t>
      </w:r>
      <w:bookmarkEnd w:id="5"/>
    </w:p>
    <w:bookmarkEnd w:id="3"/>
    <w:p w14:paraId="417C8193" w14:textId="77777777" w:rsidR="00A558C2" w:rsidRPr="00475268" w:rsidRDefault="00A558C2" w:rsidP="00781F59">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1116B969" w14:textId="5B89688B" w:rsidR="00871F92" w:rsidRPr="00475268" w:rsidRDefault="00871F92"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475268">
        <w:rPr>
          <w:rFonts w:ascii="Times New Roman" w:eastAsia="Times New Roman" w:hAnsi="Times New Roman" w:cs="Times New Roman"/>
          <w:b/>
          <w:bCs/>
          <w:color w:val="000000" w:themeColor="text1"/>
          <w:sz w:val="28"/>
          <w:szCs w:val="28"/>
          <w:lang w:val="kk-KZ" w:eastAsia="ru-RU"/>
        </w:rPr>
        <w:t>Конкурсқа қатысу үшін қажетті құжаттар тізімі:</w:t>
      </w:r>
    </w:p>
    <w:p w14:paraId="4602427A"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1) Қазақстан Республикасы Білім және ғылым министрінің 2012 жылғы 21 ақпандағы № 57 бұйрығымен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қағидаларының 3-қосымшасына сәйкес нысан бойынша өтініш;</w:t>
      </w:r>
    </w:p>
    <w:p w14:paraId="5FBD0980"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2) жеке басын куәландыратын құжат не цифрлық құжаттама сервисінен электрондық құжат (сәйкестендіру үшін);</w:t>
      </w:r>
    </w:p>
    <w:p w14:paraId="722262C4"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3) кадрларды есепке алу жөніндегі жеке парақ және фото;</w:t>
      </w:r>
    </w:p>
    <w:p w14:paraId="2C33EF4B"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4) білім туралы мемлекеттік үлгідегі құжаттың көшірмесі;</w:t>
      </w:r>
    </w:p>
    <w:p w14:paraId="5F6FCDE9"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5) еңбек қызметін растайтын құжаттың көшірмесі;</w:t>
      </w:r>
    </w:p>
    <w:p w14:paraId="5F3B504A"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денсаулығы туралы анықтама;</w:t>
      </w:r>
    </w:p>
    <w:p w14:paraId="01840F43"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7) психикалық мінез-құлық бұзылыстары бар аурудың динамикалық бақылауда жоқтығы туралы анықтама;</w:t>
      </w:r>
    </w:p>
    <w:p w14:paraId="424A31CA"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8) наркологиялық аурудың динамикалық бақылауда жоқтығы туралы анықтама;</w:t>
      </w:r>
    </w:p>
    <w:p w14:paraId="3364F1EB"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9) Осы қаулыға 7-қосымшаға сәйкес сертификаттаудан өткені туралы сертификат;</w:t>
      </w:r>
    </w:p>
    <w:p w14:paraId="42A19A04"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10) ҚАЗТЕСТ тапсырғаны туралы сертификат (В1 орта деңгейінен төмен емес)</w:t>
      </w:r>
    </w:p>
    <w:p w14:paraId="4C9E5688"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11) Білім беру ұйымын дамытудың перспективалық жоспары;</w:t>
      </w:r>
    </w:p>
    <w:p w14:paraId="716A7964"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12) түйіндеме;</w:t>
      </w:r>
    </w:p>
    <w:p w14:paraId="1CBFF74D" w14:textId="77777777" w:rsidR="003C7113" w:rsidRPr="003C7113" w:rsidRDefault="003C7113" w:rsidP="003C7113">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3C7113">
        <w:rPr>
          <w:rFonts w:ascii="Times New Roman" w:eastAsia="Times New Roman" w:hAnsi="Times New Roman" w:cs="Times New Roman"/>
          <w:color w:val="000000" w:themeColor="text1"/>
          <w:sz w:val="28"/>
          <w:szCs w:val="28"/>
          <w:lang w:val="kk-KZ" w:eastAsia="ru-RU"/>
        </w:rPr>
        <w:t>13) біліктілік санатын беру (растау) туралы куәлік.</w:t>
      </w:r>
    </w:p>
    <w:p w14:paraId="3956FFFF" w14:textId="77777777" w:rsidR="00A558C2" w:rsidRPr="00781F59" w:rsidRDefault="00A558C2"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1950C630" w14:textId="61E547B3" w:rsidR="00871F92" w:rsidRPr="00C812F2" w:rsidRDefault="00871F92" w:rsidP="00781F59">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r w:rsidRPr="00C812F2">
        <w:rPr>
          <w:rFonts w:ascii="Times New Roman" w:eastAsia="Times New Roman" w:hAnsi="Times New Roman" w:cs="Times New Roman"/>
          <w:color w:val="000000" w:themeColor="text1"/>
          <w:sz w:val="28"/>
          <w:szCs w:val="28"/>
          <w:lang w:val="kk-KZ" w:eastAsia="ru-RU"/>
        </w:rPr>
        <w:t xml:space="preserve">Конкурсқа қатысу үшін кандидат қосымша конкурс жариялаған мемлекеттік органның қарауына өзінің кәсіби жетістіктері, </w:t>
      </w:r>
      <w:r w:rsidR="00E731C7" w:rsidRPr="00B0436A">
        <w:rPr>
          <w:rFonts w:ascii="Times New Roman" w:eastAsia="Times New Roman" w:hAnsi="Times New Roman" w:cs="Times New Roman"/>
          <w:color w:val="000000" w:themeColor="text1"/>
          <w:sz w:val="28"/>
          <w:szCs w:val="28"/>
          <w:lang w:val="kk-KZ" w:eastAsia="ru-RU"/>
        </w:rPr>
        <w:t>б</w:t>
      </w:r>
      <w:r w:rsidRPr="00C812F2">
        <w:rPr>
          <w:rFonts w:ascii="Times New Roman" w:eastAsia="Times New Roman" w:hAnsi="Times New Roman" w:cs="Times New Roman"/>
          <w:color w:val="000000" w:themeColor="text1"/>
          <w:sz w:val="28"/>
          <w:szCs w:val="28"/>
          <w:lang w:val="kk-KZ" w:eastAsia="ru-RU"/>
        </w:rPr>
        <w:t>іліктілігін арттыру, ғылыми жетістіктері туралы материалдарды ұсынады. зерттеу, педагогикалық тәжірибесін жалпылау, марапаттар, тиімділік көрсеткіштеріне қол жеткізу туралы ақпарат (олар болған кезде).</w:t>
      </w:r>
    </w:p>
    <w:p w14:paraId="617A155E" w14:textId="77777777" w:rsidR="00DB51F6" w:rsidRPr="00C812F2" w:rsidRDefault="00DB51F6"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4ACFE68B" w14:textId="45BA8531" w:rsidR="00871F92" w:rsidRPr="00C812F2" w:rsidRDefault="00DB51F6"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C812F2">
        <w:rPr>
          <w:rFonts w:ascii="Times New Roman" w:eastAsia="Times New Roman" w:hAnsi="Times New Roman" w:cs="Times New Roman"/>
          <w:color w:val="000000" w:themeColor="text1"/>
          <w:sz w:val="28"/>
          <w:szCs w:val="28"/>
          <w:lang w:val="kk-KZ" w:eastAsia="ru-RU"/>
        </w:rPr>
        <w:t>4), 5), 6) 7), 8) 9) т</w:t>
      </w:r>
      <w:r w:rsidR="00871F92" w:rsidRPr="00C812F2">
        <w:rPr>
          <w:rFonts w:ascii="Times New Roman" w:eastAsia="Times New Roman" w:hAnsi="Times New Roman" w:cs="Times New Roman"/>
          <w:color w:val="000000" w:themeColor="text1"/>
          <w:sz w:val="28"/>
          <w:szCs w:val="28"/>
          <w:lang w:val="kk-KZ" w:eastAsia="ru-RU"/>
        </w:rPr>
        <w:t>армақшаларда көрсетілген құжаттарды ұсыну көрсетілетін қызметті берушіде оларды алу мүмкіндігі болған кезде талап етілмейді. Тиісті ақпараттық жүйелер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w:t>
      </w:r>
    </w:p>
    <w:p w14:paraId="206193DF" w14:textId="77777777" w:rsidR="00DB51F6" w:rsidRPr="00C812F2" w:rsidRDefault="00DB51F6" w:rsidP="00781F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2B91A519" w14:textId="77777777" w:rsidR="00863D9B" w:rsidRPr="00F51775" w:rsidRDefault="00863D9B" w:rsidP="00781F59">
      <w:pPr>
        <w:spacing w:after="0"/>
        <w:ind w:firstLine="708"/>
        <w:jc w:val="both"/>
        <w:rPr>
          <w:rFonts w:ascii="Times New Roman" w:eastAsia="Times New Roman" w:hAnsi="Times New Roman" w:cs="Times New Roman"/>
          <w:color w:val="151515"/>
          <w:sz w:val="28"/>
          <w:szCs w:val="28"/>
          <w:lang w:val="kk-KZ" w:eastAsia="ru-RU"/>
        </w:rPr>
      </w:pPr>
      <w:r w:rsidRPr="00F51775">
        <w:rPr>
          <w:rFonts w:ascii="Times New Roman" w:eastAsia="Times New Roman" w:hAnsi="Times New Roman" w:cs="Times New Roman"/>
          <w:color w:val="151515"/>
          <w:sz w:val="28"/>
          <w:szCs w:val="28"/>
          <w:lang w:val="kk-KZ" w:eastAsia="ru-RU"/>
        </w:rPr>
        <w:lastRenderedPageBreak/>
        <w:t xml:space="preserve">Конкурстың кезеңдер бойынша өту мерзімі </w:t>
      </w:r>
      <w:r w:rsidRPr="00AC2854">
        <w:rPr>
          <w:rFonts w:ascii="Times New Roman" w:hAnsi="Times New Roman" w:cs="Times New Roman"/>
          <w:color w:val="000000"/>
          <w:sz w:val="28"/>
          <w:lang w:val="kk-KZ"/>
        </w:rPr>
        <w:t>Қазақстан Республикасы Білім және ғылым министрінің 2012 жылғы 21 ақпандағы № 57 Бұйрығы</w:t>
      </w:r>
      <w:r>
        <w:rPr>
          <w:rFonts w:ascii="Times New Roman" w:hAnsi="Times New Roman" w:cs="Times New Roman"/>
          <w:color w:val="000000"/>
          <w:sz w:val="28"/>
          <w:lang w:val="kk-KZ"/>
        </w:rPr>
        <w:t>мен бекітілген «М</w:t>
      </w:r>
      <w:r w:rsidRPr="00AC2854">
        <w:rPr>
          <w:rFonts w:ascii="Times New Roman" w:hAnsi="Times New Roman" w:cs="Times New Roman"/>
          <w:bCs/>
          <w:color w:val="000000"/>
          <w:sz w:val="28"/>
          <w:lang w:val="kk-KZ"/>
        </w:rPr>
        <w:t>емлекеттік білім беру ұйымдарының бірінші басшылары мен педагогтерін лауазымға тағайындау, лауазымнан босату қағидаларын</w:t>
      </w:r>
      <w:r>
        <w:rPr>
          <w:rFonts w:ascii="Times New Roman" w:hAnsi="Times New Roman" w:cs="Times New Roman"/>
          <w:bCs/>
          <w:color w:val="000000"/>
          <w:sz w:val="28"/>
          <w:lang w:val="kk-KZ"/>
        </w:rPr>
        <w:t xml:space="preserve">а» сәйкес белгіленеді. </w:t>
      </w:r>
      <w:r w:rsidRPr="00AC2854">
        <w:rPr>
          <w:rFonts w:ascii="Times New Roman" w:hAnsi="Times New Roman" w:cs="Times New Roman"/>
          <w:bCs/>
          <w:color w:val="000000"/>
          <w:sz w:val="28"/>
          <w:lang w:val="kk-KZ"/>
        </w:rPr>
        <w:t xml:space="preserve"> </w:t>
      </w:r>
    </w:p>
    <w:p w14:paraId="24CC4ACC" w14:textId="1F94893C" w:rsidR="00871F92" w:rsidRPr="008341B6" w:rsidRDefault="00871F92" w:rsidP="00781F59">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r w:rsidRPr="00863D9B">
        <w:rPr>
          <w:rFonts w:ascii="Times New Roman" w:eastAsia="Times New Roman" w:hAnsi="Times New Roman" w:cs="Times New Roman"/>
          <w:color w:val="000000" w:themeColor="text1"/>
          <w:sz w:val="28"/>
          <w:szCs w:val="28"/>
          <w:lang w:val="kk-KZ" w:eastAsia="ru-RU"/>
        </w:rPr>
        <w:t xml:space="preserve">Конкурс комиссиясы жұмысының ашықтылығы мен объективтілігін қамтамасыз ету үшін оның отырысына жасы он сегізден кем емес байқаушылар шақырылады. </w:t>
      </w:r>
      <w:r w:rsidRPr="008341B6">
        <w:rPr>
          <w:rFonts w:ascii="Times New Roman" w:eastAsia="Times New Roman" w:hAnsi="Times New Roman" w:cs="Times New Roman"/>
          <w:color w:val="000000" w:themeColor="text1"/>
          <w:sz w:val="28"/>
          <w:szCs w:val="28"/>
          <w:lang w:val="kk-KZ" w:eastAsia="ru-RU"/>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 Байқаушы ретінде конкурс комиссиясының отырысына қатысу үшін тұлға әңгімелесу басталғанға дейін екі сағаттан кешіктірмей персоналды басқару қызметін (кадр қызметін) хабардар етеді. Хабарлама телефон немесе электрондық пошта арқылы жүзеге асырылады. Конкурс комиссиясының хатшысы байқаушыларды әңгімелесу басталғанға дейін жадынамамен таныстырады. Байқаушылар конкурс комиссиясының жұмысы туралы өз пікірін конкурс жариялаған мемлекеттік органның басшылығына жазбаша нысанда ұсынады.</w:t>
      </w:r>
    </w:p>
    <w:p w14:paraId="798B7AA5" w14:textId="2163C016" w:rsidR="00DB51F6" w:rsidRPr="009F131C" w:rsidRDefault="009F131C" w:rsidP="009F131C">
      <w:pPr>
        <w:shd w:val="clear" w:color="auto" w:fill="FFFFFF"/>
        <w:spacing w:after="0" w:line="240" w:lineRule="auto"/>
        <w:ind w:firstLine="708"/>
        <w:contextualSpacing/>
        <w:jc w:val="both"/>
        <w:rPr>
          <w:rFonts w:ascii="Times New Roman" w:eastAsia="Times New Roman" w:hAnsi="Times New Roman" w:cs="Times New Roman"/>
          <w:color w:val="151515"/>
          <w:sz w:val="28"/>
          <w:szCs w:val="28"/>
          <w:lang w:val="kk-KZ" w:eastAsia="ru-RU"/>
        </w:rPr>
      </w:pPr>
      <w:bookmarkStart w:id="6" w:name="_Hlk147166359"/>
      <w:r>
        <w:rPr>
          <w:rFonts w:ascii="Times New Roman" w:eastAsia="Times New Roman" w:hAnsi="Times New Roman" w:cs="Times New Roman"/>
          <w:color w:val="151515"/>
          <w:sz w:val="28"/>
          <w:szCs w:val="28"/>
          <w:lang w:val="kk-KZ" w:eastAsia="ru-RU"/>
        </w:rPr>
        <w:t>Конкурстық комиссияның отырысына байқаушы қатысатынын хабарлаймыз.</w:t>
      </w:r>
      <w:bookmarkEnd w:id="6"/>
    </w:p>
    <w:p w14:paraId="295A0FE7" w14:textId="6EEF71C4" w:rsidR="003D0E47" w:rsidRDefault="00871F92" w:rsidP="00781F59">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r w:rsidRPr="008341B6">
        <w:rPr>
          <w:rFonts w:ascii="Times New Roman" w:eastAsia="Times New Roman" w:hAnsi="Times New Roman" w:cs="Times New Roman"/>
          <w:color w:val="000000" w:themeColor="text1"/>
          <w:sz w:val="28"/>
          <w:szCs w:val="28"/>
          <w:lang w:val="kk-KZ" w:eastAsia="ru-RU"/>
        </w:rPr>
        <w:t xml:space="preserve">Конкурсқа қатысу үшін қажетті  мәліметтерді мына мекенжай бойынша білуге болады: </w:t>
      </w:r>
      <w:r w:rsidR="00DB51F6" w:rsidRPr="008341B6">
        <w:rPr>
          <w:rFonts w:ascii="Times New Roman" w:eastAsia="Times New Roman" w:hAnsi="Times New Roman" w:cs="Times New Roman"/>
          <w:color w:val="000000" w:themeColor="text1"/>
          <w:sz w:val="28"/>
          <w:szCs w:val="28"/>
          <w:lang w:val="kk-KZ" w:eastAsia="ru-RU"/>
        </w:rPr>
        <w:t>100</w:t>
      </w:r>
      <w:r w:rsidR="00DB51F6" w:rsidRPr="00B0436A">
        <w:rPr>
          <w:rFonts w:ascii="Times New Roman" w:eastAsia="Times New Roman" w:hAnsi="Times New Roman" w:cs="Times New Roman"/>
          <w:color w:val="000000" w:themeColor="text1"/>
          <w:sz w:val="28"/>
          <w:szCs w:val="28"/>
          <w:lang w:val="kk-KZ" w:eastAsia="ru-RU"/>
        </w:rPr>
        <w:t>600</w:t>
      </w:r>
      <w:r w:rsidR="00DB51F6" w:rsidRPr="008341B6">
        <w:rPr>
          <w:rFonts w:ascii="Times New Roman" w:eastAsia="Times New Roman" w:hAnsi="Times New Roman" w:cs="Times New Roman"/>
          <w:color w:val="000000" w:themeColor="text1"/>
          <w:sz w:val="28"/>
          <w:szCs w:val="28"/>
          <w:lang w:val="kk-KZ" w:eastAsia="ru-RU"/>
        </w:rPr>
        <w:t xml:space="preserve">, </w:t>
      </w:r>
      <w:r w:rsidR="00DB51F6" w:rsidRPr="00B0436A">
        <w:rPr>
          <w:rFonts w:ascii="Times New Roman" w:eastAsia="Times New Roman" w:hAnsi="Times New Roman" w:cs="Times New Roman"/>
          <w:color w:val="000000" w:themeColor="text1"/>
          <w:sz w:val="28"/>
          <w:szCs w:val="28"/>
          <w:lang w:val="kk-KZ" w:eastAsia="ru-RU"/>
        </w:rPr>
        <w:t>Ұлытау облысы, Жезқазған қаласы</w:t>
      </w:r>
      <w:r w:rsidR="00DB51F6" w:rsidRPr="008341B6">
        <w:rPr>
          <w:rFonts w:ascii="Times New Roman" w:eastAsia="Times New Roman" w:hAnsi="Times New Roman" w:cs="Times New Roman"/>
          <w:color w:val="000000" w:themeColor="text1"/>
          <w:sz w:val="28"/>
          <w:szCs w:val="28"/>
          <w:lang w:val="kk-KZ" w:eastAsia="ru-RU"/>
        </w:rPr>
        <w:t xml:space="preserve">, </w:t>
      </w:r>
      <w:r w:rsidR="00DB51F6" w:rsidRPr="00B0436A">
        <w:rPr>
          <w:rFonts w:ascii="Times New Roman" w:eastAsia="Times New Roman" w:hAnsi="Times New Roman" w:cs="Times New Roman"/>
          <w:color w:val="000000" w:themeColor="text1"/>
          <w:sz w:val="28"/>
          <w:szCs w:val="28"/>
          <w:lang w:val="kk-KZ" w:eastAsia="ru-RU"/>
        </w:rPr>
        <w:t>Алаш алаңы,1</w:t>
      </w:r>
      <w:r w:rsidR="00DB51F6" w:rsidRPr="008341B6">
        <w:rPr>
          <w:rFonts w:ascii="Times New Roman" w:eastAsia="Times New Roman" w:hAnsi="Times New Roman" w:cs="Times New Roman"/>
          <w:color w:val="000000" w:themeColor="text1"/>
          <w:sz w:val="28"/>
          <w:szCs w:val="28"/>
          <w:lang w:val="kk-KZ" w:eastAsia="ru-RU"/>
        </w:rPr>
        <w:t xml:space="preserve">.  </w:t>
      </w:r>
      <w:r w:rsidR="00DB51F6" w:rsidRPr="00B0436A">
        <w:rPr>
          <w:rFonts w:ascii="Times New Roman" w:eastAsia="Times New Roman" w:hAnsi="Times New Roman" w:cs="Times New Roman"/>
          <w:color w:val="000000" w:themeColor="text1"/>
          <w:sz w:val="28"/>
          <w:szCs w:val="28"/>
          <w:lang w:val="kk-KZ" w:eastAsia="ru-RU"/>
        </w:rPr>
        <w:t>Ұлытау</w:t>
      </w:r>
      <w:r w:rsidR="00DB51F6" w:rsidRPr="00B0436A">
        <w:rPr>
          <w:rFonts w:ascii="Times New Roman" w:eastAsia="Times New Roman" w:hAnsi="Times New Roman" w:cs="Times New Roman"/>
          <w:color w:val="000000" w:themeColor="text1"/>
          <w:sz w:val="28"/>
          <w:szCs w:val="28"/>
          <w:lang w:eastAsia="ru-RU"/>
        </w:rPr>
        <w:t xml:space="preserve"> облысының білім басқармасы, </w:t>
      </w:r>
      <w:r w:rsidR="00DB51F6" w:rsidRPr="00B0436A">
        <w:rPr>
          <w:rFonts w:ascii="Times New Roman" w:eastAsia="Times New Roman" w:hAnsi="Times New Roman" w:cs="Times New Roman"/>
          <w:color w:val="000000" w:themeColor="text1"/>
          <w:sz w:val="28"/>
          <w:szCs w:val="28"/>
          <w:lang w:val="kk-KZ" w:eastAsia="ru-RU"/>
        </w:rPr>
        <w:t>611</w:t>
      </w:r>
      <w:r w:rsidR="00DB51F6" w:rsidRPr="00B0436A">
        <w:rPr>
          <w:rFonts w:ascii="Times New Roman" w:eastAsia="Times New Roman" w:hAnsi="Times New Roman" w:cs="Times New Roman"/>
          <w:color w:val="000000" w:themeColor="text1"/>
          <w:sz w:val="28"/>
          <w:szCs w:val="28"/>
          <w:lang w:eastAsia="ru-RU"/>
        </w:rPr>
        <w:t xml:space="preserve"> каб. </w:t>
      </w:r>
      <w:proofErr w:type="gramStart"/>
      <w:r w:rsidR="00DB51F6" w:rsidRPr="00B0436A">
        <w:rPr>
          <w:rFonts w:ascii="Times New Roman" w:eastAsia="Times New Roman" w:hAnsi="Times New Roman" w:cs="Times New Roman"/>
          <w:color w:val="000000" w:themeColor="text1"/>
          <w:sz w:val="28"/>
          <w:szCs w:val="28"/>
          <w:lang w:eastAsia="ru-RU"/>
        </w:rPr>
        <w:t>анықтама  үшін</w:t>
      </w:r>
      <w:proofErr w:type="gramEnd"/>
      <w:r w:rsidR="00DB51F6" w:rsidRPr="00B0436A">
        <w:rPr>
          <w:rFonts w:ascii="Times New Roman" w:eastAsia="Times New Roman" w:hAnsi="Times New Roman" w:cs="Times New Roman"/>
          <w:color w:val="000000" w:themeColor="text1"/>
          <w:sz w:val="28"/>
          <w:szCs w:val="28"/>
          <w:lang w:eastAsia="ru-RU"/>
        </w:rPr>
        <w:t>  телефон</w:t>
      </w:r>
      <w:proofErr w:type="gramStart"/>
      <w:r w:rsidR="00DB51F6" w:rsidRPr="00B0436A">
        <w:rPr>
          <w:rFonts w:ascii="Times New Roman" w:eastAsia="Times New Roman" w:hAnsi="Times New Roman" w:cs="Times New Roman"/>
          <w:color w:val="000000" w:themeColor="text1"/>
          <w:sz w:val="28"/>
          <w:szCs w:val="28"/>
          <w:lang w:eastAsia="ru-RU"/>
        </w:rPr>
        <w:t xml:space="preserve">: </w:t>
      </w:r>
      <w:r w:rsidR="00E80E1D">
        <w:rPr>
          <w:rFonts w:ascii="Times New Roman" w:eastAsia="Times New Roman" w:hAnsi="Times New Roman" w:cs="Times New Roman"/>
          <w:color w:val="151515"/>
          <w:sz w:val="28"/>
          <w:szCs w:val="28"/>
          <w:lang w:val="kk-KZ" w:eastAsia="ru-RU"/>
        </w:rPr>
        <w:t>:</w:t>
      </w:r>
      <w:proofErr w:type="gramEnd"/>
      <w:r w:rsidR="00E80E1D">
        <w:rPr>
          <w:rFonts w:ascii="Times New Roman" w:eastAsia="Times New Roman" w:hAnsi="Times New Roman" w:cs="Times New Roman"/>
          <w:color w:val="151515"/>
          <w:sz w:val="28"/>
          <w:szCs w:val="28"/>
          <w:lang w:val="kk-KZ" w:eastAsia="ru-RU"/>
        </w:rPr>
        <w:t xml:space="preserve"> 87102 414757</w:t>
      </w:r>
      <w:r w:rsidR="00E731C7" w:rsidRPr="00B0436A">
        <w:rPr>
          <w:rFonts w:ascii="Times New Roman" w:eastAsia="Times New Roman" w:hAnsi="Times New Roman" w:cs="Times New Roman"/>
          <w:color w:val="000000" w:themeColor="text1"/>
          <w:sz w:val="28"/>
          <w:szCs w:val="28"/>
          <w:lang w:val="kk-KZ" w:eastAsia="ru-RU"/>
        </w:rPr>
        <w:t>.</w:t>
      </w:r>
    </w:p>
    <w:p w14:paraId="4A680C2C" w14:textId="77777777" w:rsidR="004F6516" w:rsidRDefault="004F651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06F70DA7" w14:textId="77777777" w:rsidR="004F6516" w:rsidRDefault="004F651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20F5241E" w14:textId="77777777" w:rsidR="004F6516" w:rsidRDefault="004F651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0B1FD6F9" w14:textId="4ED37325" w:rsidR="008341B6" w:rsidRPr="008341B6" w:rsidRDefault="008341B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rPr>
      </w:pPr>
      <w:r w:rsidRPr="008341B6">
        <w:rPr>
          <w:rFonts w:ascii="Times New Roman" w:hAnsi="Times New Roman" w:cs="Times New Roman"/>
          <w:b/>
          <w:color w:val="000000" w:themeColor="text1"/>
          <w:sz w:val="28"/>
          <w:szCs w:val="28"/>
        </w:rPr>
        <w:t>ОБЪЯВЛЕНИЕ О КОНКУРСЕ НА ВАКАНСИИ ГРАЖДАНСКИХ СЛУЖАЩИХ</w:t>
      </w:r>
    </w:p>
    <w:p w14:paraId="363FF5A9" w14:textId="4F49B4E2" w:rsidR="008341B6" w:rsidRDefault="008341B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sidRPr="008341B6">
        <w:rPr>
          <w:rFonts w:ascii="Times New Roman" w:hAnsi="Times New Roman" w:cs="Times New Roman"/>
          <w:b/>
          <w:color w:val="000000" w:themeColor="text1"/>
          <w:sz w:val="28"/>
          <w:szCs w:val="28"/>
        </w:rPr>
        <w:t xml:space="preserve">ГУ «Управление образования области </w:t>
      </w:r>
      <w:r w:rsidR="00475268">
        <w:rPr>
          <w:rFonts w:ascii="Times New Roman" w:hAnsi="Times New Roman" w:cs="Times New Roman"/>
          <w:b/>
          <w:color w:val="000000" w:themeColor="text1"/>
          <w:sz w:val="28"/>
          <w:szCs w:val="28"/>
          <w:lang w:val="kk-KZ"/>
        </w:rPr>
        <w:t>Ұ</w:t>
      </w:r>
      <w:r w:rsidRPr="008341B6">
        <w:rPr>
          <w:rFonts w:ascii="Times New Roman" w:hAnsi="Times New Roman" w:cs="Times New Roman"/>
          <w:b/>
          <w:color w:val="000000" w:themeColor="text1"/>
          <w:sz w:val="28"/>
          <w:szCs w:val="28"/>
        </w:rPr>
        <w:t>лытау» объявляет конкурс на замещение вакантных должностей гражданских служащих:</w:t>
      </w:r>
    </w:p>
    <w:p w14:paraId="0EF253B2" w14:textId="77777777" w:rsidR="008341B6" w:rsidRDefault="008341B6" w:rsidP="00781F59">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01818D70" w14:textId="777745EC" w:rsidR="008341B6" w:rsidRDefault="008341B6" w:rsidP="004F6516">
      <w:pPr>
        <w:shd w:val="clear" w:color="auto" w:fill="FFFFFF"/>
        <w:spacing w:after="120" w:line="240" w:lineRule="auto"/>
        <w:ind w:firstLine="708"/>
        <w:jc w:val="both"/>
        <w:rPr>
          <w:rFonts w:ascii="Times New Roman" w:hAnsi="Times New Roman" w:cs="Times New Roman"/>
          <w:b/>
          <w:color w:val="000000" w:themeColor="text1"/>
          <w:sz w:val="28"/>
          <w:szCs w:val="28"/>
          <w:lang w:val="kk-KZ"/>
        </w:rPr>
      </w:pPr>
      <w:bookmarkStart w:id="7" w:name="_Hlk203395116"/>
      <w:r>
        <w:rPr>
          <w:rFonts w:ascii="Times New Roman" w:hAnsi="Times New Roman" w:cs="Times New Roman"/>
          <w:b/>
          <w:color w:val="000000" w:themeColor="text1"/>
          <w:sz w:val="28"/>
          <w:szCs w:val="28"/>
          <w:lang w:val="kk-KZ"/>
        </w:rPr>
        <w:t>1.</w:t>
      </w:r>
      <w:r w:rsidRPr="008341B6">
        <w:rPr>
          <w:rFonts w:ascii="Times New Roman" w:hAnsi="Times New Roman" w:cs="Times New Roman"/>
          <w:b/>
          <w:color w:val="000000" w:themeColor="text1"/>
          <w:sz w:val="28"/>
          <w:szCs w:val="28"/>
          <w:lang w:val="kk-KZ"/>
        </w:rPr>
        <w:t>Коммунальное государственное учреждение «Кабинет психолого-педагогической коррекции №7» управления образования области Ұлытау-директор.</w:t>
      </w:r>
    </w:p>
    <w:p w14:paraId="0D9BB437" w14:textId="62912D26" w:rsidR="008341B6" w:rsidRPr="008341B6" w:rsidRDefault="008341B6" w:rsidP="00781F59">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Местонахождение: область </w:t>
      </w:r>
      <w:r w:rsidR="00475268">
        <w:rPr>
          <w:rFonts w:ascii="Times New Roman" w:hAnsi="Times New Roman" w:cs="Times New Roman"/>
          <w:color w:val="000000" w:themeColor="text1"/>
          <w:sz w:val="28"/>
          <w:szCs w:val="28"/>
          <w:lang w:val="kk-KZ"/>
        </w:rPr>
        <w:t>Ұ</w:t>
      </w:r>
      <w:r w:rsidRPr="008341B6">
        <w:rPr>
          <w:rFonts w:ascii="Times New Roman" w:hAnsi="Times New Roman" w:cs="Times New Roman"/>
          <w:color w:val="000000" w:themeColor="text1"/>
          <w:sz w:val="28"/>
          <w:szCs w:val="28"/>
          <w:lang w:val="kk-KZ"/>
        </w:rPr>
        <w:t>лытау, город Сатпаев.</w:t>
      </w:r>
    </w:p>
    <w:p w14:paraId="6F118665" w14:textId="1F3E8A80" w:rsidR="008341B6" w:rsidRDefault="008341B6" w:rsidP="00781F59">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Язык обучения - казахский, русский. Тип услуги: Специальное образование</w:t>
      </w:r>
      <w:r>
        <w:rPr>
          <w:rFonts w:ascii="Times New Roman" w:hAnsi="Times New Roman" w:cs="Times New Roman"/>
          <w:color w:val="000000" w:themeColor="text1"/>
          <w:sz w:val="28"/>
          <w:szCs w:val="28"/>
          <w:lang w:val="kk-KZ"/>
        </w:rPr>
        <w:t>.</w:t>
      </w:r>
    </w:p>
    <w:bookmarkEnd w:id="7"/>
    <w:p w14:paraId="3C482259" w14:textId="77777777" w:rsidR="004F6516" w:rsidRDefault="004F6516" w:rsidP="004F6516">
      <w:pPr>
        <w:shd w:val="clear" w:color="auto" w:fill="FFFFFF"/>
        <w:spacing w:after="120" w:line="240" w:lineRule="auto"/>
        <w:ind w:firstLine="708"/>
        <w:jc w:val="both"/>
        <w:rPr>
          <w:rFonts w:ascii="Times New Roman" w:hAnsi="Times New Roman" w:cs="Times New Roman"/>
          <w:b/>
          <w:color w:val="000000" w:themeColor="text1"/>
          <w:sz w:val="28"/>
          <w:szCs w:val="28"/>
          <w:lang w:val="kk-KZ"/>
        </w:rPr>
      </w:pPr>
    </w:p>
    <w:p w14:paraId="36EB0E81" w14:textId="47CA706F" w:rsidR="004F6516" w:rsidRDefault="004F6516" w:rsidP="004F6516">
      <w:pPr>
        <w:shd w:val="clear" w:color="auto" w:fill="FFFFFF"/>
        <w:spacing w:after="120" w:line="240" w:lineRule="auto"/>
        <w:ind w:firstLine="708"/>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2.</w:t>
      </w:r>
      <w:r w:rsidRPr="008341B6">
        <w:rPr>
          <w:rFonts w:ascii="Times New Roman" w:hAnsi="Times New Roman" w:cs="Times New Roman"/>
          <w:b/>
          <w:color w:val="000000" w:themeColor="text1"/>
          <w:sz w:val="28"/>
          <w:szCs w:val="28"/>
          <w:lang w:val="kk-KZ"/>
        </w:rPr>
        <w:t>Коммунальное государственное учреждение «</w:t>
      </w:r>
      <w:r>
        <w:rPr>
          <w:rFonts w:ascii="Times New Roman" w:hAnsi="Times New Roman" w:cs="Times New Roman"/>
          <w:b/>
          <w:color w:val="000000" w:themeColor="text1"/>
          <w:sz w:val="28"/>
          <w:szCs w:val="28"/>
          <w:lang w:val="kk-KZ"/>
        </w:rPr>
        <w:t>Центр (</w:t>
      </w:r>
      <w:r w:rsidRPr="00F5393C">
        <w:rPr>
          <w:rFonts w:ascii="Times New Roman" w:hAnsi="Times New Roman" w:cs="Times New Roman"/>
          <w:b/>
          <w:color w:val="000000" w:themeColor="text1"/>
          <w:sz w:val="28"/>
          <w:szCs w:val="28"/>
          <w:lang w:val="kk-KZ"/>
        </w:rPr>
        <w:t>autism-центр)</w:t>
      </w:r>
      <w:r>
        <w:rPr>
          <w:rFonts w:ascii="Times New Roman" w:hAnsi="Times New Roman" w:cs="Times New Roman"/>
          <w:b/>
          <w:color w:val="000000" w:themeColor="text1"/>
          <w:sz w:val="28"/>
          <w:szCs w:val="28"/>
          <w:lang w:val="kk-KZ"/>
        </w:rPr>
        <w:t xml:space="preserve"> поддержки детей с аутизмом (расстройством аудистического спектора)</w:t>
      </w:r>
      <w:r w:rsidRPr="008341B6">
        <w:rPr>
          <w:rFonts w:ascii="Times New Roman" w:hAnsi="Times New Roman" w:cs="Times New Roman"/>
          <w:b/>
          <w:color w:val="000000" w:themeColor="text1"/>
          <w:sz w:val="28"/>
          <w:szCs w:val="28"/>
          <w:lang w:val="kk-KZ"/>
        </w:rPr>
        <w:t>» управления образования области Ұлытау-директор.</w:t>
      </w:r>
    </w:p>
    <w:p w14:paraId="72984A8B" w14:textId="77777777" w:rsidR="004F6516" w:rsidRPr="008341B6" w:rsidRDefault="004F6516" w:rsidP="004F6516">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Местонахождение: область </w:t>
      </w:r>
      <w:r>
        <w:rPr>
          <w:rFonts w:ascii="Times New Roman" w:hAnsi="Times New Roman" w:cs="Times New Roman"/>
          <w:color w:val="000000" w:themeColor="text1"/>
          <w:sz w:val="28"/>
          <w:szCs w:val="28"/>
          <w:lang w:val="kk-KZ"/>
        </w:rPr>
        <w:t>Ұ</w:t>
      </w:r>
      <w:r w:rsidRPr="008341B6">
        <w:rPr>
          <w:rFonts w:ascii="Times New Roman" w:hAnsi="Times New Roman" w:cs="Times New Roman"/>
          <w:color w:val="000000" w:themeColor="text1"/>
          <w:sz w:val="28"/>
          <w:szCs w:val="28"/>
          <w:lang w:val="kk-KZ"/>
        </w:rPr>
        <w:t xml:space="preserve">лытау, город </w:t>
      </w:r>
      <w:r>
        <w:rPr>
          <w:rFonts w:ascii="Times New Roman" w:hAnsi="Times New Roman" w:cs="Times New Roman"/>
          <w:color w:val="000000" w:themeColor="text1"/>
          <w:sz w:val="28"/>
          <w:szCs w:val="28"/>
          <w:lang w:val="kk-KZ"/>
        </w:rPr>
        <w:t>Жезказган</w:t>
      </w:r>
      <w:r w:rsidRPr="008341B6">
        <w:rPr>
          <w:rFonts w:ascii="Times New Roman" w:hAnsi="Times New Roman" w:cs="Times New Roman"/>
          <w:color w:val="000000" w:themeColor="text1"/>
          <w:sz w:val="28"/>
          <w:szCs w:val="28"/>
          <w:lang w:val="kk-KZ"/>
        </w:rPr>
        <w:t>.</w:t>
      </w:r>
    </w:p>
    <w:p w14:paraId="5770B4F9" w14:textId="77777777" w:rsidR="004F6516" w:rsidRDefault="004F6516" w:rsidP="004F6516">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Язык обучения - казахский, русский. Тип услуги: Специальное образование</w:t>
      </w:r>
      <w:r>
        <w:rPr>
          <w:rFonts w:ascii="Times New Roman" w:hAnsi="Times New Roman" w:cs="Times New Roman"/>
          <w:color w:val="000000" w:themeColor="text1"/>
          <w:sz w:val="28"/>
          <w:szCs w:val="28"/>
          <w:lang w:val="kk-KZ"/>
        </w:rPr>
        <w:t>.</w:t>
      </w:r>
    </w:p>
    <w:p w14:paraId="3D76B869" w14:textId="279D652B" w:rsidR="003C7113" w:rsidRDefault="003C7113" w:rsidP="003C7113">
      <w:pPr>
        <w:shd w:val="clear" w:color="auto" w:fill="FFFFFF"/>
        <w:spacing w:after="120" w:line="240" w:lineRule="auto"/>
        <w:ind w:firstLine="708"/>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3</w:t>
      </w:r>
      <w:r>
        <w:rPr>
          <w:rFonts w:ascii="Times New Roman" w:hAnsi="Times New Roman" w:cs="Times New Roman"/>
          <w:b/>
          <w:color w:val="000000" w:themeColor="text1"/>
          <w:sz w:val="28"/>
          <w:szCs w:val="28"/>
          <w:lang w:val="kk-KZ"/>
        </w:rPr>
        <w:t>.</w:t>
      </w:r>
      <w:r>
        <w:rPr>
          <w:rFonts w:ascii="Times New Roman" w:hAnsi="Times New Roman" w:cs="Times New Roman"/>
          <w:b/>
          <w:color w:val="000000" w:themeColor="text1"/>
          <w:sz w:val="28"/>
          <w:szCs w:val="28"/>
          <w:lang w:val="kk-KZ"/>
        </w:rPr>
        <w:t xml:space="preserve"> </w:t>
      </w:r>
      <w:r w:rsidRPr="008341B6">
        <w:rPr>
          <w:rFonts w:ascii="Times New Roman" w:hAnsi="Times New Roman" w:cs="Times New Roman"/>
          <w:b/>
          <w:color w:val="000000" w:themeColor="text1"/>
          <w:sz w:val="28"/>
          <w:szCs w:val="28"/>
          <w:lang w:val="kk-KZ"/>
        </w:rPr>
        <w:t>Коммунальное государственное учреждение «</w:t>
      </w:r>
      <w:r>
        <w:rPr>
          <w:rFonts w:ascii="Times New Roman" w:hAnsi="Times New Roman" w:cs="Times New Roman"/>
          <w:b/>
          <w:color w:val="000000" w:themeColor="text1"/>
          <w:sz w:val="28"/>
          <w:szCs w:val="28"/>
          <w:lang w:val="kk-KZ"/>
        </w:rPr>
        <w:t xml:space="preserve">Центр психологической поддержки </w:t>
      </w:r>
      <w:r w:rsidRPr="008341B6">
        <w:rPr>
          <w:rFonts w:ascii="Times New Roman" w:hAnsi="Times New Roman" w:cs="Times New Roman"/>
          <w:b/>
          <w:color w:val="000000" w:themeColor="text1"/>
          <w:sz w:val="28"/>
          <w:szCs w:val="28"/>
          <w:lang w:val="kk-KZ"/>
        </w:rPr>
        <w:t>» управления образования области Ұлытау-директор.</w:t>
      </w:r>
    </w:p>
    <w:p w14:paraId="0E8D7B53" w14:textId="77777777" w:rsidR="003C7113" w:rsidRPr="008341B6" w:rsidRDefault="003C7113" w:rsidP="003C7113">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Местонахождение: область </w:t>
      </w:r>
      <w:r>
        <w:rPr>
          <w:rFonts w:ascii="Times New Roman" w:hAnsi="Times New Roman" w:cs="Times New Roman"/>
          <w:color w:val="000000" w:themeColor="text1"/>
          <w:sz w:val="28"/>
          <w:szCs w:val="28"/>
          <w:lang w:val="kk-KZ"/>
        </w:rPr>
        <w:t>Ұ</w:t>
      </w:r>
      <w:r w:rsidRPr="008341B6">
        <w:rPr>
          <w:rFonts w:ascii="Times New Roman" w:hAnsi="Times New Roman" w:cs="Times New Roman"/>
          <w:color w:val="000000" w:themeColor="text1"/>
          <w:sz w:val="28"/>
          <w:szCs w:val="28"/>
          <w:lang w:val="kk-KZ"/>
        </w:rPr>
        <w:t>лытау, город Сатпаев.</w:t>
      </w:r>
    </w:p>
    <w:p w14:paraId="64C0D732" w14:textId="77777777" w:rsidR="003C7113" w:rsidRDefault="003C7113" w:rsidP="003C7113">
      <w:pPr>
        <w:shd w:val="clear" w:color="auto" w:fill="FFFFFF"/>
        <w:spacing w:after="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Язык обучения - казахский, русский. Тип услуги: Специальное образование</w:t>
      </w:r>
      <w:r>
        <w:rPr>
          <w:rFonts w:ascii="Times New Roman" w:hAnsi="Times New Roman" w:cs="Times New Roman"/>
          <w:color w:val="000000" w:themeColor="text1"/>
          <w:sz w:val="28"/>
          <w:szCs w:val="28"/>
          <w:lang w:val="kk-KZ"/>
        </w:rPr>
        <w:t>.</w:t>
      </w:r>
    </w:p>
    <w:p w14:paraId="3FEF9904" w14:textId="77777777" w:rsidR="008341B6" w:rsidRDefault="008341B6" w:rsidP="00781F59">
      <w:pPr>
        <w:shd w:val="clear" w:color="auto" w:fill="FFFFFF"/>
        <w:spacing w:after="0" w:line="240" w:lineRule="auto"/>
        <w:jc w:val="both"/>
        <w:rPr>
          <w:rFonts w:ascii="Times New Roman" w:hAnsi="Times New Roman" w:cs="Times New Roman"/>
          <w:color w:val="000000" w:themeColor="text1"/>
          <w:sz w:val="28"/>
          <w:szCs w:val="28"/>
          <w:lang w:val="kk-KZ"/>
        </w:rPr>
      </w:pPr>
    </w:p>
    <w:p w14:paraId="152A9FBB" w14:textId="48B0C12C" w:rsidR="008341B6" w:rsidRDefault="008341B6" w:rsidP="00781F59">
      <w:pPr>
        <w:shd w:val="clear" w:color="auto" w:fill="FFFFFF"/>
        <w:spacing w:after="120" w:line="240" w:lineRule="auto"/>
        <w:jc w:val="both"/>
        <w:rPr>
          <w:rFonts w:ascii="Times New Roman" w:hAnsi="Times New Roman" w:cs="Times New Roman"/>
          <w:b/>
          <w:color w:val="000000" w:themeColor="text1"/>
          <w:sz w:val="28"/>
          <w:szCs w:val="28"/>
          <w:lang w:val="kk-KZ"/>
        </w:rPr>
      </w:pPr>
      <w:r w:rsidRPr="008341B6">
        <w:rPr>
          <w:rFonts w:ascii="Times New Roman" w:hAnsi="Times New Roman" w:cs="Times New Roman"/>
          <w:b/>
          <w:color w:val="000000" w:themeColor="text1"/>
          <w:sz w:val="28"/>
          <w:szCs w:val="28"/>
          <w:lang w:val="kk-KZ"/>
        </w:rPr>
        <w:t>Квалификационные требования к участникам конкурса:</w:t>
      </w:r>
    </w:p>
    <w:p w14:paraId="7115CF70" w14:textId="2719B6CF" w:rsidR="008341B6" w:rsidRPr="008341B6" w:rsidRDefault="008341B6"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высшее (послевузовское) педагогическое образование по направлению "Специальное образование" ("Дефектология") или документ, подтверждающий педагогическую переподготовку, стаж педагогической работы не менее пяти лет, в том числе последние </w:t>
      </w:r>
      <w:r>
        <w:rPr>
          <w:rFonts w:ascii="Times New Roman" w:hAnsi="Times New Roman" w:cs="Times New Roman"/>
          <w:color w:val="000000" w:themeColor="text1"/>
          <w:sz w:val="28"/>
          <w:szCs w:val="28"/>
          <w:lang w:val="kk-KZ"/>
        </w:rPr>
        <w:t>два года педагогического стажа;</w:t>
      </w:r>
    </w:p>
    <w:p w14:paraId="32B20D76" w14:textId="74DD035B" w:rsidR="008341B6" w:rsidRPr="008341B6" w:rsidRDefault="008341B6"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      и (или) наличие первой или высшей квалификационной категории педагога, квалификационной категории педагога – эксперта или педагога – исслед</w:t>
      </w:r>
      <w:r>
        <w:rPr>
          <w:rFonts w:ascii="Times New Roman" w:hAnsi="Times New Roman" w:cs="Times New Roman"/>
          <w:color w:val="000000" w:themeColor="text1"/>
          <w:sz w:val="28"/>
          <w:szCs w:val="28"/>
          <w:lang w:val="kk-KZ"/>
        </w:rPr>
        <w:t>ователя или педагога – мастера;</w:t>
      </w:r>
    </w:p>
    <w:p w14:paraId="6DE67BB0" w14:textId="0EE00EAE" w:rsidR="008341B6" w:rsidRPr="008341B6" w:rsidRDefault="008341B6"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      для центров (autism-центр) поддержки детей с аутизмом стаж в специальных организациях образования или в центрах (аустим (autism) -центр)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(аустим (autism) -центр) поддержки детей с аутизмом, подразделения аутизм-центров не менее одного года или педагоги с педагогической переподготовкой по направле</w:t>
      </w:r>
      <w:r>
        <w:rPr>
          <w:rFonts w:ascii="Times New Roman" w:hAnsi="Times New Roman" w:cs="Times New Roman"/>
          <w:color w:val="000000" w:themeColor="text1"/>
          <w:sz w:val="28"/>
          <w:szCs w:val="28"/>
          <w:lang w:val="kk-KZ"/>
        </w:rPr>
        <w:t>нию должности в аутизм центрах;</w:t>
      </w:r>
    </w:p>
    <w:p w14:paraId="65CB1D56" w14:textId="1AA77824" w:rsidR="002668AE" w:rsidRDefault="008341B6"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8341B6">
        <w:rPr>
          <w:rFonts w:ascii="Times New Roman" w:hAnsi="Times New Roman" w:cs="Times New Roman"/>
          <w:color w:val="000000" w:themeColor="text1"/>
          <w:sz w:val="28"/>
          <w:szCs w:val="28"/>
          <w:lang w:val="kk-KZ"/>
        </w:rPr>
        <w:t xml:space="preserve">      стаж работы не менее пяти лет в должности государственного служащего по направлению деятельности в области образования и науки, или в должности руководителя организаций технического и профессионального, послесреднего образования или высшего и (или) послевузовского образования с учетом наличия высшего педагогического образования за исключением норм абзацев 2, 3, 4 настоящего пункта.</w:t>
      </w:r>
    </w:p>
    <w:p w14:paraId="25B8B4E7" w14:textId="77777777" w:rsidR="00781F59" w:rsidRPr="008341B6" w:rsidRDefault="00781F59" w:rsidP="00781F59">
      <w:pPr>
        <w:shd w:val="clear" w:color="auto" w:fill="FFFFFF"/>
        <w:spacing w:after="120" w:line="240" w:lineRule="auto"/>
        <w:jc w:val="both"/>
        <w:rPr>
          <w:rFonts w:ascii="Times New Roman" w:hAnsi="Times New Roman" w:cs="Times New Roman"/>
          <w:color w:val="000000" w:themeColor="text1"/>
          <w:sz w:val="28"/>
          <w:szCs w:val="28"/>
          <w:lang w:val="kk-KZ"/>
        </w:rPr>
      </w:pPr>
    </w:p>
    <w:p w14:paraId="4EB83F26" w14:textId="1505A628" w:rsidR="002668AE" w:rsidRPr="002668AE" w:rsidRDefault="002668AE" w:rsidP="00781F59">
      <w:pPr>
        <w:shd w:val="clear" w:color="auto" w:fill="FFFFFF"/>
        <w:spacing w:after="12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Должен знать:</w:t>
      </w:r>
    </w:p>
    <w:p w14:paraId="0A3184C7" w14:textId="3DABA520"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b/>
          <w:color w:val="000000" w:themeColor="text1"/>
          <w:sz w:val="28"/>
          <w:szCs w:val="28"/>
          <w:lang w:val="kk-KZ"/>
        </w:rPr>
        <w:t xml:space="preserve">      </w:t>
      </w:r>
      <w:r w:rsidRPr="002668AE">
        <w:rPr>
          <w:rFonts w:ascii="Times New Roman" w:hAnsi="Times New Roman" w:cs="Times New Roman"/>
          <w:color w:val="000000" w:themeColor="text1"/>
          <w:sz w:val="28"/>
          <w:szCs w:val="28"/>
          <w:lang w:val="kk-KZ"/>
        </w:rPr>
        <w:t>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государственном имуществе" и иные нормативные правовые акты, определяющие направления и перспективы развития специальног</w:t>
      </w:r>
      <w:r>
        <w:rPr>
          <w:rFonts w:ascii="Times New Roman" w:hAnsi="Times New Roman" w:cs="Times New Roman"/>
          <w:color w:val="000000" w:themeColor="text1"/>
          <w:sz w:val="28"/>
          <w:szCs w:val="28"/>
          <w:lang w:val="kk-KZ"/>
        </w:rPr>
        <w:t>о (коррекционного) образования;</w:t>
      </w:r>
    </w:p>
    <w:p w14:paraId="54E02A0A" w14:textId="4EC946A1" w:rsidR="002668AE" w:rsidRPr="002668AE" w:rsidRDefault="00781F59" w:rsidP="00781F59">
      <w:pPr>
        <w:shd w:val="clear" w:color="auto" w:fill="FFFFFF"/>
        <w:spacing w:after="12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w:t>
      </w:r>
      <w:r w:rsidR="002668AE" w:rsidRPr="002668AE">
        <w:rPr>
          <w:rFonts w:ascii="Times New Roman" w:hAnsi="Times New Roman" w:cs="Times New Roman"/>
          <w:color w:val="000000" w:themeColor="text1"/>
          <w:sz w:val="28"/>
          <w:szCs w:val="28"/>
          <w:lang w:val="kk-KZ"/>
        </w:rPr>
        <w:t xml:space="preserve">  основы педагогики и психологии, государственные общеобяз</w:t>
      </w:r>
      <w:r w:rsidR="002668AE">
        <w:rPr>
          <w:rFonts w:ascii="Times New Roman" w:hAnsi="Times New Roman" w:cs="Times New Roman"/>
          <w:color w:val="000000" w:themeColor="text1"/>
          <w:sz w:val="28"/>
          <w:szCs w:val="28"/>
          <w:lang w:val="kk-KZ"/>
        </w:rPr>
        <w:t>ательные стандарты образования;</w:t>
      </w:r>
    </w:p>
    <w:p w14:paraId="0A7CD7E6" w14:textId="5567D7B8"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специальную педагогику, психологию, достижения педагогической науки </w:t>
      </w:r>
      <w:r>
        <w:rPr>
          <w:rFonts w:ascii="Times New Roman" w:hAnsi="Times New Roman" w:cs="Times New Roman"/>
          <w:color w:val="000000" w:themeColor="text1"/>
          <w:sz w:val="28"/>
          <w:szCs w:val="28"/>
          <w:lang w:val="kk-KZ"/>
        </w:rPr>
        <w:t>и практики;</w:t>
      </w:r>
    </w:p>
    <w:p w14:paraId="4BBCCDCB" w14:textId="1DD5AB92"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нормы педагогической этики;</w:t>
      </w:r>
    </w:p>
    <w:p w14:paraId="33C65121" w14:textId="5CC3FCEE"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основы экономики, финанс</w:t>
      </w:r>
      <w:r>
        <w:rPr>
          <w:rFonts w:ascii="Times New Roman" w:hAnsi="Times New Roman" w:cs="Times New Roman"/>
          <w:color w:val="000000" w:themeColor="text1"/>
          <w:sz w:val="28"/>
          <w:szCs w:val="28"/>
          <w:lang w:val="kk-KZ"/>
        </w:rPr>
        <w:t>ово-хозяйственной деятельности;</w:t>
      </w:r>
    </w:p>
    <w:p w14:paraId="706DD6C5" w14:textId="5A233DC5" w:rsidR="008341B6"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правила безопасности и охраны труда, противопожарной защиты, санитарные правила и нормы.</w:t>
      </w:r>
    </w:p>
    <w:p w14:paraId="3C315524" w14:textId="77777777" w:rsid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p>
    <w:p w14:paraId="170A6294" w14:textId="64123B3B" w:rsidR="002668AE" w:rsidRPr="002668AE" w:rsidRDefault="002668AE" w:rsidP="00781F59">
      <w:pPr>
        <w:shd w:val="clear" w:color="auto" w:fill="FFFFFF"/>
        <w:spacing w:after="12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Должностные обязанности:</w:t>
      </w:r>
    </w:p>
    <w:p w14:paraId="06496CF0" w14:textId="03490382"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планирует и организует работу специ</w:t>
      </w:r>
      <w:r>
        <w:rPr>
          <w:rFonts w:ascii="Times New Roman" w:hAnsi="Times New Roman" w:cs="Times New Roman"/>
          <w:color w:val="000000" w:themeColor="text1"/>
          <w:sz w:val="28"/>
          <w:szCs w:val="28"/>
          <w:lang w:val="kk-KZ"/>
        </w:rPr>
        <w:t>альной организации образования;</w:t>
      </w:r>
    </w:p>
    <w:p w14:paraId="6C976342" w14:textId="74B2A203"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утверждает план развития организации образования, план учебно-воспитательной работы, рабочие учебные планы и программы, коррекционно-развиваю</w:t>
      </w:r>
      <w:r>
        <w:rPr>
          <w:rFonts w:ascii="Times New Roman" w:hAnsi="Times New Roman" w:cs="Times New Roman"/>
          <w:color w:val="000000" w:themeColor="text1"/>
          <w:sz w:val="28"/>
          <w:szCs w:val="28"/>
          <w:lang w:val="kk-KZ"/>
        </w:rPr>
        <w:t>щие и индивидуальные программы;</w:t>
      </w:r>
    </w:p>
    <w:p w14:paraId="3750BD96" w14:textId="4B33473C"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руководит советом по педагогической этике, налагает взыскания в пределах своей компетенци</w:t>
      </w:r>
      <w:r>
        <w:rPr>
          <w:rFonts w:ascii="Times New Roman" w:hAnsi="Times New Roman" w:cs="Times New Roman"/>
          <w:color w:val="000000" w:themeColor="text1"/>
          <w:sz w:val="28"/>
          <w:szCs w:val="28"/>
          <w:lang w:val="kk-KZ"/>
        </w:rPr>
        <w:t>и с учетом рекомендации совета;</w:t>
      </w:r>
    </w:p>
    <w:p w14:paraId="4120E564" w14:textId="110DA8FC"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организует процедуру аттестации и присвоения (подтверждения) квалиф</w:t>
      </w:r>
      <w:r>
        <w:rPr>
          <w:rFonts w:ascii="Times New Roman" w:hAnsi="Times New Roman" w:cs="Times New Roman"/>
          <w:color w:val="000000" w:themeColor="text1"/>
          <w:sz w:val="28"/>
          <w:szCs w:val="28"/>
          <w:lang w:val="kk-KZ"/>
        </w:rPr>
        <w:t>икационной категории педагогов;</w:t>
      </w:r>
    </w:p>
    <w:p w14:paraId="59DF1090" w14:textId="498349B9"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распоряжается имуществом и средствами организации образования в установленном законодательством порядке, представляет ежегодный отчет о поступлениях и р</w:t>
      </w:r>
      <w:r>
        <w:rPr>
          <w:rFonts w:ascii="Times New Roman" w:hAnsi="Times New Roman" w:cs="Times New Roman"/>
          <w:color w:val="000000" w:themeColor="text1"/>
          <w:sz w:val="28"/>
          <w:szCs w:val="28"/>
          <w:lang w:val="kk-KZ"/>
        </w:rPr>
        <w:t>асходовании финансовых средств;</w:t>
      </w:r>
    </w:p>
    <w:p w14:paraId="4479F1B5" w14:textId="1C8E5F67"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создает условия с целью удовлетворения особых образовательн</w:t>
      </w:r>
      <w:r>
        <w:rPr>
          <w:rFonts w:ascii="Times New Roman" w:hAnsi="Times New Roman" w:cs="Times New Roman"/>
          <w:color w:val="000000" w:themeColor="text1"/>
          <w:sz w:val="28"/>
          <w:szCs w:val="28"/>
          <w:lang w:val="kk-KZ"/>
        </w:rPr>
        <w:t>ых потребностей обучающихся;</w:t>
      </w:r>
    </w:p>
    <w:p w14:paraId="010DE99C" w14:textId="0B75E752"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принимает участие в оценке особых образовательных потребностей у детей с особыми </w:t>
      </w:r>
      <w:r>
        <w:rPr>
          <w:rFonts w:ascii="Times New Roman" w:hAnsi="Times New Roman" w:cs="Times New Roman"/>
          <w:color w:val="000000" w:themeColor="text1"/>
          <w:sz w:val="28"/>
          <w:szCs w:val="28"/>
          <w:lang w:val="kk-KZ"/>
        </w:rPr>
        <w:t>образовательными потребностями;</w:t>
      </w:r>
    </w:p>
    <w:p w14:paraId="437E0850" w14:textId="101AC4BF"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обеспечивает психолого-педагогическое сопровождение детей в образовательном процессе и консультирует родителей в вопросах воспитания и развития детей с особыми </w:t>
      </w:r>
      <w:r>
        <w:rPr>
          <w:rFonts w:ascii="Times New Roman" w:hAnsi="Times New Roman" w:cs="Times New Roman"/>
          <w:color w:val="000000" w:themeColor="text1"/>
          <w:sz w:val="28"/>
          <w:szCs w:val="28"/>
          <w:lang w:val="kk-KZ"/>
        </w:rPr>
        <w:t>образовательными потребностями;</w:t>
      </w:r>
    </w:p>
    <w:p w14:paraId="2407EECD" w14:textId="153ECBD3"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в</w:t>
      </w:r>
      <w:r>
        <w:rPr>
          <w:rFonts w:ascii="Times New Roman" w:hAnsi="Times New Roman" w:cs="Times New Roman"/>
          <w:color w:val="000000" w:themeColor="text1"/>
          <w:sz w:val="28"/>
          <w:szCs w:val="28"/>
          <w:lang w:val="kk-KZ"/>
        </w:rPr>
        <w:t>озглавляет методическую работу;</w:t>
      </w:r>
    </w:p>
    <w:p w14:paraId="261BD2AC" w14:textId="3D850FEF"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отвечает за правильное ведение документации, оснащение специальным учебным и медицинским оборудованием, компьютерной техн</w:t>
      </w:r>
      <w:r>
        <w:rPr>
          <w:rFonts w:ascii="Times New Roman" w:hAnsi="Times New Roman" w:cs="Times New Roman"/>
          <w:color w:val="000000" w:themeColor="text1"/>
          <w:sz w:val="28"/>
          <w:szCs w:val="28"/>
          <w:lang w:val="kk-KZ"/>
        </w:rPr>
        <w:t>икой и методическим материалом;</w:t>
      </w:r>
    </w:p>
    <w:p w14:paraId="531D395D" w14:textId="6F28D99A"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w:t>
      </w:r>
      <w:r>
        <w:rPr>
          <w:rFonts w:ascii="Times New Roman" w:hAnsi="Times New Roman" w:cs="Times New Roman"/>
          <w:color w:val="000000" w:themeColor="text1"/>
          <w:sz w:val="28"/>
          <w:szCs w:val="28"/>
          <w:lang w:val="kk-KZ"/>
        </w:rPr>
        <w:t>едицинских и других работников;</w:t>
      </w:r>
    </w:p>
    <w:p w14:paraId="4C62F347" w14:textId="245117E3"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обеспечивает качественную р</w:t>
      </w:r>
      <w:r>
        <w:rPr>
          <w:rFonts w:ascii="Times New Roman" w:hAnsi="Times New Roman" w:cs="Times New Roman"/>
          <w:color w:val="000000" w:themeColor="text1"/>
          <w:sz w:val="28"/>
          <w:szCs w:val="28"/>
          <w:lang w:val="kk-KZ"/>
        </w:rPr>
        <w:t>аботу педагогов и специалистов;</w:t>
      </w:r>
    </w:p>
    <w:p w14:paraId="413CA494" w14:textId="77C53904"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принимает меры по обеспечению организации квалифицированными кадрами, развитию их профессиональных знаний, созданию безопасных для </w:t>
      </w:r>
      <w:r w:rsidRPr="002668AE">
        <w:rPr>
          <w:rFonts w:ascii="Times New Roman" w:hAnsi="Times New Roman" w:cs="Times New Roman"/>
          <w:color w:val="000000" w:themeColor="text1"/>
          <w:sz w:val="28"/>
          <w:szCs w:val="28"/>
          <w:lang w:val="kk-KZ"/>
        </w:rPr>
        <w:lastRenderedPageBreak/>
        <w:t>жизни и здоровья условий труда, формированию благоприятной психолог</w:t>
      </w:r>
      <w:r>
        <w:rPr>
          <w:rFonts w:ascii="Times New Roman" w:hAnsi="Times New Roman" w:cs="Times New Roman"/>
          <w:color w:val="000000" w:themeColor="text1"/>
          <w:sz w:val="28"/>
          <w:szCs w:val="28"/>
          <w:lang w:val="kk-KZ"/>
        </w:rPr>
        <w:t>ической атмосферы в коллективе;</w:t>
      </w:r>
    </w:p>
    <w:p w14:paraId="036A5D0E" w14:textId="211CE4F3"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координирует деятельность подчиненных</w:t>
      </w:r>
      <w:r>
        <w:rPr>
          <w:rFonts w:ascii="Times New Roman" w:hAnsi="Times New Roman" w:cs="Times New Roman"/>
          <w:color w:val="000000" w:themeColor="text1"/>
          <w:sz w:val="28"/>
          <w:szCs w:val="28"/>
          <w:lang w:val="kk-KZ"/>
        </w:rPr>
        <w:t xml:space="preserve"> ему структурных подразделений;</w:t>
      </w:r>
    </w:p>
    <w:p w14:paraId="38475A62" w14:textId="371E619B"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представляет интересы специальной организац</w:t>
      </w:r>
      <w:r>
        <w:rPr>
          <w:rFonts w:ascii="Times New Roman" w:hAnsi="Times New Roman" w:cs="Times New Roman"/>
          <w:color w:val="000000" w:themeColor="text1"/>
          <w:sz w:val="28"/>
          <w:szCs w:val="28"/>
          <w:lang w:val="kk-KZ"/>
        </w:rPr>
        <w:t>ии образования во всех органах;</w:t>
      </w:r>
    </w:p>
    <w:p w14:paraId="0E81A900" w14:textId="61F3DAA3"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владеет компьютерной грамотностью, информационно-</w:t>
      </w:r>
      <w:r>
        <w:rPr>
          <w:rFonts w:ascii="Times New Roman" w:hAnsi="Times New Roman" w:cs="Times New Roman"/>
          <w:color w:val="000000" w:themeColor="text1"/>
          <w:sz w:val="28"/>
          <w:szCs w:val="28"/>
          <w:lang w:val="kk-KZ"/>
        </w:rPr>
        <w:t>коммуникационными технологиями;</w:t>
      </w:r>
    </w:p>
    <w:p w14:paraId="0830F75B" w14:textId="16975F3E"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прививает антикоррупционную культуру, принципы академической честности сре</w:t>
      </w:r>
      <w:r>
        <w:rPr>
          <w:rFonts w:ascii="Times New Roman" w:hAnsi="Times New Roman" w:cs="Times New Roman"/>
          <w:color w:val="000000" w:themeColor="text1"/>
          <w:sz w:val="28"/>
          <w:szCs w:val="28"/>
          <w:lang w:val="kk-KZ"/>
        </w:rPr>
        <w:t>ди обучающихся и воспитанников;</w:t>
      </w:r>
    </w:p>
    <w:p w14:paraId="39748FC1" w14:textId="17F0C9B0"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осуществляет подбор и расстановку педагогических кадров и в</w:t>
      </w:r>
      <w:r>
        <w:rPr>
          <w:rFonts w:ascii="Times New Roman" w:hAnsi="Times New Roman" w:cs="Times New Roman"/>
          <w:color w:val="000000" w:themeColor="text1"/>
          <w:sz w:val="28"/>
          <w:szCs w:val="28"/>
          <w:lang w:val="kk-KZ"/>
        </w:rPr>
        <w:t>спомогательного персонала;</w:t>
      </w:r>
    </w:p>
    <w:p w14:paraId="061B0CAE" w14:textId="4E1A5A97"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ру</w:t>
      </w:r>
      <w:r>
        <w:rPr>
          <w:rFonts w:ascii="Times New Roman" w:hAnsi="Times New Roman" w:cs="Times New Roman"/>
          <w:color w:val="000000" w:themeColor="text1"/>
          <w:sz w:val="28"/>
          <w:szCs w:val="28"/>
          <w:lang w:val="kk-KZ"/>
        </w:rPr>
        <w:t>ководит педагогическим советом;</w:t>
      </w:r>
    </w:p>
    <w:p w14:paraId="4B9C2B4E" w14:textId="56C22BFA" w:rsid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 xml:space="preserve">      осуществляет связь с общественностью.</w:t>
      </w:r>
    </w:p>
    <w:p w14:paraId="0C4D7EA1" w14:textId="5CCE6052" w:rsidR="002668AE" w:rsidRDefault="002668AE" w:rsidP="00781F59">
      <w:pPr>
        <w:shd w:val="clear" w:color="auto" w:fill="FFFFFF"/>
        <w:spacing w:after="120" w:line="240" w:lineRule="auto"/>
        <w:jc w:val="both"/>
        <w:rPr>
          <w:lang w:val="kk-KZ"/>
        </w:rPr>
      </w:pPr>
      <w:r w:rsidRPr="002668AE">
        <w:rPr>
          <w:rFonts w:ascii="Times New Roman" w:hAnsi="Times New Roman" w:cs="Times New Roman"/>
          <w:b/>
          <w:color w:val="000000" w:themeColor="text1"/>
          <w:sz w:val="28"/>
          <w:szCs w:val="28"/>
          <w:lang w:val="kk-KZ"/>
        </w:rPr>
        <w:t>Размер должностного оклада Размер должностного оклада зависит от стажа работы и места нахождения (село, райцентр, гор</w:t>
      </w:r>
      <w:r>
        <w:rPr>
          <w:rFonts w:ascii="Times New Roman" w:hAnsi="Times New Roman" w:cs="Times New Roman"/>
          <w:b/>
          <w:color w:val="000000" w:themeColor="text1"/>
          <w:sz w:val="28"/>
          <w:szCs w:val="28"/>
          <w:lang w:val="kk-KZ"/>
        </w:rPr>
        <w:t>од областного значения): от 175 443 теңге до  201 334</w:t>
      </w:r>
      <w:r w:rsidRPr="002668AE">
        <w:rPr>
          <w:rFonts w:ascii="Times New Roman" w:hAnsi="Times New Roman" w:cs="Times New Roman"/>
          <w:b/>
          <w:color w:val="000000" w:themeColor="text1"/>
          <w:sz w:val="28"/>
          <w:szCs w:val="28"/>
          <w:lang w:val="kk-KZ"/>
        </w:rPr>
        <w:t xml:space="preserve"> теңге.</w:t>
      </w:r>
      <w:r w:rsidRPr="002668AE">
        <w:t xml:space="preserve"> </w:t>
      </w:r>
    </w:p>
    <w:p w14:paraId="36109C3C" w14:textId="4C6921BD" w:rsidR="007C664F" w:rsidRPr="00AA23C2" w:rsidRDefault="007C664F" w:rsidP="007C664F">
      <w:pPr>
        <w:jc w:val="both"/>
        <w:rPr>
          <w:rFonts w:ascii="Times New Roman" w:hAnsi="Times New Roman" w:cs="Times New Roman"/>
          <w:sz w:val="28"/>
          <w:szCs w:val="28"/>
          <w:lang w:val="kk-KZ"/>
        </w:rPr>
      </w:pPr>
      <w:bookmarkStart w:id="8" w:name="_Hlk153978243"/>
      <w:r w:rsidRPr="00AA23C2">
        <w:rPr>
          <w:rFonts w:ascii="Times New Roman" w:hAnsi="Times New Roman" w:cs="Times New Roman"/>
          <w:sz w:val="28"/>
          <w:szCs w:val="28"/>
          <w:lang w:val="kk-KZ"/>
        </w:rPr>
        <w:t xml:space="preserve">Необходимые документы для участия в конкурсе должны быть представлены в течение 7 рабочих дней с момента объявления конкурса по указанному адресу: 100600, область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город Жезказган, площадь Алаш, 1. Управление образования области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кабинет </w:t>
      </w:r>
      <w:r>
        <w:rPr>
          <w:rFonts w:ascii="Times New Roman" w:hAnsi="Times New Roman" w:cs="Times New Roman"/>
          <w:sz w:val="28"/>
          <w:szCs w:val="28"/>
          <w:lang w:val="kk-KZ"/>
        </w:rPr>
        <w:t>309</w:t>
      </w:r>
      <w:r w:rsidRPr="00AA23C2">
        <w:rPr>
          <w:rFonts w:ascii="Times New Roman" w:hAnsi="Times New Roman" w:cs="Times New Roman"/>
          <w:sz w:val="28"/>
          <w:szCs w:val="28"/>
          <w:lang w:val="kk-KZ"/>
        </w:rPr>
        <w:t>. телефон для справок:</w:t>
      </w:r>
      <w:r w:rsidR="00E80E1D">
        <w:rPr>
          <w:rFonts w:ascii="Times New Roman" w:eastAsia="Times New Roman" w:hAnsi="Times New Roman" w:cs="Times New Roman"/>
          <w:color w:val="151515"/>
          <w:sz w:val="28"/>
          <w:szCs w:val="28"/>
          <w:lang w:val="kk-KZ" w:eastAsia="ru-RU"/>
        </w:rPr>
        <w:t>87102 414757</w:t>
      </w:r>
      <w:r w:rsidRPr="00AA23C2">
        <w:rPr>
          <w:rFonts w:ascii="Times New Roman" w:hAnsi="Times New Roman" w:cs="Times New Roman"/>
          <w:sz w:val="28"/>
          <w:szCs w:val="28"/>
          <w:lang w:val="kk-KZ"/>
        </w:rPr>
        <w:t xml:space="preserve">, электронная почта </w:t>
      </w:r>
      <w:r w:rsidRPr="00790FCC">
        <w:rPr>
          <w:rFonts w:ascii="Times New Roman" w:hAnsi="Times New Roman" w:cs="Times New Roman"/>
          <w:sz w:val="28"/>
          <w:szCs w:val="28"/>
          <w:lang w:val="kk-KZ"/>
        </w:rPr>
        <w:t>u.bilim@ulytau-region.gov.kz</w:t>
      </w:r>
    </w:p>
    <w:bookmarkEnd w:id="8"/>
    <w:p w14:paraId="782EA283" w14:textId="77777777" w:rsidR="002668AE" w:rsidRPr="002668AE" w:rsidRDefault="002668AE" w:rsidP="00781F59">
      <w:pPr>
        <w:shd w:val="clear" w:color="auto" w:fill="FFFFFF"/>
        <w:spacing w:after="120" w:line="240" w:lineRule="auto"/>
        <w:jc w:val="both"/>
        <w:rPr>
          <w:rFonts w:ascii="Times New Roman" w:hAnsi="Times New Roman" w:cs="Times New Roman"/>
          <w:b/>
          <w:color w:val="000000" w:themeColor="text1"/>
          <w:sz w:val="28"/>
          <w:szCs w:val="28"/>
          <w:lang w:val="kk-KZ"/>
        </w:rPr>
      </w:pPr>
    </w:p>
    <w:p w14:paraId="301D7BCB" w14:textId="77777777" w:rsidR="002668AE" w:rsidRPr="002668AE" w:rsidRDefault="002668AE" w:rsidP="00781F59">
      <w:pPr>
        <w:shd w:val="clear" w:color="auto" w:fill="FFFFFF"/>
        <w:spacing w:after="120" w:line="240" w:lineRule="auto"/>
        <w:jc w:val="both"/>
        <w:rPr>
          <w:rFonts w:ascii="Times New Roman" w:hAnsi="Times New Roman" w:cs="Times New Roman"/>
          <w:b/>
          <w:color w:val="000000" w:themeColor="text1"/>
          <w:sz w:val="28"/>
          <w:szCs w:val="28"/>
          <w:lang w:val="kk-KZ"/>
        </w:rPr>
      </w:pPr>
      <w:r w:rsidRPr="002668AE">
        <w:rPr>
          <w:rFonts w:ascii="Times New Roman" w:hAnsi="Times New Roman" w:cs="Times New Roman"/>
          <w:b/>
          <w:color w:val="000000" w:themeColor="text1"/>
          <w:sz w:val="28"/>
          <w:szCs w:val="28"/>
          <w:lang w:val="kk-KZ"/>
        </w:rPr>
        <w:t>Перечень документов, необходимых для участия в конкурсе:</w:t>
      </w:r>
    </w:p>
    <w:p w14:paraId="2580723D" w14:textId="77777777" w:rsidR="003C7113" w:rsidRPr="00A84369" w:rsidRDefault="003C7113" w:rsidP="003C7113">
      <w:pPr>
        <w:shd w:val="clear" w:color="auto" w:fill="FFFFFF"/>
        <w:spacing w:after="0" w:line="240" w:lineRule="auto"/>
        <w:rPr>
          <w:rFonts w:ascii="Times New Roman" w:hAnsi="Times New Roman" w:cs="Times New Roman"/>
          <w:b/>
          <w:sz w:val="28"/>
          <w:szCs w:val="28"/>
          <w:lang w:val="kk-KZ"/>
        </w:rPr>
      </w:pPr>
      <w:r w:rsidRPr="00211074">
        <w:rPr>
          <w:rFonts w:ascii="Times New Roman" w:hAnsi="Times New Roman" w:cs="Times New Roman"/>
          <w:sz w:val="28"/>
          <w:szCs w:val="28"/>
        </w:rPr>
        <w:t>1) заявление по форме согласно </w:t>
      </w:r>
      <w:hyperlink r:id="rId7" w:anchor="z277" w:history="1">
        <w:r w:rsidRPr="00211074">
          <w:rPr>
            <w:rStyle w:val="a5"/>
            <w:rFonts w:ascii="Times New Roman" w:hAnsi="Times New Roman" w:cs="Times New Roman"/>
            <w:sz w:val="28"/>
            <w:szCs w:val="28"/>
          </w:rPr>
          <w:t>приложению 3</w:t>
        </w:r>
      </w:hyperlink>
      <w:r w:rsidRPr="00211074">
        <w:rPr>
          <w:rFonts w:ascii="Times New Roman" w:hAnsi="Times New Roman" w:cs="Times New Roman"/>
          <w:sz w:val="28"/>
          <w:szCs w:val="28"/>
        </w:rPr>
        <w:t> к настоящим Правилам;</w:t>
      </w:r>
      <w:r w:rsidRPr="00211074">
        <w:rPr>
          <w:rFonts w:ascii="Times New Roman" w:hAnsi="Times New Roman" w:cs="Times New Roman"/>
          <w:sz w:val="28"/>
          <w:szCs w:val="28"/>
        </w:rPr>
        <w:br/>
        <w:t>2) документ, удостоверяющий личность либо электронный документ из сервиса цифровых документов (для идентификации);</w:t>
      </w:r>
      <w:r w:rsidRPr="00211074">
        <w:rPr>
          <w:rFonts w:ascii="Times New Roman" w:hAnsi="Times New Roman" w:cs="Times New Roman"/>
          <w:sz w:val="28"/>
          <w:szCs w:val="28"/>
        </w:rPr>
        <w:br/>
        <w:t>3) личный листок по учету кадров и фото;</w:t>
      </w:r>
      <w:r w:rsidRPr="00211074">
        <w:rPr>
          <w:rFonts w:ascii="Times New Roman" w:hAnsi="Times New Roman" w:cs="Times New Roman"/>
          <w:sz w:val="28"/>
          <w:szCs w:val="28"/>
        </w:rPr>
        <w:br/>
        <w:t>4) копия документа государственного образца об образовании;</w:t>
      </w:r>
      <w:r w:rsidRPr="00211074">
        <w:rPr>
          <w:rFonts w:ascii="Times New Roman" w:hAnsi="Times New Roman" w:cs="Times New Roman"/>
          <w:sz w:val="28"/>
          <w:szCs w:val="28"/>
        </w:rPr>
        <w:br/>
        <w:t>5) копия документа, подтверждающего трудовую деятельность;</w:t>
      </w:r>
      <w:r w:rsidRPr="00211074">
        <w:rPr>
          <w:rFonts w:ascii="Times New Roman" w:hAnsi="Times New Roman" w:cs="Times New Roman"/>
          <w:sz w:val="28"/>
          <w:szCs w:val="28"/>
        </w:rPr>
        <w:br/>
        <w:t>6) </w:t>
      </w:r>
      <w:hyperlink r:id="rId8" w:anchor="z28010" w:history="1">
        <w:r w:rsidRPr="00211074">
          <w:rPr>
            <w:rStyle w:val="a5"/>
            <w:rFonts w:ascii="Times New Roman" w:hAnsi="Times New Roman" w:cs="Times New Roman"/>
            <w:sz w:val="28"/>
            <w:szCs w:val="28"/>
          </w:rPr>
          <w:t>справка</w:t>
        </w:r>
      </w:hyperlink>
      <w:r w:rsidRPr="00211074">
        <w:rPr>
          <w:rFonts w:ascii="Times New Roman" w:hAnsi="Times New Roman" w:cs="Times New Roman"/>
          <w:sz w:val="28"/>
          <w:szCs w:val="28"/>
        </w:rPr>
        <w:t> о состоянии здоровья по форме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211074">
        <w:rPr>
          <w:rFonts w:ascii="Times New Roman" w:hAnsi="Times New Roman" w:cs="Times New Roman"/>
          <w:sz w:val="28"/>
          <w:szCs w:val="28"/>
        </w:rPr>
        <w:br/>
        <w:t>7) справка об отсутствии динамического наблюдения больных с психическими поведенческими расстройствами;</w:t>
      </w:r>
      <w:r w:rsidRPr="00211074">
        <w:rPr>
          <w:rFonts w:ascii="Times New Roman" w:hAnsi="Times New Roman" w:cs="Times New Roman"/>
          <w:sz w:val="28"/>
          <w:szCs w:val="28"/>
        </w:rPr>
        <w:br/>
        <w:t>8) справка об отсутствии динамического наблюдения наркологических больных;</w:t>
      </w:r>
      <w:r w:rsidRPr="00211074">
        <w:rPr>
          <w:rFonts w:ascii="Times New Roman" w:hAnsi="Times New Roman" w:cs="Times New Roman"/>
          <w:sz w:val="28"/>
          <w:szCs w:val="28"/>
        </w:rPr>
        <w:br/>
        <w:t>9) сертификат о прохождении сертификации согласно </w:t>
      </w:r>
      <w:hyperlink r:id="rId9" w:anchor="z296" w:history="1">
        <w:r w:rsidRPr="00211074">
          <w:rPr>
            <w:rStyle w:val="a5"/>
            <w:rFonts w:ascii="Times New Roman" w:hAnsi="Times New Roman" w:cs="Times New Roman"/>
            <w:sz w:val="28"/>
            <w:szCs w:val="28"/>
          </w:rPr>
          <w:t>приложению 7</w:t>
        </w:r>
      </w:hyperlink>
      <w:r w:rsidRPr="00211074">
        <w:rPr>
          <w:rFonts w:ascii="Times New Roman" w:hAnsi="Times New Roman" w:cs="Times New Roman"/>
          <w:sz w:val="28"/>
          <w:szCs w:val="28"/>
        </w:rPr>
        <w:t> к настоящим</w:t>
      </w:r>
      <w:r>
        <w:rPr>
          <w:rFonts w:ascii="Times New Roman" w:hAnsi="Times New Roman" w:cs="Times New Roman"/>
          <w:sz w:val="28"/>
          <w:szCs w:val="28"/>
          <w:lang w:val="kk-KZ"/>
        </w:rPr>
        <w:t xml:space="preserve"> </w:t>
      </w:r>
      <w:r w:rsidRPr="00211074">
        <w:rPr>
          <w:rFonts w:ascii="Times New Roman" w:hAnsi="Times New Roman" w:cs="Times New Roman"/>
          <w:sz w:val="28"/>
          <w:szCs w:val="28"/>
        </w:rPr>
        <w:t>Правилам;</w:t>
      </w:r>
      <w:r w:rsidRPr="00211074">
        <w:rPr>
          <w:rFonts w:ascii="Times New Roman" w:hAnsi="Times New Roman" w:cs="Times New Roman"/>
          <w:sz w:val="28"/>
          <w:szCs w:val="28"/>
        </w:rPr>
        <w:br/>
      </w:r>
      <w:r w:rsidRPr="00211074">
        <w:rPr>
          <w:rFonts w:ascii="Times New Roman" w:hAnsi="Times New Roman" w:cs="Times New Roman"/>
          <w:sz w:val="28"/>
          <w:szCs w:val="28"/>
        </w:rPr>
        <w:lastRenderedPageBreak/>
        <w:t>10) сертификат о сдаче КазТеста или QAZAQ RESMI TEST (не ниже среднего уровня</w:t>
      </w:r>
      <w:r>
        <w:rPr>
          <w:rFonts w:ascii="Times New Roman" w:hAnsi="Times New Roman" w:cs="Times New Roman"/>
          <w:sz w:val="28"/>
          <w:szCs w:val="28"/>
          <w:lang w:val="kk-KZ"/>
        </w:rPr>
        <w:t xml:space="preserve"> </w:t>
      </w:r>
      <w:r w:rsidRPr="00211074">
        <w:rPr>
          <w:rFonts w:ascii="Times New Roman" w:hAnsi="Times New Roman" w:cs="Times New Roman"/>
          <w:sz w:val="28"/>
          <w:szCs w:val="28"/>
        </w:rPr>
        <w:t>В1);</w:t>
      </w:r>
      <w:r w:rsidRPr="00211074">
        <w:rPr>
          <w:rFonts w:ascii="Times New Roman" w:hAnsi="Times New Roman" w:cs="Times New Roman"/>
          <w:sz w:val="28"/>
          <w:szCs w:val="28"/>
        </w:rPr>
        <w:br/>
        <w:t>11) резюме;</w:t>
      </w:r>
      <w:r w:rsidRPr="00211074">
        <w:rPr>
          <w:rFonts w:ascii="Times New Roman" w:hAnsi="Times New Roman" w:cs="Times New Roman"/>
          <w:sz w:val="28"/>
          <w:szCs w:val="28"/>
        </w:rPr>
        <w:br/>
        <w:t>12) удостоверение о присвоении (подтверждении) квалификационной категории.</w:t>
      </w:r>
    </w:p>
    <w:p w14:paraId="72165D54" w14:textId="77777777"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Для участия в конкурсе кандидат представляет в государственный орган, объявивший дополнительный конкурс, материалы о своих профессиональных достижениях, повышении квалификации, научных достижениях. сведения об исследованиях, обобщении педагогической практики, наградах, достижении показателей эффективности (при их наличии).</w:t>
      </w:r>
    </w:p>
    <w:p w14:paraId="5F075AFF" w14:textId="77777777"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Представление документов, указанных в подпунктах 4), 5), 6) 7), 8) 9) не требуется, когда у поставщика услуг есть возможность их получить. Соответствующие информационные системы, документы, указанные в подпунктах 4), 5), заверяются и заверяются печатью службы управления персоналом (кадровой службы) или ответственного работника образовательной организации с места работы.</w:t>
      </w:r>
    </w:p>
    <w:p w14:paraId="383ACFAA" w14:textId="77777777" w:rsidR="002668AE" w:rsidRP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Продолжительность конкурса по этапам устанавливается в соответствии с «Об утверждении правил назначения на должности, освобождения от должностей первых руководителей и педагогов государственных организаций образования», утвержденными приказом Министра образования и науки Республики Казахстан от 21 февраля № 57. , 2012.</w:t>
      </w:r>
    </w:p>
    <w:p w14:paraId="433D7D3B" w14:textId="77777777" w:rsidR="002668AE" w:rsidRDefault="002668AE" w:rsidP="00781F59">
      <w:pPr>
        <w:shd w:val="clear" w:color="auto" w:fill="FFFFFF"/>
        <w:spacing w:after="120" w:line="240" w:lineRule="auto"/>
        <w:jc w:val="both"/>
        <w:rPr>
          <w:rFonts w:ascii="Times New Roman" w:hAnsi="Times New Roman" w:cs="Times New Roman"/>
          <w:color w:val="000000" w:themeColor="text1"/>
          <w:sz w:val="28"/>
          <w:szCs w:val="28"/>
          <w:lang w:val="kk-KZ"/>
        </w:rPr>
      </w:pPr>
      <w:r w:rsidRPr="002668AE">
        <w:rPr>
          <w:rFonts w:ascii="Times New Roman" w:hAnsi="Times New Roman" w:cs="Times New Roman"/>
          <w:color w:val="000000" w:themeColor="text1"/>
          <w:sz w:val="28"/>
          <w:szCs w:val="28"/>
          <w:lang w:val="kk-KZ"/>
        </w:rPr>
        <w:t>В целях обеспечения прозрачности и объективности работы конкурсной комиссии на ее заседание приглашаются участники, достигшие восемнадцатилетнего возраста. Наюлюдатели не задают вопросов кандидатам во время собеседования. Наблюдателям не разрешается совершать действия, препятствующие работе конкурсной комиссии, публиковать информацию, относящуюся к персональным данным кандидатов, пользоваться своими техническими записывающими средствами во время проведения конкурсных процедур, в которых участвуют кандидаты. Для участия в заседании конкурсной комиссии в качестве наблюдателя лицо не позднее чем за два часа до проведения собеседования информирует об этом службу управления персоналом (кадровую службу). Уведомление по телефону или электронной почте. Перед собеседованием секретарь конкурсной комиссии знакомит конкурсантов с памяткой. Свое мнение о работе конкурсной комиссии конкурсанты представляют в письменной форме руководству государственного органа, объявившего конкурс.</w:t>
      </w:r>
    </w:p>
    <w:p w14:paraId="583C35A7" w14:textId="32663141" w:rsidR="009F131C" w:rsidRPr="009F131C" w:rsidRDefault="009F131C" w:rsidP="009F131C">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ab/>
      </w:r>
      <w:bookmarkStart w:id="9" w:name="_Hlk147166396"/>
      <w:r w:rsidRPr="0097465F">
        <w:rPr>
          <w:rFonts w:ascii="Times New Roman" w:hAnsi="Times New Roman" w:cs="Times New Roman"/>
          <w:sz w:val="28"/>
          <w:szCs w:val="28"/>
          <w:lang w:val="kk-KZ"/>
        </w:rPr>
        <w:t xml:space="preserve">Сообщаем, что на заседании конкурсной комиссии </w:t>
      </w:r>
      <w:r>
        <w:rPr>
          <w:rFonts w:ascii="Times New Roman" w:hAnsi="Times New Roman" w:cs="Times New Roman"/>
          <w:sz w:val="28"/>
          <w:szCs w:val="28"/>
          <w:lang w:val="kk-KZ"/>
        </w:rPr>
        <w:t xml:space="preserve">будет присутсвовать </w:t>
      </w:r>
      <w:r w:rsidRPr="0097465F">
        <w:rPr>
          <w:rFonts w:ascii="Times New Roman" w:hAnsi="Times New Roman" w:cs="Times New Roman"/>
          <w:sz w:val="28"/>
          <w:szCs w:val="28"/>
          <w:lang w:val="kk-KZ"/>
        </w:rPr>
        <w:t>наблюдатель.</w:t>
      </w:r>
      <w:bookmarkEnd w:id="9"/>
    </w:p>
    <w:p w14:paraId="3638688F" w14:textId="77777777" w:rsidR="00E80E1D" w:rsidRPr="00AA23C2" w:rsidRDefault="002668AE" w:rsidP="00E80E1D">
      <w:pPr>
        <w:jc w:val="both"/>
        <w:rPr>
          <w:rFonts w:ascii="Times New Roman" w:hAnsi="Times New Roman" w:cs="Times New Roman"/>
          <w:sz w:val="28"/>
          <w:szCs w:val="28"/>
          <w:lang w:val="kk-KZ"/>
        </w:rPr>
      </w:pPr>
      <w:r w:rsidRPr="002668AE">
        <w:rPr>
          <w:rFonts w:ascii="Times New Roman" w:hAnsi="Times New Roman" w:cs="Times New Roman"/>
          <w:color w:val="000000" w:themeColor="text1"/>
          <w:sz w:val="28"/>
          <w:szCs w:val="28"/>
          <w:lang w:val="kk-KZ"/>
        </w:rPr>
        <w:t xml:space="preserve">Необходимые документы для участия в конкурсе должны быть представлены в течение 7 рабочих дней с момента объявления конкурса по указанному адресу: 100600, область </w:t>
      </w:r>
      <w:r w:rsidR="00475268">
        <w:rPr>
          <w:rFonts w:ascii="Times New Roman" w:hAnsi="Times New Roman" w:cs="Times New Roman"/>
          <w:color w:val="000000" w:themeColor="text1"/>
          <w:sz w:val="28"/>
          <w:szCs w:val="28"/>
          <w:lang w:val="kk-KZ"/>
        </w:rPr>
        <w:t>Ұ</w:t>
      </w:r>
      <w:r w:rsidRPr="002668AE">
        <w:rPr>
          <w:rFonts w:ascii="Times New Roman" w:hAnsi="Times New Roman" w:cs="Times New Roman"/>
          <w:color w:val="000000" w:themeColor="text1"/>
          <w:sz w:val="28"/>
          <w:szCs w:val="28"/>
          <w:lang w:val="kk-KZ"/>
        </w:rPr>
        <w:t xml:space="preserve">лытау, город Жезказган, площадь Алаш, 1. Управление образования области </w:t>
      </w:r>
      <w:r w:rsidR="00475268">
        <w:rPr>
          <w:rFonts w:ascii="Times New Roman" w:hAnsi="Times New Roman" w:cs="Times New Roman"/>
          <w:color w:val="000000" w:themeColor="text1"/>
          <w:sz w:val="28"/>
          <w:szCs w:val="28"/>
          <w:lang w:val="kk-KZ"/>
        </w:rPr>
        <w:t>Ұ</w:t>
      </w:r>
      <w:r w:rsidRPr="002668AE">
        <w:rPr>
          <w:rFonts w:ascii="Times New Roman" w:hAnsi="Times New Roman" w:cs="Times New Roman"/>
          <w:color w:val="000000" w:themeColor="text1"/>
          <w:sz w:val="28"/>
          <w:szCs w:val="28"/>
          <w:lang w:val="kk-KZ"/>
        </w:rPr>
        <w:t xml:space="preserve">лытау, кабинет 611. телефон для справок: </w:t>
      </w:r>
      <w:r w:rsidR="00E80E1D">
        <w:rPr>
          <w:rFonts w:ascii="Times New Roman" w:eastAsia="Times New Roman" w:hAnsi="Times New Roman" w:cs="Times New Roman"/>
          <w:color w:val="151515"/>
          <w:sz w:val="28"/>
          <w:szCs w:val="28"/>
          <w:lang w:val="kk-KZ" w:eastAsia="ru-RU"/>
        </w:rPr>
        <w:t>: 87102 414757</w:t>
      </w:r>
      <w:r w:rsidRPr="002668AE">
        <w:rPr>
          <w:rFonts w:ascii="Times New Roman" w:hAnsi="Times New Roman" w:cs="Times New Roman"/>
          <w:color w:val="000000" w:themeColor="text1"/>
          <w:sz w:val="28"/>
          <w:szCs w:val="28"/>
          <w:lang w:val="kk-KZ"/>
        </w:rPr>
        <w:t xml:space="preserve">, электронная почта </w:t>
      </w:r>
      <w:r w:rsidR="00E80E1D" w:rsidRPr="00790FCC">
        <w:rPr>
          <w:rFonts w:ascii="Times New Roman" w:hAnsi="Times New Roman" w:cs="Times New Roman"/>
          <w:sz w:val="28"/>
          <w:szCs w:val="28"/>
          <w:lang w:val="kk-KZ"/>
        </w:rPr>
        <w:t>u.bilim@ulytau-region.gov.kz</w:t>
      </w:r>
    </w:p>
    <w:p w14:paraId="7D6932E7" w14:textId="77777777" w:rsidR="004F6516" w:rsidRDefault="004F6516" w:rsidP="00F5393C">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7A405701" w14:textId="77777777" w:rsidR="004F6516" w:rsidRDefault="004F6516" w:rsidP="00F5393C">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sectPr w:rsidR="004F6516" w:rsidSect="002276BA">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60E3F" w14:textId="77777777" w:rsidR="00EC38C6" w:rsidRDefault="00EC38C6" w:rsidP="00475268">
      <w:pPr>
        <w:spacing w:after="0" w:line="240" w:lineRule="auto"/>
      </w:pPr>
      <w:r>
        <w:separator/>
      </w:r>
    </w:p>
  </w:endnote>
  <w:endnote w:type="continuationSeparator" w:id="0">
    <w:p w14:paraId="6D6A80BE" w14:textId="77777777" w:rsidR="00EC38C6" w:rsidRDefault="00EC38C6" w:rsidP="004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9699" w14:textId="77777777" w:rsidR="00EC38C6" w:rsidRDefault="00EC38C6" w:rsidP="00475268">
      <w:pPr>
        <w:spacing w:after="0" w:line="240" w:lineRule="auto"/>
      </w:pPr>
      <w:r>
        <w:separator/>
      </w:r>
    </w:p>
  </w:footnote>
  <w:footnote w:type="continuationSeparator" w:id="0">
    <w:p w14:paraId="524A98B0" w14:textId="77777777" w:rsidR="00EC38C6" w:rsidRDefault="00EC38C6" w:rsidP="00475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A4DED"/>
    <w:multiLevelType w:val="multilevel"/>
    <w:tmpl w:val="6FE6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078B4"/>
    <w:multiLevelType w:val="multilevel"/>
    <w:tmpl w:val="CAA0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034A5"/>
    <w:multiLevelType w:val="hybridMultilevel"/>
    <w:tmpl w:val="68FE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02D7F"/>
    <w:multiLevelType w:val="hybridMultilevel"/>
    <w:tmpl w:val="D10C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673279"/>
    <w:multiLevelType w:val="hybridMultilevel"/>
    <w:tmpl w:val="057E12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A120F"/>
    <w:multiLevelType w:val="hybridMultilevel"/>
    <w:tmpl w:val="86B8AA8E"/>
    <w:lvl w:ilvl="0" w:tplc="F91673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EC0719"/>
    <w:multiLevelType w:val="hybridMultilevel"/>
    <w:tmpl w:val="472014DC"/>
    <w:lvl w:ilvl="0" w:tplc="F47A8AE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F8120D7"/>
    <w:multiLevelType w:val="hybridMultilevel"/>
    <w:tmpl w:val="310CE400"/>
    <w:lvl w:ilvl="0" w:tplc="06425FF8">
      <w:start w:val="1"/>
      <w:numFmt w:val="decimal"/>
      <w:lvlText w:val="%1."/>
      <w:lvlJc w:val="left"/>
      <w:pPr>
        <w:ind w:left="720" w:hanging="360"/>
      </w:pPr>
      <w:rPr>
        <w:rFonts w:eastAsia="Times New Roman" w:hint="default"/>
        <w:b/>
        <w:color w:val="1515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156E46"/>
    <w:multiLevelType w:val="hybridMultilevel"/>
    <w:tmpl w:val="B15495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2149816">
    <w:abstractNumId w:val="1"/>
  </w:num>
  <w:num w:numId="2" w16cid:durableId="1594432288">
    <w:abstractNumId w:val="0"/>
  </w:num>
  <w:num w:numId="3" w16cid:durableId="92096723">
    <w:abstractNumId w:val="5"/>
  </w:num>
  <w:num w:numId="4" w16cid:durableId="1219317623">
    <w:abstractNumId w:val="7"/>
  </w:num>
  <w:num w:numId="5" w16cid:durableId="1689911466">
    <w:abstractNumId w:val="2"/>
  </w:num>
  <w:num w:numId="6" w16cid:durableId="2113352380">
    <w:abstractNumId w:val="3"/>
  </w:num>
  <w:num w:numId="7" w16cid:durableId="1214268153">
    <w:abstractNumId w:val="8"/>
  </w:num>
  <w:num w:numId="8" w16cid:durableId="1838155731">
    <w:abstractNumId w:val="4"/>
  </w:num>
  <w:num w:numId="9" w16cid:durableId="1093353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0"/>
    <w:rsid w:val="00080AC7"/>
    <w:rsid w:val="000A133A"/>
    <w:rsid w:val="00135FFF"/>
    <w:rsid w:val="00181464"/>
    <w:rsid w:val="001C01B8"/>
    <w:rsid w:val="001C65E9"/>
    <w:rsid w:val="001F2A90"/>
    <w:rsid w:val="002276BA"/>
    <w:rsid w:val="002668AE"/>
    <w:rsid w:val="002913ED"/>
    <w:rsid w:val="002D3CFD"/>
    <w:rsid w:val="003665E8"/>
    <w:rsid w:val="00397205"/>
    <w:rsid w:val="003C7113"/>
    <w:rsid w:val="003D0E47"/>
    <w:rsid w:val="00440797"/>
    <w:rsid w:val="00475268"/>
    <w:rsid w:val="004F6516"/>
    <w:rsid w:val="005500A6"/>
    <w:rsid w:val="0056764C"/>
    <w:rsid w:val="00583724"/>
    <w:rsid w:val="005C54A9"/>
    <w:rsid w:val="005D77A2"/>
    <w:rsid w:val="00781F59"/>
    <w:rsid w:val="007C664F"/>
    <w:rsid w:val="008341B6"/>
    <w:rsid w:val="00863D9B"/>
    <w:rsid w:val="00871F92"/>
    <w:rsid w:val="009917AE"/>
    <w:rsid w:val="009B6F3E"/>
    <w:rsid w:val="009C363B"/>
    <w:rsid w:val="009F131C"/>
    <w:rsid w:val="009F7E54"/>
    <w:rsid w:val="00A558C2"/>
    <w:rsid w:val="00B0436A"/>
    <w:rsid w:val="00B80523"/>
    <w:rsid w:val="00B83AAA"/>
    <w:rsid w:val="00C7293E"/>
    <w:rsid w:val="00C812F2"/>
    <w:rsid w:val="00D569A1"/>
    <w:rsid w:val="00DB51F6"/>
    <w:rsid w:val="00DC1B0D"/>
    <w:rsid w:val="00E45F73"/>
    <w:rsid w:val="00E731C7"/>
    <w:rsid w:val="00E80E1D"/>
    <w:rsid w:val="00EC38C6"/>
    <w:rsid w:val="00F5393C"/>
    <w:rsid w:val="00F85301"/>
    <w:rsid w:val="00FB04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8C16"/>
  <w15:docId w15:val="{145F3D19-B81B-4666-91DD-BBE81FE9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7E54"/>
    <w:rPr>
      <w:b/>
      <w:bCs/>
    </w:rPr>
  </w:style>
  <w:style w:type="character" w:styleId="a5">
    <w:name w:val="Hyperlink"/>
    <w:basedOn w:val="a0"/>
    <w:uiPriority w:val="99"/>
    <w:unhideWhenUsed/>
    <w:rsid w:val="009F7E54"/>
    <w:rPr>
      <w:color w:val="0000FF"/>
      <w:u w:val="single"/>
    </w:rPr>
  </w:style>
  <w:style w:type="paragraph" w:styleId="a6">
    <w:name w:val="List Paragraph"/>
    <w:basedOn w:val="a"/>
    <w:uiPriority w:val="34"/>
    <w:qFormat/>
    <w:rsid w:val="00B83AAA"/>
    <w:pPr>
      <w:ind w:left="720"/>
      <w:contextualSpacing/>
    </w:pPr>
  </w:style>
  <w:style w:type="character" w:customStyle="1" w:styleId="1">
    <w:name w:val="Неразрешенное упоминание1"/>
    <w:basedOn w:val="a0"/>
    <w:uiPriority w:val="99"/>
    <w:semiHidden/>
    <w:unhideWhenUsed/>
    <w:rsid w:val="00A558C2"/>
    <w:rPr>
      <w:color w:val="605E5C"/>
      <w:shd w:val="clear" w:color="auto" w:fill="E1DFDD"/>
    </w:rPr>
  </w:style>
  <w:style w:type="paragraph" w:styleId="a7">
    <w:name w:val="header"/>
    <w:basedOn w:val="a"/>
    <w:link w:val="a8"/>
    <w:uiPriority w:val="99"/>
    <w:unhideWhenUsed/>
    <w:rsid w:val="004752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268"/>
  </w:style>
  <w:style w:type="paragraph" w:styleId="a9">
    <w:name w:val="footer"/>
    <w:basedOn w:val="a"/>
    <w:link w:val="aa"/>
    <w:uiPriority w:val="99"/>
    <w:unhideWhenUsed/>
    <w:rsid w:val="004752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7938">
      <w:bodyDiv w:val="1"/>
      <w:marLeft w:val="0"/>
      <w:marRight w:val="0"/>
      <w:marTop w:val="0"/>
      <w:marBottom w:val="0"/>
      <w:divBdr>
        <w:top w:val="none" w:sz="0" w:space="0" w:color="auto"/>
        <w:left w:val="none" w:sz="0" w:space="0" w:color="auto"/>
        <w:bottom w:val="none" w:sz="0" w:space="0" w:color="auto"/>
        <w:right w:val="none" w:sz="0" w:space="0" w:color="auto"/>
      </w:divBdr>
    </w:div>
    <w:div w:id="15484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579" TargetMode="External"/><Relationship Id="rId3" Type="http://schemas.openxmlformats.org/officeDocument/2006/relationships/settings" Target="settings.xml"/><Relationship Id="rId7" Type="http://schemas.openxmlformats.org/officeDocument/2006/relationships/hyperlink" Target="https://adilet.zan.kz/rus/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Айнур Шалгынбаева</cp:lastModifiedBy>
  <cp:revision>11</cp:revision>
  <dcterms:created xsi:type="dcterms:W3CDTF">2023-02-08T12:52:00Z</dcterms:created>
  <dcterms:modified xsi:type="dcterms:W3CDTF">2025-07-14T08:20:00Z</dcterms:modified>
</cp:coreProperties>
</file>