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730C1" w14:textId="77777777" w:rsidR="009111A5" w:rsidRPr="009111A5" w:rsidRDefault="009111A5" w:rsidP="009111A5">
      <w:pPr>
        <w:spacing w:after="0" w:line="240" w:lineRule="auto"/>
        <w:jc w:val="center"/>
        <w:rPr>
          <w:rFonts w:ascii="Arial" w:hAnsi="Arial" w:cs="Arial"/>
          <w:b/>
          <w:bCs/>
          <w:sz w:val="28"/>
          <w:szCs w:val="28"/>
        </w:rPr>
      </w:pPr>
      <w:r w:rsidRPr="009111A5">
        <w:rPr>
          <w:rFonts w:ascii="Arial" w:hAnsi="Arial" w:cs="Arial"/>
          <w:b/>
          <w:bCs/>
          <w:sz w:val="28"/>
          <w:szCs w:val="28"/>
        </w:rPr>
        <w:t>СПРАВКА</w:t>
      </w:r>
    </w:p>
    <w:p w14:paraId="7F16399F" w14:textId="77777777" w:rsidR="009111A5" w:rsidRDefault="009111A5" w:rsidP="009111A5">
      <w:pPr>
        <w:spacing w:after="0" w:line="240" w:lineRule="auto"/>
        <w:jc w:val="center"/>
        <w:rPr>
          <w:rFonts w:ascii="Arial" w:hAnsi="Arial" w:cs="Arial"/>
          <w:b/>
          <w:bCs/>
          <w:sz w:val="28"/>
          <w:szCs w:val="28"/>
        </w:rPr>
      </w:pPr>
      <w:r w:rsidRPr="009111A5">
        <w:rPr>
          <w:rFonts w:ascii="Arial" w:hAnsi="Arial" w:cs="Arial"/>
          <w:b/>
          <w:bCs/>
          <w:sz w:val="28"/>
          <w:szCs w:val="28"/>
        </w:rPr>
        <w:t>по вступлени</w:t>
      </w:r>
      <w:r>
        <w:rPr>
          <w:rFonts w:ascii="Arial" w:hAnsi="Arial" w:cs="Arial"/>
          <w:b/>
          <w:bCs/>
          <w:sz w:val="28"/>
          <w:szCs w:val="28"/>
        </w:rPr>
        <w:t>ю</w:t>
      </w:r>
      <w:r w:rsidRPr="009111A5">
        <w:rPr>
          <w:rFonts w:ascii="Arial" w:hAnsi="Arial" w:cs="Arial"/>
          <w:b/>
          <w:bCs/>
          <w:sz w:val="28"/>
          <w:szCs w:val="28"/>
        </w:rPr>
        <w:t xml:space="preserve"> в силу норм </w:t>
      </w:r>
      <w:r w:rsidR="0056683E">
        <w:rPr>
          <w:rFonts w:ascii="Arial" w:hAnsi="Arial" w:cs="Arial"/>
          <w:b/>
          <w:bCs/>
          <w:sz w:val="28"/>
          <w:szCs w:val="28"/>
          <w:lang w:val="kk-KZ"/>
        </w:rPr>
        <w:t>по</w:t>
      </w:r>
      <w:r w:rsidRPr="009111A5">
        <w:rPr>
          <w:rFonts w:ascii="Arial" w:hAnsi="Arial" w:cs="Arial"/>
          <w:b/>
          <w:bCs/>
          <w:sz w:val="28"/>
          <w:szCs w:val="28"/>
        </w:rPr>
        <w:t xml:space="preserve"> Закон</w:t>
      </w:r>
      <w:r w:rsidR="0056683E">
        <w:rPr>
          <w:rFonts w:ascii="Arial" w:hAnsi="Arial" w:cs="Arial"/>
          <w:b/>
          <w:bCs/>
          <w:sz w:val="28"/>
          <w:szCs w:val="28"/>
          <w:lang w:val="kk-KZ"/>
        </w:rPr>
        <w:t>у</w:t>
      </w:r>
      <w:r w:rsidRPr="009111A5">
        <w:rPr>
          <w:rFonts w:ascii="Arial" w:hAnsi="Arial" w:cs="Arial"/>
          <w:b/>
          <w:bCs/>
          <w:sz w:val="28"/>
          <w:szCs w:val="28"/>
        </w:rPr>
        <w:t xml:space="preserve"> Республики Казахстан</w:t>
      </w:r>
      <w:r w:rsidR="0056683E">
        <w:rPr>
          <w:rFonts w:ascii="Arial" w:hAnsi="Arial" w:cs="Arial"/>
          <w:b/>
          <w:bCs/>
          <w:sz w:val="28"/>
          <w:szCs w:val="28"/>
        </w:rPr>
        <w:br/>
      </w:r>
      <w:r w:rsidR="0056683E" w:rsidRPr="0056683E">
        <w:rPr>
          <w:rFonts w:ascii="Arial" w:hAnsi="Arial" w:cs="Arial"/>
          <w:b/>
          <w:bCs/>
          <w:sz w:val="28"/>
          <w:szCs w:val="28"/>
        </w:rPr>
        <w:t>«О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p>
    <w:p w14:paraId="12AD7CFB" w14:textId="77777777" w:rsidR="0056683E" w:rsidRDefault="0056683E" w:rsidP="009111A5">
      <w:pPr>
        <w:spacing w:after="0" w:line="240" w:lineRule="auto"/>
        <w:jc w:val="center"/>
        <w:rPr>
          <w:rFonts w:ascii="Arial" w:hAnsi="Arial" w:cs="Arial"/>
          <w:b/>
          <w:bCs/>
          <w:sz w:val="28"/>
          <w:szCs w:val="28"/>
        </w:rPr>
      </w:pPr>
    </w:p>
    <w:p w14:paraId="24A0522C" w14:textId="77777777" w:rsidR="005415BB" w:rsidRPr="005415BB" w:rsidRDefault="009A0A37" w:rsidP="005415BB">
      <w:pPr>
        <w:pStyle w:val="a8"/>
        <w:numPr>
          <w:ilvl w:val="0"/>
          <w:numId w:val="18"/>
        </w:numPr>
        <w:tabs>
          <w:tab w:val="left" w:pos="710"/>
        </w:tabs>
        <w:spacing w:after="0" w:line="240" w:lineRule="auto"/>
        <w:jc w:val="both"/>
        <w:rPr>
          <w:rFonts w:ascii="Arial" w:hAnsi="Arial" w:cs="Arial"/>
          <w:b/>
          <w:bCs/>
          <w:sz w:val="28"/>
          <w:szCs w:val="28"/>
        </w:rPr>
      </w:pPr>
      <w:r>
        <w:rPr>
          <w:rFonts w:ascii="Arial" w:hAnsi="Arial" w:cs="Arial"/>
          <w:b/>
          <w:bCs/>
          <w:sz w:val="28"/>
          <w:szCs w:val="28"/>
        </w:rPr>
        <w:t>с</w:t>
      </w:r>
      <w:r w:rsidR="005415BB" w:rsidRPr="005415BB">
        <w:rPr>
          <w:rFonts w:ascii="Arial" w:hAnsi="Arial" w:cs="Arial"/>
          <w:b/>
          <w:bCs/>
          <w:sz w:val="28"/>
          <w:szCs w:val="28"/>
        </w:rPr>
        <w:t xml:space="preserve"> 30 июня 2025 года</w:t>
      </w:r>
      <w:r w:rsidRPr="009A0A37">
        <w:rPr>
          <w:rFonts w:ascii="Arial" w:hAnsi="Arial" w:cs="Arial"/>
          <w:b/>
          <w:bCs/>
          <w:sz w:val="28"/>
          <w:szCs w:val="28"/>
        </w:rPr>
        <w:t xml:space="preserve"> </w:t>
      </w:r>
      <w:r>
        <w:rPr>
          <w:rFonts w:ascii="Arial" w:hAnsi="Arial" w:cs="Arial"/>
          <w:b/>
          <w:bCs/>
          <w:sz w:val="28"/>
          <w:szCs w:val="28"/>
        </w:rPr>
        <w:t>планируются введение норм</w:t>
      </w:r>
      <w:r w:rsidR="005415BB" w:rsidRPr="005415BB">
        <w:rPr>
          <w:rFonts w:ascii="Arial" w:hAnsi="Arial" w:cs="Arial"/>
          <w:b/>
          <w:bCs/>
          <w:sz w:val="28"/>
          <w:szCs w:val="28"/>
        </w:rPr>
        <w:t>:</w:t>
      </w:r>
    </w:p>
    <w:p w14:paraId="357D232C" w14:textId="77777777" w:rsidR="00DD3055" w:rsidRDefault="005415BB" w:rsidP="009A0A37">
      <w:pPr>
        <w:pStyle w:val="a8"/>
        <w:numPr>
          <w:ilvl w:val="0"/>
          <w:numId w:val="17"/>
        </w:numPr>
        <w:spacing w:after="0" w:line="240" w:lineRule="auto"/>
        <w:ind w:left="0" w:firstLine="709"/>
        <w:jc w:val="both"/>
        <w:rPr>
          <w:rFonts w:ascii="Arial" w:hAnsi="Arial" w:cs="Arial"/>
          <w:b/>
          <w:bCs/>
          <w:sz w:val="28"/>
          <w:szCs w:val="28"/>
        </w:rPr>
      </w:pPr>
      <w:r w:rsidRPr="005415BB">
        <w:rPr>
          <w:rFonts w:ascii="Arial" w:hAnsi="Arial" w:cs="Arial"/>
          <w:bCs/>
          <w:sz w:val="28"/>
          <w:szCs w:val="28"/>
        </w:rPr>
        <w:t xml:space="preserve">по распространению жилищных выплат на сотрудников </w:t>
      </w:r>
      <w:r w:rsidR="009A0A37" w:rsidRPr="009A0A37">
        <w:rPr>
          <w:rFonts w:ascii="Arial" w:hAnsi="Arial" w:cs="Arial"/>
          <w:bCs/>
          <w:sz w:val="28"/>
          <w:szCs w:val="28"/>
        </w:rPr>
        <w:t>органов гражданской защиты</w:t>
      </w:r>
      <w:r w:rsidR="009A0A37">
        <w:rPr>
          <w:rFonts w:ascii="Arial" w:hAnsi="Arial" w:cs="Arial"/>
          <w:bCs/>
          <w:sz w:val="28"/>
          <w:szCs w:val="28"/>
        </w:rPr>
        <w:t>;</w:t>
      </w:r>
    </w:p>
    <w:p w14:paraId="1CBB29E0" w14:textId="77777777" w:rsidR="005415BB" w:rsidRPr="00E34527" w:rsidRDefault="005415BB" w:rsidP="009A0A37">
      <w:pPr>
        <w:pStyle w:val="a8"/>
        <w:numPr>
          <w:ilvl w:val="0"/>
          <w:numId w:val="17"/>
        </w:numPr>
        <w:tabs>
          <w:tab w:val="left" w:pos="0"/>
        </w:tabs>
        <w:spacing w:after="0" w:line="240" w:lineRule="auto"/>
        <w:ind w:left="0" w:firstLine="709"/>
        <w:jc w:val="both"/>
        <w:rPr>
          <w:rFonts w:ascii="Arial" w:hAnsi="Arial" w:cs="Arial"/>
          <w:bCs/>
          <w:sz w:val="28"/>
          <w:szCs w:val="28"/>
        </w:rPr>
      </w:pPr>
      <w:r w:rsidRPr="00E34527">
        <w:rPr>
          <w:rFonts w:ascii="Arial" w:hAnsi="Arial" w:cs="Arial"/>
          <w:bCs/>
          <w:sz w:val="28"/>
          <w:szCs w:val="28"/>
        </w:rPr>
        <w:t>введение понятия сотрудники органов гражданской защиты;</w:t>
      </w:r>
    </w:p>
    <w:p w14:paraId="53423683" w14:textId="77777777" w:rsidR="005415BB" w:rsidRDefault="009A0A37" w:rsidP="009A0A37">
      <w:pPr>
        <w:pStyle w:val="a8"/>
        <w:numPr>
          <w:ilvl w:val="0"/>
          <w:numId w:val="17"/>
        </w:numPr>
        <w:spacing w:after="0" w:line="240" w:lineRule="auto"/>
        <w:ind w:left="0" w:firstLine="709"/>
        <w:jc w:val="both"/>
        <w:rPr>
          <w:rFonts w:ascii="Arial" w:hAnsi="Arial" w:cs="Arial"/>
          <w:bCs/>
          <w:sz w:val="28"/>
          <w:szCs w:val="28"/>
        </w:rPr>
      </w:pPr>
      <w:r>
        <w:rPr>
          <w:rFonts w:ascii="Arial" w:hAnsi="Arial" w:cs="Arial"/>
          <w:bCs/>
          <w:sz w:val="28"/>
          <w:szCs w:val="28"/>
        </w:rPr>
        <w:t xml:space="preserve">определение </w:t>
      </w:r>
      <w:r w:rsidR="002F77ED">
        <w:rPr>
          <w:rFonts w:ascii="Arial" w:hAnsi="Arial" w:cs="Arial"/>
          <w:bCs/>
          <w:sz w:val="28"/>
          <w:szCs w:val="28"/>
        </w:rPr>
        <w:t xml:space="preserve">задач </w:t>
      </w:r>
      <w:r w:rsidRPr="009A0A37">
        <w:rPr>
          <w:rFonts w:ascii="Arial" w:hAnsi="Arial" w:cs="Arial"/>
          <w:bCs/>
          <w:sz w:val="28"/>
          <w:szCs w:val="28"/>
        </w:rPr>
        <w:t>органов гражданской защиты</w:t>
      </w:r>
      <w:r w:rsidR="002F77ED">
        <w:rPr>
          <w:rFonts w:ascii="Arial" w:hAnsi="Arial" w:cs="Arial"/>
          <w:bCs/>
          <w:sz w:val="28"/>
          <w:szCs w:val="28"/>
        </w:rPr>
        <w:t>.</w:t>
      </w:r>
    </w:p>
    <w:p w14:paraId="309D5D09" w14:textId="77777777" w:rsidR="007A7447" w:rsidRDefault="007A7447" w:rsidP="007A7447">
      <w:pPr>
        <w:pStyle w:val="a8"/>
        <w:tabs>
          <w:tab w:val="left" w:pos="710"/>
        </w:tabs>
        <w:spacing w:after="0" w:line="240" w:lineRule="auto"/>
        <w:ind w:left="709"/>
        <w:jc w:val="both"/>
        <w:rPr>
          <w:rFonts w:ascii="Arial" w:hAnsi="Arial" w:cs="Arial"/>
          <w:b/>
          <w:bCs/>
          <w:sz w:val="28"/>
          <w:szCs w:val="28"/>
        </w:rPr>
      </w:pPr>
    </w:p>
    <w:p w14:paraId="2006F704" w14:textId="77777777" w:rsidR="005415BB" w:rsidRDefault="005415BB" w:rsidP="009A0A37">
      <w:pPr>
        <w:pStyle w:val="a8"/>
        <w:numPr>
          <w:ilvl w:val="0"/>
          <w:numId w:val="18"/>
        </w:numPr>
        <w:tabs>
          <w:tab w:val="left" w:pos="710"/>
        </w:tabs>
        <w:spacing w:after="0" w:line="240" w:lineRule="auto"/>
        <w:ind w:left="0" w:firstLine="709"/>
        <w:jc w:val="both"/>
        <w:rPr>
          <w:rFonts w:ascii="Arial" w:hAnsi="Arial" w:cs="Arial"/>
          <w:b/>
          <w:bCs/>
          <w:sz w:val="28"/>
          <w:szCs w:val="28"/>
        </w:rPr>
      </w:pPr>
      <w:r>
        <w:rPr>
          <w:rFonts w:ascii="Arial" w:hAnsi="Arial" w:cs="Arial"/>
          <w:b/>
          <w:bCs/>
          <w:sz w:val="28"/>
          <w:szCs w:val="28"/>
        </w:rPr>
        <w:t>П</w:t>
      </w:r>
      <w:r w:rsidRPr="005415BB">
        <w:rPr>
          <w:rFonts w:ascii="Arial" w:hAnsi="Arial" w:cs="Arial"/>
          <w:b/>
          <w:bCs/>
          <w:sz w:val="28"/>
          <w:szCs w:val="28"/>
        </w:rPr>
        <w:t>о истечени</w:t>
      </w:r>
      <w:r w:rsidR="009111A5">
        <w:rPr>
          <w:rFonts w:ascii="Arial" w:hAnsi="Arial" w:cs="Arial"/>
          <w:b/>
          <w:bCs/>
          <w:sz w:val="28"/>
          <w:szCs w:val="28"/>
        </w:rPr>
        <w:t>ю</w:t>
      </w:r>
      <w:r w:rsidRPr="005415BB">
        <w:rPr>
          <w:rFonts w:ascii="Arial" w:hAnsi="Arial" w:cs="Arial"/>
          <w:b/>
          <w:bCs/>
          <w:sz w:val="28"/>
          <w:szCs w:val="28"/>
        </w:rPr>
        <w:t xml:space="preserve"> </w:t>
      </w:r>
      <w:r w:rsidR="009111A5">
        <w:rPr>
          <w:rFonts w:ascii="Arial" w:hAnsi="Arial" w:cs="Arial"/>
          <w:b/>
          <w:bCs/>
          <w:sz w:val="28"/>
          <w:szCs w:val="28"/>
        </w:rPr>
        <w:t>60</w:t>
      </w:r>
      <w:r w:rsidRPr="005415BB">
        <w:rPr>
          <w:rFonts w:ascii="Arial" w:hAnsi="Arial" w:cs="Arial"/>
          <w:b/>
          <w:bCs/>
          <w:sz w:val="28"/>
          <w:szCs w:val="28"/>
        </w:rPr>
        <w:t xml:space="preserve"> календарных дней после дня его первого официального опубликования</w:t>
      </w:r>
      <w:r w:rsidR="009A0A37">
        <w:rPr>
          <w:rFonts w:ascii="Arial" w:hAnsi="Arial" w:cs="Arial"/>
          <w:b/>
          <w:bCs/>
          <w:sz w:val="28"/>
          <w:szCs w:val="28"/>
        </w:rPr>
        <w:t>,</w:t>
      </w:r>
      <w:r w:rsidR="009A0A37" w:rsidRPr="009A0A37">
        <w:t xml:space="preserve"> </w:t>
      </w:r>
      <w:r w:rsidR="009A0A37" w:rsidRPr="009A0A37">
        <w:rPr>
          <w:rFonts w:ascii="Arial" w:hAnsi="Arial" w:cs="Arial"/>
          <w:b/>
          <w:bCs/>
          <w:sz w:val="28"/>
          <w:szCs w:val="28"/>
        </w:rPr>
        <w:t>планируются введение норм</w:t>
      </w:r>
      <w:r>
        <w:rPr>
          <w:rFonts w:ascii="Arial" w:hAnsi="Arial" w:cs="Arial"/>
          <w:b/>
          <w:bCs/>
          <w:sz w:val="28"/>
          <w:szCs w:val="28"/>
        </w:rPr>
        <w:t>:</w:t>
      </w:r>
    </w:p>
    <w:p w14:paraId="463F18A3" w14:textId="77777777" w:rsidR="005415BB" w:rsidRPr="00E34527" w:rsidRDefault="005415BB"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E34527">
        <w:rPr>
          <w:rFonts w:ascii="Arial" w:hAnsi="Arial" w:cs="Arial"/>
          <w:bCs/>
          <w:sz w:val="28"/>
          <w:szCs w:val="28"/>
        </w:rPr>
        <w:t>по привлечению добровольных пожарных;</w:t>
      </w:r>
    </w:p>
    <w:p w14:paraId="7DA10A4A" w14:textId="77777777" w:rsidR="005415BB" w:rsidRPr="00E34527" w:rsidRDefault="005415BB"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E34527">
        <w:rPr>
          <w:rFonts w:ascii="Arial" w:hAnsi="Arial" w:cs="Arial"/>
          <w:bCs/>
          <w:sz w:val="28"/>
          <w:szCs w:val="28"/>
        </w:rPr>
        <w:t>по предоставлению транспорта физическими и юридическими лицами для ликвидации чрезвычайных ситуаций;</w:t>
      </w:r>
    </w:p>
    <w:p w14:paraId="2614BA5C" w14:textId="77777777" w:rsidR="005415BB" w:rsidRPr="00E34527" w:rsidRDefault="005415BB"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E34527">
        <w:rPr>
          <w:rFonts w:ascii="Arial" w:hAnsi="Arial" w:cs="Arial"/>
          <w:bCs/>
          <w:sz w:val="28"/>
          <w:szCs w:val="28"/>
        </w:rPr>
        <w:t xml:space="preserve">по рассмотрению и согласованию специальных технических условий, на которые отсутствуют строительные нормы и правила; </w:t>
      </w:r>
    </w:p>
    <w:p w14:paraId="043E3078" w14:textId="77777777" w:rsidR="005415BB" w:rsidRPr="00E34527" w:rsidRDefault="005415BB"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E34527">
        <w:rPr>
          <w:rFonts w:ascii="Arial" w:hAnsi="Arial" w:cs="Arial"/>
          <w:bCs/>
          <w:sz w:val="28"/>
          <w:szCs w:val="28"/>
        </w:rPr>
        <w:t>по выдаче заключения о соответствии объектов с массовым пребыванием людей и зданий высотой более 28 метров требованиям пожарной безопасности при их вводе в эксплуатацию;</w:t>
      </w:r>
    </w:p>
    <w:p w14:paraId="60D62549" w14:textId="77777777" w:rsidR="005415BB" w:rsidRPr="00E34527" w:rsidRDefault="005415BB"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E34527">
        <w:rPr>
          <w:rFonts w:ascii="Arial" w:hAnsi="Arial" w:cs="Arial"/>
          <w:bCs/>
          <w:sz w:val="28"/>
          <w:szCs w:val="28"/>
        </w:rPr>
        <w:t>по выдаче разрешения на монтаж, наладку и техобслуживание систем пожарной автоматики;</w:t>
      </w:r>
    </w:p>
    <w:p w14:paraId="12615C7B" w14:textId="77777777" w:rsidR="005415BB" w:rsidRPr="00E34527" w:rsidRDefault="00E34527"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E34527">
        <w:rPr>
          <w:rFonts w:ascii="Arial" w:hAnsi="Arial" w:cs="Arial"/>
          <w:bCs/>
          <w:sz w:val="28"/>
          <w:szCs w:val="28"/>
        </w:rPr>
        <w:t>введение понятий пункт пожаротушения, от</w:t>
      </w:r>
      <w:r w:rsidR="00A51F8D">
        <w:rPr>
          <w:rFonts w:ascii="Arial" w:hAnsi="Arial" w:cs="Arial"/>
          <w:bCs/>
          <w:sz w:val="28"/>
          <w:szCs w:val="28"/>
        </w:rPr>
        <w:t>раслевая противопожарная служба</w:t>
      </w:r>
      <w:r w:rsidRPr="00E34527">
        <w:rPr>
          <w:rFonts w:ascii="Arial" w:hAnsi="Arial" w:cs="Arial"/>
          <w:bCs/>
          <w:sz w:val="28"/>
          <w:szCs w:val="28"/>
        </w:rPr>
        <w:t>;</w:t>
      </w:r>
    </w:p>
    <w:p w14:paraId="3C2590EF" w14:textId="77777777" w:rsidR="00E34527" w:rsidRPr="001E7F09" w:rsidRDefault="00E34527"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1E7F09">
        <w:rPr>
          <w:rFonts w:ascii="Arial" w:hAnsi="Arial" w:cs="Arial"/>
          <w:bCs/>
          <w:sz w:val="28"/>
          <w:szCs w:val="28"/>
        </w:rPr>
        <w:t>по информированию МЧС о маршрутах передвижения при путешествии по труднодоступной местности, водным, горным и спелеологическим объектам, связанным с повышенным риском для жизни;</w:t>
      </w:r>
    </w:p>
    <w:p w14:paraId="0835E7C9" w14:textId="77777777" w:rsidR="00E34527" w:rsidRPr="001E7F09" w:rsidRDefault="00E34527"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1E7F09">
        <w:rPr>
          <w:rFonts w:ascii="Arial" w:hAnsi="Arial" w:cs="Arial"/>
          <w:bCs/>
          <w:sz w:val="28"/>
          <w:szCs w:val="28"/>
        </w:rPr>
        <w:t>по созданию и функционированию РОШ;</w:t>
      </w:r>
    </w:p>
    <w:p w14:paraId="1709BE06" w14:textId="77777777" w:rsidR="00E34527" w:rsidRPr="001E7F09" w:rsidRDefault="00E34527"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1E7F09">
        <w:rPr>
          <w:rFonts w:ascii="Arial" w:hAnsi="Arial" w:cs="Arial"/>
          <w:bCs/>
          <w:sz w:val="28"/>
          <w:szCs w:val="28"/>
        </w:rPr>
        <w:t>по внедрению системы обязательного страхования гражданско-правовой ответственности владельцев объектов с массовым пребыванием людей, в случае причинения вреда третьим лицам в результате пожара;</w:t>
      </w:r>
    </w:p>
    <w:p w14:paraId="6BCBA1E7" w14:textId="77777777" w:rsidR="001E7F09" w:rsidRPr="001E7F09" w:rsidRDefault="001E7F09" w:rsidP="009111A5">
      <w:pPr>
        <w:pStyle w:val="a8"/>
        <w:numPr>
          <w:ilvl w:val="0"/>
          <w:numId w:val="19"/>
        </w:numPr>
        <w:tabs>
          <w:tab w:val="left" w:pos="710"/>
        </w:tabs>
        <w:spacing w:after="0" w:line="240" w:lineRule="auto"/>
        <w:ind w:left="0" w:firstLine="709"/>
        <w:jc w:val="both"/>
        <w:rPr>
          <w:rFonts w:ascii="Arial" w:hAnsi="Arial" w:cs="Arial"/>
          <w:bCs/>
          <w:sz w:val="28"/>
          <w:szCs w:val="28"/>
        </w:rPr>
      </w:pPr>
      <w:r w:rsidRPr="001E7F09">
        <w:rPr>
          <w:rFonts w:ascii="Arial" w:hAnsi="Arial" w:cs="Arial"/>
          <w:bCs/>
          <w:sz w:val="28"/>
          <w:szCs w:val="28"/>
        </w:rPr>
        <w:t>по аудиту в области пожарной безопасности;</w:t>
      </w:r>
    </w:p>
    <w:p w14:paraId="7E0EFDD2" w14:textId="77777777" w:rsidR="004A0B33" w:rsidRPr="009F7A20" w:rsidRDefault="004A0B33" w:rsidP="0006235A">
      <w:pPr>
        <w:pStyle w:val="a8"/>
        <w:numPr>
          <w:ilvl w:val="0"/>
          <w:numId w:val="19"/>
        </w:numPr>
        <w:tabs>
          <w:tab w:val="left" w:pos="710"/>
        </w:tabs>
        <w:spacing w:after="0" w:line="240" w:lineRule="auto"/>
        <w:ind w:left="0" w:firstLine="709"/>
        <w:jc w:val="both"/>
        <w:rPr>
          <w:rFonts w:ascii="Arial" w:hAnsi="Arial" w:cs="Arial"/>
          <w:bCs/>
          <w:sz w:val="28"/>
          <w:szCs w:val="28"/>
        </w:rPr>
      </w:pPr>
      <w:r w:rsidRPr="004A0B33">
        <w:rPr>
          <w:rFonts w:ascii="Arial" w:hAnsi="Arial" w:cs="Arial"/>
          <w:bCs/>
          <w:sz w:val="28"/>
          <w:szCs w:val="28"/>
        </w:rPr>
        <w:t xml:space="preserve">утверждение графиков и планов </w:t>
      </w:r>
      <w:r w:rsidR="0006235A" w:rsidRPr="0006235A">
        <w:rPr>
          <w:rFonts w:ascii="Arial" w:hAnsi="Arial" w:cs="Arial"/>
          <w:bCs/>
          <w:sz w:val="28"/>
          <w:szCs w:val="28"/>
        </w:rPr>
        <w:t>по новому порядку госконтроля и надзора в области промышленной безопасности</w:t>
      </w:r>
      <w:r w:rsidR="009F7A20">
        <w:rPr>
          <w:rFonts w:ascii="Arial" w:hAnsi="Arial" w:cs="Arial"/>
          <w:bCs/>
          <w:sz w:val="28"/>
          <w:szCs w:val="28"/>
          <w:lang w:val="kk-KZ"/>
        </w:rPr>
        <w:t>;</w:t>
      </w:r>
    </w:p>
    <w:p w14:paraId="202C5881" w14:textId="77777777" w:rsidR="009F7A20" w:rsidRPr="00584266" w:rsidRDefault="009F7A20" w:rsidP="004A0B33">
      <w:pPr>
        <w:pStyle w:val="a8"/>
        <w:numPr>
          <w:ilvl w:val="0"/>
          <w:numId w:val="19"/>
        </w:numPr>
        <w:tabs>
          <w:tab w:val="left" w:pos="710"/>
        </w:tabs>
        <w:spacing w:after="0" w:line="240" w:lineRule="auto"/>
        <w:ind w:left="0" w:firstLine="709"/>
        <w:jc w:val="both"/>
        <w:rPr>
          <w:rFonts w:ascii="Arial" w:hAnsi="Arial" w:cs="Arial"/>
          <w:bCs/>
          <w:sz w:val="28"/>
          <w:szCs w:val="28"/>
        </w:rPr>
      </w:pPr>
      <w:r>
        <w:rPr>
          <w:rFonts w:ascii="Arial" w:hAnsi="Arial" w:cs="Arial"/>
          <w:bCs/>
          <w:sz w:val="28"/>
          <w:szCs w:val="28"/>
          <w:lang w:val="kk-KZ"/>
        </w:rPr>
        <w:t>по организации локальной системы</w:t>
      </w:r>
      <w:r w:rsidR="00584266">
        <w:rPr>
          <w:rFonts w:ascii="Arial" w:hAnsi="Arial" w:cs="Arial"/>
          <w:bCs/>
          <w:sz w:val="28"/>
          <w:szCs w:val="28"/>
          <w:lang w:val="kk-KZ"/>
        </w:rPr>
        <w:t xml:space="preserve"> на гидротехнических соружениях;</w:t>
      </w:r>
    </w:p>
    <w:p w14:paraId="604C000A" w14:textId="77777777" w:rsidR="00584266" w:rsidRDefault="00584266" w:rsidP="00584266">
      <w:pPr>
        <w:pStyle w:val="a8"/>
        <w:numPr>
          <w:ilvl w:val="0"/>
          <w:numId w:val="19"/>
        </w:numPr>
        <w:tabs>
          <w:tab w:val="left" w:pos="710"/>
        </w:tabs>
        <w:spacing w:after="0" w:line="240" w:lineRule="auto"/>
        <w:ind w:left="0" w:firstLine="709"/>
        <w:jc w:val="both"/>
        <w:rPr>
          <w:rFonts w:ascii="Arial" w:hAnsi="Arial" w:cs="Arial"/>
          <w:bCs/>
          <w:sz w:val="28"/>
          <w:szCs w:val="28"/>
        </w:rPr>
      </w:pPr>
      <w:r>
        <w:rPr>
          <w:rFonts w:ascii="Arial" w:hAnsi="Arial" w:cs="Arial"/>
          <w:bCs/>
          <w:sz w:val="28"/>
          <w:szCs w:val="28"/>
        </w:rPr>
        <w:t xml:space="preserve">обязанности организации по </w:t>
      </w:r>
      <w:r w:rsidRPr="00584266">
        <w:rPr>
          <w:rFonts w:ascii="Arial" w:hAnsi="Arial" w:cs="Arial"/>
          <w:bCs/>
          <w:sz w:val="28"/>
          <w:szCs w:val="28"/>
        </w:rPr>
        <w:t>пров</w:t>
      </w:r>
      <w:r>
        <w:rPr>
          <w:rFonts w:ascii="Arial" w:hAnsi="Arial" w:cs="Arial"/>
          <w:bCs/>
          <w:sz w:val="28"/>
          <w:szCs w:val="28"/>
        </w:rPr>
        <w:t>едению</w:t>
      </w:r>
      <w:r w:rsidRPr="00584266">
        <w:rPr>
          <w:rFonts w:ascii="Arial" w:hAnsi="Arial" w:cs="Arial"/>
          <w:bCs/>
          <w:sz w:val="28"/>
          <w:szCs w:val="28"/>
        </w:rPr>
        <w:t xml:space="preserve"> учения и тренировки в сфере гражданской защиты</w:t>
      </w:r>
      <w:r w:rsidR="00A64F77">
        <w:rPr>
          <w:rFonts w:ascii="Arial" w:hAnsi="Arial" w:cs="Arial"/>
          <w:bCs/>
          <w:sz w:val="28"/>
          <w:szCs w:val="28"/>
        </w:rPr>
        <w:t>;</w:t>
      </w:r>
    </w:p>
    <w:p w14:paraId="5EAA5BCB" w14:textId="77777777" w:rsidR="00A64F77" w:rsidRDefault="00A64F77" w:rsidP="00584266">
      <w:pPr>
        <w:pStyle w:val="a8"/>
        <w:numPr>
          <w:ilvl w:val="0"/>
          <w:numId w:val="19"/>
        </w:numPr>
        <w:tabs>
          <w:tab w:val="left" w:pos="710"/>
        </w:tabs>
        <w:spacing w:after="0" w:line="240" w:lineRule="auto"/>
        <w:ind w:left="0" w:firstLine="709"/>
        <w:jc w:val="both"/>
        <w:rPr>
          <w:rFonts w:ascii="Arial" w:hAnsi="Arial" w:cs="Arial"/>
          <w:bCs/>
          <w:sz w:val="28"/>
          <w:szCs w:val="28"/>
        </w:rPr>
      </w:pPr>
      <w:r>
        <w:rPr>
          <w:rFonts w:ascii="Arial" w:hAnsi="Arial" w:cs="Arial"/>
          <w:bCs/>
          <w:sz w:val="28"/>
          <w:szCs w:val="28"/>
        </w:rPr>
        <w:t>по категорированию организации по гражданской обороне</w:t>
      </w:r>
      <w:r w:rsidR="00B856AF">
        <w:rPr>
          <w:rFonts w:ascii="Arial" w:hAnsi="Arial" w:cs="Arial"/>
          <w:bCs/>
          <w:sz w:val="28"/>
          <w:szCs w:val="28"/>
        </w:rPr>
        <w:t>;</w:t>
      </w:r>
    </w:p>
    <w:p w14:paraId="4890649F" w14:textId="77777777" w:rsidR="00B856AF" w:rsidRDefault="00B856AF" w:rsidP="00B856AF">
      <w:pPr>
        <w:pStyle w:val="a8"/>
        <w:numPr>
          <w:ilvl w:val="0"/>
          <w:numId w:val="19"/>
        </w:numPr>
        <w:tabs>
          <w:tab w:val="left" w:pos="710"/>
        </w:tabs>
        <w:spacing w:after="0" w:line="240" w:lineRule="auto"/>
        <w:ind w:left="0" w:firstLine="709"/>
        <w:jc w:val="both"/>
        <w:rPr>
          <w:rFonts w:ascii="Arial" w:hAnsi="Arial" w:cs="Arial"/>
          <w:bCs/>
          <w:sz w:val="28"/>
          <w:szCs w:val="28"/>
        </w:rPr>
      </w:pPr>
      <w:r>
        <w:rPr>
          <w:rFonts w:ascii="Arial" w:hAnsi="Arial" w:cs="Arial"/>
          <w:bCs/>
          <w:sz w:val="28"/>
          <w:szCs w:val="28"/>
        </w:rPr>
        <w:t xml:space="preserve">по </w:t>
      </w:r>
      <w:r w:rsidRPr="00B856AF">
        <w:rPr>
          <w:rFonts w:ascii="Arial" w:hAnsi="Arial" w:cs="Arial"/>
          <w:bCs/>
          <w:sz w:val="28"/>
          <w:szCs w:val="28"/>
        </w:rPr>
        <w:t>регистраци</w:t>
      </w:r>
      <w:r>
        <w:rPr>
          <w:rFonts w:ascii="Arial" w:hAnsi="Arial" w:cs="Arial"/>
          <w:bCs/>
          <w:sz w:val="28"/>
          <w:szCs w:val="28"/>
        </w:rPr>
        <w:t>и</w:t>
      </w:r>
      <w:r w:rsidRPr="00B856AF">
        <w:rPr>
          <w:rFonts w:ascii="Arial" w:hAnsi="Arial" w:cs="Arial"/>
          <w:bCs/>
          <w:sz w:val="28"/>
          <w:szCs w:val="28"/>
        </w:rPr>
        <w:t xml:space="preserve"> в правовом кадастре объектов </w:t>
      </w:r>
      <w:r>
        <w:rPr>
          <w:rFonts w:ascii="Arial" w:hAnsi="Arial" w:cs="Arial"/>
          <w:bCs/>
          <w:sz w:val="28"/>
          <w:szCs w:val="28"/>
        </w:rPr>
        <w:t>и имущества гражданской обороны.</w:t>
      </w:r>
    </w:p>
    <w:p w14:paraId="04811DED" w14:textId="77777777" w:rsidR="001E7F09" w:rsidRDefault="001E7F09" w:rsidP="001E7F09">
      <w:pPr>
        <w:tabs>
          <w:tab w:val="left" w:pos="710"/>
        </w:tabs>
        <w:spacing w:after="0" w:line="240" w:lineRule="auto"/>
        <w:jc w:val="both"/>
        <w:rPr>
          <w:rFonts w:ascii="Arial" w:hAnsi="Arial" w:cs="Arial"/>
          <w:b/>
          <w:bCs/>
          <w:sz w:val="28"/>
          <w:szCs w:val="28"/>
        </w:rPr>
      </w:pPr>
    </w:p>
    <w:p w14:paraId="6865C01F" w14:textId="77777777" w:rsidR="001E7F09" w:rsidRPr="00BD0D5C" w:rsidRDefault="00BD0D5C" w:rsidP="009A0A37">
      <w:pPr>
        <w:pStyle w:val="a8"/>
        <w:numPr>
          <w:ilvl w:val="0"/>
          <w:numId w:val="18"/>
        </w:numPr>
        <w:tabs>
          <w:tab w:val="left" w:pos="710"/>
        </w:tabs>
        <w:spacing w:after="0" w:line="240" w:lineRule="auto"/>
        <w:jc w:val="both"/>
        <w:rPr>
          <w:rFonts w:ascii="Arial" w:hAnsi="Arial" w:cs="Arial"/>
          <w:b/>
          <w:bCs/>
          <w:sz w:val="28"/>
          <w:szCs w:val="28"/>
        </w:rPr>
      </w:pPr>
      <w:r>
        <w:rPr>
          <w:rFonts w:ascii="Arial" w:hAnsi="Arial" w:cs="Arial"/>
          <w:b/>
          <w:bCs/>
          <w:sz w:val="28"/>
          <w:szCs w:val="28"/>
        </w:rPr>
        <w:t>С</w:t>
      </w:r>
      <w:r w:rsidR="001E7F09" w:rsidRPr="00BD0D5C">
        <w:rPr>
          <w:rFonts w:ascii="Arial" w:hAnsi="Arial" w:cs="Arial"/>
          <w:b/>
          <w:bCs/>
          <w:sz w:val="28"/>
          <w:szCs w:val="28"/>
        </w:rPr>
        <w:t xml:space="preserve"> 1 января 2026 года</w:t>
      </w:r>
      <w:r w:rsidR="009A0A37" w:rsidRPr="009A0A37">
        <w:t xml:space="preserve"> </w:t>
      </w:r>
      <w:r w:rsidR="009A0A37" w:rsidRPr="009A0A37">
        <w:rPr>
          <w:rFonts w:ascii="Arial" w:hAnsi="Arial" w:cs="Arial"/>
          <w:b/>
          <w:bCs/>
          <w:sz w:val="28"/>
          <w:szCs w:val="28"/>
        </w:rPr>
        <w:t>планируются введение норм</w:t>
      </w:r>
      <w:r w:rsidR="001E7F09" w:rsidRPr="00BD0D5C">
        <w:rPr>
          <w:rFonts w:ascii="Arial" w:hAnsi="Arial" w:cs="Arial"/>
          <w:b/>
          <w:bCs/>
          <w:sz w:val="28"/>
          <w:szCs w:val="28"/>
        </w:rPr>
        <w:t>:</w:t>
      </w:r>
    </w:p>
    <w:p w14:paraId="228859DA" w14:textId="76A75799" w:rsidR="001E7F09" w:rsidRDefault="000301DF" w:rsidP="001E7F09">
      <w:pPr>
        <w:tabs>
          <w:tab w:val="left" w:pos="710"/>
        </w:tabs>
        <w:spacing w:after="0" w:line="240" w:lineRule="auto"/>
        <w:jc w:val="both"/>
        <w:rPr>
          <w:rFonts w:ascii="Arial" w:hAnsi="Arial" w:cs="Arial"/>
          <w:bCs/>
          <w:sz w:val="28"/>
          <w:szCs w:val="28"/>
        </w:rPr>
      </w:pPr>
      <w:r>
        <w:rPr>
          <w:rFonts w:ascii="Arial" w:hAnsi="Arial" w:cs="Arial"/>
          <w:bCs/>
          <w:sz w:val="28"/>
          <w:szCs w:val="28"/>
        </w:rPr>
        <w:tab/>
      </w:r>
      <w:r w:rsidR="007F2C64" w:rsidRPr="007F2C64">
        <w:rPr>
          <w:rFonts w:ascii="Arial" w:hAnsi="Arial" w:cs="Arial"/>
          <w:bCs/>
          <w:sz w:val="28"/>
          <w:szCs w:val="28"/>
        </w:rPr>
        <w:t>по промышленной безопасности, за исключением норм, которые вводятся в действие с 2027 г.</w:t>
      </w:r>
    </w:p>
    <w:p w14:paraId="0CD87216" w14:textId="77777777" w:rsidR="00793D8C" w:rsidRDefault="00793D8C" w:rsidP="001E7F09">
      <w:pPr>
        <w:tabs>
          <w:tab w:val="left" w:pos="710"/>
        </w:tabs>
        <w:spacing w:after="0" w:line="240" w:lineRule="auto"/>
        <w:jc w:val="both"/>
        <w:rPr>
          <w:rFonts w:ascii="Arial" w:hAnsi="Arial" w:cs="Arial"/>
          <w:bCs/>
          <w:sz w:val="28"/>
          <w:szCs w:val="28"/>
        </w:rPr>
      </w:pPr>
    </w:p>
    <w:p w14:paraId="417F9FA8" w14:textId="77777777" w:rsidR="007F2C64" w:rsidRPr="001E7F09" w:rsidRDefault="007F2C64" w:rsidP="001E7F09">
      <w:pPr>
        <w:tabs>
          <w:tab w:val="left" w:pos="710"/>
        </w:tabs>
        <w:spacing w:after="0" w:line="240" w:lineRule="auto"/>
        <w:jc w:val="both"/>
        <w:rPr>
          <w:rFonts w:ascii="Arial" w:hAnsi="Arial" w:cs="Arial"/>
          <w:b/>
          <w:bCs/>
          <w:sz w:val="28"/>
          <w:szCs w:val="28"/>
        </w:rPr>
      </w:pPr>
    </w:p>
    <w:p w14:paraId="581CC5AC" w14:textId="77777777" w:rsidR="001E7F09" w:rsidRPr="000301DF" w:rsidRDefault="000301DF" w:rsidP="009A0A37">
      <w:pPr>
        <w:pStyle w:val="a8"/>
        <w:numPr>
          <w:ilvl w:val="0"/>
          <w:numId w:val="18"/>
        </w:numPr>
        <w:tabs>
          <w:tab w:val="left" w:pos="710"/>
        </w:tabs>
        <w:spacing w:after="0" w:line="240" w:lineRule="auto"/>
        <w:jc w:val="both"/>
        <w:rPr>
          <w:rFonts w:ascii="Arial" w:hAnsi="Arial" w:cs="Arial"/>
          <w:b/>
          <w:bCs/>
          <w:sz w:val="28"/>
          <w:szCs w:val="28"/>
        </w:rPr>
      </w:pPr>
      <w:r>
        <w:rPr>
          <w:rFonts w:ascii="Arial" w:hAnsi="Arial" w:cs="Arial"/>
          <w:b/>
          <w:bCs/>
          <w:sz w:val="28"/>
          <w:szCs w:val="28"/>
        </w:rPr>
        <w:lastRenderedPageBreak/>
        <w:t>С</w:t>
      </w:r>
      <w:r w:rsidR="001E7F09" w:rsidRPr="000301DF">
        <w:rPr>
          <w:rFonts w:ascii="Arial" w:hAnsi="Arial" w:cs="Arial"/>
          <w:b/>
          <w:bCs/>
          <w:sz w:val="28"/>
          <w:szCs w:val="28"/>
        </w:rPr>
        <w:t xml:space="preserve"> 1 января 2027 </w:t>
      </w:r>
      <w:r>
        <w:rPr>
          <w:rFonts w:ascii="Arial" w:hAnsi="Arial" w:cs="Arial"/>
          <w:b/>
          <w:bCs/>
          <w:sz w:val="28"/>
          <w:szCs w:val="28"/>
        </w:rPr>
        <w:t>года</w:t>
      </w:r>
      <w:r w:rsidR="009A0A37" w:rsidRPr="009A0A37">
        <w:t xml:space="preserve"> </w:t>
      </w:r>
      <w:r w:rsidR="009A0A37" w:rsidRPr="009A0A37">
        <w:rPr>
          <w:rFonts w:ascii="Arial" w:hAnsi="Arial" w:cs="Arial"/>
          <w:b/>
          <w:bCs/>
          <w:sz w:val="28"/>
          <w:szCs w:val="28"/>
        </w:rPr>
        <w:t>планируются введение норм</w:t>
      </w:r>
      <w:r>
        <w:rPr>
          <w:rFonts w:ascii="Arial" w:hAnsi="Arial" w:cs="Arial"/>
          <w:b/>
          <w:bCs/>
          <w:sz w:val="28"/>
          <w:szCs w:val="28"/>
        </w:rPr>
        <w:t>:</w:t>
      </w:r>
    </w:p>
    <w:p w14:paraId="62D848ED" w14:textId="77777777" w:rsidR="001E7F09" w:rsidRDefault="000301DF" w:rsidP="000301DF">
      <w:pPr>
        <w:tabs>
          <w:tab w:val="left" w:pos="710"/>
        </w:tabs>
        <w:spacing w:after="0" w:line="240" w:lineRule="auto"/>
        <w:jc w:val="both"/>
        <w:rPr>
          <w:rFonts w:ascii="Arial" w:hAnsi="Arial" w:cs="Arial"/>
          <w:bCs/>
          <w:sz w:val="28"/>
          <w:szCs w:val="28"/>
        </w:rPr>
      </w:pPr>
      <w:r>
        <w:rPr>
          <w:rFonts w:ascii="Arial" w:hAnsi="Arial" w:cs="Arial"/>
          <w:b/>
          <w:bCs/>
          <w:sz w:val="28"/>
          <w:szCs w:val="28"/>
        </w:rPr>
        <w:tab/>
      </w:r>
      <w:r w:rsidRPr="009111A5">
        <w:rPr>
          <w:rFonts w:ascii="Arial" w:hAnsi="Arial" w:cs="Arial"/>
          <w:bCs/>
          <w:sz w:val="28"/>
          <w:szCs w:val="28"/>
        </w:rPr>
        <w:t>1)</w:t>
      </w:r>
      <w:r>
        <w:rPr>
          <w:rFonts w:ascii="Arial" w:hAnsi="Arial" w:cs="Arial"/>
          <w:b/>
          <w:bCs/>
          <w:sz w:val="28"/>
          <w:szCs w:val="28"/>
        </w:rPr>
        <w:t xml:space="preserve"> </w:t>
      </w:r>
      <w:r w:rsidRPr="000301DF">
        <w:rPr>
          <w:rFonts w:ascii="Arial" w:hAnsi="Arial" w:cs="Arial"/>
          <w:bCs/>
          <w:sz w:val="28"/>
          <w:szCs w:val="28"/>
        </w:rPr>
        <w:t xml:space="preserve">по </w:t>
      </w:r>
      <w:r w:rsidR="001E7F09" w:rsidRPr="000301DF">
        <w:rPr>
          <w:rFonts w:ascii="Arial" w:hAnsi="Arial" w:cs="Arial"/>
          <w:bCs/>
          <w:sz w:val="28"/>
          <w:szCs w:val="28"/>
        </w:rPr>
        <w:t>оснащени</w:t>
      </w:r>
      <w:r w:rsidRPr="000301DF">
        <w:rPr>
          <w:rFonts w:ascii="Arial" w:hAnsi="Arial" w:cs="Arial"/>
          <w:bCs/>
          <w:sz w:val="28"/>
          <w:szCs w:val="28"/>
        </w:rPr>
        <w:t>ю</w:t>
      </w:r>
      <w:r w:rsidR="001E7F09" w:rsidRPr="000301DF">
        <w:rPr>
          <w:rFonts w:ascii="Arial" w:hAnsi="Arial" w:cs="Arial"/>
          <w:bCs/>
          <w:sz w:val="28"/>
          <w:szCs w:val="28"/>
        </w:rPr>
        <w:t xml:space="preserve"> </w:t>
      </w:r>
      <w:r w:rsidR="004A0B33">
        <w:rPr>
          <w:rFonts w:ascii="Arial" w:hAnsi="Arial" w:cs="Arial"/>
          <w:bCs/>
          <w:sz w:val="28"/>
          <w:szCs w:val="28"/>
          <w:lang w:val="kk-KZ"/>
        </w:rPr>
        <w:t xml:space="preserve">профессиональных аварийно-спасательных служб в области промышленной безопасности </w:t>
      </w:r>
      <w:r w:rsidR="001E7F09" w:rsidRPr="000301DF">
        <w:rPr>
          <w:rFonts w:ascii="Arial" w:hAnsi="Arial" w:cs="Arial"/>
          <w:bCs/>
          <w:sz w:val="28"/>
          <w:szCs w:val="28"/>
        </w:rPr>
        <w:t>специализированным комплексом зданий и сооружении, уч</w:t>
      </w:r>
      <w:r w:rsidR="0006235A">
        <w:rPr>
          <w:rFonts w:ascii="Arial" w:hAnsi="Arial" w:cs="Arial"/>
          <w:bCs/>
          <w:sz w:val="28"/>
          <w:szCs w:val="28"/>
        </w:rPr>
        <w:t xml:space="preserve">ебно-тренировочным полигоном и </w:t>
      </w:r>
      <w:r w:rsidR="001E7F09" w:rsidRPr="000301DF">
        <w:rPr>
          <w:rFonts w:ascii="Arial" w:hAnsi="Arial" w:cs="Arial"/>
          <w:bCs/>
          <w:sz w:val="28"/>
          <w:szCs w:val="28"/>
        </w:rPr>
        <w:t>оборудовани</w:t>
      </w:r>
      <w:r w:rsidR="0006235A">
        <w:rPr>
          <w:rFonts w:ascii="Arial" w:hAnsi="Arial" w:cs="Arial"/>
          <w:bCs/>
          <w:sz w:val="28"/>
          <w:szCs w:val="28"/>
        </w:rPr>
        <w:t>й</w:t>
      </w:r>
      <w:r w:rsidR="001E7F09" w:rsidRPr="000301DF">
        <w:rPr>
          <w:rFonts w:ascii="Arial" w:hAnsi="Arial" w:cs="Arial"/>
          <w:bCs/>
          <w:sz w:val="28"/>
          <w:szCs w:val="28"/>
        </w:rPr>
        <w:t xml:space="preserve"> на праве собственности</w:t>
      </w:r>
      <w:r>
        <w:rPr>
          <w:rFonts w:ascii="Arial" w:hAnsi="Arial" w:cs="Arial"/>
          <w:bCs/>
          <w:sz w:val="28"/>
          <w:szCs w:val="28"/>
        </w:rPr>
        <w:t>;</w:t>
      </w:r>
    </w:p>
    <w:p w14:paraId="52F8E65F" w14:textId="77777777" w:rsidR="000301DF" w:rsidRDefault="000301DF" w:rsidP="000301DF">
      <w:pPr>
        <w:tabs>
          <w:tab w:val="left" w:pos="710"/>
        </w:tabs>
        <w:spacing w:after="0" w:line="240" w:lineRule="auto"/>
        <w:jc w:val="both"/>
        <w:rPr>
          <w:rFonts w:ascii="Arial" w:hAnsi="Arial" w:cs="Arial"/>
          <w:bCs/>
          <w:sz w:val="28"/>
          <w:szCs w:val="28"/>
        </w:rPr>
      </w:pPr>
      <w:r>
        <w:rPr>
          <w:rFonts w:ascii="Arial" w:hAnsi="Arial" w:cs="Arial"/>
          <w:bCs/>
          <w:sz w:val="28"/>
          <w:szCs w:val="28"/>
        </w:rPr>
        <w:tab/>
        <w:t xml:space="preserve">2) </w:t>
      </w:r>
      <w:r w:rsidRPr="000301DF">
        <w:rPr>
          <w:rFonts w:ascii="Arial" w:hAnsi="Arial" w:cs="Arial"/>
          <w:bCs/>
          <w:sz w:val="28"/>
          <w:szCs w:val="28"/>
        </w:rPr>
        <w:t>направленные на законодательное урегулирование децентрализации системы государственного материального резерва</w:t>
      </w:r>
      <w:r>
        <w:rPr>
          <w:rFonts w:ascii="Arial" w:hAnsi="Arial" w:cs="Arial"/>
          <w:bCs/>
          <w:sz w:val="28"/>
          <w:szCs w:val="28"/>
        </w:rPr>
        <w:t>;</w:t>
      </w:r>
    </w:p>
    <w:p w14:paraId="2EC993F1" w14:textId="77777777" w:rsidR="000301DF" w:rsidRDefault="000301DF" w:rsidP="000301DF">
      <w:pPr>
        <w:tabs>
          <w:tab w:val="left" w:pos="710"/>
        </w:tabs>
        <w:spacing w:after="0" w:line="240" w:lineRule="auto"/>
        <w:jc w:val="both"/>
        <w:rPr>
          <w:rFonts w:ascii="Arial" w:hAnsi="Arial" w:cs="Arial"/>
          <w:bCs/>
          <w:sz w:val="28"/>
          <w:szCs w:val="28"/>
        </w:rPr>
      </w:pPr>
      <w:r>
        <w:rPr>
          <w:rFonts w:ascii="Arial" w:hAnsi="Arial" w:cs="Arial"/>
          <w:bCs/>
          <w:sz w:val="28"/>
          <w:szCs w:val="28"/>
        </w:rPr>
        <w:tab/>
        <w:t xml:space="preserve">3) </w:t>
      </w:r>
      <w:r w:rsidRPr="000301DF">
        <w:rPr>
          <w:rFonts w:ascii="Arial" w:hAnsi="Arial" w:cs="Arial"/>
          <w:bCs/>
          <w:sz w:val="28"/>
          <w:szCs w:val="28"/>
        </w:rPr>
        <w:t>по осуществлению государственного контроля по вопросам предупреждения ЧС в отношении центральных государственных и местных исполнительных органов</w:t>
      </w:r>
      <w:r w:rsidR="009111A5">
        <w:rPr>
          <w:rFonts w:ascii="Arial" w:hAnsi="Arial" w:cs="Arial"/>
          <w:bCs/>
          <w:sz w:val="28"/>
          <w:szCs w:val="28"/>
        </w:rPr>
        <w:t>.</w:t>
      </w:r>
    </w:p>
    <w:p w14:paraId="2E446C4E" w14:textId="77777777" w:rsidR="002D3D58" w:rsidRDefault="002D3D58" w:rsidP="00FA0BA8">
      <w:pPr>
        <w:spacing w:after="0" w:line="240" w:lineRule="auto"/>
        <w:jc w:val="center"/>
        <w:rPr>
          <w:rFonts w:ascii="Arial" w:hAnsi="Arial" w:cs="Arial"/>
          <w:sz w:val="28"/>
          <w:szCs w:val="28"/>
        </w:rPr>
      </w:pPr>
    </w:p>
    <w:p w14:paraId="11FBAA9B" w14:textId="77777777" w:rsidR="009A1FD9" w:rsidRPr="00373F31" w:rsidRDefault="0008317C" w:rsidP="00FA0BA8">
      <w:pPr>
        <w:spacing w:after="0" w:line="240" w:lineRule="auto"/>
        <w:jc w:val="center"/>
        <w:rPr>
          <w:sz w:val="28"/>
          <w:szCs w:val="28"/>
        </w:rPr>
      </w:pPr>
      <w:r w:rsidRPr="00373F31">
        <w:rPr>
          <w:rFonts w:ascii="Arial" w:hAnsi="Arial" w:cs="Arial"/>
          <w:sz w:val="28"/>
          <w:szCs w:val="28"/>
        </w:rPr>
        <w:t>___</w:t>
      </w:r>
      <w:r w:rsidR="00211F21" w:rsidRPr="00373F31">
        <w:rPr>
          <w:rFonts w:ascii="Arial" w:hAnsi="Arial" w:cs="Arial"/>
          <w:sz w:val="28"/>
          <w:szCs w:val="28"/>
        </w:rPr>
        <w:t>______________</w:t>
      </w:r>
    </w:p>
    <w:sectPr w:rsidR="009A1FD9" w:rsidRPr="00373F31" w:rsidSect="005603D1">
      <w:headerReference w:type="default" r:id="rId8"/>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64EE" w14:textId="77777777" w:rsidR="00337A22" w:rsidRDefault="00337A22" w:rsidP="00471434">
      <w:pPr>
        <w:spacing w:after="0" w:line="240" w:lineRule="auto"/>
      </w:pPr>
      <w:r>
        <w:separator/>
      </w:r>
    </w:p>
  </w:endnote>
  <w:endnote w:type="continuationSeparator" w:id="0">
    <w:p w14:paraId="7C554AD9" w14:textId="77777777" w:rsidR="00337A22" w:rsidRDefault="00337A22" w:rsidP="0047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0FE9" w14:textId="77777777" w:rsidR="00337A22" w:rsidRDefault="00337A22" w:rsidP="00471434">
      <w:pPr>
        <w:spacing w:after="0" w:line="240" w:lineRule="auto"/>
      </w:pPr>
      <w:r>
        <w:separator/>
      </w:r>
    </w:p>
  </w:footnote>
  <w:footnote w:type="continuationSeparator" w:id="0">
    <w:p w14:paraId="46F9409C" w14:textId="77777777" w:rsidR="00337A22" w:rsidRDefault="00337A22" w:rsidP="0047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14585"/>
      <w:docPartObj>
        <w:docPartGallery w:val="Page Numbers (Top of Page)"/>
        <w:docPartUnique/>
      </w:docPartObj>
    </w:sdtPr>
    <w:sdtEndPr/>
    <w:sdtContent>
      <w:p w14:paraId="0D86A1DB" w14:textId="77777777" w:rsidR="006D061F" w:rsidRDefault="00267B90">
        <w:pPr>
          <w:pStyle w:val="a4"/>
          <w:jc w:val="center"/>
        </w:pPr>
        <w:r>
          <w:fldChar w:fldCharType="begin"/>
        </w:r>
        <w:r w:rsidR="006D061F">
          <w:instrText>PAGE   \* MERGEFORMAT</w:instrText>
        </w:r>
        <w:r>
          <w:fldChar w:fldCharType="separate"/>
        </w:r>
        <w:r w:rsidR="009A0A37">
          <w:rPr>
            <w:noProof/>
          </w:rPr>
          <w:t>3</w:t>
        </w:r>
        <w:r>
          <w:rPr>
            <w:noProof/>
          </w:rPr>
          <w:fldChar w:fldCharType="end"/>
        </w:r>
      </w:p>
    </w:sdtContent>
  </w:sdt>
  <w:p w14:paraId="00FC04F6" w14:textId="77777777" w:rsidR="006D061F" w:rsidRDefault="006D061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773"/>
    <w:multiLevelType w:val="hybridMultilevel"/>
    <w:tmpl w:val="6C68497E"/>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15:restartNumberingAfterBreak="0">
    <w:nsid w:val="0B34066A"/>
    <w:multiLevelType w:val="hybridMultilevel"/>
    <w:tmpl w:val="75B89C9E"/>
    <w:lvl w:ilvl="0" w:tplc="551A455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C276567"/>
    <w:multiLevelType w:val="hybridMultilevel"/>
    <w:tmpl w:val="CA1C0B08"/>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15:restartNumberingAfterBreak="0">
    <w:nsid w:val="0C37595C"/>
    <w:multiLevelType w:val="hybridMultilevel"/>
    <w:tmpl w:val="2CA4E5F6"/>
    <w:lvl w:ilvl="0" w:tplc="BB868192">
      <w:start w:val="1"/>
      <w:numFmt w:val="decimal"/>
      <w:lvlText w:val="%1)"/>
      <w:lvlJc w:val="left"/>
      <w:pPr>
        <w:ind w:left="928"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DDA2960"/>
    <w:multiLevelType w:val="hybridMultilevel"/>
    <w:tmpl w:val="ECECDD12"/>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5" w15:restartNumberingAfterBreak="0">
    <w:nsid w:val="1E780F7B"/>
    <w:multiLevelType w:val="hybridMultilevel"/>
    <w:tmpl w:val="147A0B42"/>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5B5D16"/>
    <w:multiLevelType w:val="hybridMultilevel"/>
    <w:tmpl w:val="D734A33C"/>
    <w:lvl w:ilvl="0" w:tplc="6486DDDC">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7" w15:restartNumberingAfterBreak="0">
    <w:nsid w:val="2C352A2C"/>
    <w:multiLevelType w:val="hybridMultilevel"/>
    <w:tmpl w:val="CEC87708"/>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D33C83"/>
    <w:multiLevelType w:val="hybridMultilevel"/>
    <w:tmpl w:val="EB48C60A"/>
    <w:lvl w:ilvl="0" w:tplc="D61C85F8">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 w15:restartNumberingAfterBreak="0">
    <w:nsid w:val="38EC6D0B"/>
    <w:multiLevelType w:val="hybridMultilevel"/>
    <w:tmpl w:val="9B603572"/>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A115F51"/>
    <w:multiLevelType w:val="hybridMultilevel"/>
    <w:tmpl w:val="92BA696A"/>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1" w15:restartNumberingAfterBreak="0">
    <w:nsid w:val="42834B28"/>
    <w:multiLevelType w:val="hybridMultilevel"/>
    <w:tmpl w:val="B2EC9076"/>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15:restartNumberingAfterBreak="0">
    <w:nsid w:val="4C0E044C"/>
    <w:multiLevelType w:val="hybridMultilevel"/>
    <w:tmpl w:val="2D7E9C74"/>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8C08A8"/>
    <w:multiLevelType w:val="hybridMultilevel"/>
    <w:tmpl w:val="30302632"/>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4" w15:restartNumberingAfterBreak="0">
    <w:nsid w:val="540227CE"/>
    <w:multiLevelType w:val="hybridMultilevel"/>
    <w:tmpl w:val="77E85C42"/>
    <w:lvl w:ilvl="0" w:tplc="D278C558">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5" w15:restartNumberingAfterBreak="0">
    <w:nsid w:val="55C05E29"/>
    <w:multiLevelType w:val="hybridMultilevel"/>
    <w:tmpl w:val="06A8BAFA"/>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15:restartNumberingAfterBreak="0">
    <w:nsid w:val="5F8C5108"/>
    <w:multiLevelType w:val="hybridMultilevel"/>
    <w:tmpl w:val="FACAAC5A"/>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7" w15:restartNumberingAfterBreak="0">
    <w:nsid w:val="6D5652A4"/>
    <w:multiLevelType w:val="hybridMultilevel"/>
    <w:tmpl w:val="F9D03F7A"/>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 w15:restartNumberingAfterBreak="0">
    <w:nsid w:val="72712542"/>
    <w:multiLevelType w:val="hybridMultilevel"/>
    <w:tmpl w:val="2D7E9C74"/>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47C0D74"/>
    <w:multiLevelType w:val="hybridMultilevel"/>
    <w:tmpl w:val="25904E2E"/>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9"/>
  </w:num>
  <w:num w:numId="2">
    <w:abstractNumId w:val="7"/>
  </w:num>
  <w:num w:numId="3">
    <w:abstractNumId w:val="5"/>
  </w:num>
  <w:num w:numId="4">
    <w:abstractNumId w:val="18"/>
  </w:num>
  <w:num w:numId="5">
    <w:abstractNumId w:val="12"/>
  </w:num>
  <w:num w:numId="6">
    <w:abstractNumId w:val="0"/>
  </w:num>
  <w:num w:numId="7">
    <w:abstractNumId w:val="0"/>
  </w:num>
  <w:num w:numId="8">
    <w:abstractNumId w:val="11"/>
  </w:num>
  <w:num w:numId="9">
    <w:abstractNumId w:val="4"/>
  </w:num>
  <w:num w:numId="10">
    <w:abstractNumId w:val="15"/>
  </w:num>
  <w:num w:numId="11">
    <w:abstractNumId w:val="19"/>
  </w:num>
  <w:num w:numId="12">
    <w:abstractNumId w:val="10"/>
  </w:num>
  <w:num w:numId="13">
    <w:abstractNumId w:val="16"/>
  </w:num>
  <w:num w:numId="14">
    <w:abstractNumId w:val="2"/>
  </w:num>
  <w:num w:numId="15">
    <w:abstractNumId w:val="17"/>
  </w:num>
  <w:num w:numId="16">
    <w:abstractNumId w:val="13"/>
  </w:num>
  <w:num w:numId="17">
    <w:abstractNumId w:val="3"/>
  </w:num>
  <w:num w:numId="18">
    <w:abstractNumId w:val="1"/>
  </w:num>
  <w:num w:numId="19">
    <w:abstractNumId w:val="8"/>
  </w:num>
  <w:num w:numId="20">
    <w:abstractNumId w:val="6"/>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10"/>
    <w:rsid w:val="00003EBA"/>
    <w:rsid w:val="00004424"/>
    <w:rsid w:val="00004866"/>
    <w:rsid w:val="00004FE6"/>
    <w:rsid w:val="000069B1"/>
    <w:rsid w:val="00010FA2"/>
    <w:rsid w:val="000116EC"/>
    <w:rsid w:val="00021781"/>
    <w:rsid w:val="000301DF"/>
    <w:rsid w:val="00032212"/>
    <w:rsid w:val="0003275F"/>
    <w:rsid w:val="0003338D"/>
    <w:rsid w:val="000345E7"/>
    <w:rsid w:val="00042C31"/>
    <w:rsid w:val="00045409"/>
    <w:rsid w:val="00045D21"/>
    <w:rsid w:val="0006235A"/>
    <w:rsid w:val="00063F97"/>
    <w:rsid w:val="00081510"/>
    <w:rsid w:val="00081B87"/>
    <w:rsid w:val="0008317C"/>
    <w:rsid w:val="00087C83"/>
    <w:rsid w:val="0009008D"/>
    <w:rsid w:val="00094DF9"/>
    <w:rsid w:val="00096A2F"/>
    <w:rsid w:val="00097208"/>
    <w:rsid w:val="000A152F"/>
    <w:rsid w:val="000A24C2"/>
    <w:rsid w:val="000A5791"/>
    <w:rsid w:val="000A5E39"/>
    <w:rsid w:val="000A615B"/>
    <w:rsid w:val="000B4588"/>
    <w:rsid w:val="000B4CBA"/>
    <w:rsid w:val="000D0D9B"/>
    <w:rsid w:val="000D4090"/>
    <w:rsid w:val="000E1706"/>
    <w:rsid w:val="000F1343"/>
    <w:rsid w:val="000F5981"/>
    <w:rsid w:val="00100622"/>
    <w:rsid w:val="001008FF"/>
    <w:rsid w:val="001012FF"/>
    <w:rsid w:val="00101711"/>
    <w:rsid w:val="00101C1B"/>
    <w:rsid w:val="0010796A"/>
    <w:rsid w:val="001127F3"/>
    <w:rsid w:val="00114A26"/>
    <w:rsid w:val="00122E86"/>
    <w:rsid w:val="00130FA1"/>
    <w:rsid w:val="00132E66"/>
    <w:rsid w:val="00136E4D"/>
    <w:rsid w:val="00137022"/>
    <w:rsid w:val="00140913"/>
    <w:rsid w:val="00143EDC"/>
    <w:rsid w:val="001469D7"/>
    <w:rsid w:val="00153446"/>
    <w:rsid w:val="00154240"/>
    <w:rsid w:val="00154594"/>
    <w:rsid w:val="001643DB"/>
    <w:rsid w:val="001704CD"/>
    <w:rsid w:val="00170F5E"/>
    <w:rsid w:val="00174B7F"/>
    <w:rsid w:val="00177235"/>
    <w:rsid w:val="00177D4D"/>
    <w:rsid w:val="00177DC7"/>
    <w:rsid w:val="0018193A"/>
    <w:rsid w:val="0018638C"/>
    <w:rsid w:val="00186E34"/>
    <w:rsid w:val="0019275B"/>
    <w:rsid w:val="00193546"/>
    <w:rsid w:val="001979AF"/>
    <w:rsid w:val="001A0141"/>
    <w:rsid w:val="001A30D4"/>
    <w:rsid w:val="001A5101"/>
    <w:rsid w:val="001A5689"/>
    <w:rsid w:val="001B0880"/>
    <w:rsid w:val="001B0BB3"/>
    <w:rsid w:val="001B2BF5"/>
    <w:rsid w:val="001B66C9"/>
    <w:rsid w:val="001C5B83"/>
    <w:rsid w:val="001C70B0"/>
    <w:rsid w:val="001E7F09"/>
    <w:rsid w:val="001F2F76"/>
    <w:rsid w:val="00200991"/>
    <w:rsid w:val="002028AE"/>
    <w:rsid w:val="00202D48"/>
    <w:rsid w:val="00211F21"/>
    <w:rsid w:val="0021281C"/>
    <w:rsid w:val="00213E25"/>
    <w:rsid w:val="002149C5"/>
    <w:rsid w:val="0021795F"/>
    <w:rsid w:val="00220CA9"/>
    <w:rsid w:val="00222A71"/>
    <w:rsid w:val="00225128"/>
    <w:rsid w:val="00236EEB"/>
    <w:rsid w:val="002412CA"/>
    <w:rsid w:val="00243953"/>
    <w:rsid w:val="00244B04"/>
    <w:rsid w:val="002469BD"/>
    <w:rsid w:val="00247758"/>
    <w:rsid w:val="00250A35"/>
    <w:rsid w:val="00255067"/>
    <w:rsid w:val="00255AD9"/>
    <w:rsid w:val="00255E65"/>
    <w:rsid w:val="0026143D"/>
    <w:rsid w:val="00262348"/>
    <w:rsid w:val="00264F18"/>
    <w:rsid w:val="00267B90"/>
    <w:rsid w:val="00267DD5"/>
    <w:rsid w:val="00267E52"/>
    <w:rsid w:val="00271BDC"/>
    <w:rsid w:val="002723E7"/>
    <w:rsid w:val="00276702"/>
    <w:rsid w:val="00277364"/>
    <w:rsid w:val="00286B22"/>
    <w:rsid w:val="00290361"/>
    <w:rsid w:val="002928CA"/>
    <w:rsid w:val="002934D0"/>
    <w:rsid w:val="002943FE"/>
    <w:rsid w:val="002A1C53"/>
    <w:rsid w:val="002A1EA9"/>
    <w:rsid w:val="002A36C3"/>
    <w:rsid w:val="002B21E1"/>
    <w:rsid w:val="002C13AA"/>
    <w:rsid w:val="002D1D66"/>
    <w:rsid w:val="002D2604"/>
    <w:rsid w:val="002D3D58"/>
    <w:rsid w:val="002F120F"/>
    <w:rsid w:val="002F3AB5"/>
    <w:rsid w:val="002F593F"/>
    <w:rsid w:val="002F5A5F"/>
    <w:rsid w:val="002F66E5"/>
    <w:rsid w:val="002F7557"/>
    <w:rsid w:val="002F77ED"/>
    <w:rsid w:val="00306ACC"/>
    <w:rsid w:val="0031585E"/>
    <w:rsid w:val="0031766E"/>
    <w:rsid w:val="003207E9"/>
    <w:rsid w:val="00321051"/>
    <w:rsid w:val="00326848"/>
    <w:rsid w:val="003271DC"/>
    <w:rsid w:val="00331535"/>
    <w:rsid w:val="00336D6C"/>
    <w:rsid w:val="00337A22"/>
    <w:rsid w:val="00340838"/>
    <w:rsid w:val="00346B5E"/>
    <w:rsid w:val="003501A9"/>
    <w:rsid w:val="00350CED"/>
    <w:rsid w:val="00360270"/>
    <w:rsid w:val="00360FC0"/>
    <w:rsid w:val="003620CF"/>
    <w:rsid w:val="00362409"/>
    <w:rsid w:val="0036744B"/>
    <w:rsid w:val="00372161"/>
    <w:rsid w:val="003726B9"/>
    <w:rsid w:val="0037302F"/>
    <w:rsid w:val="00373F31"/>
    <w:rsid w:val="0037448D"/>
    <w:rsid w:val="003813F2"/>
    <w:rsid w:val="003818DA"/>
    <w:rsid w:val="0039168F"/>
    <w:rsid w:val="003939AA"/>
    <w:rsid w:val="003941FA"/>
    <w:rsid w:val="00397558"/>
    <w:rsid w:val="003A0830"/>
    <w:rsid w:val="003A2F82"/>
    <w:rsid w:val="003A310B"/>
    <w:rsid w:val="003B1066"/>
    <w:rsid w:val="003B1B5B"/>
    <w:rsid w:val="003B5F04"/>
    <w:rsid w:val="003C2E76"/>
    <w:rsid w:val="003C71FC"/>
    <w:rsid w:val="003D20B7"/>
    <w:rsid w:val="003D21B0"/>
    <w:rsid w:val="003D31E5"/>
    <w:rsid w:val="003D4EBD"/>
    <w:rsid w:val="003E14CD"/>
    <w:rsid w:val="003E1FCE"/>
    <w:rsid w:val="003E333F"/>
    <w:rsid w:val="003E353C"/>
    <w:rsid w:val="003E3DCD"/>
    <w:rsid w:val="003E6017"/>
    <w:rsid w:val="003F0FCA"/>
    <w:rsid w:val="003F348A"/>
    <w:rsid w:val="003F67CF"/>
    <w:rsid w:val="003F6DDD"/>
    <w:rsid w:val="004033CB"/>
    <w:rsid w:val="004101E1"/>
    <w:rsid w:val="0041275B"/>
    <w:rsid w:val="004155F3"/>
    <w:rsid w:val="00420096"/>
    <w:rsid w:val="004262BC"/>
    <w:rsid w:val="00432071"/>
    <w:rsid w:val="00434CAE"/>
    <w:rsid w:val="00434CE5"/>
    <w:rsid w:val="00441451"/>
    <w:rsid w:val="00447B29"/>
    <w:rsid w:val="004505B7"/>
    <w:rsid w:val="004553C0"/>
    <w:rsid w:val="00455C9B"/>
    <w:rsid w:val="00463376"/>
    <w:rsid w:val="00463FBB"/>
    <w:rsid w:val="00470C5C"/>
    <w:rsid w:val="00471434"/>
    <w:rsid w:val="00472635"/>
    <w:rsid w:val="00482A2B"/>
    <w:rsid w:val="00484DC9"/>
    <w:rsid w:val="00490A76"/>
    <w:rsid w:val="004938B0"/>
    <w:rsid w:val="004A0B33"/>
    <w:rsid w:val="004A36CE"/>
    <w:rsid w:val="004A609E"/>
    <w:rsid w:val="004A6CAF"/>
    <w:rsid w:val="004B2019"/>
    <w:rsid w:val="004B2036"/>
    <w:rsid w:val="004B7C3B"/>
    <w:rsid w:val="004C095C"/>
    <w:rsid w:val="004C62A1"/>
    <w:rsid w:val="004D02B6"/>
    <w:rsid w:val="004D3C7A"/>
    <w:rsid w:val="004E0507"/>
    <w:rsid w:val="004E0782"/>
    <w:rsid w:val="004E4924"/>
    <w:rsid w:val="004E5382"/>
    <w:rsid w:val="004E7129"/>
    <w:rsid w:val="004F1D90"/>
    <w:rsid w:val="004F625A"/>
    <w:rsid w:val="004F7715"/>
    <w:rsid w:val="00501F14"/>
    <w:rsid w:val="00504128"/>
    <w:rsid w:val="00512B89"/>
    <w:rsid w:val="00517617"/>
    <w:rsid w:val="005243F7"/>
    <w:rsid w:val="00524CEC"/>
    <w:rsid w:val="005251BC"/>
    <w:rsid w:val="005277E3"/>
    <w:rsid w:val="00527DD9"/>
    <w:rsid w:val="005302A9"/>
    <w:rsid w:val="00532F67"/>
    <w:rsid w:val="00536948"/>
    <w:rsid w:val="005373EF"/>
    <w:rsid w:val="00541525"/>
    <w:rsid w:val="005415BB"/>
    <w:rsid w:val="00541C3E"/>
    <w:rsid w:val="005469BC"/>
    <w:rsid w:val="00547608"/>
    <w:rsid w:val="00550478"/>
    <w:rsid w:val="005545DE"/>
    <w:rsid w:val="0055578B"/>
    <w:rsid w:val="005603D1"/>
    <w:rsid w:val="005606A9"/>
    <w:rsid w:val="0056683E"/>
    <w:rsid w:val="00570EB5"/>
    <w:rsid w:val="0057283F"/>
    <w:rsid w:val="00584266"/>
    <w:rsid w:val="0058644A"/>
    <w:rsid w:val="00590D82"/>
    <w:rsid w:val="005942AE"/>
    <w:rsid w:val="005947D7"/>
    <w:rsid w:val="00595079"/>
    <w:rsid w:val="005A33BA"/>
    <w:rsid w:val="005B0F03"/>
    <w:rsid w:val="005B1CC0"/>
    <w:rsid w:val="005B3A3A"/>
    <w:rsid w:val="005B5665"/>
    <w:rsid w:val="005C2DDF"/>
    <w:rsid w:val="005D0E95"/>
    <w:rsid w:val="005E2658"/>
    <w:rsid w:val="005E4365"/>
    <w:rsid w:val="005F01A2"/>
    <w:rsid w:val="005F6836"/>
    <w:rsid w:val="005F72EC"/>
    <w:rsid w:val="005F7E8C"/>
    <w:rsid w:val="0060413C"/>
    <w:rsid w:val="00605623"/>
    <w:rsid w:val="00606996"/>
    <w:rsid w:val="00607398"/>
    <w:rsid w:val="00607407"/>
    <w:rsid w:val="006078F7"/>
    <w:rsid w:val="00607D61"/>
    <w:rsid w:val="0061387A"/>
    <w:rsid w:val="006151C7"/>
    <w:rsid w:val="006220B0"/>
    <w:rsid w:val="006270BF"/>
    <w:rsid w:val="00631E2B"/>
    <w:rsid w:val="006416E9"/>
    <w:rsid w:val="00643931"/>
    <w:rsid w:val="0064476E"/>
    <w:rsid w:val="0064658F"/>
    <w:rsid w:val="0065077E"/>
    <w:rsid w:val="00657E1A"/>
    <w:rsid w:val="0066678D"/>
    <w:rsid w:val="00674D2A"/>
    <w:rsid w:val="00687712"/>
    <w:rsid w:val="00693AEA"/>
    <w:rsid w:val="00695B55"/>
    <w:rsid w:val="006A446A"/>
    <w:rsid w:val="006B0D39"/>
    <w:rsid w:val="006B3355"/>
    <w:rsid w:val="006B353C"/>
    <w:rsid w:val="006B5A19"/>
    <w:rsid w:val="006C022B"/>
    <w:rsid w:val="006C1EE5"/>
    <w:rsid w:val="006C27CF"/>
    <w:rsid w:val="006C7792"/>
    <w:rsid w:val="006D061F"/>
    <w:rsid w:val="006D243B"/>
    <w:rsid w:val="006D370B"/>
    <w:rsid w:val="006E113A"/>
    <w:rsid w:val="006E1782"/>
    <w:rsid w:val="006E3237"/>
    <w:rsid w:val="006F17B9"/>
    <w:rsid w:val="006F6810"/>
    <w:rsid w:val="00700C99"/>
    <w:rsid w:val="0072779B"/>
    <w:rsid w:val="00730E3E"/>
    <w:rsid w:val="00734820"/>
    <w:rsid w:val="007453B0"/>
    <w:rsid w:val="0074563B"/>
    <w:rsid w:val="007507AC"/>
    <w:rsid w:val="00755D25"/>
    <w:rsid w:val="007708B4"/>
    <w:rsid w:val="00770CF6"/>
    <w:rsid w:val="00773AC7"/>
    <w:rsid w:val="00776A9B"/>
    <w:rsid w:val="00781090"/>
    <w:rsid w:val="00783558"/>
    <w:rsid w:val="00785A97"/>
    <w:rsid w:val="00786829"/>
    <w:rsid w:val="00790B25"/>
    <w:rsid w:val="00793D8C"/>
    <w:rsid w:val="007A01A4"/>
    <w:rsid w:val="007A660A"/>
    <w:rsid w:val="007A7447"/>
    <w:rsid w:val="007B0AA2"/>
    <w:rsid w:val="007C6DC7"/>
    <w:rsid w:val="007D0909"/>
    <w:rsid w:val="007D1D6D"/>
    <w:rsid w:val="007D39FA"/>
    <w:rsid w:val="007D3C29"/>
    <w:rsid w:val="007D4BF8"/>
    <w:rsid w:val="007D6AEB"/>
    <w:rsid w:val="007E1E59"/>
    <w:rsid w:val="007E1EB8"/>
    <w:rsid w:val="007E5A29"/>
    <w:rsid w:val="007F006A"/>
    <w:rsid w:val="007F2C64"/>
    <w:rsid w:val="007F4D83"/>
    <w:rsid w:val="00814F54"/>
    <w:rsid w:val="00830CB4"/>
    <w:rsid w:val="0083254F"/>
    <w:rsid w:val="008363BF"/>
    <w:rsid w:val="008373FE"/>
    <w:rsid w:val="00843227"/>
    <w:rsid w:val="00843D35"/>
    <w:rsid w:val="00845B73"/>
    <w:rsid w:val="00851E66"/>
    <w:rsid w:val="0085203E"/>
    <w:rsid w:val="008529C3"/>
    <w:rsid w:val="008638CC"/>
    <w:rsid w:val="0086741E"/>
    <w:rsid w:val="00867C39"/>
    <w:rsid w:val="00877196"/>
    <w:rsid w:val="00882B21"/>
    <w:rsid w:val="008833EC"/>
    <w:rsid w:val="00890460"/>
    <w:rsid w:val="0089203D"/>
    <w:rsid w:val="00894A48"/>
    <w:rsid w:val="008A1419"/>
    <w:rsid w:val="008A3D04"/>
    <w:rsid w:val="008A5A73"/>
    <w:rsid w:val="008A76E6"/>
    <w:rsid w:val="008B1A10"/>
    <w:rsid w:val="008B285E"/>
    <w:rsid w:val="008C0055"/>
    <w:rsid w:val="008C2E64"/>
    <w:rsid w:val="008D197D"/>
    <w:rsid w:val="008D3622"/>
    <w:rsid w:val="008D42BB"/>
    <w:rsid w:val="008E0A4D"/>
    <w:rsid w:val="008E280F"/>
    <w:rsid w:val="008F034D"/>
    <w:rsid w:val="008F129B"/>
    <w:rsid w:val="008F1F74"/>
    <w:rsid w:val="008F3BBC"/>
    <w:rsid w:val="008F70FC"/>
    <w:rsid w:val="009018DC"/>
    <w:rsid w:val="0090554F"/>
    <w:rsid w:val="009111A5"/>
    <w:rsid w:val="009116ED"/>
    <w:rsid w:val="0091758B"/>
    <w:rsid w:val="00920502"/>
    <w:rsid w:val="009211B8"/>
    <w:rsid w:val="00921EA3"/>
    <w:rsid w:val="00930A0B"/>
    <w:rsid w:val="009365F2"/>
    <w:rsid w:val="009416A9"/>
    <w:rsid w:val="00943F02"/>
    <w:rsid w:val="00953D20"/>
    <w:rsid w:val="00954EBE"/>
    <w:rsid w:val="009603BB"/>
    <w:rsid w:val="00962755"/>
    <w:rsid w:val="009653FD"/>
    <w:rsid w:val="00967DEA"/>
    <w:rsid w:val="00971CA1"/>
    <w:rsid w:val="00972F1C"/>
    <w:rsid w:val="00974989"/>
    <w:rsid w:val="00974D7C"/>
    <w:rsid w:val="00975913"/>
    <w:rsid w:val="00976A78"/>
    <w:rsid w:val="00977C2D"/>
    <w:rsid w:val="00987E9C"/>
    <w:rsid w:val="00990EC7"/>
    <w:rsid w:val="009917F9"/>
    <w:rsid w:val="009A0A37"/>
    <w:rsid w:val="009A1659"/>
    <w:rsid w:val="009A1690"/>
    <w:rsid w:val="009A1FD9"/>
    <w:rsid w:val="009A2694"/>
    <w:rsid w:val="009A291A"/>
    <w:rsid w:val="009B6354"/>
    <w:rsid w:val="009B7442"/>
    <w:rsid w:val="009C0921"/>
    <w:rsid w:val="009C1929"/>
    <w:rsid w:val="009C1D6D"/>
    <w:rsid w:val="009C38AC"/>
    <w:rsid w:val="009C6F74"/>
    <w:rsid w:val="009C7719"/>
    <w:rsid w:val="009D09D8"/>
    <w:rsid w:val="009D28B1"/>
    <w:rsid w:val="009D52DE"/>
    <w:rsid w:val="009E0581"/>
    <w:rsid w:val="009E183E"/>
    <w:rsid w:val="009E59CF"/>
    <w:rsid w:val="009E69C0"/>
    <w:rsid w:val="009F1846"/>
    <w:rsid w:val="009F66D1"/>
    <w:rsid w:val="009F7A20"/>
    <w:rsid w:val="00A03D79"/>
    <w:rsid w:val="00A0708A"/>
    <w:rsid w:val="00A10AD4"/>
    <w:rsid w:val="00A113DC"/>
    <w:rsid w:val="00A131E9"/>
    <w:rsid w:val="00A139A4"/>
    <w:rsid w:val="00A13FE9"/>
    <w:rsid w:val="00A22218"/>
    <w:rsid w:val="00A23514"/>
    <w:rsid w:val="00A25CD9"/>
    <w:rsid w:val="00A3551A"/>
    <w:rsid w:val="00A44B74"/>
    <w:rsid w:val="00A4582A"/>
    <w:rsid w:val="00A478F7"/>
    <w:rsid w:val="00A51F8D"/>
    <w:rsid w:val="00A60E79"/>
    <w:rsid w:val="00A64F77"/>
    <w:rsid w:val="00A651E0"/>
    <w:rsid w:val="00A70FD6"/>
    <w:rsid w:val="00A72D54"/>
    <w:rsid w:val="00A7447C"/>
    <w:rsid w:val="00A753C1"/>
    <w:rsid w:val="00A82AB2"/>
    <w:rsid w:val="00A853E5"/>
    <w:rsid w:val="00A958CF"/>
    <w:rsid w:val="00A95CEC"/>
    <w:rsid w:val="00AA0FF6"/>
    <w:rsid w:val="00AA30E6"/>
    <w:rsid w:val="00AA4143"/>
    <w:rsid w:val="00AB4196"/>
    <w:rsid w:val="00AB5831"/>
    <w:rsid w:val="00AB5BBA"/>
    <w:rsid w:val="00AC1BE3"/>
    <w:rsid w:val="00AC412E"/>
    <w:rsid w:val="00AC4FF2"/>
    <w:rsid w:val="00AD16C4"/>
    <w:rsid w:val="00AE06E0"/>
    <w:rsid w:val="00AE0B78"/>
    <w:rsid w:val="00AE0DB4"/>
    <w:rsid w:val="00AE163D"/>
    <w:rsid w:val="00AE1E86"/>
    <w:rsid w:val="00AE304F"/>
    <w:rsid w:val="00AE6A78"/>
    <w:rsid w:val="00AE74F4"/>
    <w:rsid w:val="00AF2A4A"/>
    <w:rsid w:val="00AF2DDB"/>
    <w:rsid w:val="00B024B2"/>
    <w:rsid w:val="00B06191"/>
    <w:rsid w:val="00B06B02"/>
    <w:rsid w:val="00B0746C"/>
    <w:rsid w:val="00B140B6"/>
    <w:rsid w:val="00B14D82"/>
    <w:rsid w:val="00B2572A"/>
    <w:rsid w:val="00B2577A"/>
    <w:rsid w:val="00B27375"/>
    <w:rsid w:val="00B341C5"/>
    <w:rsid w:val="00B41DA7"/>
    <w:rsid w:val="00B44D41"/>
    <w:rsid w:val="00B450FC"/>
    <w:rsid w:val="00B45A87"/>
    <w:rsid w:val="00B52847"/>
    <w:rsid w:val="00B52C37"/>
    <w:rsid w:val="00B554B8"/>
    <w:rsid w:val="00B56851"/>
    <w:rsid w:val="00B57E9B"/>
    <w:rsid w:val="00B6406D"/>
    <w:rsid w:val="00B658A5"/>
    <w:rsid w:val="00B65ECE"/>
    <w:rsid w:val="00B67C82"/>
    <w:rsid w:val="00B82C96"/>
    <w:rsid w:val="00B83DF4"/>
    <w:rsid w:val="00B856AF"/>
    <w:rsid w:val="00B911E7"/>
    <w:rsid w:val="00B943DC"/>
    <w:rsid w:val="00B94976"/>
    <w:rsid w:val="00B94B0C"/>
    <w:rsid w:val="00B95865"/>
    <w:rsid w:val="00BA1282"/>
    <w:rsid w:val="00BA30AC"/>
    <w:rsid w:val="00BA7B46"/>
    <w:rsid w:val="00BC4A4D"/>
    <w:rsid w:val="00BD0D5C"/>
    <w:rsid w:val="00BE6CD4"/>
    <w:rsid w:val="00BF0269"/>
    <w:rsid w:val="00BF0657"/>
    <w:rsid w:val="00BF34D9"/>
    <w:rsid w:val="00C079F3"/>
    <w:rsid w:val="00C12ADF"/>
    <w:rsid w:val="00C12B6F"/>
    <w:rsid w:val="00C173A2"/>
    <w:rsid w:val="00C22018"/>
    <w:rsid w:val="00C24FC6"/>
    <w:rsid w:val="00C25574"/>
    <w:rsid w:val="00C36E15"/>
    <w:rsid w:val="00C43C6D"/>
    <w:rsid w:val="00C55BB6"/>
    <w:rsid w:val="00C640A7"/>
    <w:rsid w:val="00C65FC9"/>
    <w:rsid w:val="00C70F6A"/>
    <w:rsid w:val="00C75288"/>
    <w:rsid w:val="00C770EF"/>
    <w:rsid w:val="00C82D1D"/>
    <w:rsid w:val="00C83774"/>
    <w:rsid w:val="00C9067E"/>
    <w:rsid w:val="00CA44E1"/>
    <w:rsid w:val="00CB0C39"/>
    <w:rsid w:val="00CC1A42"/>
    <w:rsid w:val="00CC37CB"/>
    <w:rsid w:val="00CD3947"/>
    <w:rsid w:val="00CD6556"/>
    <w:rsid w:val="00CD75EC"/>
    <w:rsid w:val="00CE4717"/>
    <w:rsid w:val="00CF3911"/>
    <w:rsid w:val="00D00067"/>
    <w:rsid w:val="00D017D7"/>
    <w:rsid w:val="00D139E3"/>
    <w:rsid w:val="00D14C57"/>
    <w:rsid w:val="00D24F7C"/>
    <w:rsid w:val="00D31C64"/>
    <w:rsid w:val="00D31E17"/>
    <w:rsid w:val="00D333AD"/>
    <w:rsid w:val="00D34CAC"/>
    <w:rsid w:val="00D352A7"/>
    <w:rsid w:val="00D40C5E"/>
    <w:rsid w:val="00D45D56"/>
    <w:rsid w:val="00D46413"/>
    <w:rsid w:val="00D53B10"/>
    <w:rsid w:val="00D64346"/>
    <w:rsid w:val="00D65218"/>
    <w:rsid w:val="00D72F02"/>
    <w:rsid w:val="00D73898"/>
    <w:rsid w:val="00D80F88"/>
    <w:rsid w:val="00D86E78"/>
    <w:rsid w:val="00D8794C"/>
    <w:rsid w:val="00D9505C"/>
    <w:rsid w:val="00DA0CA9"/>
    <w:rsid w:val="00DA15CB"/>
    <w:rsid w:val="00DB041F"/>
    <w:rsid w:val="00DD2528"/>
    <w:rsid w:val="00DD269F"/>
    <w:rsid w:val="00DD2DD6"/>
    <w:rsid w:val="00DD3055"/>
    <w:rsid w:val="00DE39F7"/>
    <w:rsid w:val="00DE5B97"/>
    <w:rsid w:val="00DF07BB"/>
    <w:rsid w:val="00DF206C"/>
    <w:rsid w:val="00DF4FCB"/>
    <w:rsid w:val="00DF6FA3"/>
    <w:rsid w:val="00E05C9C"/>
    <w:rsid w:val="00E21596"/>
    <w:rsid w:val="00E235B4"/>
    <w:rsid w:val="00E240D9"/>
    <w:rsid w:val="00E248A2"/>
    <w:rsid w:val="00E25F88"/>
    <w:rsid w:val="00E3193D"/>
    <w:rsid w:val="00E31D68"/>
    <w:rsid w:val="00E32481"/>
    <w:rsid w:val="00E32921"/>
    <w:rsid w:val="00E32AEE"/>
    <w:rsid w:val="00E33BD7"/>
    <w:rsid w:val="00E34527"/>
    <w:rsid w:val="00E3523C"/>
    <w:rsid w:val="00E37388"/>
    <w:rsid w:val="00E37A9E"/>
    <w:rsid w:val="00E44FF5"/>
    <w:rsid w:val="00E46CD7"/>
    <w:rsid w:val="00E50B04"/>
    <w:rsid w:val="00E51E5C"/>
    <w:rsid w:val="00E5607A"/>
    <w:rsid w:val="00E56D07"/>
    <w:rsid w:val="00E56F57"/>
    <w:rsid w:val="00E61D64"/>
    <w:rsid w:val="00E71234"/>
    <w:rsid w:val="00E72727"/>
    <w:rsid w:val="00E83104"/>
    <w:rsid w:val="00E8460D"/>
    <w:rsid w:val="00E92CC7"/>
    <w:rsid w:val="00EA0FBA"/>
    <w:rsid w:val="00EB60AD"/>
    <w:rsid w:val="00EC0273"/>
    <w:rsid w:val="00EC0F9E"/>
    <w:rsid w:val="00EC7B1B"/>
    <w:rsid w:val="00ED02B9"/>
    <w:rsid w:val="00ED3C38"/>
    <w:rsid w:val="00ED427A"/>
    <w:rsid w:val="00EE1D2E"/>
    <w:rsid w:val="00EE26BF"/>
    <w:rsid w:val="00EE47A5"/>
    <w:rsid w:val="00EE654E"/>
    <w:rsid w:val="00EE7AC5"/>
    <w:rsid w:val="00EF0528"/>
    <w:rsid w:val="00EF0701"/>
    <w:rsid w:val="00EF3A12"/>
    <w:rsid w:val="00F015AC"/>
    <w:rsid w:val="00F02AA1"/>
    <w:rsid w:val="00F058AC"/>
    <w:rsid w:val="00F06E83"/>
    <w:rsid w:val="00F10C70"/>
    <w:rsid w:val="00F12A91"/>
    <w:rsid w:val="00F137A0"/>
    <w:rsid w:val="00F1503C"/>
    <w:rsid w:val="00F16F8D"/>
    <w:rsid w:val="00F2264C"/>
    <w:rsid w:val="00F32D96"/>
    <w:rsid w:val="00F35CDC"/>
    <w:rsid w:val="00F424A1"/>
    <w:rsid w:val="00F462D8"/>
    <w:rsid w:val="00F51A11"/>
    <w:rsid w:val="00F5406C"/>
    <w:rsid w:val="00F57427"/>
    <w:rsid w:val="00F61004"/>
    <w:rsid w:val="00F61CDA"/>
    <w:rsid w:val="00F741B1"/>
    <w:rsid w:val="00F7582D"/>
    <w:rsid w:val="00F75E83"/>
    <w:rsid w:val="00F838B7"/>
    <w:rsid w:val="00F86DD1"/>
    <w:rsid w:val="00F87DCF"/>
    <w:rsid w:val="00F90702"/>
    <w:rsid w:val="00F928B2"/>
    <w:rsid w:val="00F92C9B"/>
    <w:rsid w:val="00F96249"/>
    <w:rsid w:val="00FA0BA8"/>
    <w:rsid w:val="00FA0ED3"/>
    <w:rsid w:val="00FA1847"/>
    <w:rsid w:val="00FA49B3"/>
    <w:rsid w:val="00FA4E9B"/>
    <w:rsid w:val="00FA503C"/>
    <w:rsid w:val="00FA6949"/>
    <w:rsid w:val="00FA782D"/>
    <w:rsid w:val="00FB0D8E"/>
    <w:rsid w:val="00FC1FD1"/>
    <w:rsid w:val="00FD0BB7"/>
    <w:rsid w:val="00FD1B99"/>
    <w:rsid w:val="00FD7124"/>
    <w:rsid w:val="00FE1E45"/>
    <w:rsid w:val="00FF5961"/>
    <w:rsid w:val="00FF6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32A6"/>
  <w15:docId w15:val="{F060336F-4620-4723-B01F-79DD7C6D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BA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uiPriority w:val="19"/>
    <w:qFormat/>
    <w:rsid w:val="00E5607A"/>
    <w:rPr>
      <w:i/>
      <w:iCs/>
      <w:color w:val="404040"/>
    </w:rPr>
  </w:style>
  <w:style w:type="paragraph" w:styleId="a4">
    <w:name w:val="header"/>
    <w:basedOn w:val="a"/>
    <w:link w:val="a5"/>
    <w:uiPriority w:val="99"/>
    <w:unhideWhenUsed/>
    <w:rsid w:val="00471434"/>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471434"/>
    <w:rPr>
      <w:lang w:val="ru-RU"/>
    </w:rPr>
  </w:style>
  <w:style w:type="paragraph" w:styleId="a6">
    <w:name w:val="footer"/>
    <w:basedOn w:val="a"/>
    <w:link w:val="a7"/>
    <w:uiPriority w:val="99"/>
    <w:unhideWhenUsed/>
    <w:rsid w:val="00471434"/>
    <w:pPr>
      <w:tabs>
        <w:tab w:val="center" w:pos="4844"/>
        <w:tab w:val="right" w:pos="9689"/>
      </w:tabs>
      <w:spacing w:after="0" w:line="240" w:lineRule="auto"/>
    </w:pPr>
  </w:style>
  <w:style w:type="character" w:customStyle="1" w:styleId="a7">
    <w:name w:val="Нижний колонтитул Знак"/>
    <w:basedOn w:val="a0"/>
    <w:link w:val="a6"/>
    <w:uiPriority w:val="99"/>
    <w:rsid w:val="00471434"/>
    <w:rPr>
      <w:lang w:val="ru-RU"/>
    </w:rPr>
  </w:style>
  <w:style w:type="paragraph" w:styleId="a8">
    <w:name w:val="List Paragraph"/>
    <w:aliases w:val="маркированный,List Paragraph,Heading1,Colorful List - Accent 11,Colorful List - Accent 11CxSpLast,H1-1,Заголовок3,Bullet List,FooterText,numbered,Содержание. 2 уровень,AC List 01,Абзац списка11,Elenco Normale,Список 1,Абзац списка2,strich"/>
    <w:basedOn w:val="a"/>
    <w:link w:val="a9"/>
    <w:uiPriority w:val="34"/>
    <w:qFormat/>
    <w:rsid w:val="002F593F"/>
    <w:pPr>
      <w:ind w:left="720"/>
      <w:contextualSpacing/>
    </w:pPr>
  </w:style>
  <w:style w:type="paragraph" w:styleId="aa">
    <w:name w:val="Normal (Web)"/>
    <w:aliases w:val="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
    <w:basedOn w:val="a"/>
    <w:link w:val="ab"/>
    <w:uiPriority w:val="99"/>
    <w:unhideWhenUsed/>
    <w:qFormat/>
    <w:rsid w:val="00901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Интернет) Знак"/>
    <w:aliases w:val="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Знак Знак1 Знак Знак Знак,З Знак"/>
    <w:link w:val="aa"/>
    <w:uiPriority w:val="99"/>
    <w:qFormat/>
    <w:locked/>
    <w:rsid w:val="009018DC"/>
    <w:rPr>
      <w:rFonts w:ascii="Times New Roman" w:eastAsia="Times New Roman" w:hAnsi="Times New Roman" w:cs="Times New Roman"/>
      <w:sz w:val="24"/>
      <w:szCs w:val="24"/>
      <w:lang w:val="ru-RU" w:eastAsia="ru-RU"/>
    </w:rPr>
  </w:style>
  <w:style w:type="paragraph" w:customStyle="1" w:styleId="stf">
    <w:name w:val="stf"/>
    <w:basedOn w:val="a"/>
    <w:rsid w:val="00472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маркированный Знак,List Paragraph Знак,Heading1 Знак,Colorful List - Accent 11 Знак,Colorful List - Accent 11CxSpLast Знак,H1-1 Знак,Заголовок3 Знак,Bullet List Знак,FooterText Знак,numbered Знак,Содержание. 2 уровень Знак,strich Знак"/>
    <w:link w:val="a8"/>
    <w:uiPriority w:val="34"/>
    <w:qFormat/>
    <w:locked/>
    <w:rsid w:val="00C24FC6"/>
    <w:rPr>
      <w:lang w:val="ru-RU"/>
    </w:rPr>
  </w:style>
  <w:style w:type="paragraph" w:styleId="4">
    <w:name w:val="toc 4"/>
    <w:basedOn w:val="a"/>
    <w:next w:val="a"/>
    <w:link w:val="40"/>
    <w:uiPriority w:val="39"/>
    <w:rsid w:val="00B2572A"/>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basedOn w:val="a0"/>
    <w:link w:val="4"/>
    <w:uiPriority w:val="39"/>
    <w:rsid w:val="00B2572A"/>
    <w:rPr>
      <w:rFonts w:ascii="XO Thames" w:eastAsia="Times New Roman" w:hAnsi="XO Thames" w:cs="Times New Roman"/>
      <w:color w:val="000000"/>
      <w:sz w:val="28"/>
      <w:szCs w:val="20"/>
      <w:lang w:val="ru-RU" w:eastAsia="ru-RU"/>
    </w:rPr>
  </w:style>
  <w:style w:type="character" w:styleId="ac">
    <w:name w:val="Hyperlink"/>
    <w:basedOn w:val="a0"/>
    <w:uiPriority w:val="99"/>
    <w:semiHidden/>
    <w:unhideWhenUsed/>
    <w:rsid w:val="009A2694"/>
    <w:rPr>
      <w:color w:val="0000FF"/>
      <w:u w:val="single"/>
    </w:rPr>
  </w:style>
  <w:style w:type="paragraph" w:styleId="ad">
    <w:name w:val="Balloon Text"/>
    <w:basedOn w:val="a"/>
    <w:link w:val="ae"/>
    <w:uiPriority w:val="99"/>
    <w:semiHidden/>
    <w:unhideWhenUsed/>
    <w:rsid w:val="00D8794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8794C"/>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6033">
      <w:bodyDiv w:val="1"/>
      <w:marLeft w:val="0"/>
      <w:marRight w:val="0"/>
      <w:marTop w:val="0"/>
      <w:marBottom w:val="0"/>
      <w:divBdr>
        <w:top w:val="none" w:sz="0" w:space="0" w:color="auto"/>
        <w:left w:val="none" w:sz="0" w:space="0" w:color="auto"/>
        <w:bottom w:val="none" w:sz="0" w:space="0" w:color="auto"/>
        <w:right w:val="none" w:sz="0" w:space="0" w:color="auto"/>
      </w:divBdr>
    </w:div>
    <w:div w:id="463936621">
      <w:bodyDiv w:val="1"/>
      <w:marLeft w:val="0"/>
      <w:marRight w:val="0"/>
      <w:marTop w:val="0"/>
      <w:marBottom w:val="0"/>
      <w:divBdr>
        <w:top w:val="none" w:sz="0" w:space="0" w:color="auto"/>
        <w:left w:val="none" w:sz="0" w:space="0" w:color="auto"/>
        <w:bottom w:val="none" w:sz="0" w:space="0" w:color="auto"/>
        <w:right w:val="none" w:sz="0" w:space="0" w:color="auto"/>
      </w:divBdr>
      <w:divsChild>
        <w:div w:id="1573852352">
          <w:marLeft w:val="0"/>
          <w:marRight w:val="0"/>
          <w:marTop w:val="0"/>
          <w:marBottom w:val="0"/>
          <w:divBdr>
            <w:top w:val="none" w:sz="0" w:space="0" w:color="auto"/>
            <w:left w:val="none" w:sz="0" w:space="0" w:color="auto"/>
            <w:bottom w:val="none" w:sz="0" w:space="0" w:color="auto"/>
            <w:right w:val="none" w:sz="0" w:space="0" w:color="auto"/>
          </w:divBdr>
        </w:div>
        <w:div w:id="273635533">
          <w:marLeft w:val="0"/>
          <w:marRight w:val="0"/>
          <w:marTop w:val="0"/>
          <w:marBottom w:val="0"/>
          <w:divBdr>
            <w:top w:val="none" w:sz="0" w:space="0" w:color="auto"/>
            <w:left w:val="none" w:sz="0" w:space="0" w:color="auto"/>
            <w:bottom w:val="none" w:sz="0" w:space="0" w:color="auto"/>
            <w:right w:val="none" w:sz="0" w:space="0" w:color="auto"/>
          </w:divBdr>
        </w:div>
        <w:div w:id="1603103227">
          <w:marLeft w:val="0"/>
          <w:marRight w:val="0"/>
          <w:marTop w:val="0"/>
          <w:marBottom w:val="0"/>
          <w:divBdr>
            <w:top w:val="none" w:sz="0" w:space="0" w:color="auto"/>
            <w:left w:val="none" w:sz="0" w:space="0" w:color="auto"/>
            <w:bottom w:val="none" w:sz="0" w:space="0" w:color="auto"/>
            <w:right w:val="none" w:sz="0" w:space="0" w:color="auto"/>
          </w:divBdr>
        </w:div>
        <w:div w:id="1975019183">
          <w:marLeft w:val="0"/>
          <w:marRight w:val="0"/>
          <w:marTop w:val="0"/>
          <w:marBottom w:val="0"/>
          <w:divBdr>
            <w:top w:val="none" w:sz="0" w:space="0" w:color="auto"/>
            <w:left w:val="none" w:sz="0" w:space="0" w:color="auto"/>
            <w:bottom w:val="none" w:sz="0" w:space="0" w:color="auto"/>
            <w:right w:val="none" w:sz="0" w:space="0" w:color="auto"/>
          </w:divBdr>
        </w:div>
        <w:div w:id="1937247053">
          <w:marLeft w:val="0"/>
          <w:marRight w:val="0"/>
          <w:marTop w:val="0"/>
          <w:marBottom w:val="0"/>
          <w:divBdr>
            <w:top w:val="none" w:sz="0" w:space="0" w:color="auto"/>
            <w:left w:val="none" w:sz="0" w:space="0" w:color="auto"/>
            <w:bottom w:val="none" w:sz="0" w:space="0" w:color="auto"/>
            <w:right w:val="none" w:sz="0" w:space="0" w:color="auto"/>
          </w:divBdr>
        </w:div>
        <w:div w:id="325674642">
          <w:marLeft w:val="0"/>
          <w:marRight w:val="0"/>
          <w:marTop w:val="0"/>
          <w:marBottom w:val="0"/>
          <w:divBdr>
            <w:top w:val="none" w:sz="0" w:space="0" w:color="auto"/>
            <w:left w:val="none" w:sz="0" w:space="0" w:color="auto"/>
            <w:bottom w:val="none" w:sz="0" w:space="0" w:color="auto"/>
            <w:right w:val="none" w:sz="0" w:space="0" w:color="auto"/>
          </w:divBdr>
        </w:div>
        <w:div w:id="461729301">
          <w:marLeft w:val="0"/>
          <w:marRight w:val="0"/>
          <w:marTop w:val="0"/>
          <w:marBottom w:val="0"/>
          <w:divBdr>
            <w:top w:val="none" w:sz="0" w:space="0" w:color="auto"/>
            <w:left w:val="none" w:sz="0" w:space="0" w:color="auto"/>
            <w:bottom w:val="none" w:sz="0" w:space="0" w:color="auto"/>
            <w:right w:val="none" w:sz="0" w:space="0" w:color="auto"/>
          </w:divBdr>
        </w:div>
        <w:div w:id="913977083">
          <w:marLeft w:val="0"/>
          <w:marRight w:val="0"/>
          <w:marTop w:val="0"/>
          <w:marBottom w:val="0"/>
          <w:divBdr>
            <w:top w:val="none" w:sz="0" w:space="0" w:color="auto"/>
            <w:left w:val="none" w:sz="0" w:space="0" w:color="auto"/>
            <w:bottom w:val="none" w:sz="0" w:space="0" w:color="auto"/>
            <w:right w:val="none" w:sz="0" w:space="0" w:color="auto"/>
          </w:divBdr>
        </w:div>
        <w:div w:id="1728990649">
          <w:marLeft w:val="0"/>
          <w:marRight w:val="0"/>
          <w:marTop w:val="0"/>
          <w:marBottom w:val="0"/>
          <w:divBdr>
            <w:top w:val="none" w:sz="0" w:space="0" w:color="auto"/>
            <w:left w:val="none" w:sz="0" w:space="0" w:color="auto"/>
            <w:bottom w:val="none" w:sz="0" w:space="0" w:color="auto"/>
            <w:right w:val="none" w:sz="0" w:space="0" w:color="auto"/>
          </w:divBdr>
        </w:div>
        <w:div w:id="1631592189">
          <w:marLeft w:val="0"/>
          <w:marRight w:val="0"/>
          <w:marTop w:val="0"/>
          <w:marBottom w:val="0"/>
          <w:divBdr>
            <w:top w:val="none" w:sz="0" w:space="0" w:color="auto"/>
            <w:left w:val="none" w:sz="0" w:space="0" w:color="auto"/>
            <w:bottom w:val="none" w:sz="0" w:space="0" w:color="auto"/>
            <w:right w:val="none" w:sz="0" w:space="0" w:color="auto"/>
          </w:divBdr>
        </w:div>
        <w:div w:id="1922064173">
          <w:marLeft w:val="0"/>
          <w:marRight w:val="0"/>
          <w:marTop w:val="0"/>
          <w:marBottom w:val="0"/>
          <w:divBdr>
            <w:top w:val="none" w:sz="0" w:space="0" w:color="auto"/>
            <w:left w:val="none" w:sz="0" w:space="0" w:color="auto"/>
            <w:bottom w:val="none" w:sz="0" w:space="0" w:color="auto"/>
            <w:right w:val="none" w:sz="0" w:space="0" w:color="auto"/>
          </w:divBdr>
        </w:div>
        <w:div w:id="1427922012">
          <w:marLeft w:val="0"/>
          <w:marRight w:val="0"/>
          <w:marTop w:val="0"/>
          <w:marBottom w:val="0"/>
          <w:divBdr>
            <w:top w:val="none" w:sz="0" w:space="0" w:color="auto"/>
            <w:left w:val="none" w:sz="0" w:space="0" w:color="auto"/>
            <w:bottom w:val="none" w:sz="0" w:space="0" w:color="auto"/>
            <w:right w:val="none" w:sz="0" w:space="0" w:color="auto"/>
          </w:divBdr>
        </w:div>
        <w:div w:id="1346443588">
          <w:marLeft w:val="0"/>
          <w:marRight w:val="0"/>
          <w:marTop w:val="0"/>
          <w:marBottom w:val="0"/>
          <w:divBdr>
            <w:top w:val="none" w:sz="0" w:space="0" w:color="auto"/>
            <w:left w:val="none" w:sz="0" w:space="0" w:color="auto"/>
            <w:bottom w:val="none" w:sz="0" w:space="0" w:color="auto"/>
            <w:right w:val="none" w:sz="0" w:space="0" w:color="auto"/>
          </w:divBdr>
        </w:div>
        <w:div w:id="1354192356">
          <w:marLeft w:val="0"/>
          <w:marRight w:val="0"/>
          <w:marTop w:val="0"/>
          <w:marBottom w:val="0"/>
          <w:divBdr>
            <w:top w:val="none" w:sz="0" w:space="0" w:color="auto"/>
            <w:left w:val="none" w:sz="0" w:space="0" w:color="auto"/>
            <w:bottom w:val="none" w:sz="0" w:space="0" w:color="auto"/>
            <w:right w:val="none" w:sz="0" w:space="0" w:color="auto"/>
          </w:divBdr>
        </w:div>
        <w:div w:id="648438925">
          <w:marLeft w:val="0"/>
          <w:marRight w:val="0"/>
          <w:marTop w:val="0"/>
          <w:marBottom w:val="0"/>
          <w:divBdr>
            <w:top w:val="none" w:sz="0" w:space="0" w:color="auto"/>
            <w:left w:val="none" w:sz="0" w:space="0" w:color="auto"/>
            <w:bottom w:val="none" w:sz="0" w:space="0" w:color="auto"/>
            <w:right w:val="none" w:sz="0" w:space="0" w:color="auto"/>
          </w:divBdr>
        </w:div>
        <w:div w:id="416557628">
          <w:marLeft w:val="0"/>
          <w:marRight w:val="0"/>
          <w:marTop w:val="0"/>
          <w:marBottom w:val="0"/>
          <w:divBdr>
            <w:top w:val="none" w:sz="0" w:space="0" w:color="auto"/>
            <w:left w:val="none" w:sz="0" w:space="0" w:color="auto"/>
            <w:bottom w:val="none" w:sz="0" w:space="0" w:color="auto"/>
            <w:right w:val="none" w:sz="0" w:space="0" w:color="auto"/>
          </w:divBdr>
        </w:div>
        <w:div w:id="1276865284">
          <w:marLeft w:val="0"/>
          <w:marRight w:val="0"/>
          <w:marTop w:val="0"/>
          <w:marBottom w:val="0"/>
          <w:divBdr>
            <w:top w:val="none" w:sz="0" w:space="0" w:color="auto"/>
            <w:left w:val="none" w:sz="0" w:space="0" w:color="auto"/>
            <w:bottom w:val="none" w:sz="0" w:space="0" w:color="auto"/>
            <w:right w:val="none" w:sz="0" w:space="0" w:color="auto"/>
          </w:divBdr>
        </w:div>
      </w:divsChild>
    </w:div>
    <w:div w:id="726145634">
      <w:bodyDiv w:val="1"/>
      <w:marLeft w:val="0"/>
      <w:marRight w:val="0"/>
      <w:marTop w:val="0"/>
      <w:marBottom w:val="0"/>
      <w:divBdr>
        <w:top w:val="none" w:sz="0" w:space="0" w:color="auto"/>
        <w:left w:val="none" w:sz="0" w:space="0" w:color="auto"/>
        <w:bottom w:val="none" w:sz="0" w:space="0" w:color="auto"/>
        <w:right w:val="none" w:sz="0" w:space="0" w:color="auto"/>
      </w:divBdr>
      <w:divsChild>
        <w:div w:id="1448162172">
          <w:marLeft w:val="0"/>
          <w:marRight w:val="0"/>
          <w:marTop w:val="0"/>
          <w:marBottom w:val="0"/>
          <w:divBdr>
            <w:top w:val="none" w:sz="0" w:space="0" w:color="auto"/>
            <w:left w:val="none" w:sz="0" w:space="0" w:color="auto"/>
            <w:bottom w:val="none" w:sz="0" w:space="0" w:color="auto"/>
            <w:right w:val="none" w:sz="0" w:space="0" w:color="auto"/>
          </w:divBdr>
        </w:div>
        <w:div w:id="576325633">
          <w:marLeft w:val="0"/>
          <w:marRight w:val="0"/>
          <w:marTop w:val="0"/>
          <w:marBottom w:val="0"/>
          <w:divBdr>
            <w:top w:val="none" w:sz="0" w:space="0" w:color="auto"/>
            <w:left w:val="none" w:sz="0" w:space="0" w:color="auto"/>
            <w:bottom w:val="none" w:sz="0" w:space="0" w:color="auto"/>
            <w:right w:val="none" w:sz="0" w:space="0" w:color="auto"/>
          </w:divBdr>
        </w:div>
        <w:div w:id="371467474">
          <w:marLeft w:val="0"/>
          <w:marRight w:val="0"/>
          <w:marTop w:val="0"/>
          <w:marBottom w:val="0"/>
          <w:divBdr>
            <w:top w:val="none" w:sz="0" w:space="0" w:color="auto"/>
            <w:left w:val="none" w:sz="0" w:space="0" w:color="auto"/>
            <w:bottom w:val="none" w:sz="0" w:space="0" w:color="auto"/>
            <w:right w:val="none" w:sz="0" w:space="0" w:color="auto"/>
          </w:divBdr>
        </w:div>
        <w:div w:id="536433500">
          <w:marLeft w:val="0"/>
          <w:marRight w:val="0"/>
          <w:marTop w:val="0"/>
          <w:marBottom w:val="0"/>
          <w:divBdr>
            <w:top w:val="none" w:sz="0" w:space="0" w:color="auto"/>
            <w:left w:val="none" w:sz="0" w:space="0" w:color="auto"/>
            <w:bottom w:val="none" w:sz="0" w:space="0" w:color="auto"/>
            <w:right w:val="none" w:sz="0" w:space="0" w:color="auto"/>
          </w:divBdr>
        </w:div>
        <w:div w:id="68311745">
          <w:marLeft w:val="0"/>
          <w:marRight w:val="0"/>
          <w:marTop w:val="0"/>
          <w:marBottom w:val="0"/>
          <w:divBdr>
            <w:top w:val="none" w:sz="0" w:space="0" w:color="auto"/>
            <w:left w:val="none" w:sz="0" w:space="0" w:color="auto"/>
            <w:bottom w:val="none" w:sz="0" w:space="0" w:color="auto"/>
            <w:right w:val="none" w:sz="0" w:space="0" w:color="auto"/>
          </w:divBdr>
        </w:div>
        <w:div w:id="1355960540">
          <w:marLeft w:val="0"/>
          <w:marRight w:val="0"/>
          <w:marTop w:val="0"/>
          <w:marBottom w:val="0"/>
          <w:divBdr>
            <w:top w:val="none" w:sz="0" w:space="0" w:color="auto"/>
            <w:left w:val="none" w:sz="0" w:space="0" w:color="auto"/>
            <w:bottom w:val="none" w:sz="0" w:space="0" w:color="auto"/>
            <w:right w:val="none" w:sz="0" w:space="0" w:color="auto"/>
          </w:divBdr>
        </w:div>
        <w:div w:id="626815373">
          <w:marLeft w:val="0"/>
          <w:marRight w:val="0"/>
          <w:marTop w:val="0"/>
          <w:marBottom w:val="0"/>
          <w:divBdr>
            <w:top w:val="none" w:sz="0" w:space="0" w:color="auto"/>
            <w:left w:val="none" w:sz="0" w:space="0" w:color="auto"/>
            <w:bottom w:val="none" w:sz="0" w:space="0" w:color="auto"/>
            <w:right w:val="none" w:sz="0" w:space="0" w:color="auto"/>
          </w:divBdr>
        </w:div>
        <w:div w:id="164207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DE1F7-1EB0-4577-BD80-8B6DFC37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Mukhametzhanov</dc:creator>
  <cp:keywords/>
  <dc:description/>
  <cp:lastModifiedBy>Neldybaeva Akmaral</cp:lastModifiedBy>
  <cp:revision>9</cp:revision>
  <cp:lastPrinted>2025-05-29T11:52:00Z</cp:lastPrinted>
  <dcterms:created xsi:type="dcterms:W3CDTF">2025-05-14T09:37:00Z</dcterms:created>
  <dcterms:modified xsi:type="dcterms:W3CDTF">2025-06-17T07:26:00Z</dcterms:modified>
</cp:coreProperties>
</file>