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212C8" w14:textId="1AE964E5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left="5387"/>
        <w:rPr>
          <w:color w:val="151515"/>
        </w:rPr>
      </w:pPr>
      <w:r w:rsidRPr="00C045B0">
        <w:rPr>
          <w:color w:val="151515"/>
        </w:rPr>
        <w:t>Утверждены</w:t>
      </w:r>
      <w:r w:rsidRPr="00C045B0">
        <w:rPr>
          <w:color w:val="151515"/>
        </w:rPr>
        <w:br/>
        <w:t>решением Высшего Судебного Совета Республики Казахстан</w:t>
      </w:r>
      <w:r w:rsidRPr="00C045B0">
        <w:rPr>
          <w:color w:val="151515"/>
        </w:rPr>
        <w:br/>
        <w:t xml:space="preserve">от 29 января 2019 </w:t>
      </w:r>
      <w:proofErr w:type="gramStart"/>
      <w:r w:rsidRPr="00C045B0">
        <w:rPr>
          <w:color w:val="151515"/>
        </w:rPr>
        <w:t>года</w:t>
      </w:r>
      <w:r w:rsidRPr="00C045B0">
        <w:rPr>
          <w:color w:val="151515"/>
        </w:rPr>
        <w:br/>
        <w:t>(</w:t>
      </w:r>
      <w:proofErr w:type="gramEnd"/>
      <w:r w:rsidRPr="00C045B0">
        <w:rPr>
          <w:color w:val="151515"/>
        </w:rPr>
        <w:t>с поправками от 03.04.2020 г.</w:t>
      </w:r>
      <w:r w:rsidRPr="00C045B0">
        <w:rPr>
          <w:rStyle w:val="a5"/>
          <w:b w:val="0"/>
          <w:bCs w:val="0"/>
          <w:color w:val="151515"/>
        </w:rPr>
        <w:t>,</w:t>
      </w:r>
      <w:r w:rsidR="0022349A" w:rsidRPr="00C045B0">
        <w:rPr>
          <w:color w:val="151515"/>
        </w:rPr>
        <w:br/>
      </w:r>
      <w:r w:rsidRPr="00C045B0">
        <w:rPr>
          <w:rStyle w:val="a5"/>
          <w:b w:val="0"/>
          <w:bCs w:val="0"/>
          <w:color w:val="151515"/>
        </w:rPr>
        <w:t>30.09.2021 г</w:t>
      </w:r>
      <w:r w:rsidR="00686DEA" w:rsidRPr="00C045B0">
        <w:rPr>
          <w:color w:val="151515"/>
        </w:rPr>
        <w:t>.</w:t>
      </w:r>
      <w:r w:rsidR="0022349A" w:rsidRPr="00C045B0">
        <w:rPr>
          <w:color w:val="151515"/>
          <w:lang w:val="kk-KZ"/>
        </w:rPr>
        <w:t>,</w:t>
      </w:r>
      <w:r w:rsidR="00686DEA" w:rsidRPr="00C045B0">
        <w:rPr>
          <w:color w:val="151515"/>
        </w:rPr>
        <w:t xml:space="preserve"> </w:t>
      </w:r>
      <w:r w:rsidR="002B0A08" w:rsidRPr="00C045B0">
        <w:rPr>
          <w:color w:val="151515"/>
        </w:rPr>
        <w:t>20.12.2023 г.,</w:t>
      </w:r>
      <w:r w:rsidR="0022349A" w:rsidRPr="00C045B0">
        <w:rPr>
          <w:color w:val="151515"/>
          <w:lang w:val="kk-KZ"/>
        </w:rPr>
        <w:t xml:space="preserve"> </w:t>
      </w:r>
      <w:r w:rsidR="00C10AC8" w:rsidRPr="00C045B0">
        <w:rPr>
          <w:color w:val="151515"/>
          <w:lang w:val="kk-KZ"/>
        </w:rPr>
        <w:br/>
      </w:r>
      <w:r w:rsidR="0022349A" w:rsidRPr="00C045B0">
        <w:rPr>
          <w:color w:val="151515"/>
          <w:lang w:val="kk-KZ"/>
        </w:rPr>
        <w:t>14</w:t>
      </w:r>
      <w:r w:rsidR="00C10AC8" w:rsidRPr="00C045B0">
        <w:rPr>
          <w:color w:val="151515"/>
        </w:rPr>
        <w:t>.03</w:t>
      </w:r>
      <w:r w:rsidR="002B0A08" w:rsidRPr="00C045B0">
        <w:rPr>
          <w:color w:val="151515"/>
        </w:rPr>
        <w:t xml:space="preserve"> </w:t>
      </w:r>
      <w:r w:rsidR="00C10AC8" w:rsidRPr="00C045B0">
        <w:rPr>
          <w:color w:val="151515"/>
        </w:rPr>
        <w:t>и</w:t>
      </w:r>
      <w:r w:rsidR="002B0A08" w:rsidRPr="00C045B0">
        <w:rPr>
          <w:color w:val="151515"/>
        </w:rPr>
        <w:t xml:space="preserve"> 26.07.2024 г.</w:t>
      </w:r>
      <w:r w:rsidR="004953F3" w:rsidRPr="00C045B0">
        <w:rPr>
          <w:color w:val="151515"/>
          <w:lang w:val="kk-KZ"/>
        </w:rPr>
        <w:t>, 23</w:t>
      </w:r>
      <w:r w:rsidR="004953F3" w:rsidRPr="00C045B0">
        <w:rPr>
          <w:color w:val="151515"/>
        </w:rPr>
        <w:t>.06.2025 г.</w:t>
      </w:r>
      <w:r w:rsidRPr="00C045B0">
        <w:rPr>
          <w:color w:val="151515"/>
        </w:rPr>
        <w:t>)</w:t>
      </w:r>
    </w:p>
    <w:p w14:paraId="74829C17" w14:textId="77777777" w:rsidR="00FC6619" w:rsidRPr="00C045B0" w:rsidRDefault="00FC6619" w:rsidP="004D1DD7">
      <w:pPr>
        <w:pStyle w:val="a3"/>
        <w:shd w:val="clear" w:color="auto" w:fill="FFFFFF"/>
        <w:spacing w:before="0" w:beforeAutospacing="0" w:after="0" w:afterAutospacing="0"/>
        <w:ind w:left="5387"/>
        <w:rPr>
          <w:rFonts w:ascii="Roboto" w:hAnsi="Roboto"/>
          <w:color w:val="151515"/>
        </w:rPr>
      </w:pPr>
    </w:p>
    <w:p w14:paraId="65476C3A" w14:textId="0C1DF668" w:rsidR="004D1DD7" w:rsidRPr="00C045B0" w:rsidRDefault="004D1DD7" w:rsidP="004D1DD7">
      <w:pPr>
        <w:pStyle w:val="a3"/>
        <w:shd w:val="clear" w:color="auto" w:fill="FFFFFF"/>
        <w:spacing w:before="0" w:beforeAutospacing="0" w:after="0" w:afterAutospacing="0"/>
        <w:ind w:left="5387"/>
        <w:rPr>
          <w:rFonts w:ascii="Roboto" w:hAnsi="Roboto"/>
          <w:color w:val="151515"/>
        </w:rPr>
      </w:pPr>
      <w:r w:rsidRPr="00C045B0">
        <w:rPr>
          <w:rFonts w:ascii="Roboto" w:hAnsi="Roboto"/>
          <w:color w:val="151515"/>
        </w:rPr>
        <w:t> </w:t>
      </w:r>
    </w:p>
    <w:p w14:paraId="000FEAA8" w14:textId="77777777" w:rsidR="004D1DD7" w:rsidRPr="00C045B0" w:rsidRDefault="004D1DD7" w:rsidP="004D1DD7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51515"/>
        </w:rPr>
      </w:pPr>
      <w:r w:rsidRPr="00C045B0">
        <w:rPr>
          <w:rFonts w:ascii="Roboto" w:hAnsi="Roboto"/>
          <w:color w:val="151515"/>
        </w:rPr>
        <w:t> </w:t>
      </w:r>
    </w:p>
    <w:p w14:paraId="7DA9CCA0" w14:textId="07A80222" w:rsidR="004D1DD7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jc w:val="center"/>
        <w:rPr>
          <w:color w:val="151515"/>
          <w:sz w:val="28"/>
          <w:szCs w:val="28"/>
        </w:rPr>
      </w:pPr>
      <w:r w:rsidRPr="00C045B0">
        <w:rPr>
          <w:rStyle w:val="a5"/>
          <w:color w:val="151515"/>
          <w:sz w:val="28"/>
          <w:szCs w:val="28"/>
        </w:rPr>
        <w:t>ПРАВИЛА</w:t>
      </w:r>
      <w:r w:rsidRPr="00C045B0">
        <w:rPr>
          <w:color w:val="151515"/>
          <w:sz w:val="28"/>
          <w:szCs w:val="28"/>
        </w:rPr>
        <w:br/>
      </w:r>
      <w:r w:rsidR="004D1DD7" w:rsidRPr="00C045B0">
        <w:rPr>
          <w:rStyle w:val="a5"/>
          <w:color w:val="151515"/>
          <w:sz w:val="28"/>
          <w:szCs w:val="28"/>
        </w:rPr>
        <w:t>формирования и организации работы с кадровым резервом</w:t>
      </w:r>
      <w:r w:rsidRPr="00C045B0">
        <w:rPr>
          <w:rStyle w:val="a5"/>
          <w:color w:val="151515"/>
          <w:sz w:val="28"/>
          <w:szCs w:val="28"/>
        </w:rPr>
        <w:t xml:space="preserve"> </w:t>
      </w:r>
      <w:r w:rsidRPr="00C045B0">
        <w:rPr>
          <w:rStyle w:val="a5"/>
          <w:color w:val="151515"/>
          <w:sz w:val="28"/>
          <w:szCs w:val="28"/>
        </w:rPr>
        <w:br/>
      </w:r>
      <w:r w:rsidR="004D1DD7" w:rsidRPr="00C045B0">
        <w:rPr>
          <w:rStyle w:val="a5"/>
          <w:color w:val="151515"/>
          <w:sz w:val="28"/>
          <w:szCs w:val="28"/>
        </w:rPr>
        <w:t xml:space="preserve">на должности председателя районного и приравненного к нему суда, председателя, председателей судебных коллегий и </w:t>
      </w:r>
      <w:r w:rsidRPr="00C045B0">
        <w:rPr>
          <w:rStyle w:val="a5"/>
          <w:color w:val="151515"/>
          <w:sz w:val="28"/>
          <w:szCs w:val="28"/>
        </w:rPr>
        <w:br/>
      </w:r>
      <w:r w:rsidR="004D1DD7" w:rsidRPr="00C045B0">
        <w:rPr>
          <w:rStyle w:val="a5"/>
          <w:color w:val="151515"/>
          <w:sz w:val="28"/>
          <w:szCs w:val="28"/>
        </w:rPr>
        <w:t>судьи областного и приравненного к нему суда,</w:t>
      </w:r>
      <w:r w:rsidRPr="00C045B0">
        <w:rPr>
          <w:rStyle w:val="a5"/>
          <w:color w:val="151515"/>
          <w:sz w:val="28"/>
          <w:szCs w:val="28"/>
        </w:rPr>
        <w:t xml:space="preserve"> </w:t>
      </w:r>
      <w:r w:rsidR="004953F3" w:rsidRPr="00C045B0">
        <w:rPr>
          <w:rStyle w:val="a5"/>
          <w:color w:val="151515"/>
          <w:sz w:val="28"/>
          <w:szCs w:val="28"/>
        </w:rPr>
        <w:t xml:space="preserve">председателя и судьи кассационного суда, </w:t>
      </w:r>
      <w:r w:rsidR="004D1DD7" w:rsidRPr="00C045B0">
        <w:rPr>
          <w:rStyle w:val="a5"/>
          <w:color w:val="151515"/>
          <w:sz w:val="28"/>
          <w:szCs w:val="28"/>
        </w:rPr>
        <w:t>судьи и председателей судебных коллегий Верховного Суда</w:t>
      </w:r>
    </w:p>
    <w:p w14:paraId="761C0CA9" w14:textId="667A552A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 </w:t>
      </w:r>
    </w:p>
    <w:p w14:paraId="7E222CE8" w14:textId="77777777" w:rsidR="002A36CB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</w:p>
    <w:p w14:paraId="2D1EA4A9" w14:textId="13D49D0A" w:rsidR="004D1DD7" w:rsidRPr="00C045B0" w:rsidRDefault="004D1DD7" w:rsidP="00FC66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a5"/>
          <w:color w:val="151515"/>
          <w:sz w:val="28"/>
          <w:szCs w:val="28"/>
        </w:rPr>
      </w:pPr>
      <w:r w:rsidRPr="00C045B0">
        <w:rPr>
          <w:rStyle w:val="a5"/>
          <w:color w:val="151515"/>
          <w:sz w:val="28"/>
          <w:szCs w:val="28"/>
        </w:rPr>
        <w:t>Общие пол</w:t>
      </w:r>
      <w:bookmarkStart w:id="0" w:name="_GoBack"/>
      <w:bookmarkEnd w:id="0"/>
      <w:r w:rsidRPr="00C045B0">
        <w:rPr>
          <w:rStyle w:val="a5"/>
          <w:color w:val="151515"/>
          <w:sz w:val="28"/>
          <w:szCs w:val="28"/>
        </w:rPr>
        <w:t>ожения</w:t>
      </w:r>
    </w:p>
    <w:p w14:paraId="79C19DEE" w14:textId="77777777" w:rsidR="002A36CB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ind w:left="720"/>
        <w:rPr>
          <w:color w:val="151515"/>
          <w:sz w:val="28"/>
          <w:szCs w:val="28"/>
        </w:rPr>
      </w:pPr>
    </w:p>
    <w:p w14:paraId="0B9FA537" w14:textId="3EF2955C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1. Зачисление в кадровый резерв на должности председателя районного </w:t>
      </w:r>
      <w:r w:rsidR="00955EF2" w:rsidRPr="00C045B0">
        <w:rPr>
          <w:color w:val="151515"/>
          <w:sz w:val="28"/>
          <w:szCs w:val="28"/>
        </w:rPr>
        <w:t xml:space="preserve">                  </w:t>
      </w:r>
      <w:r w:rsidRPr="00C045B0">
        <w:rPr>
          <w:color w:val="151515"/>
          <w:sz w:val="28"/>
          <w:szCs w:val="28"/>
        </w:rPr>
        <w:t xml:space="preserve">и приравненного к нему суда (далее – районный суд), председателя, председателей судебных коллегий и судьи областного и приравненного к нему суда (далее – областной суд), </w:t>
      </w:r>
      <w:r w:rsidR="004953F3" w:rsidRPr="00C045B0">
        <w:rPr>
          <w:color w:val="151515"/>
          <w:sz w:val="28"/>
          <w:szCs w:val="28"/>
        </w:rPr>
        <w:t xml:space="preserve">председателя и судьи кассационного суда, </w:t>
      </w:r>
      <w:r w:rsidRPr="00C045B0">
        <w:rPr>
          <w:color w:val="151515"/>
          <w:sz w:val="28"/>
          <w:szCs w:val="28"/>
        </w:rPr>
        <w:t>судьи и председателей судебных коллегий Верховного Суда (далее – кадровый резерв) производится в соответствии с настоящими Правилами.</w:t>
      </w:r>
    </w:p>
    <w:p w14:paraId="0691DCD7" w14:textId="15BDE138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1-1. Кандидатами для зачисления в кадровый резерв (далее – кандидаты </w:t>
      </w:r>
      <w:r w:rsidR="00955EF2" w:rsidRPr="00C045B0">
        <w:rPr>
          <w:color w:val="151515"/>
          <w:sz w:val="28"/>
          <w:szCs w:val="28"/>
        </w:rPr>
        <w:t xml:space="preserve">                    </w:t>
      </w:r>
      <w:r w:rsidRPr="00C045B0">
        <w:rPr>
          <w:color w:val="151515"/>
          <w:sz w:val="28"/>
          <w:szCs w:val="28"/>
        </w:rPr>
        <w:t xml:space="preserve">в кадровый резерв) являются </w:t>
      </w:r>
      <w:r w:rsidR="004E0D45" w:rsidRPr="00C045B0">
        <w:rPr>
          <w:color w:val="151515"/>
          <w:sz w:val="28"/>
          <w:szCs w:val="28"/>
        </w:rPr>
        <w:t>судьи</w:t>
      </w:r>
      <w:r w:rsidRPr="00C045B0">
        <w:rPr>
          <w:color w:val="151515"/>
          <w:sz w:val="28"/>
          <w:szCs w:val="28"/>
        </w:rPr>
        <w:t>, допущенные к процедурам отбора для зачисления в кадровый резерв.</w:t>
      </w:r>
    </w:p>
    <w:p w14:paraId="2239B5F1" w14:textId="54F9204D" w:rsidR="004D1DD7" w:rsidRPr="00C045B0" w:rsidRDefault="004D1DD7" w:rsidP="00D471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2. </w:t>
      </w:r>
      <w:r w:rsidR="00D47166" w:rsidRPr="00C045B0">
        <w:rPr>
          <w:color w:val="151515"/>
          <w:sz w:val="28"/>
          <w:szCs w:val="28"/>
        </w:rPr>
        <w:t>В кадровый резерв зачисляются действующие судьи, имеющие хорошие показатели в работе, обладающие безупречной репутацией и организаторскими способностями, соответствующие квалификационным требованиям Конституционного закона Республики Казахстан «О судебной системе и статусе судей Республики Казахстан»</w:t>
      </w:r>
      <w:r w:rsidR="001F5AF5" w:rsidRPr="00C045B0">
        <w:rPr>
          <w:color w:val="151515"/>
          <w:sz w:val="28"/>
          <w:szCs w:val="28"/>
        </w:rPr>
        <w:t xml:space="preserve"> </w:t>
      </w:r>
      <w:r w:rsidR="00D47166" w:rsidRPr="00C045B0">
        <w:rPr>
          <w:color w:val="151515"/>
          <w:sz w:val="28"/>
          <w:szCs w:val="28"/>
        </w:rPr>
        <w:t>и настоящим Правилам.</w:t>
      </w:r>
    </w:p>
    <w:p w14:paraId="1B0590AE" w14:textId="30AC95D0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3. При оценке и отборе кандидатов и при обсуждении кандидатур на вакантные должности на заседаниях В</w:t>
      </w:r>
      <w:r w:rsidR="008F7FEB" w:rsidRPr="00C045B0">
        <w:rPr>
          <w:color w:val="151515"/>
          <w:sz w:val="28"/>
          <w:szCs w:val="28"/>
        </w:rPr>
        <w:t xml:space="preserve">ысшего Судебного Совета (далее </w:t>
      </w:r>
      <w:r w:rsidR="008F7FEB" w:rsidRPr="00C045B0">
        <w:rPr>
          <w:color w:val="151515"/>
          <w:sz w:val="28"/>
          <w:szCs w:val="28"/>
          <w:lang w:val="kk-KZ"/>
        </w:rPr>
        <w:t>–</w:t>
      </w:r>
      <w:r w:rsidRPr="00C045B0">
        <w:rPr>
          <w:color w:val="151515"/>
          <w:sz w:val="28"/>
          <w:szCs w:val="28"/>
        </w:rPr>
        <w:t xml:space="preserve"> Совет), пленарных заседаниях Верховного Суда, областных судов приоритет отдается </w:t>
      </w:r>
      <w:r w:rsidR="004E0D45" w:rsidRPr="00C045B0">
        <w:rPr>
          <w:color w:val="151515"/>
          <w:sz w:val="28"/>
          <w:szCs w:val="28"/>
        </w:rPr>
        <w:t>судьям</w:t>
      </w:r>
      <w:r w:rsidRPr="00C045B0">
        <w:rPr>
          <w:color w:val="151515"/>
          <w:sz w:val="28"/>
          <w:szCs w:val="28"/>
        </w:rPr>
        <w:t>, состоящим в кадровом резерве.</w:t>
      </w:r>
    </w:p>
    <w:p w14:paraId="3F8C2A8B" w14:textId="00E7D246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4. Для организации работы по отбору </w:t>
      </w:r>
      <w:r w:rsidR="004E0D45" w:rsidRPr="00C045B0">
        <w:rPr>
          <w:color w:val="151515"/>
          <w:sz w:val="28"/>
          <w:szCs w:val="28"/>
        </w:rPr>
        <w:t>судей</w:t>
      </w:r>
      <w:r w:rsidRPr="00C045B0">
        <w:rPr>
          <w:color w:val="151515"/>
          <w:sz w:val="28"/>
          <w:szCs w:val="28"/>
        </w:rPr>
        <w:t xml:space="preserve"> для зачисления в кадровый резерв в Совете образуется Комиссия по кадровому резерву (далее – Комиссия).</w:t>
      </w:r>
    </w:p>
    <w:p w14:paraId="7F48ED56" w14:textId="6DEA07E8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 </w:t>
      </w:r>
    </w:p>
    <w:p w14:paraId="463E388F" w14:textId="77777777" w:rsidR="002A36CB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</w:p>
    <w:p w14:paraId="2BC5EA17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jc w:val="center"/>
        <w:rPr>
          <w:color w:val="151515"/>
          <w:sz w:val="28"/>
          <w:szCs w:val="28"/>
        </w:rPr>
      </w:pPr>
      <w:r w:rsidRPr="00C045B0">
        <w:rPr>
          <w:rStyle w:val="a5"/>
          <w:color w:val="151515"/>
          <w:sz w:val="28"/>
          <w:szCs w:val="28"/>
        </w:rPr>
        <w:t>2. Образование и компетенция Комиссии</w:t>
      </w:r>
    </w:p>
    <w:p w14:paraId="524A702E" w14:textId="77777777" w:rsidR="002A36CB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</w:p>
    <w:p w14:paraId="62B232EB" w14:textId="4C1EBD21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5. Состав и председатель Комиссии утверждаются Советом.</w:t>
      </w:r>
    </w:p>
    <w:p w14:paraId="695854E9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6. В состав Комиссии входят:</w:t>
      </w:r>
    </w:p>
    <w:p w14:paraId="03A9261C" w14:textId="52B0C1EB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1) </w:t>
      </w:r>
      <w:r w:rsidR="002B0A08" w:rsidRPr="00C045B0">
        <w:rPr>
          <w:color w:val="151515"/>
          <w:sz w:val="28"/>
          <w:szCs w:val="28"/>
        </w:rPr>
        <w:t>постоянные члены</w:t>
      </w:r>
      <w:r w:rsidRPr="00C045B0">
        <w:rPr>
          <w:color w:val="151515"/>
          <w:sz w:val="28"/>
          <w:szCs w:val="28"/>
        </w:rPr>
        <w:t xml:space="preserve"> Совета;</w:t>
      </w:r>
    </w:p>
    <w:p w14:paraId="6D699912" w14:textId="424355E6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2) </w:t>
      </w:r>
      <w:r w:rsidR="00C324CC" w:rsidRPr="00C045B0">
        <w:rPr>
          <w:color w:val="151515"/>
          <w:sz w:val="28"/>
          <w:szCs w:val="28"/>
        </w:rPr>
        <w:t>четверо</w:t>
      </w:r>
      <w:r w:rsidRPr="00C045B0">
        <w:rPr>
          <w:color w:val="151515"/>
          <w:sz w:val="28"/>
          <w:szCs w:val="28"/>
        </w:rPr>
        <w:t xml:space="preserve"> действующих судей;</w:t>
      </w:r>
    </w:p>
    <w:p w14:paraId="7CBE4BED" w14:textId="04392314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3) по одному представителю юридической общественности и специалист в сфере HR-менеджмента.</w:t>
      </w:r>
    </w:p>
    <w:p w14:paraId="2B73C8C5" w14:textId="2A59FF22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7. Срок </w:t>
      </w:r>
      <w:r w:rsidR="001F5AF5" w:rsidRPr="00C045B0">
        <w:rPr>
          <w:color w:val="151515"/>
          <w:sz w:val="28"/>
          <w:szCs w:val="28"/>
        </w:rPr>
        <w:t>полномочий членов Комиссии – три</w:t>
      </w:r>
      <w:r w:rsidRPr="00C045B0">
        <w:rPr>
          <w:color w:val="151515"/>
          <w:sz w:val="28"/>
          <w:szCs w:val="28"/>
        </w:rPr>
        <w:t xml:space="preserve"> года. По истечении данного срока члены Комиссии продолжают осуществлять свои полномочия до принятия Советом решения о выведении их из состава Комиссии.</w:t>
      </w:r>
    </w:p>
    <w:p w14:paraId="13EA0935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8. Кандидаты в состав Комиссии из числа действующих судей вносятся для рассмотрения в Совет на основе решения расширенного пленарного заседания Верховного Суда.</w:t>
      </w:r>
    </w:p>
    <w:p w14:paraId="146FEF5A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9. Председатель Комиссии назначается Советом из числа членов Комиссии, являющихся представителями Совета.</w:t>
      </w:r>
    </w:p>
    <w:p w14:paraId="253E12E8" w14:textId="387F22F1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10. </w:t>
      </w:r>
      <w:r w:rsidR="001F5AF5" w:rsidRPr="00C045B0">
        <w:rPr>
          <w:color w:val="151515"/>
          <w:sz w:val="28"/>
          <w:szCs w:val="28"/>
        </w:rPr>
        <w:t>Деятельность Комиссии обеспечивается соответствующим структурным подразделением Аппарата Совета (далее – рабочий орган).</w:t>
      </w:r>
    </w:p>
    <w:p w14:paraId="430216CE" w14:textId="176BC152" w:rsidR="001F5AF5" w:rsidRPr="00C045B0" w:rsidRDefault="004D1DD7" w:rsidP="001F5A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5B0">
        <w:rPr>
          <w:rFonts w:ascii="Times New Roman" w:hAnsi="Times New Roman" w:cs="Times New Roman"/>
          <w:color w:val="151515"/>
          <w:sz w:val="28"/>
          <w:szCs w:val="28"/>
        </w:rPr>
        <w:t xml:space="preserve">11. </w:t>
      </w:r>
      <w:r w:rsidR="001F5AF5" w:rsidRPr="00C045B0">
        <w:rPr>
          <w:rFonts w:ascii="Times New Roman" w:hAnsi="Times New Roman" w:cs="Times New Roman"/>
          <w:color w:val="151515"/>
          <w:sz w:val="28"/>
          <w:szCs w:val="28"/>
        </w:rPr>
        <w:t>Заседания Комиссии проводятся по мере необходимости</w:t>
      </w:r>
      <w:r w:rsidR="001F5AF5" w:rsidRPr="00C045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C83C67" w14:textId="48F4774D" w:rsidR="000718EB" w:rsidRPr="00C045B0" w:rsidRDefault="00C324CC" w:rsidP="001F5A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045B0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0718EB" w:rsidRPr="00C045B0">
        <w:rPr>
          <w:rFonts w:ascii="Times New Roman" w:hAnsi="Times New Roman" w:cs="Times New Roman"/>
          <w:i/>
          <w:color w:val="000000"/>
          <w:sz w:val="28"/>
          <w:szCs w:val="28"/>
        </w:rPr>
        <w:t>сключен</w:t>
      </w:r>
      <w:r w:rsidRPr="00C045B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0718EB" w:rsidRPr="00C045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231B374" w14:textId="52E6E1EE" w:rsidR="001F5AF5" w:rsidRPr="00C045B0" w:rsidRDefault="001F5AF5" w:rsidP="001F5A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5B0">
        <w:rPr>
          <w:rFonts w:ascii="Times New Roman" w:hAnsi="Times New Roman" w:cs="Times New Roman"/>
          <w:color w:val="000000"/>
          <w:sz w:val="28"/>
          <w:szCs w:val="28"/>
        </w:rPr>
        <w:t>Заседания Комиссии могут проводиться с использованием видеоконференцсвязи, а также других технических средств связи.</w:t>
      </w:r>
    </w:p>
    <w:p w14:paraId="0B736377" w14:textId="09D11044" w:rsidR="004D1DD7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000000"/>
          <w:sz w:val="28"/>
          <w:szCs w:val="28"/>
        </w:rPr>
        <w:t xml:space="preserve">По вопросам допуска кандидатов к процедурам оценки и отбора </w:t>
      </w:r>
      <w:r w:rsidR="00955EF2" w:rsidRPr="00C045B0">
        <w:rPr>
          <w:color w:val="000000"/>
          <w:sz w:val="28"/>
          <w:szCs w:val="28"/>
        </w:rPr>
        <w:t xml:space="preserve">                                 </w:t>
      </w:r>
      <w:r w:rsidRPr="00C045B0">
        <w:rPr>
          <w:color w:val="000000"/>
          <w:sz w:val="28"/>
          <w:szCs w:val="28"/>
        </w:rPr>
        <w:t xml:space="preserve">в кадровый резерв, а также по вопросам отбора кандидатов для зачисления </w:t>
      </w:r>
      <w:r w:rsidR="00955EF2" w:rsidRPr="00C045B0">
        <w:rPr>
          <w:color w:val="000000"/>
          <w:sz w:val="28"/>
          <w:szCs w:val="28"/>
        </w:rPr>
        <w:t xml:space="preserve">                         </w:t>
      </w:r>
      <w:r w:rsidRPr="00C045B0">
        <w:rPr>
          <w:color w:val="000000"/>
          <w:sz w:val="28"/>
          <w:szCs w:val="28"/>
        </w:rPr>
        <w:t xml:space="preserve">в кадровый резерв могут проводиться расширенные заседания Комиссии </w:t>
      </w:r>
      <w:r w:rsidR="00955EF2" w:rsidRPr="00C045B0">
        <w:rPr>
          <w:color w:val="000000"/>
          <w:sz w:val="28"/>
          <w:szCs w:val="28"/>
        </w:rPr>
        <w:t xml:space="preserve">                           </w:t>
      </w:r>
      <w:r w:rsidRPr="00C045B0">
        <w:rPr>
          <w:color w:val="000000"/>
          <w:sz w:val="28"/>
          <w:szCs w:val="28"/>
        </w:rPr>
        <w:t>с участием Председателя Совета. Председатель Совета может председательствовать на расширенных заседаниях Комиссии.</w:t>
      </w:r>
    </w:p>
    <w:p w14:paraId="64BB760A" w14:textId="06E5D433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12. Председатель Комиссии организует её работу, координирует </w:t>
      </w:r>
      <w:r w:rsidR="00955EF2" w:rsidRPr="00C045B0">
        <w:rPr>
          <w:color w:val="151515"/>
          <w:sz w:val="28"/>
          <w:szCs w:val="28"/>
        </w:rPr>
        <w:t xml:space="preserve">                              </w:t>
      </w:r>
      <w:r w:rsidRPr="00C045B0">
        <w:rPr>
          <w:color w:val="151515"/>
          <w:sz w:val="28"/>
          <w:szCs w:val="28"/>
        </w:rPr>
        <w:t xml:space="preserve">её деятельность, вносит предложения по улучшению организации работы </w:t>
      </w:r>
      <w:r w:rsidR="00955EF2" w:rsidRPr="00C045B0">
        <w:rPr>
          <w:color w:val="151515"/>
          <w:sz w:val="28"/>
          <w:szCs w:val="28"/>
        </w:rPr>
        <w:t xml:space="preserve">                         </w:t>
      </w:r>
      <w:r w:rsidRPr="00C045B0">
        <w:rPr>
          <w:color w:val="151515"/>
          <w:sz w:val="28"/>
          <w:szCs w:val="28"/>
        </w:rPr>
        <w:t>с кадровым резервом, анализирует работу с кадровым резервом и информирует об этом Совет и Председателя Совета. </w:t>
      </w:r>
    </w:p>
    <w:p w14:paraId="06AC451D" w14:textId="2346DA2E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13. </w:t>
      </w:r>
      <w:r w:rsidR="001F5AF5" w:rsidRPr="00C045B0">
        <w:rPr>
          <w:color w:val="151515"/>
          <w:sz w:val="28"/>
          <w:szCs w:val="28"/>
        </w:rPr>
        <w:t>Рабочий орган обеспечивает составление протоколов заседаний Комиссии, ведение их аудио-, видеозаписи, а также своевременно вносит соответствующие изменения в документацию по кадровому резерву.</w:t>
      </w:r>
    </w:p>
    <w:p w14:paraId="19E41718" w14:textId="39CD462F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14. Члены Комиссии вносят предложения по кандидатам в кадровый резерв, осуществляют проверки личных и деловых качеств кандидатов, осуществляют по поручению Председателя Совета проверки жалоб и обращений на </w:t>
      </w:r>
      <w:r w:rsidR="004E0D45" w:rsidRPr="00C045B0">
        <w:rPr>
          <w:color w:val="151515"/>
          <w:sz w:val="28"/>
          <w:szCs w:val="28"/>
        </w:rPr>
        <w:t>судей</w:t>
      </w:r>
      <w:r w:rsidRPr="00C045B0">
        <w:rPr>
          <w:color w:val="151515"/>
          <w:sz w:val="28"/>
          <w:szCs w:val="28"/>
        </w:rPr>
        <w:t xml:space="preserve">, зачисленных в резерв, участвуют в мероприятиях по повышению квалификации </w:t>
      </w:r>
      <w:r w:rsidR="004E0D45" w:rsidRPr="00C045B0">
        <w:rPr>
          <w:color w:val="151515"/>
          <w:sz w:val="28"/>
          <w:szCs w:val="28"/>
        </w:rPr>
        <w:t>судей</w:t>
      </w:r>
      <w:r w:rsidRPr="00C045B0">
        <w:rPr>
          <w:color w:val="151515"/>
          <w:sz w:val="28"/>
          <w:szCs w:val="28"/>
        </w:rPr>
        <w:t>, состоящих в кадровом резерве.</w:t>
      </w:r>
    </w:p>
    <w:p w14:paraId="5E56B7FA" w14:textId="2CBF5DD9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15. </w:t>
      </w:r>
      <w:r w:rsidR="001F5AF5" w:rsidRPr="00C045B0">
        <w:rPr>
          <w:color w:val="151515"/>
          <w:sz w:val="28"/>
          <w:szCs w:val="28"/>
        </w:rPr>
        <w:t xml:space="preserve">Комиссия вправе запрашивать из судов, уполномоченного </w:t>
      </w:r>
      <w:r w:rsidR="001F5AF5" w:rsidRPr="00C045B0">
        <w:rPr>
          <w:color w:val="000000"/>
          <w:sz w:val="28"/>
          <w:szCs w:val="28"/>
          <w:shd w:val="clear" w:color="auto" w:fill="FFFFFF"/>
        </w:rPr>
        <w:t>государственного органа в сфере судебного администрирования</w:t>
      </w:r>
      <w:r w:rsidR="001F5AF5" w:rsidRPr="00C045B0">
        <w:rPr>
          <w:color w:val="151515"/>
          <w:sz w:val="28"/>
          <w:szCs w:val="28"/>
        </w:rPr>
        <w:t xml:space="preserve"> документы </w:t>
      </w:r>
      <w:r w:rsidR="00955EF2" w:rsidRPr="00C045B0">
        <w:rPr>
          <w:color w:val="151515"/>
          <w:sz w:val="28"/>
          <w:szCs w:val="28"/>
        </w:rPr>
        <w:t xml:space="preserve">                       </w:t>
      </w:r>
      <w:r w:rsidR="001F5AF5" w:rsidRPr="00C045B0">
        <w:rPr>
          <w:color w:val="151515"/>
          <w:sz w:val="28"/>
          <w:szCs w:val="28"/>
        </w:rPr>
        <w:t>и материалы, касающиеся кандидата, подавшего заявл</w:t>
      </w:r>
      <w:r w:rsidR="00955EF2" w:rsidRPr="00C045B0">
        <w:rPr>
          <w:color w:val="151515"/>
          <w:sz w:val="28"/>
          <w:szCs w:val="28"/>
        </w:rPr>
        <w:t>ение</w:t>
      </w:r>
      <w:r w:rsidR="001F5AF5" w:rsidRPr="00C045B0">
        <w:rPr>
          <w:color w:val="151515"/>
          <w:sz w:val="28"/>
          <w:szCs w:val="28"/>
        </w:rPr>
        <w:t xml:space="preserve"> о зачислении </w:t>
      </w:r>
      <w:r w:rsidR="00955EF2" w:rsidRPr="00C045B0">
        <w:rPr>
          <w:color w:val="151515"/>
          <w:sz w:val="28"/>
          <w:szCs w:val="28"/>
        </w:rPr>
        <w:t xml:space="preserve">                          </w:t>
      </w:r>
      <w:r w:rsidR="001F5AF5" w:rsidRPr="00C045B0">
        <w:rPr>
          <w:color w:val="151515"/>
          <w:sz w:val="28"/>
          <w:szCs w:val="28"/>
        </w:rPr>
        <w:t>в кадровый резерв.</w:t>
      </w:r>
    </w:p>
    <w:p w14:paraId="3FDCDDDE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16. Комиссия формирует кадровый резерв на должности:</w:t>
      </w:r>
    </w:p>
    <w:p w14:paraId="64A85628" w14:textId="77777777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1) председателя районного суда;</w:t>
      </w:r>
    </w:p>
    <w:p w14:paraId="7FFBD7B0" w14:textId="77777777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2) судьи областного суда;</w:t>
      </w:r>
    </w:p>
    <w:p w14:paraId="7881D6FE" w14:textId="77777777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3) председателя судебной коллегии областного суда;</w:t>
      </w:r>
    </w:p>
    <w:p w14:paraId="6D7AB80B" w14:textId="77777777" w:rsidR="00A619E4" w:rsidRPr="00C045B0" w:rsidRDefault="004D1DD7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4) председателя областного суда;</w:t>
      </w:r>
    </w:p>
    <w:p w14:paraId="6D26A9F0" w14:textId="7193CF69" w:rsidR="00A619E4" w:rsidRPr="00C045B0" w:rsidRDefault="00A619E4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5) судьи кассационного суда;</w:t>
      </w:r>
    </w:p>
    <w:p w14:paraId="4E88F1F8" w14:textId="77777777" w:rsidR="00A619E4" w:rsidRPr="00C045B0" w:rsidRDefault="00A619E4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6) председателя кассационного суда;</w:t>
      </w:r>
    </w:p>
    <w:p w14:paraId="596CCF19" w14:textId="1C2E3B5E" w:rsidR="002A36CB" w:rsidRPr="00C045B0" w:rsidRDefault="00A619E4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7</w:t>
      </w:r>
      <w:r w:rsidR="004D1DD7" w:rsidRPr="00C045B0">
        <w:rPr>
          <w:color w:val="151515"/>
          <w:sz w:val="28"/>
          <w:szCs w:val="28"/>
        </w:rPr>
        <w:t>) судьи Верховного Суда;</w:t>
      </w:r>
    </w:p>
    <w:p w14:paraId="173864A5" w14:textId="39316E84" w:rsidR="004D1DD7" w:rsidRPr="00C045B0" w:rsidRDefault="00A619E4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8</w:t>
      </w:r>
      <w:r w:rsidR="004D1DD7" w:rsidRPr="00C045B0">
        <w:rPr>
          <w:color w:val="151515"/>
          <w:sz w:val="28"/>
          <w:szCs w:val="28"/>
        </w:rPr>
        <w:t>) председателя судебной коллегии Верховного Суда.</w:t>
      </w:r>
    </w:p>
    <w:p w14:paraId="7A7A1B3A" w14:textId="77777777" w:rsidR="001F5AF5" w:rsidRPr="00C045B0" w:rsidRDefault="004D1DD7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17. </w:t>
      </w:r>
      <w:r w:rsidR="001F5AF5" w:rsidRPr="00C045B0">
        <w:rPr>
          <w:color w:val="151515"/>
          <w:sz w:val="28"/>
          <w:szCs w:val="28"/>
        </w:rPr>
        <w:t>Решение Комиссии принимается открытым голосованием и считается принятым, если за него подано большинство голосов от общего количества членов, присутствующих на заседании.</w:t>
      </w:r>
    </w:p>
    <w:p w14:paraId="3973799B" w14:textId="77777777" w:rsidR="001F5AF5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Решение Комиссии оформляется протоколом, который подписывается председателем Комиссии.</w:t>
      </w:r>
    </w:p>
    <w:p w14:paraId="7E545F2B" w14:textId="1E0CFAC4" w:rsidR="004D1DD7" w:rsidRPr="00C045B0" w:rsidRDefault="001F5AF5" w:rsidP="001F5AF5">
      <w:pPr>
        <w:pStyle w:val="a6"/>
        <w:shd w:val="clear" w:color="auto" w:fill="FFFFFF"/>
        <w:ind w:firstLine="709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C045B0">
        <w:rPr>
          <w:rFonts w:ascii="Times New Roman" w:hAnsi="Times New Roman" w:cs="Times New Roman"/>
          <w:color w:val="151515"/>
          <w:sz w:val="28"/>
          <w:szCs w:val="28"/>
        </w:rPr>
        <w:t>Протоколы расширенных заседаний Комиссии подписываются председательствующим и председателем Комиссии.</w:t>
      </w:r>
    </w:p>
    <w:p w14:paraId="05D40157" w14:textId="086FA5EB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 </w:t>
      </w:r>
    </w:p>
    <w:p w14:paraId="3E3CCF2F" w14:textId="77777777" w:rsidR="00955EF2" w:rsidRPr="00C045B0" w:rsidRDefault="00955EF2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</w:p>
    <w:p w14:paraId="31441EE1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jc w:val="center"/>
        <w:rPr>
          <w:color w:val="151515"/>
          <w:sz w:val="28"/>
          <w:szCs w:val="28"/>
        </w:rPr>
      </w:pPr>
      <w:r w:rsidRPr="00C045B0">
        <w:rPr>
          <w:rStyle w:val="a5"/>
          <w:color w:val="151515"/>
          <w:sz w:val="28"/>
          <w:szCs w:val="28"/>
        </w:rPr>
        <w:t>3. Порядок и условия проведения отбора кандидатов в кадровый резерв</w:t>
      </w:r>
    </w:p>
    <w:p w14:paraId="2D4A90E4" w14:textId="77777777" w:rsidR="002A36CB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</w:p>
    <w:p w14:paraId="1D616107" w14:textId="78F36A86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18. Право на зачисление в кадровый резерв имеют:</w:t>
      </w:r>
    </w:p>
    <w:p w14:paraId="7D69A6EF" w14:textId="09F3784B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1) </w:t>
      </w:r>
      <w:r w:rsidR="001F5AF5" w:rsidRPr="00C045B0">
        <w:rPr>
          <w:color w:val="151515"/>
          <w:sz w:val="28"/>
          <w:szCs w:val="28"/>
        </w:rPr>
        <w:t>на должность председателя районного суда – судьи, обладающие соответствующей квалификацией и безупречной репутацией, а также организаторскими способностями;</w:t>
      </w:r>
    </w:p>
    <w:p w14:paraId="68826AF4" w14:textId="0FF9C601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2) </w:t>
      </w:r>
      <w:r w:rsidR="001F5AF5" w:rsidRPr="00C045B0">
        <w:rPr>
          <w:color w:val="151515"/>
          <w:sz w:val="28"/>
          <w:szCs w:val="28"/>
        </w:rPr>
        <w:t xml:space="preserve">на должность судьи областного суда – судьи, имеющие стаж работы </w:t>
      </w:r>
      <w:r w:rsidR="00955EF2" w:rsidRPr="00C045B0">
        <w:rPr>
          <w:color w:val="151515"/>
          <w:sz w:val="28"/>
          <w:szCs w:val="28"/>
        </w:rPr>
        <w:t xml:space="preserve">                   </w:t>
      </w:r>
      <w:r w:rsidR="001F5AF5" w:rsidRPr="00C045B0">
        <w:rPr>
          <w:color w:val="151515"/>
          <w:sz w:val="28"/>
          <w:szCs w:val="28"/>
        </w:rPr>
        <w:t xml:space="preserve">по юридической профессии не менее пятнадцати лет или стаж работы судьей </w:t>
      </w:r>
      <w:r w:rsidR="00955EF2" w:rsidRPr="00C045B0">
        <w:rPr>
          <w:color w:val="151515"/>
          <w:sz w:val="28"/>
          <w:szCs w:val="28"/>
        </w:rPr>
        <w:t xml:space="preserve">                        </w:t>
      </w:r>
      <w:r w:rsidR="001F5AF5" w:rsidRPr="00C045B0">
        <w:rPr>
          <w:color w:val="151515"/>
          <w:sz w:val="28"/>
          <w:szCs w:val="28"/>
        </w:rPr>
        <w:t>не менее пяти лет, обладающие соответствующей квалификацией и безупречной репутацией;</w:t>
      </w:r>
    </w:p>
    <w:p w14:paraId="3679C9A0" w14:textId="77777777" w:rsidR="00A619E4" w:rsidRPr="00C045B0" w:rsidRDefault="004D1DD7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3) </w:t>
      </w:r>
      <w:r w:rsidR="00AE483D" w:rsidRPr="00C045B0">
        <w:rPr>
          <w:color w:val="151515"/>
          <w:sz w:val="28"/>
          <w:szCs w:val="28"/>
        </w:rPr>
        <w:t>на должности председателей судебных коллегий</w:t>
      </w:r>
      <w:r w:rsidR="001F5AF5" w:rsidRPr="00C045B0">
        <w:rPr>
          <w:color w:val="151515"/>
          <w:sz w:val="28"/>
          <w:szCs w:val="28"/>
        </w:rPr>
        <w:t xml:space="preserve"> и председателя областного суда – судьи областных судов, а также судьи, имеющие стаж работы судьей не менее десяти лет, обладающие соответствующей квалификацией, безупречной репутацией и организаторскими способностями;</w:t>
      </w:r>
    </w:p>
    <w:p w14:paraId="6B351141" w14:textId="5AB7310D" w:rsidR="00A619E4" w:rsidRPr="00C045B0" w:rsidRDefault="00A619E4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4) на должность судьи кассационного суда – судьи, имеющие стаж работы по юридической профессии не менее восемнадцати лет или стаж работы судьей не менее восьми лет, в том числе не менее трех лет стажа работы судьей областного суда, обладающие соответствующей квалификацией и безупречной репутацией;</w:t>
      </w:r>
    </w:p>
    <w:p w14:paraId="7EC7CF81" w14:textId="40E1B18A" w:rsidR="00A619E4" w:rsidRPr="00C045B0" w:rsidRDefault="00A619E4" w:rsidP="00A619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5) на должность председателя кассационного суда – судьи кассационного суда или лица, имеющие стаж работы в должности судьи не менее десяти лет, в том числе не менее пяти лет стажа работы судьей областного суда, обладающие соответствующей квалификацией, безупречной репутацией и организаторскими способностями;</w:t>
      </w:r>
    </w:p>
    <w:p w14:paraId="53C984F8" w14:textId="2D64D19A" w:rsidR="002A36CB" w:rsidRPr="00C045B0" w:rsidRDefault="00A619E4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6) </w:t>
      </w:r>
      <w:r w:rsidR="001F5AF5" w:rsidRPr="00C045B0">
        <w:rPr>
          <w:color w:val="151515"/>
          <w:sz w:val="28"/>
          <w:szCs w:val="28"/>
        </w:rPr>
        <w:t xml:space="preserve">на должность судьи Верховного Суда – судьи, имеющие стаж работы </w:t>
      </w:r>
      <w:r w:rsidR="00955EF2" w:rsidRPr="00C045B0">
        <w:rPr>
          <w:color w:val="151515"/>
          <w:sz w:val="28"/>
          <w:szCs w:val="28"/>
        </w:rPr>
        <w:t xml:space="preserve">                 </w:t>
      </w:r>
      <w:r w:rsidR="001F5AF5" w:rsidRPr="00C045B0">
        <w:rPr>
          <w:color w:val="151515"/>
          <w:sz w:val="28"/>
          <w:szCs w:val="28"/>
        </w:rPr>
        <w:t>по юридической профессии не менее двадцати лет, из них не менее десяти лет стажа работы судьей, в том числе пяти лет стажа работы судьей областного суда, обладающие соответствующей квалификацией и безупречной репутацией;</w:t>
      </w:r>
    </w:p>
    <w:p w14:paraId="3BD4015D" w14:textId="4BA1FC4C" w:rsidR="004D1DD7" w:rsidRPr="00C045B0" w:rsidRDefault="00A619E4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7</w:t>
      </w:r>
      <w:r w:rsidR="007C16FB" w:rsidRPr="00C045B0">
        <w:rPr>
          <w:color w:val="151515"/>
          <w:sz w:val="28"/>
          <w:szCs w:val="28"/>
        </w:rPr>
        <w:t>) на должности</w:t>
      </w:r>
      <w:r w:rsidR="00AE483D" w:rsidRPr="00C045B0">
        <w:rPr>
          <w:color w:val="151515"/>
          <w:sz w:val="28"/>
          <w:szCs w:val="28"/>
        </w:rPr>
        <w:t xml:space="preserve"> председателей судебных коллегий</w:t>
      </w:r>
      <w:r w:rsidR="004D1DD7" w:rsidRPr="00C045B0">
        <w:rPr>
          <w:color w:val="151515"/>
          <w:sz w:val="28"/>
          <w:szCs w:val="28"/>
        </w:rPr>
        <w:t xml:space="preserve"> Верховного Суда – судьи Верховного Суда.</w:t>
      </w:r>
    </w:p>
    <w:p w14:paraId="4F4532FD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19. Порядок зачисления в кадровый резерв исходит из принципа последовательности от нижестоящей должности к вышестоящей должности.</w:t>
      </w:r>
    </w:p>
    <w:p w14:paraId="2CC1E476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Судьи вышестоящих судов могут быть назначены на руководящие должности в нижестоящих судах вне резерва.</w:t>
      </w:r>
    </w:p>
    <w:p w14:paraId="25664076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Cs/>
          <w:color w:val="151515"/>
          <w:sz w:val="28"/>
          <w:szCs w:val="28"/>
        </w:rPr>
        <w:t>20</w:t>
      </w:r>
      <w:r w:rsidRPr="00C045B0">
        <w:rPr>
          <w:i/>
          <w:iCs/>
          <w:color w:val="151515"/>
          <w:sz w:val="28"/>
          <w:szCs w:val="28"/>
        </w:rPr>
        <w:t>. исключен.</w:t>
      </w:r>
    </w:p>
    <w:p w14:paraId="5EC3AE2E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21. Резерв, в зависимости от категории должности, формируется следующим образом:</w:t>
      </w:r>
    </w:p>
    <w:p w14:paraId="74139CBB" w14:textId="27C88832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1) на должность председателя судебной коллегии Верховного Суда – отдельно по каждой коллегии (по гражданским, уголовным </w:t>
      </w:r>
      <w:r w:rsidR="00955EF2" w:rsidRPr="00C045B0">
        <w:rPr>
          <w:color w:val="151515"/>
          <w:sz w:val="28"/>
          <w:szCs w:val="28"/>
        </w:rPr>
        <w:t xml:space="preserve">                                                   </w:t>
      </w:r>
      <w:r w:rsidRPr="00C045B0">
        <w:rPr>
          <w:color w:val="151515"/>
          <w:sz w:val="28"/>
          <w:szCs w:val="28"/>
        </w:rPr>
        <w:t>или административным делам);</w:t>
      </w:r>
    </w:p>
    <w:p w14:paraId="06D9A1D6" w14:textId="77777777" w:rsidR="000767F4" w:rsidRPr="00C045B0" w:rsidRDefault="004D1DD7" w:rsidP="000767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2) на должность судьи Верховного Суда – единый резерв, не зависящий </w:t>
      </w:r>
      <w:r w:rsidR="00955EF2" w:rsidRPr="00C045B0">
        <w:rPr>
          <w:color w:val="151515"/>
          <w:sz w:val="28"/>
          <w:szCs w:val="28"/>
        </w:rPr>
        <w:t xml:space="preserve">                  </w:t>
      </w:r>
      <w:r w:rsidRPr="00C045B0">
        <w:rPr>
          <w:color w:val="151515"/>
          <w:sz w:val="28"/>
          <w:szCs w:val="28"/>
        </w:rPr>
        <w:t>от специализации;</w:t>
      </w:r>
    </w:p>
    <w:p w14:paraId="1AAEAD3E" w14:textId="4BF428C6" w:rsidR="000767F4" w:rsidRPr="00C045B0" w:rsidRDefault="000767F4" w:rsidP="000767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3) на должность председателя кассационного суда – отдельно по каждому суду (гражданскому, уголовному или административному);</w:t>
      </w:r>
    </w:p>
    <w:p w14:paraId="1E73E70D" w14:textId="2423059C" w:rsidR="000767F4" w:rsidRPr="00C045B0" w:rsidRDefault="000767F4" w:rsidP="000767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4) на должность судьи кассационного суда – отдельно по каждому суду (гражданскому, уголовному или административному);</w:t>
      </w:r>
    </w:p>
    <w:p w14:paraId="06A2240D" w14:textId="4C9CB7B1" w:rsidR="00955EF2" w:rsidRPr="00C045B0" w:rsidRDefault="000767F4" w:rsidP="00955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5</w:t>
      </w:r>
      <w:r w:rsidR="004D1DD7" w:rsidRPr="00C045B0">
        <w:rPr>
          <w:color w:val="151515"/>
          <w:sz w:val="28"/>
          <w:szCs w:val="28"/>
        </w:rPr>
        <w:t xml:space="preserve">) на должность председателя областного суда – единый </w:t>
      </w:r>
      <w:proofErr w:type="gramStart"/>
      <w:r w:rsidR="004D1DD7" w:rsidRPr="00C045B0">
        <w:rPr>
          <w:color w:val="151515"/>
          <w:sz w:val="28"/>
          <w:szCs w:val="28"/>
        </w:rPr>
        <w:t xml:space="preserve">резерв, </w:t>
      </w:r>
      <w:r w:rsidR="00955EF2" w:rsidRPr="00C045B0">
        <w:rPr>
          <w:color w:val="151515"/>
          <w:sz w:val="28"/>
          <w:szCs w:val="28"/>
        </w:rPr>
        <w:t xml:space="preserve">  </w:t>
      </w:r>
      <w:proofErr w:type="gramEnd"/>
      <w:r w:rsidR="00955EF2" w:rsidRPr="00C045B0">
        <w:rPr>
          <w:color w:val="151515"/>
          <w:sz w:val="28"/>
          <w:szCs w:val="28"/>
        </w:rPr>
        <w:t xml:space="preserve">                             </w:t>
      </w:r>
      <w:r w:rsidR="004D1DD7" w:rsidRPr="00C045B0">
        <w:rPr>
          <w:color w:val="151515"/>
          <w:sz w:val="28"/>
          <w:szCs w:val="28"/>
        </w:rPr>
        <w:t>не зависящий от места нахождения областного суда;</w:t>
      </w:r>
    </w:p>
    <w:p w14:paraId="50A634BD" w14:textId="36A6A4A5" w:rsidR="002A36CB" w:rsidRPr="00C045B0" w:rsidRDefault="000767F4" w:rsidP="00955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6</w:t>
      </w:r>
      <w:r w:rsidR="004D1DD7" w:rsidRPr="00C045B0">
        <w:rPr>
          <w:color w:val="151515"/>
          <w:sz w:val="28"/>
          <w:szCs w:val="28"/>
        </w:rPr>
        <w:t xml:space="preserve">) на должность председателя судебной коллегии областного суда – отдельно по каждой коллегии (по гражданским, уголовным </w:t>
      </w:r>
      <w:r w:rsidR="00955EF2" w:rsidRPr="00C045B0">
        <w:rPr>
          <w:color w:val="151515"/>
          <w:sz w:val="28"/>
          <w:szCs w:val="28"/>
        </w:rPr>
        <w:t xml:space="preserve">                                                   </w:t>
      </w:r>
      <w:r w:rsidR="004D1DD7" w:rsidRPr="00C045B0">
        <w:rPr>
          <w:color w:val="151515"/>
          <w:sz w:val="28"/>
          <w:szCs w:val="28"/>
        </w:rPr>
        <w:t>или административным делам);</w:t>
      </w:r>
    </w:p>
    <w:p w14:paraId="17D15AEE" w14:textId="549CD736" w:rsidR="002A36CB" w:rsidRPr="00C045B0" w:rsidRDefault="000767F4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7</w:t>
      </w:r>
      <w:r w:rsidR="004D1DD7" w:rsidRPr="00C045B0">
        <w:rPr>
          <w:color w:val="151515"/>
          <w:sz w:val="28"/>
          <w:szCs w:val="28"/>
        </w:rPr>
        <w:t>) на должность судьи областного суда – отдельный резерв по каждому областному суду;</w:t>
      </w:r>
    </w:p>
    <w:p w14:paraId="13FE0736" w14:textId="31232D62" w:rsidR="004D1DD7" w:rsidRPr="00C045B0" w:rsidRDefault="000767F4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8</w:t>
      </w:r>
      <w:r w:rsidR="004D1DD7" w:rsidRPr="00C045B0">
        <w:rPr>
          <w:color w:val="151515"/>
          <w:sz w:val="28"/>
          <w:szCs w:val="28"/>
        </w:rPr>
        <w:t xml:space="preserve">) на должность председателя районного суда – </w:t>
      </w:r>
      <w:r w:rsidR="00C10AC8" w:rsidRPr="00C045B0">
        <w:rPr>
          <w:color w:val="151515"/>
          <w:sz w:val="28"/>
          <w:szCs w:val="28"/>
        </w:rPr>
        <w:t>единый</w:t>
      </w:r>
      <w:r w:rsidR="004D1DD7" w:rsidRPr="00C045B0">
        <w:rPr>
          <w:color w:val="151515"/>
          <w:sz w:val="28"/>
          <w:szCs w:val="28"/>
        </w:rPr>
        <w:t xml:space="preserve"> резерв</w:t>
      </w:r>
      <w:r w:rsidR="00C10AC8" w:rsidRPr="00C045B0">
        <w:rPr>
          <w:color w:val="151515"/>
          <w:sz w:val="28"/>
          <w:szCs w:val="28"/>
        </w:rPr>
        <w:t>,</w:t>
      </w:r>
      <w:r w:rsidR="004D1DD7" w:rsidRPr="00C045B0">
        <w:rPr>
          <w:color w:val="151515"/>
          <w:sz w:val="28"/>
          <w:szCs w:val="28"/>
        </w:rPr>
        <w:t xml:space="preserve"> </w:t>
      </w:r>
      <w:r w:rsidR="00A81353" w:rsidRPr="00C045B0">
        <w:rPr>
          <w:color w:val="151515"/>
          <w:sz w:val="28"/>
          <w:szCs w:val="28"/>
        </w:rPr>
        <w:br/>
      </w:r>
      <w:r w:rsidR="00C10AC8" w:rsidRPr="00C045B0">
        <w:rPr>
          <w:color w:val="151515"/>
          <w:sz w:val="28"/>
          <w:szCs w:val="28"/>
        </w:rPr>
        <w:t>не зависящий от специализации и места нахождения суда</w:t>
      </w:r>
      <w:r w:rsidR="004D1DD7" w:rsidRPr="00C045B0">
        <w:rPr>
          <w:color w:val="151515"/>
          <w:sz w:val="28"/>
          <w:szCs w:val="28"/>
        </w:rPr>
        <w:t>.</w:t>
      </w:r>
    </w:p>
    <w:p w14:paraId="136756B2" w14:textId="718EFFA2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22. Кандидаты в кадровый резерв, с учетом требований, указанных </w:t>
      </w:r>
      <w:r w:rsidR="00955EF2" w:rsidRPr="00C045B0">
        <w:rPr>
          <w:color w:val="151515"/>
          <w:sz w:val="28"/>
          <w:szCs w:val="28"/>
        </w:rPr>
        <w:t xml:space="preserve">                              </w:t>
      </w:r>
      <w:r w:rsidRPr="00C045B0">
        <w:rPr>
          <w:color w:val="151515"/>
          <w:sz w:val="28"/>
          <w:szCs w:val="28"/>
        </w:rPr>
        <w:t>в пункте 21 настоящих Правил, при наличии соответствующих знаний могут подавать заявления и быть зачисленными в кадровый резерв на несколько категории судейских должностей или по нескольким судам либо регионам (например, на должность председателя судебной коллегии по гражданским, уголовным или административным делам). </w:t>
      </w:r>
    </w:p>
    <w:p w14:paraId="7E75A75A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При отсутствии в заявлении необходимой информации (конкретная судейская должность на которую кандидат желает быть зачисленным в кадровый резерв, специализация и наименование соответствующего суда либо региона), заявление не подлежит рассмотрению.</w:t>
      </w:r>
    </w:p>
    <w:p w14:paraId="770E07FB" w14:textId="676A3C01" w:rsidR="00D378BC" w:rsidRPr="00C045B0" w:rsidRDefault="004D1DD7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23. </w:t>
      </w:r>
      <w:r w:rsidR="001F5AF5" w:rsidRPr="00C045B0">
        <w:rPr>
          <w:color w:val="151515"/>
          <w:sz w:val="28"/>
          <w:szCs w:val="28"/>
        </w:rPr>
        <w:t xml:space="preserve">Право вынесения на рассмотрение Комиссии вопроса о зачислении </w:t>
      </w:r>
      <w:r w:rsidR="00955EF2" w:rsidRPr="00C045B0">
        <w:rPr>
          <w:color w:val="151515"/>
          <w:sz w:val="28"/>
          <w:szCs w:val="28"/>
        </w:rPr>
        <w:t xml:space="preserve">                    </w:t>
      </w:r>
      <w:r w:rsidR="001F5AF5" w:rsidRPr="00C045B0">
        <w:rPr>
          <w:color w:val="151515"/>
          <w:sz w:val="28"/>
          <w:szCs w:val="28"/>
        </w:rPr>
        <w:t xml:space="preserve">в кадровый резерв определенного кандидата имеют Председатель Верховного Суда и Председатель Совета, а также пленарные заседания областных судов </w:t>
      </w:r>
      <w:r w:rsidR="00955EF2" w:rsidRPr="00C045B0">
        <w:rPr>
          <w:color w:val="151515"/>
          <w:sz w:val="28"/>
          <w:szCs w:val="28"/>
        </w:rPr>
        <w:t xml:space="preserve">                   </w:t>
      </w:r>
      <w:r w:rsidR="001F5AF5" w:rsidRPr="00C045B0">
        <w:rPr>
          <w:color w:val="151515"/>
          <w:sz w:val="28"/>
          <w:szCs w:val="28"/>
        </w:rPr>
        <w:t>и Верховного Суда.</w:t>
      </w:r>
    </w:p>
    <w:p w14:paraId="3E02144E" w14:textId="0488D0C0" w:rsidR="001F5AF5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 </w:t>
      </w:r>
      <w:r w:rsidR="00D378BC" w:rsidRPr="00C045B0">
        <w:rPr>
          <w:color w:val="151515"/>
          <w:sz w:val="28"/>
          <w:szCs w:val="28"/>
        </w:rPr>
        <w:t xml:space="preserve">Председатель Верховного Суда и Председатель Совета могут вынести </w:t>
      </w:r>
      <w:proofErr w:type="spellStart"/>
      <w:r w:rsidR="008C7D27" w:rsidRPr="00C045B0">
        <w:rPr>
          <w:color w:val="151515"/>
          <w:sz w:val="28"/>
          <w:szCs w:val="28"/>
          <w:lang w:val="kk-KZ"/>
        </w:rPr>
        <w:t>вопрос</w:t>
      </w:r>
      <w:proofErr w:type="spellEnd"/>
      <w:r w:rsidR="00D378BC" w:rsidRPr="00C045B0">
        <w:rPr>
          <w:color w:val="151515"/>
          <w:sz w:val="28"/>
          <w:szCs w:val="28"/>
        </w:rPr>
        <w:t xml:space="preserve"> о зачислении кандидатов в кадровый резерв на все категории судейских должностей.</w:t>
      </w:r>
    </w:p>
    <w:p w14:paraId="70D1D72A" w14:textId="172EBFDA" w:rsidR="001F5AF5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Пленарные заседания областных судов могут </w:t>
      </w:r>
      <w:r w:rsidR="00323121" w:rsidRPr="00C045B0">
        <w:rPr>
          <w:color w:val="151515"/>
          <w:sz w:val="28"/>
          <w:szCs w:val="28"/>
        </w:rPr>
        <w:t>инициировать вопрос</w:t>
      </w:r>
      <w:r w:rsidRPr="00C045B0">
        <w:rPr>
          <w:color w:val="151515"/>
          <w:sz w:val="28"/>
          <w:szCs w:val="28"/>
        </w:rPr>
        <w:t xml:space="preserve"> </w:t>
      </w:r>
      <w:r w:rsidR="00955EF2" w:rsidRPr="00C045B0">
        <w:rPr>
          <w:color w:val="151515"/>
          <w:sz w:val="28"/>
          <w:szCs w:val="28"/>
        </w:rPr>
        <w:t xml:space="preserve">                         </w:t>
      </w:r>
      <w:r w:rsidRPr="00C045B0">
        <w:rPr>
          <w:color w:val="151515"/>
          <w:sz w:val="28"/>
          <w:szCs w:val="28"/>
        </w:rPr>
        <w:t xml:space="preserve">о зачислении кандидатов в кадровый резерв на должности председателя районного суда, судьи и председателей судебных коллегий областного </w:t>
      </w:r>
      <w:proofErr w:type="gramStart"/>
      <w:r w:rsidRPr="00C045B0">
        <w:rPr>
          <w:color w:val="151515"/>
          <w:sz w:val="28"/>
          <w:szCs w:val="28"/>
        </w:rPr>
        <w:t xml:space="preserve">суда, </w:t>
      </w:r>
      <w:r w:rsidR="00955EF2" w:rsidRPr="00C045B0">
        <w:rPr>
          <w:color w:val="151515"/>
          <w:sz w:val="28"/>
          <w:szCs w:val="28"/>
        </w:rPr>
        <w:t xml:space="preserve">  </w:t>
      </w:r>
      <w:proofErr w:type="gramEnd"/>
      <w:r w:rsidR="00955EF2" w:rsidRPr="00C045B0">
        <w:rPr>
          <w:color w:val="151515"/>
          <w:sz w:val="28"/>
          <w:szCs w:val="28"/>
        </w:rPr>
        <w:t xml:space="preserve">                     </w:t>
      </w:r>
      <w:r w:rsidRPr="00C045B0">
        <w:rPr>
          <w:color w:val="151515"/>
          <w:sz w:val="28"/>
          <w:szCs w:val="28"/>
        </w:rPr>
        <w:t>а пленарное заседание Верховного Суда – на должности председателя областного суда, судьи и председателей судебных коллегий Верховного Суда.</w:t>
      </w:r>
    </w:p>
    <w:p w14:paraId="3D385680" w14:textId="77777777" w:rsidR="001F5AF5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При этом согласие кандидата на зачисление его в резерв является обязательным.</w:t>
      </w:r>
    </w:p>
    <w:p w14:paraId="229F2BC5" w14:textId="0AF07319" w:rsidR="004D1DD7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После проверки представленных</w:t>
      </w:r>
      <w:r w:rsidR="00D378BC" w:rsidRPr="00C045B0">
        <w:rPr>
          <w:color w:val="151515"/>
          <w:sz w:val="28"/>
          <w:szCs w:val="28"/>
        </w:rPr>
        <w:t xml:space="preserve"> Председателем Верховного Суда, Председателем Совета, а также</w:t>
      </w:r>
      <w:r w:rsidRPr="00C045B0">
        <w:rPr>
          <w:color w:val="151515"/>
          <w:sz w:val="28"/>
          <w:szCs w:val="28"/>
        </w:rPr>
        <w:t xml:space="preserve"> пленарным</w:t>
      </w:r>
      <w:r w:rsidR="00D378BC" w:rsidRPr="00C045B0">
        <w:rPr>
          <w:color w:val="151515"/>
          <w:sz w:val="28"/>
          <w:szCs w:val="28"/>
        </w:rPr>
        <w:t xml:space="preserve">и заседаниями областных судов </w:t>
      </w:r>
      <w:r w:rsidR="00955EF2" w:rsidRPr="00C045B0">
        <w:rPr>
          <w:color w:val="151515"/>
          <w:sz w:val="28"/>
          <w:szCs w:val="28"/>
        </w:rPr>
        <w:t xml:space="preserve">                          </w:t>
      </w:r>
      <w:r w:rsidR="00D378BC" w:rsidRPr="00C045B0">
        <w:rPr>
          <w:color w:val="151515"/>
          <w:sz w:val="28"/>
          <w:szCs w:val="28"/>
        </w:rPr>
        <w:t xml:space="preserve">и Верховного Суда кандидатур </w:t>
      </w:r>
      <w:r w:rsidRPr="00C045B0">
        <w:rPr>
          <w:color w:val="151515"/>
          <w:sz w:val="28"/>
          <w:szCs w:val="28"/>
        </w:rPr>
        <w:t xml:space="preserve">на соответствие квалификационным требованиям, рабочий орган Комиссии запрашивает согласие каждого кандидата и при наличии согласия они включаются в списки лиц, допущенных </w:t>
      </w:r>
      <w:r w:rsidR="00955EF2" w:rsidRPr="00C045B0">
        <w:rPr>
          <w:color w:val="151515"/>
          <w:sz w:val="28"/>
          <w:szCs w:val="28"/>
        </w:rPr>
        <w:t xml:space="preserve">                                     </w:t>
      </w:r>
      <w:r w:rsidRPr="00C045B0">
        <w:rPr>
          <w:color w:val="151515"/>
          <w:sz w:val="28"/>
          <w:szCs w:val="28"/>
        </w:rPr>
        <w:t>к процедурам оценки и отбора для зачисления в кадровый резерв.</w:t>
      </w:r>
    </w:p>
    <w:p w14:paraId="4F5EDB1E" w14:textId="17070236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24. Решение Комиссии по качеству отправления правосудия </w:t>
      </w:r>
      <w:r w:rsidR="00955EF2" w:rsidRPr="00C045B0">
        <w:rPr>
          <w:color w:val="151515"/>
          <w:sz w:val="28"/>
          <w:szCs w:val="28"/>
        </w:rPr>
        <w:t xml:space="preserve">                                        </w:t>
      </w:r>
      <w:r w:rsidRPr="00C045B0">
        <w:rPr>
          <w:color w:val="151515"/>
          <w:sz w:val="28"/>
          <w:szCs w:val="28"/>
        </w:rPr>
        <w:t xml:space="preserve">при Верховном Суде по результатам оценки профессиональной деятельности действующих судей о рекомендации для зачисления в кадровый резерв </w:t>
      </w:r>
      <w:r w:rsidR="00955EF2" w:rsidRPr="00C045B0">
        <w:rPr>
          <w:color w:val="151515"/>
          <w:sz w:val="28"/>
          <w:szCs w:val="28"/>
        </w:rPr>
        <w:t xml:space="preserve">                              </w:t>
      </w:r>
      <w:r w:rsidRPr="00C045B0">
        <w:rPr>
          <w:color w:val="151515"/>
          <w:sz w:val="28"/>
          <w:szCs w:val="28"/>
        </w:rPr>
        <w:t>на вышестоящую должность (в вышестоящую судебную инстанцию)</w:t>
      </w:r>
      <w:r w:rsidR="00D02E23" w:rsidRPr="00C045B0">
        <w:rPr>
          <w:color w:val="151515"/>
          <w:sz w:val="28"/>
          <w:szCs w:val="28"/>
        </w:rPr>
        <w:t xml:space="preserve"> </w:t>
      </w:r>
      <w:r w:rsidRPr="00C045B0">
        <w:rPr>
          <w:color w:val="151515"/>
          <w:sz w:val="28"/>
          <w:szCs w:val="28"/>
        </w:rPr>
        <w:t>также является основанием для рассмотрения Комиссией вопроса о зачислении судьи в кадровый резерв.</w:t>
      </w:r>
    </w:p>
    <w:p w14:paraId="3FECB3CF" w14:textId="0CA02A27" w:rsidR="001F5AF5" w:rsidRPr="00C045B0" w:rsidRDefault="004D1DD7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25. </w:t>
      </w:r>
      <w:r w:rsidR="001F5AF5" w:rsidRPr="00C045B0">
        <w:rPr>
          <w:color w:val="151515"/>
          <w:sz w:val="28"/>
          <w:szCs w:val="28"/>
        </w:rPr>
        <w:t xml:space="preserve">Совет объявляет прием заявлений от </w:t>
      </w:r>
      <w:r w:rsidR="00AE483D" w:rsidRPr="00C045B0">
        <w:rPr>
          <w:color w:val="151515"/>
          <w:sz w:val="28"/>
          <w:szCs w:val="28"/>
        </w:rPr>
        <w:t>судей</w:t>
      </w:r>
      <w:r w:rsidR="001F5AF5" w:rsidRPr="00C045B0">
        <w:rPr>
          <w:color w:val="151515"/>
          <w:sz w:val="28"/>
          <w:szCs w:val="28"/>
        </w:rPr>
        <w:t xml:space="preserve">, желающих быть зачисленными в кадровый резерв. Срок приема заявлений – </w:t>
      </w:r>
      <w:r w:rsidR="000767F4" w:rsidRPr="00C045B0">
        <w:rPr>
          <w:color w:val="151515"/>
          <w:sz w:val="28"/>
          <w:szCs w:val="28"/>
        </w:rPr>
        <w:t>не менее 2 недель.</w:t>
      </w:r>
    </w:p>
    <w:p w14:paraId="76BAF339" w14:textId="2168B751" w:rsidR="001F5AF5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Для рассмотрения вопроса о зачислении его в кадровый резерв судья направляет в </w:t>
      </w:r>
      <w:r w:rsidRPr="00C045B0">
        <w:rPr>
          <w:color w:val="151515"/>
          <w:sz w:val="28"/>
          <w:szCs w:val="28"/>
          <w:lang w:val="kk-KZ"/>
        </w:rPr>
        <w:t>Совет</w:t>
      </w:r>
      <w:r w:rsidRPr="00C045B0">
        <w:rPr>
          <w:color w:val="151515"/>
          <w:sz w:val="28"/>
          <w:szCs w:val="28"/>
        </w:rPr>
        <w:t xml:space="preserve"> заявление по </w:t>
      </w:r>
      <w:proofErr w:type="spellStart"/>
      <w:r w:rsidRPr="00C045B0">
        <w:rPr>
          <w:color w:val="151515"/>
          <w:sz w:val="28"/>
          <w:szCs w:val="28"/>
          <w:lang w:val="kk-KZ"/>
        </w:rPr>
        <w:t>электронной</w:t>
      </w:r>
      <w:proofErr w:type="spellEnd"/>
      <w:r w:rsidRPr="00C045B0">
        <w:rPr>
          <w:color w:val="151515"/>
          <w:sz w:val="28"/>
          <w:szCs w:val="28"/>
          <w:lang w:val="kk-KZ"/>
        </w:rPr>
        <w:t xml:space="preserve"> </w:t>
      </w:r>
      <w:proofErr w:type="spellStart"/>
      <w:r w:rsidRPr="00C045B0">
        <w:rPr>
          <w:color w:val="151515"/>
          <w:sz w:val="28"/>
          <w:szCs w:val="28"/>
          <w:lang w:val="kk-KZ"/>
        </w:rPr>
        <w:t>системе</w:t>
      </w:r>
      <w:proofErr w:type="spellEnd"/>
      <w:r w:rsidRPr="00C045B0">
        <w:rPr>
          <w:color w:val="151515"/>
          <w:sz w:val="28"/>
          <w:szCs w:val="28"/>
          <w:lang w:val="kk-KZ"/>
        </w:rPr>
        <w:t xml:space="preserve"> </w:t>
      </w:r>
      <w:proofErr w:type="spellStart"/>
      <w:r w:rsidRPr="00C045B0">
        <w:rPr>
          <w:color w:val="151515"/>
          <w:sz w:val="28"/>
          <w:szCs w:val="28"/>
          <w:lang w:val="kk-KZ"/>
        </w:rPr>
        <w:t>документооборота</w:t>
      </w:r>
      <w:proofErr w:type="spellEnd"/>
      <w:r w:rsidRPr="00C045B0">
        <w:rPr>
          <w:color w:val="151515"/>
          <w:sz w:val="28"/>
          <w:szCs w:val="28"/>
          <w:lang w:val="kk-KZ"/>
        </w:rPr>
        <w:t xml:space="preserve">. </w:t>
      </w:r>
      <w:proofErr w:type="spellStart"/>
      <w:r w:rsidRPr="00C045B0">
        <w:rPr>
          <w:color w:val="151515"/>
          <w:sz w:val="28"/>
          <w:szCs w:val="28"/>
          <w:lang w:val="kk-KZ"/>
        </w:rPr>
        <w:t>Заявление</w:t>
      </w:r>
      <w:proofErr w:type="spellEnd"/>
      <w:r w:rsidRPr="00C045B0">
        <w:rPr>
          <w:color w:val="151515"/>
          <w:sz w:val="28"/>
          <w:szCs w:val="28"/>
          <w:lang w:val="kk-KZ"/>
        </w:rPr>
        <w:t xml:space="preserve"> </w:t>
      </w:r>
      <w:r w:rsidRPr="00C045B0">
        <w:rPr>
          <w:color w:val="151515"/>
          <w:sz w:val="28"/>
          <w:szCs w:val="28"/>
        </w:rPr>
        <w:t xml:space="preserve">подается на имя Председателя Комиссии с указанием ФИО судьи, </w:t>
      </w:r>
      <w:r w:rsidR="00955EF2" w:rsidRPr="00C045B0">
        <w:rPr>
          <w:color w:val="151515"/>
          <w:sz w:val="28"/>
          <w:szCs w:val="28"/>
        </w:rPr>
        <w:t xml:space="preserve">                </w:t>
      </w:r>
      <w:r w:rsidRPr="00C045B0">
        <w:rPr>
          <w:color w:val="151515"/>
          <w:sz w:val="28"/>
          <w:szCs w:val="28"/>
        </w:rPr>
        <w:t>его должности, контактного телефона, даты подачи.</w:t>
      </w:r>
    </w:p>
    <w:p w14:paraId="7D11C88A" w14:textId="20D3A8BA" w:rsidR="001F5AF5" w:rsidRPr="00C045B0" w:rsidRDefault="001F5AF5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 В заявлении </w:t>
      </w:r>
      <w:proofErr w:type="spellStart"/>
      <w:r w:rsidRPr="00C045B0">
        <w:rPr>
          <w:color w:val="151515"/>
          <w:sz w:val="28"/>
          <w:szCs w:val="28"/>
          <w:lang w:val="kk-KZ"/>
        </w:rPr>
        <w:t>обязательно</w:t>
      </w:r>
      <w:proofErr w:type="spellEnd"/>
      <w:r w:rsidRPr="00C045B0">
        <w:rPr>
          <w:color w:val="151515"/>
          <w:sz w:val="28"/>
          <w:szCs w:val="28"/>
          <w:lang w:val="kk-KZ"/>
        </w:rPr>
        <w:t xml:space="preserve"> </w:t>
      </w:r>
      <w:r w:rsidRPr="00C045B0">
        <w:rPr>
          <w:color w:val="151515"/>
          <w:sz w:val="28"/>
          <w:szCs w:val="28"/>
        </w:rPr>
        <w:t>указываю</w:t>
      </w:r>
      <w:proofErr w:type="spellStart"/>
      <w:r w:rsidRPr="00C045B0">
        <w:rPr>
          <w:color w:val="151515"/>
          <w:sz w:val="28"/>
          <w:szCs w:val="28"/>
          <w:lang w:val="kk-KZ"/>
        </w:rPr>
        <w:t>тся</w:t>
      </w:r>
      <w:proofErr w:type="spellEnd"/>
      <w:r w:rsidRPr="00C045B0">
        <w:rPr>
          <w:color w:val="151515"/>
          <w:sz w:val="28"/>
          <w:szCs w:val="28"/>
          <w:lang w:val="kk-KZ"/>
        </w:rPr>
        <w:t xml:space="preserve"> </w:t>
      </w:r>
      <w:r w:rsidR="002B0A08" w:rsidRPr="00C045B0">
        <w:rPr>
          <w:color w:val="151515"/>
          <w:sz w:val="28"/>
          <w:szCs w:val="28"/>
        </w:rPr>
        <w:t>должность</w:t>
      </w:r>
      <w:r w:rsidRPr="00C045B0">
        <w:rPr>
          <w:color w:val="151515"/>
          <w:sz w:val="28"/>
          <w:szCs w:val="28"/>
          <w:lang w:val="kk-KZ"/>
        </w:rPr>
        <w:t xml:space="preserve"> </w:t>
      </w:r>
      <w:r w:rsidRPr="00C045B0">
        <w:rPr>
          <w:color w:val="151515"/>
          <w:sz w:val="28"/>
          <w:szCs w:val="28"/>
        </w:rPr>
        <w:t>(должности), на занятие которой (-ых</w:t>
      </w:r>
      <w:r w:rsidR="00686DEA" w:rsidRPr="00C045B0">
        <w:rPr>
          <w:color w:val="151515"/>
          <w:sz w:val="28"/>
          <w:szCs w:val="28"/>
        </w:rPr>
        <w:t>) судья желает быть зачисленным</w:t>
      </w:r>
      <w:r w:rsidRPr="00C045B0">
        <w:rPr>
          <w:color w:val="151515"/>
          <w:sz w:val="28"/>
          <w:szCs w:val="28"/>
        </w:rPr>
        <w:t xml:space="preserve"> в кадровый резерв, а также</w:t>
      </w:r>
      <w:r w:rsidR="00C324CC" w:rsidRPr="00C045B0">
        <w:rPr>
          <w:color w:val="151515"/>
          <w:sz w:val="28"/>
          <w:szCs w:val="28"/>
        </w:rPr>
        <w:t xml:space="preserve"> </w:t>
      </w:r>
      <w:r w:rsidRPr="00C045B0">
        <w:rPr>
          <w:color w:val="151515"/>
          <w:sz w:val="28"/>
          <w:szCs w:val="28"/>
        </w:rPr>
        <w:t>в зависимости от выбранной должности – специализация суда, судебной коллегии, наименование суда либо регионы республики.</w:t>
      </w:r>
    </w:p>
    <w:p w14:paraId="7908AD78" w14:textId="4E28CF93" w:rsidR="004D1DD7" w:rsidRPr="00C045B0" w:rsidRDefault="00A81353" w:rsidP="001F5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Показатели работы, сведения о привлечении к дисциплинарной ответственности, о жалобах на действия судьи, о письмах-замечаниях вышестоящих судебных инстанций и об обсуждениях на пленарных заседаниях областных судов (с кратким изложением содержания, результатов рассмотрения и принятых мерах) Комиссия запрашивает из областных судов самостоятельно.</w:t>
      </w:r>
    </w:p>
    <w:p w14:paraId="57D1E7D3" w14:textId="048A2436" w:rsidR="00FF4651" w:rsidRPr="00C045B0" w:rsidRDefault="004D1DD7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26. </w:t>
      </w:r>
      <w:r w:rsidR="00FF4651" w:rsidRPr="00C045B0">
        <w:rPr>
          <w:color w:val="151515"/>
          <w:sz w:val="28"/>
          <w:szCs w:val="28"/>
        </w:rPr>
        <w:t>Комиссия запрашивает мнение П</w:t>
      </w:r>
      <w:r w:rsidR="00686DEA" w:rsidRPr="00C045B0">
        <w:rPr>
          <w:color w:val="151515"/>
          <w:sz w:val="28"/>
          <w:szCs w:val="28"/>
        </w:rPr>
        <w:t>редседателя Верховного Суда</w:t>
      </w:r>
      <w:r w:rsidR="00FF4651" w:rsidRPr="00C045B0">
        <w:rPr>
          <w:color w:val="151515"/>
          <w:sz w:val="28"/>
          <w:szCs w:val="28"/>
        </w:rPr>
        <w:t xml:space="preserve"> </w:t>
      </w:r>
      <w:r w:rsidR="00955EF2" w:rsidRPr="00C045B0">
        <w:rPr>
          <w:color w:val="151515"/>
          <w:sz w:val="28"/>
          <w:szCs w:val="28"/>
        </w:rPr>
        <w:t xml:space="preserve">                          </w:t>
      </w:r>
      <w:r w:rsidR="00FF4651" w:rsidRPr="00C045B0">
        <w:rPr>
          <w:color w:val="151515"/>
          <w:sz w:val="28"/>
          <w:szCs w:val="28"/>
        </w:rPr>
        <w:t>по кандидатурам в кадровый резерв на должности председателя облас</w:t>
      </w:r>
      <w:r w:rsidR="00686DEA" w:rsidRPr="00C045B0">
        <w:rPr>
          <w:color w:val="151515"/>
          <w:sz w:val="28"/>
          <w:szCs w:val="28"/>
        </w:rPr>
        <w:t xml:space="preserve">тного суда, </w:t>
      </w:r>
      <w:r w:rsidR="000767F4" w:rsidRPr="00C045B0">
        <w:rPr>
          <w:color w:val="151515"/>
          <w:sz w:val="28"/>
          <w:szCs w:val="28"/>
        </w:rPr>
        <w:t xml:space="preserve">председателя кассационного суда, </w:t>
      </w:r>
      <w:r w:rsidR="00686DEA" w:rsidRPr="00C045B0">
        <w:rPr>
          <w:color w:val="151515"/>
          <w:sz w:val="28"/>
          <w:szCs w:val="28"/>
        </w:rPr>
        <w:t>судьи и председателей судебных коллегий</w:t>
      </w:r>
      <w:r w:rsidR="00FF4651" w:rsidRPr="00C045B0">
        <w:rPr>
          <w:color w:val="151515"/>
          <w:sz w:val="28"/>
          <w:szCs w:val="28"/>
        </w:rPr>
        <w:t xml:space="preserve"> Верховного Суда.</w:t>
      </w:r>
    </w:p>
    <w:p w14:paraId="20BC3F49" w14:textId="073B0A53" w:rsidR="004D1DD7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Мнение Председателя Верховного Суда носит для Комиссии рекомендательный характер.</w:t>
      </w:r>
    </w:p>
    <w:p w14:paraId="42D78B36" w14:textId="77777777" w:rsidR="00FF4651" w:rsidRPr="00C045B0" w:rsidRDefault="004D1DD7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27. </w:t>
      </w:r>
      <w:r w:rsidR="00FF4651" w:rsidRPr="00C045B0">
        <w:rPr>
          <w:color w:val="151515"/>
          <w:sz w:val="28"/>
          <w:szCs w:val="28"/>
        </w:rPr>
        <w:t>Процесс отбора кандидатов состоит из следующих последовательных этапов:</w:t>
      </w:r>
    </w:p>
    <w:p w14:paraId="62046AE9" w14:textId="6942810C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1) прием заявлений предусмотренных настоящими Правилами;</w:t>
      </w:r>
    </w:p>
    <w:p w14:paraId="5E8653BF" w14:textId="4A93D9B5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2) предварительное рассмотрение рабочим органом</w:t>
      </w:r>
      <w:r w:rsidR="008C7D27" w:rsidRPr="00C045B0">
        <w:rPr>
          <w:color w:val="151515"/>
          <w:sz w:val="28"/>
          <w:szCs w:val="28"/>
        </w:rPr>
        <w:t xml:space="preserve"> материалов судей</w:t>
      </w:r>
      <w:r w:rsidRPr="00C045B0">
        <w:rPr>
          <w:color w:val="151515"/>
          <w:sz w:val="28"/>
          <w:szCs w:val="28"/>
        </w:rPr>
        <w:t>, подавших заявления для зачисления в кадровый резерв;</w:t>
      </w:r>
    </w:p>
    <w:p w14:paraId="707EA6E1" w14:textId="3C1E154A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3) допуск к процедуре отбора в резерв на основании определения соответствия кандидатов установленным законодательством требованиям. Решение о допуске/не допуске </w:t>
      </w:r>
      <w:r w:rsidR="00A14015" w:rsidRPr="00C045B0">
        <w:rPr>
          <w:color w:val="151515"/>
          <w:sz w:val="28"/>
          <w:szCs w:val="28"/>
        </w:rPr>
        <w:t>судей</w:t>
      </w:r>
      <w:r w:rsidRPr="00C045B0">
        <w:rPr>
          <w:color w:val="151515"/>
          <w:sz w:val="28"/>
          <w:szCs w:val="28"/>
        </w:rPr>
        <w:t xml:space="preserve"> к процедурам оценки и отбора в кадровый резерв принимается на расширенном заседании Комиссии на основании заключения, подготовленного рабочим органом. В течение 5 рабочих дней со дня определения кандидатов, допущенных к процедурам отбора в кадровый резерв, список этих лиц публикуется на </w:t>
      </w:r>
      <w:proofErr w:type="spellStart"/>
      <w:r w:rsidRPr="00C045B0">
        <w:rPr>
          <w:color w:val="151515"/>
          <w:sz w:val="28"/>
          <w:szCs w:val="28"/>
        </w:rPr>
        <w:t>интернет-ресурсе</w:t>
      </w:r>
      <w:proofErr w:type="spellEnd"/>
      <w:r w:rsidRPr="00C045B0">
        <w:rPr>
          <w:color w:val="151515"/>
          <w:sz w:val="28"/>
          <w:szCs w:val="28"/>
        </w:rPr>
        <w:t xml:space="preserve"> Совета для получения мнения общественности;</w:t>
      </w:r>
    </w:p>
    <w:p w14:paraId="1504A653" w14:textId="11132F43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4) направление в областные</w:t>
      </w:r>
      <w:r w:rsidR="00C324CC" w:rsidRPr="00C045B0">
        <w:rPr>
          <w:color w:val="151515"/>
          <w:sz w:val="28"/>
          <w:szCs w:val="28"/>
        </w:rPr>
        <w:t>, кассационные</w:t>
      </w:r>
      <w:r w:rsidRPr="00C045B0">
        <w:rPr>
          <w:color w:val="151515"/>
          <w:sz w:val="28"/>
          <w:szCs w:val="28"/>
        </w:rPr>
        <w:t xml:space="preserve"> суды и Верховный Суд списка кандидатов, допущенных к процедурам отбора в кадровый резерв, с целью получения заключений Советов по взаимодействию с судами и пленарных заседаний областных</w:t>
      </w:r>
      <w:r w:rsidR="00C324CC" w:rsidRPr="00C045B0">
        <w:rPr>
          <w:color w:val="151515"/>
          <w:sz w:val="28"/>
          <w:szCs w:val="28"/>
        </w:rPr>
        <w:t>, кассационных</w:t>
      </w:r>
      <w:r w:rsidRPr="00C045B0">
        <w:rPr>
          <w:color w:val="151515"/>
          <w:sz w:val="28"/>
          <w:szCs w:val="28"/>
        </w:rPr>
        <w:t xml:space="preserve"> судов и Верховного Суда</w:t>
      </w:r>
      <w:r w:rsidR="00441290" w:rsidRPr="00C045B0">
        <w:rPr>
          <w:color w:val="151515"/>
          <w:sz w:val="28"/>
          <w:szCs w:val="28"/>
        </w:rPr>
        <w:t>, мнения Председателя Верховного Суда</w:t>
      </w:r>
      <w:r w:rsidRPr="00C045B0">
        <w:rPr>
          <w:color w:val="151515"/>
          <w:sz w:val="28"/>
          <w:szCs w:val="28"/>
        </w:rPr>
        <w:t xml:space="preserve">. Порядок получения заключений Советов по взаимодействию с судами осуществляется по правилам, предусмотренным пунктом 50 Регламента Совета. </w:t>
      </w:r>
    </w:p>
    <w:p w14:paraId="6E6D681C" w14:textId="77777777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5) цифровой этап – подсчет баллов кандидатов в кадровый резерв специальной информационной системой по оцифрованным критериям;</w:t>
      </w:r>
    </w:p>
    <w:p w14:paraId="763FEF95" w14:textId="3DC3FCD7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6) оценочный этап – письменная индивидуальная оценка кандидатов </w:t>
      </w:r>
      <w:r w:rsidR="00955EF2" w:rsidRPr="00C045B0">
        <w:rPr>
          <w:color w:val="151515"/>
          <w:sz w:val="28"/>
          <w:szCs w:val="28"/>
        </w:rPr>
        <w:t xml:space="preserve">                         </w:t>
      </w:r>
      <w:r w:rsidRPr="00C045B0">
        <w:rPr>
          <w:color w:val="151515"/>
          <w:sz w:val="28"/>
          <w:szCs w:val="28"/>
        </w:rPr>
        <w:t>в кадровый резерв членами Комиссии по оценочным критериям, средний балл которых вносится в специальную информационную систему;</w:t>
      </w:r>
    </w:p>
    <w:p w14:paraId="0DD71940" w14:textId="18D1AD37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7) </w:t>
      </w:r>
      <w:r w:rsidR="00E5386F" w:rsidRPr="00C045B0">
        <w:rPr>
          <w:i/>
          <w:iCs/>
          <w:color w:val="151515"/>
          <w:sz w:val="28"/>
          <w:szCs w:val="28"/>
        </w:rPr>
        <w:t>исключен</w:t>
      </w:r>
      <w:r w:rsidRPr="00C045B0">
        <w:rPr>
          <w:color w:val="151515"/>
          <w:sz w:val="28"/>
          <w:szCs w:val="28"/>
        </w:rPr>
        <w:t>;</w:t>
      </w:r>
    </w:p>
    <w:p w14:paraId="0FF051F1" w14:textId="0592EA06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8) предварительный отбор Комиссией кандидатов на зачисление </w:t>
      </w:r>
      <w:r w:rsidR="00955EF2" w:rsidRPr="00C045B0">
        <w:rPr>
          <w:color w:val="151515"/>
          <w:sz w:val="28"/>
          <w:szCs w:val="28"/>
        </w:rPr>
        <w:t xml:space="preserve">                                     </w:t>
      </w:r>
      <w:r w:rsidRPr="00C045B0">
        <w:rPr>
          <w:color w:val="151515"/>
          <w:sz w:val="28"/>
          <w:szCs w:val="28"/>
        </w:rPr>
        <w:t>в кадровый резерв;</w:t>
      </w:r>
    </w:p>
    <w:p w14:paraId="11844C0B" w14:textId="1B472250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9) вынесение Комиссией на рассмотрение Совета списка кандидатов </w:t>
      </w:r>
      <w:r w:rsidR="00955EF2" w:rsidRPr="00C045B0">
        <w:rPr>
          <w:color w:val="151515"/>
          <w:sz w:val="28"/>
          <w:szCs w:val="28"/>
        </w:rPr>
        <w:t xml:space="preserve">                       </w:t>
      </w:r>
      <w:r w:rsidRPr="00C045B0">
        <w:rPr>
          <w:color w:val="151515"/>
          <w:sz w:val="28"/>
          <w:szCs w:val="28"/>
        </w:rPr>
        <w:t>на зачисление в кадровый резерв;</w:t>
      </w:r>
    </w:p>
    <w:p w14:paraId="1B65EC09" w14:textId="77777777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10) утверждение кадрового резерва Советом.</w:t>
      </w:r>
    </w:p>
    <w:p w14:paraId="5ABB7FA7" w14:textId="77777777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Кандидаты, зачисленные в кадровый резерв, освобождаются от повторного прохождения указанных этапов при участии в конкурсе на вакантную судейскую должность, на которую они состоят в кадровом резерве.</w:t>
      </w:r>
    </w:p>
    <w:p w14:paraId="661D156A" w14:textId="44F878AB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Результат</w:t>
      </w:r>
      <w:r w:rsidR="00E5386F" w:rsidRPr="00C045B0">
        <w:rPr>
          <w:color w:val="151515"/>
          <w:sz w:val="28"/>
          <w:szCs w:val="28"/>
        </w:rPr>
        <w:t>ы оценочного и цифрового этапов</w:t>
      </w:r>
      <w:r w:rsidRPr="00C045B0">
        <w:rPr>
          <w:color w:val="151515"/>
          <w:sz w:val="28"/>
          <w:szCs w:val="28"/>
        </w:rPr>
        <w:t xml:space="preserve"> сохраняют свое действие </w:t>
      </w:r>
      <w:r w:rsidR="00E5386F" w:rsidRPr="00C045B0">
        <w:rPr>
          <w:color w:val="151515"/>
          <w:sz w:val="28"/>
          <w:szCs w:val="28"/>
        </w:rPr>
        <w:br/>
      </w:r>
      <w:r w:rsidRPr="00C045B0">
        <w:rPr>
          <w:color w:val="151515"/>
          <w:sz w:val="28"/>
          <w:szCs w:val="28"/>
        </w:rPr>
        <w:t>в течение трех лет со дня их прохождения.</w:t>
      </w:r>
    </w:p>
    <w:p w14:paraId="1A8C3C1E" w14:textId="046C9B5D" w:rsidR="004D1DD7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Комиссия формирует итоговый </w:t>
      </w:r>
      <w:r w:rsidR="00A14015" w:rsidRPr="00C045B0">
        <w:rPr>
          <w:color w:val="151515"/>
          <w:sz w:val="28"/>
          <w:szCs w:val="28"/>
        </w:rPr>
        <w:t>список</w:t>
      </w:r>
      <w:r w:rsidRPr="00C045B0">
        <w:rPr>
          <w:color w:val="151515"/>
          <w:sz w:val="28"/>
          <w:szCs w:val="28"/>
        </w:rPr>
        <w:t xml:space="preserve"> кандидатов</w:t>
      </w:r>
      <w:r w:rsidR="00A14015" w:rsidRPr="00C045B0">
        <w:rPr>
          <w:color w:val="151515"/>
          <w:sz w:val="28"/>
          <w:szCs w:val="28"/>
        </w:rPr>
        <w:t xml:space="preserve"> для зачисления</w:t>
      </w:r>
      <w:r w:rsidRPr="00C045B0">
        <w:rPr>
          <w:color w:val="151515"/>
          <w:sz w:val="28"/>
          <w:szCs w:val="28"/>
        </w:rPr>
        <w:t xml:space="preserve"> </w:t>
      </w:r>
      <w:r w:rsidR="00A14015" w:rsidRPr="00C045B0">
        <w:rPr>
          <w:color w:val="151515"/>
          <w:sz w:val="28"/>
          <w:szCs w:val="28"/>
        </w:rPr>
        <w:t xml:space="preserve">                      </w:t>
      </w:r>
      <w:r w:rsidRPr="00C045B0">
        <w:rPr>
          <w:color w:val="151515"/>
          <w:sz w:val="28"/>
          <w:szCs w:val="28"/>
        </w:rPr>
        <w:t>в резерв не менее одного раза в год</w:t>
      </w:r>
      <w:r w:rsidRPr="00C045B0">
        <w:rPr>
          <w:i/>
          <w:iCs/>
          <w:color w:val="151515"/>
          <w:sz w:val="28"/>
          <w:szCs w:val="28"/>
        </w:rPr>
        <w:t>.</w:t>
      </w:r>
    </w:p>
    <w:p w14:paraId="10EB1B73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iCs/>
          <w:color w:val="151515"/>
          <w:sz w:val="28"/>
          <w:szCs w:val="28"/>
        </w:rPr>
        <w:t>28. исключен.</w:t>
      </w:r>
    </w:p>
    <w:p w14:paraId="2688C85F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iCs/>
          <w:color w:val="151515"/>
          <w:sz w:val="28"/>
          <w:szCs w:val="28"/>
        </w:rPr>
        <w:t>29.</w:t>
      </w:r>
      <w:r w:rsidRPr="00C045B0">
        <w:rPr>
          <w:color w:val="151515"/>
          <w:sz w:val="28"/>
          <w:szCs w:val="28"/>
        </w:rPr>
        <w:t> </w:t>
      </w:r>
      <w:r w:rsidRPr="00C045B0">
        <w:rPr>
          <w:i/>
          <w:iCs/>
          <w:color w:val="151515"/>
          <w:sz w:val="28"/>
          <w:szCs w:val="28"/>
        </w:rPr>
        <w:t>исключен.</w:t>
      </w:r>
    </w:p>
    <w:p w14:paraId="687BA3D3" w14:textId="792EC2A1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30. Заключения пленарных заседаний и советов по взаимодействию </w:t>
      </w:r>
      <w:r w:rsidR="00955EF2" w:rsidRPr="00C045B0">
        <w:rPr>
          <w:color w:val="151515"/>
          <w:sz w:val="28"/>
          <w:szCs w:val="28"/>
        </w:rPr>
        <w:t xml:space="preserve">                            </w:t>
      </w:r>
      <w:r w:rsidRPr="00C045B0">
        <w:rPr>
          <w:color w:val="151515"/>
          <w:sz w:val="28"/>
          <w:szCs w:val="28"/>
        </w:rPr>
        <w:t>с судами носят для Комиссии рекомендательный характер.</w:t>
      </w:r>
    </w:p>
    <w:p w14:paraId="6A48C225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31. Количество резервистов на каждые должности является неограниченным и определяется с учетом:</w:t>
      </w:r>
    </w:p>
    <w:p w14:paraId="38274B0B" w14:textId="77777777" w:rsidR="00874868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1) баллов, набранных ка</w:t>
      </w:r>
      <w:r w:rsidR="00874868" w:rsidRPr="00C045B0">
        <w:rPr>
          <w:color w:val="151515"/>
          <w:sz w:val="28"/>
          <w:szCs w:val="28"/>
        </w:rPr>
        <w:t>ндидатами на предыдущих этапах;</w:t>
      </w:r>
    </w:p>
    <w:p w14:paraId="044D063F" w14:textId="3B89FFCE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2) востребованности конкретной вакансии.  </w:t>
      </w:r>
    </w:p>
    <w:p w14:paraId="19F55B95" w14:textId="59042025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32. </w:t>
      </w:r>
      <w:r w:rsidR="00FF4651" w:rsidRPr="00C045B0">
        <w:rPr>
          <w:color w:val="151515"/>
          <w:sz w:val="28"/>
          <w:szCs w:val="28"/>
        </w:rPr>
        <w:t xml:space="preserve">Срок нахождения в резерве на вышестоящие судейские должности – три года, на руководящие судейские должности – пять лет, по истечении которого, либо заблаговременно до его истечения </w:t>
      </w:r>
      <w:r w:rsidR="004E0D45" w:rsidRPr="00C045B0">
        <w:rPr>
          <w:color w:val="151515"/>
          <w:sz w:val="28"/>
          <w:szCs w:val="28"/>
        </w:rPr>
        <w:t>судья</w:t>
      </w:r>
      <w:r w:rsidR="00FF4651" w:rsidRPr="00C045B0">
        <w:rPr>
          <w:color w:val="151515"/>
          <w:sz w:val="28"/>
          <w:szCs w:val="28"/>
        </w:rPr>
        <w:t xml:space="preserve"> может повторно подать заявление на зачисление в резерв.</w:t>
      </w:r>
    </w:p>
    <w:p w14:paraId="74C71B8C" w14:textId="0FE4239F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33. </w:t>
      </w:r>
      <w:r w:rsidR="000767F4" w:rsidRPr="00C045B0">
        <w:rPr>
          <w:color w:val="151515"/>
          <w:sz w:val="28"/>
          <w:szCs w:val="28"/>
        </w:rPr>
        <w:t xml:space="preserve">Впервые или вновь назначенные судьи </w:t>
      </w:r>
      <w:r w:rsidRPr="00C045B0">
        <w:rPr>
          <w:color w:val="151515"/>
          <w:sz w:val="28"/>
          <w:szCs w:val="28"/>
        </w:rPr>
        <w:t>могут быть зачислены в кадровый резерв только по истечении двух лет работы судьей и прохождения оценки профессиональной деятельности судьи.</w:t>
      </w:r>
    </w:p>
    <w:p w14:paraId="1578C173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34. По результатам проведения всех этапов отбора в кадровый резерв Комиссией выносится решение о зачислении в кадровый резерв, которое принимается в отношении каждого кандидата в отдельности.</w:t>
      </w:r>
    </w:p>
    <w:p w14:paraId="54A2085B" w14:textId="6700498E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В решении должно быть указано, для зачисления на какую должность </w:t>
      </w:r>
      <w:r w:rsidR="00955EF2" w:rsidRPr="00C045B0">
        <w:rPr>
          <w:color w:val="151515"/>
          <w:sz w:val="28"/>
          <w:szCs w:val="28"/>
        </w:rPr>
        <w:t xml:space="preserve">                       </w:t>
      </w:r>
      <w:r w:rsidRPr="00C045B0">
        <w:rPr>
          <w:color w:val="151515"/>
          <w:sz w:val="28"/>
          <w:szCs w:val="28"/>
        </w:rPr>
        <w:t>в кадровый резерв предлагается кандидат.</w:t>
      </w:r>
    </w:p>
    <w:p w14:paraId="67277202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35. Решение Комиссии вносится на рассмотрение Совета, который принимает решение об утверждении кадрового резерва.</w:t>
      </w:r>
    </w:p>
    <w:p w14:paraId="6F4DA698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36. Аппарат Совета на постоянной основе осуществляет мониторинг состояния кадрового резерва.</w:t>
      </w:r>
    </w:p>
    <w:p w14:paraId="6FFD76BC" w14:textId="65777B8D" w:rsidR="00FF4651" w:rsidRPr="00C045B0" w:rsidRDefault="004D1DD7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37. </w:t>
      </w:r>
      <w:r w:rsidR="00FF4651" w:rsidRPr="00C045B0">
        <w:rPr>
          <w:color w:val="151515"/>
          <w:sz w:val="28"/>
          <w:szCs w:val="28"/>
        </w:rPr>
        <w:t>Исключение из кадрового резерва производится по следующим основаниям:</w:t>
      </w:r>
    </w:p>
    <w:p w14:paraId="69C10B65" w14:textId="7C4D0033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1) по заявлению </w:t>
      </w:r>
      <w:r w:rsidR="004E0D45" w:rsidRPr="00C045B0">
        <w:rPr>
          <w:color w:val="151515"/>
          <w:sz w:val="28"/>
          <w:szCs w:val="28"/>
        </w:rPr>
        <w:t>судьи</w:t>
      </w:r>
      <w:r w:rsidRPr="00C045B0">
        <w:rPr>
          <w:color w:val="151515"/>
          <w:sz w:val="28"/>
          <w:szCs w:val="28"/>
        </w:rPr>
        <w:t>, состоящего в резерве;</w:t>
      </w:r>
    </w:p>
    <w:p w14:paraId="2DDF20B2" w14:textId="77777777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2) в связи с привлечением судьи к дисциплинарной ответственности, за исключением случаев наложения дисциплинарного взыскания в виде замечания;</w:t>
      </w:r>
    </w:p>
    <w:p w14:paraId="5A1700AA" w14:textId="78334FE1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3) ввиду освобождения судьи от занимаемой должности по основаниям, предусмотренным Конституционным законом «О судебной системе и статусе </w:t>
      </w:r>
      <w:r w:rsidRPr="00C045B0">
        <w:rPr>
          <w:sz w:val="28"/>
          <w:szCs w:val="28"/>
        </w:rPr>
        <w:t>судей Республики Казахстан»;</w:t>
      </w:r>
    </w:p>
    <w:p w14:paraId="5F6846A4" w14:textId="1D374DFE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045B0">
        <w:rPr>
          <w:i/>
          <w:iCs/>
          <w:sz w:val="28"/>
          <w:szCs w:val="28"/>
        </w:rPr>
        <w:t>4) исключен;</w:t>
      </w:r>
    </w:p>
    <w:p w14:paraId="05499781" w14:textId="6825DF24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5B0">
        <w:rPr>
          <w:sz w:val="28"/>
          <w:szCs w:val="28"/>
        </w:rPr>
        <w:t xml:space="preserve">5) </w:t>
      </w:r>
      <w:r w:rsidRPr="00C045B0">
        <w:rPr>
          <w:i/>
          <w:iCs/>
          <w:sz w:val="28"/>
          <w:szCs w:val="28"/>
        </w:rPr>
        <w:t>исключен;</w:t>
      </w:r>
    </w:p>
    <w:p w14:paraId="7345ECED" w14:textId="4FD7BC70" w:rsidR="00FF4651" w:rsidRPr="00C045B0" w:rsidRDefault="00FF4651" w:rsidP="00FF4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5B0">
        <w:rPr>
          <w:sz w:val="28"/>
          <w:szCs w:val="28"/>
        </w:rPr>
        <w:t xml:space="preserve">6) в случае отказа от прохождения специальной подготовки </w:t>
      </w:r>
      <w:r w:rsidR="00955EF2" w:rsidRPr="00C045B0">
        <w:rPr>
          <w:sz w:val="28"/>
          <w:szCs w:val="28"/>
        </w:rPr>
        <w:t xml:space="preserve">                                         </w:t>
      </w:r>
      <w:r w:rsidRPr="00C045B0">
        <w:rPr>
          <w:sz w:val="28"/>
          <w:szCs w:val="28"/>
        </w:rPr>
        <w:t>по индивидуальному плану, организованно</w:t>
      </w:r>
      <w:r w:rsidR="0070653B" w:rsidRPr="00C045B0">
        <w:rPr>
          <w:sz w:val="28"/>
          <w:szCs w:val="28"/>
        </w:rPr>
        <w:t>й председателем областного суда;</w:t>
      </w:r>
    </w:p>
    <w:p w14:paraId="398399C2" w14:textId="77777777" w:rsidR="0070653B" w:rsidRPr="00C045B0" w:rsidRDefault="0070653B" w:rsidP="00706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5B0">
        <w:rPr>
          <w:rFonts w:ascii="Times New Roman" w:hAnsi="Times New Roman" w:cs="Times New Roman"/>
          <w:sz w:val="28"/>
          <w:szCs w:val="28"/>
        </w:rPr>
        <w:t>7) в связи с назначением или избранием судьи на ту судейскую должность, на которую он состоит в резерве или на другую вышестоящую или руководящую судейскую должность;</w:t>
      </w:r>
    </w:p>
    <w:p w14:paraId="08AE770E" w14:textId="316DF286" w:rsidR="0070653B" w:rsidRPr="00C045B0" w:rsidRDefault="0070653B" w:rsidP="0070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5B0">
        <w:rPr>
          <w:sz w:val="28"/>
          <w:szCs w:val="28"/>
        </w:rPr>
        <w:t xml:space="preserve">8) в случае если лицо, состоящее в кадровом резерве на должность председателя районного суда, три раза отказалось участвовать в отборе </w:t>
      </w:r>
      <w:r w:rsidRPr="00C045B0">
        <w:rPr>
          <w:sz w:val="28"/>
          <w:szCs w:val="28"/>
        </w:rPr>
        <w:br/>
      </w:r>
      <w:proofErr w:type="spellStart"/>
      <w:r w:rsidRPr="00C045B0">
        <w:rPr>
          <w:sz w:val="28"/>
          <w:szCs w:val="28"/>
          <w:lang w:val="kk-KZ"/>
        </w:rPr>
        <w:t>на</w:t>
      </w:r>
      <w:proofErr w:type="spellEnd"/>
      <w:r w:rsidRPr="00C045B0">
        <w:rPr>
          <w:sz w:val="28"/>
          <w:szCs w:val="28"/>
        </w:rPr>
        <w:t xml:space="preserve"> </w:t>
      </w:r>
      <w:proofErr w:type="spellStart"/>
      <w:r w:rsidRPr="00C045B0">
        <w:rPr>
          <w:sz w:val="28"/>
          <w:szCs w:val="28"/>
        </w:rPr>
        <w:t>заняти</w:t>
      </w:r>
      <w:proofErr w:type="spellEnd"/>
      <w:r w:rsidRPr="00C045B0">
        <w:rPr>
          <w:sz w:val="28"/>
          <w:szCs w:val="28"/>
          <w:lang w:val="kk-KZ"/>
        </w:rPr>
        <w:t>е</w:t>
      </w:r>
      <w:r w:rsidRPr="00C045B0">
        <w:rPr>
          <w:sz w:val="28"/>
          <w:szCs w:val="28"/>
        </w:rPr>
        <w:t xml:space="preserve"> вакантных должностей председателей районных судов, предложенных ему Советом.   </w:t>
      </w:r>
    </w:p>
    <w:p w14:paraId="58C9720B" w14:textId="75E7EBAB" w:rsidR="004D1DD7" w:rsidRPr="00C045B0" w:rsidRDefault="0070653B" w:rsidP="0070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spacing w:val="-2"/>
          <w:sz w:val="28"/>
          <w:szCs w:val="28"/>
        </w:rPr>
        <w:t>Лицам, зачисленным в резерв на должность председателя районного суда до декабря 202</w:t>
      </w:r>
      <w:r w:rsidRPr="00C045B0">
        <w:rPr>
          <w:spacing w:val="-2"/>
          <w:sz w:val="28"/>
          <w:szCs w:val="28"/>
          <w:lang w:val="kk-KZ"/>
        </w:rPr>
        <w:t>3</w:t>
      </w:r>
      <w:r w:rsidRPr="00C045B0">
        <w:rPr>
          <w:spacing w:val="-2"/>
          <w:sz w:val="28"/>
          <w:szCs w:val="28"/>
        </w:rPr>
        <w:t xml:space="preserve"> года</w:t>
      </w:r>
      <w:r w:rsidR="00FC6619" w:rsidRPr="00C045B0">
        <w:rPr>
          <w:spacing w:val="-2"/>
          <w:sz w:val="28"/>
          <w:szCs w:val="28"/>
        </w:rPr>
        <w:t>,</w:t>
      </w:r>
      <w:r w:rsidRPr="00C045B0">
        <w:rPr>
          <w:spacing w:val="-2"/>
          <w:sz w:val="28"/>
          <w:szCs w:val="28"/>
        </w:rPr>
        <w:t xml:space="preserve"> для участи</w:t>
      </w:r>
      <w:r w:rsidR="00FC6619" w:rsidRPr="00C045B0">
        <w:rPr>
          <w:spacing w:val="-2"/>
          <w:sz w:val="28"/>
          <w:szCs w:val="28"/>
        </w:rPr>
        <w:t>я в отборе на занятие вакантной должности</w:t>
      </w:r>
      <w:r w:rsidR="00FC6619" w:rsidRPr="00C045B0">
        <w:rPr>
          <w:spacing w:val="-2"/>
          <w:sz w:val="28"/>
          <w:szCs w:val="28"/>
          <w:lang w:val="kk-KZ"/>
        </w:rPr>
        <w:t xml:space="preserve"> </w:t>
      </w:r>
      <w:r w:rsidRPr="00C045B0">
        <w:rPr>
          <w:spacing w:val="-2"/>
          <w:sz w:val="28"/>
          <w:szCs w:val="28"/>
        </w:rPr>
        <w:t>председателя районного суда могут быть предложены иные районные суды, кроме тех, на которые они состоят в резерве, но количество участия в отборе, за которое они исключаются из резерва, будет считаться только в тех случаях, когда они отказались от участия в отборе на те суды, на которые они состоят в резерве.</w:t>
      </w:r>
    </w:p>
    <w:p w14:paraId="43290290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38. О наличии указанного в подпункте 6) пункта 37 основания областные суды должны информировать Комиссию в течение трех рабочих дней с момента его наступления или обнаружения.</w:t>
      </w:r>
    </w:p>
    <w:p w14:paraId="17541DBD" w14:textId="6EFAB675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color w:val="151515"/>
          <w:sz w:val="28"/>
          <w:szCs w:val="28"/>
        </w:rPr>
        <w:t>39.</w:t>
      </w:r>
      <w:r w:rsidRPr="00C045B0">
        <w:rPr>
          <w:color w:val="151515"/>
          <w:sz w:val="28"/>
          <w:szCs w:val="28"/>
        </w:rPr>
        <w:t xml:space="preserve"> </w:t>
      </w:r>
      <w:r w:rsidR="002B0A08" w:rsidRPr="00C045B0">
        <w:rPr>
          <w:i/>
          <w:iCs/>
          <w:color w:val="151515"/>
          <w:sz w:val="28"/>
          <w:szCs w:val="28"/>
        </w:rPr>
        <w:t>исключен.</w:t>
      </w:r>
    </w:p>
    <w:p w14:paraId="1105A3D2" w14:textId="75D7C30D" w:rsidR="004D1DD7" w:rsidRPr="00C045B0" w:rsidRDefault="002B0A08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color w:val="151515"/>
          <w:sz w:val="28"/>
          <w:szCs w:val="28"/>
        </w:rPr>
        <w:t>40.</w:t>
      </w:r>
      <w:r w:rsidRPr="00C045B0">
        <w:rPr>
          <w:color w:val="151515"/>
          <w:sz w:val="28"/>
          <w:szCs w:val="28"/>
        </w:rPr>
        <w:t xml:space="preserve"> </w:t>
      </w:r>
      <w:r w:rsidRPr="00C045B0">
        <w:rPr>
          <w:i/>
          <w:iCs/>
          <w:color w:val="151515"/>
          <w:sz w:val="28"/>
          <w:szCs w:val="28"/>
        </w:rPr>
        <w:t>исключен.</w:t>
      </w:r>
    </w:p>
    <w:p w14:paraId="206A5FB2" w14:textId="14E585A1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41. </w:t>
      </w:r>
      <w:r w:rsidR="00FF4651" w:rsidRPr="00C045B0">
        <w:rPr>
          <w:color w:val="151515"/>
          <w:sz w:val="28"/>
          <w:szCs w:val="28"/>
        </w:rPr>
        <w:t>Список лиц, исключенных из</w:t>
      </w:r>
      <w:r w:rsidR="00955EF2" w:rsidRPr="00C045B0">
        <w:rPr>
          <w:color w:val="151515"/>
          <w:sz w:val="28"/>
          <w:szCs w:val="28"/>
        </w:rPr>
        <w:t xml:space="preserve"> кадрового резерва, размещается</w:t>
      </w:r>
      <w:r w:rsidR="00FF4651" w:rsidRPr="00C045B0">
        <w:rPr>
          <w:color w:val="151515"/>
          <w:sz w:val="28"/>
          <w:szCs w:val="28"/>
        </w:rPr>
        <w:t xml:space="preserve"> </w:t>
      </w:r>
      <w:r w:rsidR="00955EF2" w:rsidRPr="00C045B0">
        <w:rPr>
          <w:color w:val="151515"/>
          <w:sz w:val="28"/>
          <w:szCs w:val="28"/>
        </w:rPr>
        <w:t xml:space="preserve">                               </w:t>
      </w:r>
      <w:r w:rsidR="00FF4651" w:rsidRPr="00C045B0">
        <w:rPr>
          <w:color w:val="151515"/>
          <w:sz w:val="28"/>
          <w:szCs w:val="28"/>
        </w:rPr>
        <w:t xml:space="preserve">на </w:t>
      </w:r>
      <w:proofErr w:type="spellStart"/>
      <w:r w:rsidR="00A14015" w:rsidRPr="00C045B0">
        <w:rPr>
          <w:color w:val="151515"/>
          <w:sz w:val="28"/>
          <w:szCs w:val="28"/>
        </w:rPr>
        <w:t>интернет-ресурсе</w:t>
      </w:r>
      <w:proofErr w:type="spellEnd"/>
      <w:r w:rsidR="00FF4651" w:rsidRPr="00C045B0">
        <w:rPr>
          <w:color w:val="151515"/>
          <w:sz w:val="28"/>
          <w:szCs w:val="28"/>
        </w:rPr>
        <w:t xml:space="preserve"> Совета.</w:t>
      </w:r>
    </w:p>
    <w:p w14:paraId="2BE5F02E" w14:textId="2C321595" w:rsidR="004D1DD7" w:rsidRPr="00C045B0" w:rsidRDefault="002B0A08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color w:val="151515"/>
          <w:sz w:val="28"/>
          <w:szCs w:val="28"/>
        </w:rPr>
        <w:t>42.</w:t>
      </w:r>
      <w:r w:rsidRPr="00C045B0">
        <w:rPr>
          <w:color w:val="151515"/>
          <w:sz w:val="28"/>
          <w:szCs w:val="28"/>
        </w:rPr>
        <w:t xml:space="preserve"> </w:t>
      </w:r>
      <w:r w:rsidRPr="00C045B0">
        <w:rPr>
          <w:i/>
          <w:iCs/>
          <w:color w:val="151515"/>
          <w:sz w:val="28"/>
          <w:szCs w:val="28"/>
        </w:rPr>
        <w:t>исключен.</w:t>
      </w:r>
    </w:p>
    <w:p w14:paraId="2F3BD740" w14:textId="71825E8B" w:rsidR="004D1DD7" w:rsidRPr="00C045B0" w:rsidRDefault="002B0A08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color w:val="151515"/>
          <w:sz w:val="28"/>
          <w:szCs w:val="28"/>
        </w:rPr>
        <w:t>43.</w:t>
      </w:r>
      <w:r w:rsidRPr="00C045B0">
        <w:rPr>
          <w:color w:val="151515"/>
          <w:sz w:val="28"/>
          <w:szCs w:val="28"/>
        </w:rPr>
        <w:t xml:space="preserve"> </w:t>
      </w:r>
      <w:r w:rsidRPr="00C045B0">
        <w:rPr>
          <w:i/>
          <w:iCs/>
          <w:color w:val="151515"/>
          <w:sz w:val="28"/>
          <w:szCs w:val="28"/>
        </w:rPr>
        <w:t>исключен.</w:t>
      </w:r>
    </w:p>
    <w:p w14:paraId="25BD711E" w14:textId="13EDF35A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44. Списки лиц, включенных в кадровый резерв и исключенных из него, </w:t>
      </w:r>
      <w:r w:rsidR="00FC6619" w:rsidRPr="00C045B0">
        <w:rPr>
          <w:color w:val="151515"/>
          <w:sz w:val="28"/>
          <w:szCs w:val="28"/>
        </w:rPr>
        <w:br/>
      </w:r>
      <w:r w:rsidRPr="00C045B0">
        <w:rPr>
          <w:color w:val="151515"/>
          <w:sz w:val="28"/>
          <w:szCs w:val="28"/>
        </w:rPr>
        <w:t xml:space="preserve">на постоянной основе размещаются на </w:t>
      </w:r>
      <w:proofErr w:type="spellStart"/>
      <w:r w:rsidRPr="00C045B0">
        <w:rPr>
          <w:color w:val="151515"/>
          <w:sz w:val="28"/>
          <w:szCs w:val="28"/>
        </w:rPr>
        <w:t>интернет-ресурсе</w:t>
      </w:r>
      <w:proofErr w:type="spellEnd"/>
      <w:r w:rsidRPr="00C045B0">
        <w:rPr>
          <w:color w:val="151515"/>
          <w:sz w:val="28"/>
          <w:szCs w:val="28"/>
        </w:rPr>
        <w:t xml:space="preserve"> Совета.</w:t>
      </w:r>
    </w:p>
    <w:p w14:paraId="6FA94E95" w14:textId="7DC5F082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45. Комиссия анализирует работу областных судов с кадровым резервом </w:t>
      </w:r>
      <w:r w:rsidR="00955EF2" w:rsidRPr="00C045B0">
        <w:rPr>
          <w:color w:val="151515"/>
          <w:sz w:val="28"/>
          <w:szCs w:val="28"/>
        </w:rPr>
        <w:t xml:space="preserve">                 </w:t>
      </w:r>
      <w:r w:rsidRPr="00C045B0">
        <w:rPr>
          <w:color w:val="151515"/>
          <w:sz w:val="28"/>
          <w:szCs w:val="28"/>
        </w:rPr>
        <w:t>и информирует об этом Председателя Совета, по его поручению осуществляет выезды на места для ознакомления с состоянием этой работы.</w:t>
      </w:r>
    </w:p>
    <w:p w14:paraId="4D389D4B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i/>
          <w:iCs/>
          <w:color w:val="151515"/>
          <w:sz w:val="28"/>
          <w:szCs w:val="28"/>
        </w:rPr>
        <w:t>46. исключен.</w:t>
      </w:r>
    </w:p>
    <w:p w14:paraId="4E1ADB9F" w14:textId="23034555" w:rsidR="00955EF2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 </w:t>
      </w:r>
    </w:p>
    <w:p w14:paraId="17A4F183" w14:textId="0FCDA3E9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51515"/>
          <w:sz w:val="28"/>
          <w:szCs w:val="28"/>
        </w:rPr>
      </w:pPr>
      <w:r w:rsidRPr="00C045B0">
        <w:rPr>
          <w:rStyle w:val="a5"/>
          <w:color w:val="151515"/>
          <w:sz w:val="28"/>
          <w:szCs w:val="28"/>
        </w:rPr>
        <w:t>4. Организация работы с кадровым резервом</w:t>
      </w:r>
    </w:p>
    <w:p w14:paraId="5F15ED65" w14:textId="77777777" w:rsidR="002A36CB" w:rsidRPr="00C045B0" w:rsidRDefault="002A36CB" w:rsidP="002A36CB">
      <w:pPr>
        <w:pStyle w:val="a3"/>
        <w:shd w:val="clear" w:color="auto" w:fill="FFFFFF"/>
        <w:spacing w:before="0" w:beforeAutospacing="0" w:after="0" w:afterAutospacing="0"/>
        <w:jc w:val="center"/>
        <w:rPr>
          <w:color w:val="151515"/>
          <w:sz w:val="28"/>
          <w:szCs w:val="28"/>
        </w:rPr>
      </w:pPr>
    </w:p>
    <w:p w14:paraId="2DD1DDDF" w14:textId="2E78C90D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47. Председатели областных судов и Академия правосудия при </w:t>
      </w:r>
      <w:r w:rsidR="002B0A08" w:rsidRPr="00C045B0">
        <w:rPr>
          <w:color w:val="151515"/>
          <w:sz w:val="28"/>
          <w:szCs w:val="28"/>
        </w:rPr>
        <w:t>Совете</w:t>
      </w:r>
      <w:r w:rsidRPr="00C045B0">
        <w:rPr>
          <w:color w:val="151515"/>
          <w:sz w:val="28"/>
          <w:szCs w:val="28"/>
        </w:rPr>
        <w:t xml:space="preserve"> реализуют мероприятия по углубленному изучению деловых и моральных качеств </w:t>
      </w:r>
      <w:r w:rsidR="004E0D45" w:rsidRPr="00C045B0">
        <w:rPr>
          <w:color w:val="151515"/>
          <w:sz w:val="28"/>
          <w:szCs w:val="28"/>
        </w:rPr>
        <w:t>судей</w:t>
      </w:r>
      <w:r w:rsidRPr="00C045B0">
        <w:rPr>
          <w:color w:val="151515"/>
          <w:sz w:val="28"/>
          <w:szCs w:val="28"/>
        </w:rPr>
        <w:t>, зачисленных в резерв, по повышению их профессионального мастерства и совершенствованию организаторских навыков.</w:t>
      </w:r>
    </w:p>
    <w:p w14:paraId="67397F16" w14:textId="77777777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С этой целью судьи, зачисленные в кадровый резерв, за время   пребывания в нем проходят специальную подготовку по индивидуальному плану, утвержденному председателем областного суда, в котором предусматривается:</w:t>
      </w:r>
    </w:p>
    <w:p w14:paraId="4A8FC9CA" w14:textId="77777777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1) прохождение стажировки и повышение квалификации;</w:t>
      </w:r>
    </w:p>
    <w:p w14:paraId="2ED46A55" w14:textId="77777777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2) участие в работе совещаний, коллегий, учебно-методических семинаров, научно-практических конференций и других мероприятиях, направленных на повышение профессионального уровня;</w:t>
      </w:r>
    </w:p>
    <w:p w14:paraId="107B4410" w14:textId="4A2905BE" w:rsidR="002A36CB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3) временное исполнение обязанностей на должности,</w:t>
      </w:r>
      <w:r w:rsidR="00FC6619" w:rsidRPr="00C045B0">
        <w:rPr>
          <w:color w:val="151515"/>
          <w:sz w:val="28"/>
          <w:szCs w:val="28"/>
        </w:rPr>
        <w:t xml:space="preserve"> </w:t>
      </w:r>
      <w:r w:rsidRPr="00C045B0">
        <w:rPr>
          <w:color w:val="151515"/>
          <w:sz w:val="28"/>
          <w:szCs w:val="28"/>
        </w:rPr>
        <w:t>на которую</w:t>
      </w:r>
      <w:r w:rsidR="00FC6619" w:rsidRPr="00C045B0">
        <w:rPr>
          <w:color w:val="151515"/>
          <w:sz w:val="28"/>
          <w:szCs w:val="28"/>
        </w:rPr>
        <w:t xml:space="preserve"> </w:t>
      </w:r>
      <w:r w:rsidRPr="00C045B0">
        <w:rPr>
          <w:color w:val="151515"/>
          <w:sz w:val="28"/>
          <w:szCs w:val="28"/>
        </w:rPr>
        <w:t>рекомендуется судья, на период отпуска, командировки или</w:t>
      </w:r>
      <w:r w:rsidR="00FC6619" w:rsidRPr="00C045B0">
        <w:rPr>
          <w:color w:val="151515"/>
          <w:sz w:val="28"/>
          <w:szCs w:val="28"/>
        </w:rPr>
        <w:t xml:space="preserve"> </w:t>
      </w:r>
      <w:r w:rsidRPr="00C045B0">
        <w:rPr>
          <w:color w:val="151515"/>
          <w:sz w:val="28"/>
          <w:szCs w:val="28"/>
        </w:rPr>
        <w:t>временной нетрудоспособности председателя;</w:t>
      </w:r>
    </w:p>
    <w:p w14:paraId="23CD6F59" w14:textId="63EEC365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>4) проведение других мероприятий, не противоречащих действующему законодательству.</w:t>
      </w:r>
    </w:p>
    <w:p w14:paraId="1B356294" w14:textId="704D2335" w:rsidR="004D1DD7" w:rsidRPr="00C045B0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48. Также судьи, зачисленные в резерв, проходят курсы повышения квалификации в Академии правосудия при </w:t>
      </w:r>
      <w:r w:rsidR="002B0A08" w:rsidRPr="00C045B0">
        <w:rPr>
          <w:color w:val="151515"/>
          <w:sz w:val="28"/>
          <w:szCs w:val="28"/>
        </w:rPr>
        <w:t>Совете</w:t>
      </w:r>
      <w:r w:rsidRPr="00C045B0">
        <w:rPr>
          <w:color w:val="151515"/>
          <w:sz w:val="28"/>
          <w:szCs w:val="28"/>
        </w:rPr>
        <w:t>.</w:t>
      </w:r>
    </w:p>
    <w:p w14:paraId="6A1398E9" w14:textId="052803E0" w:rsidR="004D1DD7" w:rsidRPr="00955EF2" w:rsidRDefault="004D1DD7" w:rsidP="002A3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C045B0">
        <w:rPr>
          <w:color w:val="151515"/>
          <w:sz w:val="28"/>
          <w:szCs w:val="28"/>
        </w:rPr>
        <w:t xml:space="preserve">49. Областные суды и Академия правосудия при </w:t>
      </w:r>
      <w:r w:rsidR="002B0A08" w:rsidRPr="00C045B0">
        <w:rPr>
          <w:color w:val="151515"/>
          <w:sz w:val="28"/>
          <w:szCs w:val="28"/>
        </w:rPr>
        <w:t>Совете</w:t>
      </w:r>
      <w:r w:rsidRPr="00C045B0">
        <w:rPr>
          <w:color w:val="151515"/>
          <w:sz w:val="28"/>
          <w:szCs w:val="28"/>
        </w:rPr>
        <w:t xml:space="preserve"> каждые полгода и</w:t>
      </w:r>
      <w:r w:rsidR="004E0D45" w:rsidRPr="00C045B0">
        <w:rPr>
          <w:color w:val="151515"/>
          <w:sz w:val="28"/>
          <w:szCs w:val="28"/>
        </w:rPr>
        <w:t>нформируют Комиссию о работе с судьями</w:t>
      </w:r>
      <w:r w:rsidRPr="00C045B0">
        <w:rPr>
          <w:color w:val="151515"/>
          <w:sz w:val="28"/>
          <w:szCs w:val="28"/>
        </w:rPr>
        <w:t>, зачисленными в резерв.</w:t>
      </w:r>
    </w:p>
    <w:p w14:paraId="2A614B21" w14:textId="77777777" w:rsidR="004D1DD7" w:rsidRPr="002A36CB" w:rsidRDefault="004D1DD7" w:rsidP="002A3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1DD7" w:rsidRPr="002A36CB" w:rsidSect="00955EF2">
      <w:headerReference w:type="default" r:id="rId7"/>
      <w:pgSz w:w="11906" w:h="16838"/>
      <w:pgMar w:top="907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B6A4" w14:textId="77777777" w:rsidR="00D245C6" w:rsidRDefault="00D245C6" w:rsidP="00686DEA">
      <w:pPr>
        <w:spacing w:after="0" w:line="240" w:lineRule="auto"/>
      </w:pPr>
      <w:r>
        <w:separator/>
      </w:r>
    </w:p>
  </w:endnote>
  <w:endnote w:type="continuationSeparator" w:id="0">
    <w:p w14:paraId="7A0B4E5E" w14:textId="77777777" w:rsidR="00D245C6" w:rsidRDefault="00D245C6" w:rsidP="006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B93A7" w14:textId="77777777" w:rsidR="00D245C6" w:rsidRDefault="00D245C6" w:rsidP="00686DEA">
      <w:pPr>
        <w:spacing w:after="0" w:line="240" w:lineRule="auto"/>
      </w:pPr>
      <w:r>
        <w:separator/>
      </w:r>
    </w:p>
  </w:footnote>
  <w:footnote w:type="continuationSeparator" w:id="0">
    <w:p w14:paraId="6BCD31F3" w14:textId="77777777" w:rsidR="00D245C6" w:rsidRDefault="00D245C6" w:rsidP="0068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462101"/>
      <w:docPartObj>
        <w:docPartGallery w:val="Page Numbers (Top of Page)"/>
        <w:docPartUnique/>
      </w:docPartObj>
    </w:sdtPr>
    <w:sdtEndPr/>
    <w:sdtContent>
      <w:p w14:paraId="33DF6740" w14:textId="0806E561" w:rsidR="00686DEA" w:rsidRDefault="00686D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5B0">
          <w:rPr>
            <w:noProof/>
          </w:rPr>
          <w:t>2</w:t>
        </w:r>
        <w:r>
          <w:fldChar w:fldCharType="end"/>
        </w:r>
      </w:p>
    </w:sdtContent>
  </w:sdt>
  <w:p w14:paraId="58BA6FD3" w14:textId="77777777" w:rsidR="00686DEA" w:rsidRDefault="00686D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E5111"/>
    <w:multiLevelType w:val="hybridMultilevel"/>
    <w:tmpl w:val="270A338A"/>
    <w:lvl w:ilvl="0" w:tplc="A38E1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D7"/>
    <w:rsid w:val="00043BD8"/>
    <w:rsid w:val="000718EB"/>
    <w:rsid w:val="000767F4"/>
    <w:rsid w:val="00080064"/>
    <w:rsid w:val="0019650F"/>
    <w:rsid w:val="001F5AF5"/>
    <w:rsid w:val="00211CBF"/>
    <w:rsid w:val="0022349A"/>
    <w:rsid w:val="002A36CB"/>
    <w:rsid w:val="002B0A08"/>
    <w:rsid w:val="00323121"/>
    <w:rsid w:val="003424CD"/>
    <w:rsid w:val="003C54F6"/>
    <w:rsid w:val="003E4F82"/>
    <w:rsid w:val="00441290"/>
    <w:rsid w:val="004953F3"/>
    <w:rsid w:val="004D1DD7"/>
    <w:rsid w:val="004E0D45"/>
    <w:rsid w:val="00526551"/>
    <w:rsid w:val="00571EF9"/>
    <w:rsid w:val="00592CC4"/>
    <w:rsid w:val="00686DEA"/>
    <w:rsid w:val="006C6AF1"/>
    <w:rsid w:val="0070653B"/>
    <w:rsid w:val="007C16FB"/>
    <w:rsid w:val="00874868"/>
    <w:rsid w:val="008C7D27"/>
    <w:rsid w:val="008F7FEB"/>
    <w:rsid w:val="00955EF2"/>
    <w:rsid w:val="00A14015"/>
    <w:rsid w:val="00A2615C"/>
    <w:rsid w:val="00A40289"/>
    <w:rsid w:val="00A619E4"/>
    <w:rsid w:val="00A67CF4"/>
    <w:rsid w:val="00A81353"/>
    <w:rsid w:val="00AE483D"/>
    <w:rsid w:val="00B13F25"/>
    <w:rsid w:val="00BF41F5"/>
    <w:rsid w:val="00C045B0"/>
    <w:rsid w:val="00C10AC8"/>
    <w:rsid w:val="00C324CC"/>
    <w:rsid w:val="00D02E23"/>
    <w:rsid w:val="00D245C6"/>
    <w:rsid w:val="00D378BC"/>
    <w:rsid w:val="00D47166"/>
    <w:rsid w:val="00E5386F"/>
    <w:rsid w:val="00F233C4"/>
    <w:rsid w:val="00F8663C"/>
    <w:rsid w:val="00FC6619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6848"/>
  <w15:docId w15:val="{E4B5FFA7-55BE-4F5F-A8E0-B76FCAF7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Знак4 Знак Знак,Знак4,Знак4 Знак Знак Знак Знак,Знак4 Знак,Обычный (веб)1,Обычный (веб)1 Знак Знак Зн,Обычный (веб)1 Знак Знак Зн Знак Знак Знак,Обычный (веб)1 Знак Знак Зн Знак Знак Знак Знак,Зн"/>
    <w:basedOn w:val="a"/>
    <w:link w:val="a4"/>
    <w:uiPriority w:val="99"/>
    <w:unhideWhenUsed/>
    <w:qFormat/>
    <w:rsid w:val="004D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DD7"/>
    <w:rPr>
      <w:b/>
      <w:bCs/>
    </w:rPr>
  </w:style>
  <w:style w:type="paragraph" w:styleId="a6">
    <w:name w:val="header"/>
    <w:basedOn w:val="a"/>
    <w:link w:val="a7"/>
    <w:uiPriority w:val="99"/>
    <w:unhideWhenUsed/>
    <w:rsid w:val="001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AF5"/>
  </w:style>
  <w:style w:type="paragraph" w:styleId="a8">
    <w:name w:val="Balloon Text"/>
    <w:basedOn w:val="a"/>
    <w:link w:val="a9"/>
    <w:uiPriority w:val="99"/>
    <w:semiHidden/>
    <w:unhideWhenUsed/>
    <w:rsid w:val="00BF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1F5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8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DEA"/>
  </w:style>
  <w:style w:type="character" w:customStyle="1" w:styleId="a4">
    <w:name w:val="Обычный (веб) Знак"/>
    <w:aliases w:val="Знак Знак Знак,Знак4 Знак Знак Знак,Знак4 Знак1,Знак4 Знак Знак Знак Знак Знак,Знак4 Знак Знак1,Обычный (веб)1 Знак,Обычный (веб)1 Знак Знак Зн Знак,Обычный (веб)1 Знак Знак Зн Знак Знак Знак Знак1,Зн Знак"/>
    <w:link w:val="a3"/>
    <w:uiPriority w:val="99"/>
    <w:locked/>
    <w:rsid w:val="007065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8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Кундыз Малгаздарова</dc:creator>
  <cp:keywords/>
  <dc:description/>
  <cp:lastModifiedBy>Адилет Кузембетов</cp:lastModifiedBy>
  <cp:revision>40</cp:revision>
  <cp:lastPrinted>2025-06-24T03:47:00Z</cp:lastPrinted>
  <dcterms:created xsi:type="dcterms:W3CDTF">2022-06-11T05:30:00Z</dcterms:created>
  <dcterms:modified xsi:type="dcterms:W3CDTF">2025-06-27T11:47:00Z</dcterms:modified>
</cp:coreProperties>
</file>