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75" w:rsidRDefault="005A48E6">
      <w:pPr>
        <w:rPr>
          <w:color w:val="3399FF"/>
          <w:lang w:val="kk-KZ"/>
        </w:rPr>
      </w:pPr>
      <w:r>
        <w:rPr>
          <w:color w:val="3399FF"/>
          <w:lang w:val="kk-KZ"/>
        </w:rPr>
        <w:t xml:space="preserve">         Астана қ</w:t>
      </w:r>
      <w:proofErr w:type="spellStart"/>
      <w:r>
        <w:rPr>
          <w:color w:val="3399FF"/>
        </w:rPr>
        <w:t>аласы</w:t>
      </w:r>
      <w:proofErr w:type="spellEnd"/>
      <w:r w:rsidRPr="00D31102">
        <w:rPr>
          <w:color w:val="3399FF"/>
          <w:lang w:val="kk-KZ"/>
        </w:rPr>
        <w:t xml:space="preserve">                                                                   </w:t>
      </w:r>
      <w:r>
        <w:rPr>
          <w:color w:val="3399FF"/>
          <w:lang w:val="kk-KZ"/>
        </w:rPr>
        <w:t xml:space="preserve">                                      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0B7875" w:rsidRDefault="000B7875">
      <w:pPr>
        <w:pStyle w:val="1"/>
        <w:spacing w:before="0"/>
        <w:jc w:val="center"/>
        <w:rPr>
          <w:rFonts w:ascii="Times New Roman" w:hAnsi="Times New Roman" w:cs="Times New Roman"/>
          <w:color w:val="auto"/>
        </w:rPr>
      </w:pPr>
    </w:p>
    <w:p w:rsidR="000B7875" w:rsidRDefault="005A48E6">
      <w:pPr>
        <w:jc w:val="center"/>
        <w:rPr>
          <w:b/>
          <w:sz w:val="28"/>
          <w:szCs w:val="28"/>
        </w:rPr>
      </w:pPr>
      <w:r w:rsidRPr="009F69D8">
        <w:rPr>
          <w:b/>
          <w:sz w:val="28"/>
          <w:szCs w:val="28"/>
        </w:rPr>
        <w:t xml:space="preserve">О внесении изменений в приказ Председателя Комитета по статистике Министерства национальной экономики Республики Казахстан </w:t>
      </w:r>
    </w:p>
    <w:p w:rsidR="000B7875" w:rsidRDefault="005A48E6">
      <w:pPr>
        <w:jc w:val="center"/>
        <w:rPr>
          <w:b/>
          <w:sz w:val="28"/>
          <w:szCs w:val="28"/>
        </w:rPr>
      </w:pPr>
      <w:r w:rsidRPr="009F69D8">
        <w:rPr>
          <w:b/>
          <w:sz w:val="28"/>
          <w:szCs w:val="28"/>
        </w:rPr>
        <w:t>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rsidR="000B7875" w:rsidRDefault="000B7875">
      <w:pPr>
        <w:jc w:val="center"/>
        <w:rPr>
          <w:b/>
          <w:sz w:val="28"/>
          <w:szCs w:val="28"/>
        </w:rPr>
      </w:pPr>
    </w:p>
    <w:p w:rsidR="000B7875" w:rsidRDefault="000B7875">
      <w:pPr>
        <w:jc w:val="center"/>
        <w:rPr>
          <w:b/>
          <w:sz w:val="28"/>
          <w:szCs w:val="28"/>
        </w:rPr>
      </w:pPr>
    </w:p>
    <w:p w:rsidR="000B7875" w:rsidRDefault="005A48E6">
      <w:pPr>
        <w:ind w:firstLine="709"/>
        <w:outlineLvl w:val="0"/>
        <w:rPr>
          <w:b/>
          <w:bCs/>
          <w:kern w:val="36"/>
          <w:sz w:val="28"/>
          <w:szCs w:val="28"/>
        </w:rPr>
      </w:pPr>
      <w:r w:rsidRPr="004F2FC6">
        <w:rPr>
          <w:b/>
          <w:bCs/>
          <w:kern w:val="36"/>
          <w:sz w:val="28"/>
          <w:szCs w:val="28"/>
        </w:rPr>
        <w:t>ПРИКАЗЫВАЮ:</w:t>
      </w:r>
    </w:p>
    <w:p w:rsidR="000B7875" w:rsidRDefault="005A48E6">
      <w:pPr>
        <w:ind w:firstLine="709"/>
        <w:jc w:val="both"/>
        <w:outlineLvl w:val="0"/>
        <w:rPr>
          <w:sz w:val="28"/>
          <w:szCs w:val="28"/>
        </w:rPr>
      </w:pPr>
      <w:r w:rsidRPr="00A10465">
        <w:rPr>
          <w:sz w:val="28"/>
          <w:szCs w:val="28"/>
        </w:rPr>
        <w:t xml:space="preserve">1. Внести в </w:t>
      </w:r>
      <w:hyperlink r:id="rId10" w:anchor="z1" w:history="1">
        <w:r w:rsidRPr="00A10465">
          <w:rPr>
            <w:rStyle w:val="ab"/>
            <w:color w:val="auto"/>
            <w:sz w:val="28"/>
            <w:szCs w:val="28"/>
            <w:u w:val="none"/>
          </w:rPr>
          <w:t>приказ</w:t>
        </w:r>
      </w:hyperlink>
      <w:r w:rsidRPr="00A10465">
        <w:rPr>
          <w:sz w:val="28"/>
          <w:szCs w:val="28"/>
        </w:rPr>
        <w:t xml:space="preserve"> Председателя Комитета по статистике Министерства национальной экономики Республики Казахстан от 4 февраля 2020 года № 16</w:t>
      </w:r>
      <w:r w:rsidRPr="00A10465">
        <w:rPr>
          <w:b/>
          <w:sz w:val="28"/>
          <w:szCs w:val="28"/>
        </w:rPr>
        <w:t xml:space="preserve"> </w:t>
      </w:r>
      <w:r w:rsidRPr="00A10465">
        <w:rPr>
          <w:sz w:val="28"/>
          <w:szCs w:val="28"/>
        </w:rPr>
        <w:t xml:space="preserve">«Об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19994) следующие изменения: </w:t>
      </w:r>
    </w:p>
    <w:p w:rsidR="000B7875" w:rsidRDefault="005A48E6">
      <w:pPr>
        <w:ind w:firstLine="709"/>
        <w:jc w:val="both"/>
        <w:outlineLvl w:val="0"/>
        <w:rPr>
          <w:sz w:val="28"/>
          <w:szCs w:val="28"/>
        </w:rPr>
      </w:pPr>
      <w:r>
        <w:rPr>
          <w:sz w:val="28"/>
          <w:szCs w:val="28"/>
        </w:rPr>
        <w:t>п</w:t>
      </w:r>
      <w:r w:rsidRPr="00A10465">
        <w:rPr>
          <w:sz w:val="28"/>
          <w:szCs w:val="28"/>
        </w:rPr>
        <w:t>риложения</w:t>
      </w:r>
      <w:r>
        <w:rPr>
          <w:sz w:val="28"/>
          <w:szCs w:val="28"/>
        </w:rPr>
        <w:t xml:space="preserve"> </w:t>
      </w:r>
      <w:r w:rsidRPr="00A10465">
        <w:rPr>
          <w:sz w:val="28"/>
          <w:szCs w:val="28"/>
        </w:rPr>
        <w:t xml:space="preserve"> </w:t>
      </w:r>
      <w:r>
        <w:rPr>
          <w:sz w:val="28"/>
          <w:szCs w:val="28"/>
        </w:rPr>
        <w:t>1, 2, 3, 4, 5</w:t>
      </w:r>
      <w:r w:rsidRPr="00A10465">
        <w:rPr>
          <w:sz w:val="28"/>
          <w:szCs w:val="28"/>
        </w:rPr>
        <w:t xml:space="preserve"> и </w:t>
      </w:r>
      <w:r>
        <w:rPr>
          <w:sz w:val="28"/>
          <w:szCs w:val="28"/>
        </w:rPr>
        <w:t xml:space="preserve">6 </w:t>
      </w:r>
      <w:r w:rsidRPr="00F2614B">
        <w:rPr>
          <w:sz w:val="28"/>
          <w:szCs w:val="28"/>
        </w:rPr>
        <w:t>к вышеуказанному приказу</w:t>
      </w:r>
      <w:r w:rsidRPr="00A10465">
        <w:rPr>
          <w:sz w:val="28"/>
          <w:szCs w:val="28"/>
        </w:rPr>
        <w:t xml:space="preserve"> изложить в новой редакции согласно </w:t>
      </w:r>
      <w:hyperlink r:id="rId11" w:anchor="z19" w:history="1">
        <w:r w:rsidRPr="00A10465">
          <w:rPr>
            <w:rStyle w:val="ab"/>
            <w:color w:val="auto"/>
            <w:sz w:val="28"/>
            <w:szCs w:val="28"/>
            <w:u w:val="none"/>
          </w:rPr>
          <w:t>приложениям 1</w:t>
        </w:r>
      </w:hyperlink>
      <w:r>
        <w:rPr>
          <w:sz w:val="28"/>
          <w:szCs w:val="28"/>
        </w:rPr>
        <w:t>, 2, 3, 4, 5</w:t>
      </w:r>
      <w:r w:rsidRPr="00A10465">
        <w:rPr>
          <w:sz w:val="28"/>
          <w:szCs w:val="28"/>
        </w:rPr>
        <w:t xml:space="preserve"> и</w:t>
      </w:r>
      <w:r>
        <w:rPr>
          <w:sz w:val="28"/>
          <w:szCs w:val="28"/>
        </w:rPr>
        <w:t xml:space="preserve"> 6</w:t>
      </w:r>
      <w:r w:rsidRPr="00A10465">
        <w:rPr>
          <w:sz w:val="28"/>
          <w:szCs w:val="28"/>
        </w:rPr>
        <w:t xml:space="preserve"> к настоящему приказу. </w:t>
      </w:r>
    </w:p>
    <w:p w:rsidR="000B7875" w:rsidRDefault="005A48E6">
      <w:pPr>
        <w:pStyle w:val="ae"/>
        <w:spacing w:before="0" w:beforeAutospacing="0" w:after="0" w:afterAutospacing="0"/>
        <w:ind w:firstLine="708"/>
        <w:jc w:val="both"/>
        <w:rPr>
          <w:sz w:val="28"/>
          <w:szCs w:val="28"/>
        </w:rPr>
      </w:pPr>
      <w:r w:rsidRPr="00EA14D5">
        <w:rPr>
          <w:sz w:val="28"/>
          <w:szCs w:val="28"/>
        </w:rPr>
        <w:t xml:space="preserve">2. </w:t>
      </w:r>
      <w:r w:rsidRPr="004F2FC6">
        <w:rPr>
          <w:sz w:val="28"/>
          <w:szCs w:val="28"/>
          <w:lang w:val="kk-KZ"/>
        </w:rPr>
        <w:t xml:space="preserve">Департаменту </w:t>
      </w:r>
      <w:r w:rsidRPr="00344773">
        <w:rPr>
          <w:spacing w:val="-1"/>
          <w:sz w:val="28"/>
          <w:szCs w:val="28"/>
        </w:rPr>
        <w:t>стратегического планирования и методологической координации</w:t>
      </w:r>
      <w:r w:rsidRPr="004F2FC6">
        <w:rPr>
          <w:sz w:val="28"/>
          <w:szCs w:val="28"/>
        </w:rPr>
        <w:t xml:space="preserve"> Бюро национальной статистики Агентства по стратегическому планированию и реформам Республики Казахстан</w:t>
      </w:r>
      <w:r w:rsidRPr="00EA14D5">
        <w:rPr>
          <w:sz w:val="28"/>
          <w:szCs w:val="28"/>
        </w:rPr>
        <w:t xml:space="preserve"> в установленном законодательством порядке обеспечить:</w:t>
      </w:r>
    </w:p>
    <w:p w:rsidR="000B7875" w:rsidRDefault="005A48E6">
      <w:pPr>
        <w:pStyle w:val="ae"/>
        <w:spacing w:before="0" w:beforeAutospacing="0" w:after="0" w:afterAutospacing="0"/>
        <w:ind w:firstLine="708"/>
        <w:jc w:val="both"/>
        <w:rPr>
          <w:sz w:val="28"/>
          <w:szCs w:val="28"/>
        </w:rPr>
      </w:pPr>
      <w:r w:rsidRPr="00EA14D5">
        <w:rPr>
          <w:sz w:val="28"/>
          <w:szCs w:val="28"/>
        </w:rPr>
        <w:t>1) государственную регистрацию настоящего приказа в Министерстве юстиции Республики Казахстан;</w:t>
      </w:r>
    </w:p>
    <w:p w:rsidR="000B7875" w:rsidRDefault="005A48E6">
      <w:pPr>
        <w:pStyle w:val="ae"/>
        <w:spacing w:before="0" w:beforeAutospacing="0" w:after="0" w:afterAutospacing="0"/>
        <w:ind w:firstLine="708"/>
        <w:jc w:val="both"/>
        <w:rPr>
          <w:sz w:val="28"/>
          <w:szCs w:val="28"/>
        </w:rPr>
      </w:pPr>
      <w:r w:rsidRPr="00EA14D5">
        <w:rPr>
          <w:sz w:val="28"/>
          <w:szCs w:val="28"/>
        </w:rPr>
        <w:t xml:space="preserve">2) </w:t>
      </w:r>
      <w:r w:rsidRPr="00D51CB2">
        <w:rPr>
          <w:sz w:val="28"/>
          <w:szCs w:val="28"/>
          <w:lang w:val="kk-KZ"/>
        </w:rPr>
        <w:t>размещение настоящего приказа на официальном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r w:rsidRPr="00EA14D5">
        <w:rPr>
          <w:sz w:val="28"/>
          <w:szCs w:val="28"/>
        </w:rPr>
        <w:t>.</w:t>
      </w:r>
    </w:p>
    <w:p w:rsidR="000B7875" w:rsidRDefault="005A48E6">
      <w:pPr>
        <w:pStyle w:val="ae"/>
        <w:spacing w:before="0" w:beforeAutospacing="0" w:after="0" w:afterAutospacing="0"/>
        <w:ind w:firstLine="708"/>
        <w:jc w:val="both"/>
        <w:rPr>
          <w:sz w:val="28"/>
          <w:szCs w:val="28"/>
        </w:rPr>
      </w:pPr>
      <w:r w:rsidRPr="006C34AD">
        <w:rPr>
          <w:sz w:val="28"/>
          <w:szCs w:val="28"/>
        </w:rPr>
        <w:t xml:space="preserve">3. </w:t>
      </w:r>
      <w:proofErr w:type="gramStart"/>
      <w:r w:rsidRPr="006C34AD">
        <w:rPr>
          <w:sz w:val="28"/>
          <w:szCs w:val="28"/>
        </w:rPr>
        <w:t>Контроль за</w:t>
      </w:r>
      <w:proofErr w:type="gramEnd"/>
      <w:r w:rsidRPr="006C34AD">
        <w:rPr>
          <w:sz w:val="28"/>
          <w:szCs w:val="28"/>
        </w:rPr>
        <w:t xml:space="preserve">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0B7875" w:rsidRDefault="005A48E6">
      <w:pPr>
        <w:jc w:val="both"/>
        <w:rPr>
          <w:sz w:val="28"/>
          <w:szCs w:val="28"/>
          <w:lang w:val="kk-KZ"/>
        </w:rPr>
      </w:pPr>
      <w:r>
        <w:rPr>
          <w:sz w:val="28"/>
          <w:szCs w:val="28"/>
        </w:rPr>
        <w:tab/>
      </w:r>
      <w:r w:rsidRPr="006C34AD">
        <w:rPr>
          <w:sz w:val="28"/>
          <w:szCs w:val="28"/>
        </w:rPr>
        <w:t xml:space="preserve">4. </w:t>
      </w:r>
      <w:r>
        <w:rPr>
          <w:sz w:val="28"/>
          <w:szCs w:val="28"/>
          <w:lang w:val="kk-KZ"/>
        </w:rPr>
        <w:t>Настоящий приказ вводится в действие с 1 января 2026 года и подлежит официальному опубликованию.</w:t>
      </w:r>
    </w:p>
    <w:p w:rsidR="000B7875" w:rsidRDefault="000B7875">
      <w:pPr>
        <w:pStyle w:val="ae"/>
        <w:spacing w:before="0" w:beforeAutospacing="0" w:after="0" w:afterAutospacing="0"/>
        <w:ind w:firstLine="708"/>
        <w:jc w:val="both"/>
        <w:rPr>
          <w:sz w:val="28"/>
          <w:szCs w:val="28"/>
        </w:rPr>
      </w:pPr>
    </w:p>
    <w:p w:rsidR="000B7875" w:rsidRDefault="000B7875">
      <w:pPr>
        <w:pStyle w:val="ae"/>
        <w:spacing w:before="0" w:beforeAutospacing="0" w:after="0" w:afterAutospacing="0"/>
        <w:jc w:val="both"/>
        <w:rPr>
          <w:sz w:val="28"/>
          <w:szCs w:val="28"/>
        </w:rPr>
      </w:pPr>
    </w:p>
    <w:p w:rsidR="000B7875" w:rsidRDefault="000B7875">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0B7875" w:rsidTr="007865BE">
        <w:tc>
          <w:tcPr>
            <w:tcW w:w="3652" w:type="dxa"/>
            <w:hideMark/>
          </w:tcPr>
          <w:p w:rsidR="000B7875" w:rsidRDefault="005A48E6">
            <w:r>
              <w:rPr>
                <w:b/>
                <w:sz w:val="28"/>
              </w:rPr>
              <w:t>Руководитель Бюро национальной статистики Агентства по стратегическому планированию и реформам Республики Казахстан</w:t>
            </w:r>
          </w:p>
        </w:tc>
        <w:tc>
          <w:tcPr>
            <w:tcW w:w="2126" w:type="dxa"/>
          </w:tcPr>
          <w:p w:rsidR="000B7875" w:rsidRDefault="000B7875"/>
        </w:tc>
        <w:tc>
          <w:tcPr>
            <w:tcW w:w="3152" w:type="dxa"/>
            <w:hideMark/>
          </w:tcPr>
          <w:p w:rsidR="000B7875" w:rsidRDefault="005A48E6">
            <w:r>
              <w:rPr>
                <w:b/>
                <w:sz w:val="28"/>
              </w:rPr>
              <w:t xml:space="preserve">М. </w:t>
            </w:r>
            <w:proofErr w:type="spellStart"/>
            <w:r>
              <w:rPr>
                <w:b/>
                <w:sz w:val="28"/>
              </w:rPr>
              <w:t>Турлубаев</w:t>
            </w:r>
            <w:proofErr w:type="spellEnd"/>
          </w:p>
        </w:tc>
      </w:tr>
    </w:tbl>
    <w:p w:rsidR="000B7875" w:rsidRDefault="000B7875">
      <w:pPr>
        <w:rPr>
          <w:sz w:val="28"/>
          <w:szCs w:val="28"/>
        </w:rPr>
      </w:pPr>
    </w:p>
    <w:p w:rsidR="000B7875" w:rsidRDefault="000B7875">
      <w:pPr>
        <w:rPr>
          <w:sz w:val="28"/>
          <w:szCs w:val="28"/>
        </w:rPr>
      </w:pPr>
    </w:p>
    <w:p w:rsidR="000B7875" w:rsidRDefault="005A48E6">
      <w:pPr>
        <w:rPr>
          <w:sz w:val="28"/>
          <w:szCs w:val="28"/>
        </w:rPr>
      </w:pPr>
      <w:r>
        <w:rPr>
          <w:sz w:val="28"/>
          <w:szCs w:val="28"/>
        </w:rPr>
        <w:tab/>
        <w:t>«СОГЛАСОВАН»</w:t>
      </w:r>
      <w:r>
        <w:rPr>
          <w:sz w:val="28"/>
          <w:szCs w:val="28"/>
        </w:rPr>
        <w:br/>
      </w:r>
      <w:r w:rsidRPr="0080234F">
        <w:rPr>
          <w:sz w:val="28"/>
          <w:szCs w:val="28"/>
        </w:rPr>
        <w:tab/>
      </w:r>
      <w:r>
        <w:rPr>
          <w:sz w:val="28"/>
          <w:szCs w:val="28"/>
        </w:rPr>
        <w:t xml:space="preserve">Министерство промышленности </w:t>
      </w:r>
    </w:p>
    <w:p w:rsidR="000B7875" w:rsidRDefault="005A48E6">
      <w:pPr>
        <w:rPr>
          <w:sz w:val="28"/>
          <w:szCs w:val="28"/>
        </w:rPr>
      </w:pPr>
      <w:r>
        <w:rPr>
          <w:sz w:val="28"/>
          <w:szCs w:val="28"/>
        </w:rPr>
        <w:tab/>
        <w:t xml:space="preserve">и строительства </w:t>
      </w:r>
    </w:p>
    <w:p w:rsidR="000B7875" w:rsidRDefault="005A48E6">
      <w:pPr>
        <w:rPr>
          <w:sz w:val="28"/>
          <w:szCs w:val="28"/>
        </w:rPr>
      </w:pPr>
      <w:r>
        <w:rPr>
          <w:sz w:val="28"/>
          <w:szCs w:val="28"/>
        </w:rPr>
        <w:tab/>
        <w:t xml:space="preserve">Республики Казахстан </w:t>
      </w:r>
    </w:p>
    <w:p w:rsidR="000B7875" w:rsidRDefault="000B7875">
      <w:pPr>
        <w:pStyle w:val="ae"/>
        <w:spacing w:before="0" w:beforeAutospacing="0" w:after="0" w:afterAutospacing="0"/>
        <w:rPr>
          <w:sz w:val="28"/>
          <w:szCs w:val="28"/>
        </w:rPr>
      </w:pPr>
    </w:p>
    <w:p w:rsidR="000B7875" w:rsidRDefault="000B7875">
      <w:bookmarkStart w:id="0" w:name="_GoBack"/>
      <w:bookmarkEnd w:id="0"/>
    </w:p>
    <w:sectPr w:rsidR="000B7875" w:rsidSect="00EF252A">
      <w:headerReference w:type="even" r:id="rId12"/>
      <w:headerReference w:type="default" r:id="rId13"/>
      <w:footerReference w:type="default" r:id="rId14"/>
      <w:headerReference w:type="first" r:id="rId15"/>
      <w:footerReference w:type="first" r:id="rId16"/>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E6" w:rsidRDefault="005A48E6">
      <w:r>
        <w:separator/>
      </w:r>
    </w:p>
  </w:endnote>
  <w:endnote w:type="continuationSeparator" w:id="0">
    <w:p w:rsidR="005A48E6" w:rsidRDefault="005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75" w:rsidRDefault="000B7875">
    <w:pPr>
      <w:jc w:val="center"/>
    </w:pPr>
  </w:p>
  <w:p w:rsidR="000B7875" w:rsidRDefault="005A48E6">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w:t>
    </w:r>
    <w:proofErr w:type="spellStart"/>
    <w:r>
      <w:t>болып</w:t>
    </w:r>
    <w:proofErr w:type="spellEnd"/>
    <w:r>
      <w:t xml:space="preserve"> </w:t>
    </w:r>
    <w:proofErr w:type="spellStart"/>
    <w:r>
      <w:t>енгізілді</w:t>
    </w:r>
    <w:proofErr w:type="spellEnd"/>
  </w:p>
  <w:p w:rsidR="000B7875" w:rsidRDefault="005A48E6">
    <w:pPr>
      <w:jc w:val="center"/>
    </w:pPr>
    <w:r>
      <w:t>ИС «ИПГО». Копия электронного документа. Дата  11.06.2025.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75" w:rsidRDefault="000B7875">
    <w:pPr>
      <w:jc w:val="center"/>
    </w:pPr>
  </w:p>
  <w:p w:rsidR="000B7875" w:rsidRDefault="005A48E6">
    <w:pPr>
      <w:jc w:val="center"/>
    </w:pPr>
    <w:r>
      <w:t>ИС «ИПГО». Копия электронного документа. Дата  11.06.2025.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E6" w:rsidRDefault="005A48E6">
      <w:r>
        <w:separator/>
      </w:r>
    </w:p>
  </w:footnote>
  <w:footnote w:type="continuationSeparator" w:id="0">
    <w:p w:rsidR="005A48E6" w:rsidRDefault="005A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75" w:rsidRDefault="00E14CD3">
    <w:pPr>
      <w:pStyle w:val="aa"/>
      <w:framePr w:wrap="around" w:vAnchor="text" w:hAnchor="margin" w:xAlign="center" w:y="1"/>
      <w:rPr>
        <w:rStyle w:val="af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284" type="#_x0000_t136" style="position:absolute;margin-left:0;margin-top:0;width:530.65pt;height:79.2pt;rotation:315;z-index:-251660288;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5A48E6">
      <w:rPr>
        <w:rStyle w:val="af0"/>
      </w:rPr>
      <w:pgNum/>
    </w:r>
  </w:p>
  <w:p w:rsidR="000B7875" w:rsidRDefault="000B787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875" w:rsidRDefault="00E14CD3">
    <w:pPr>
      <w:pStyle w:val="aa"/>
      <w:framePr w:wrap="around" w:vAnchor="text" w:hAnchor="margin" w:xAlign="center" w:y="1"/>
      <w:rPr>
        <w:rStyle w:val="af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283" type="#_x0000_t136" style="position:absolute;margin-left:0;margin-top:0;width:530.6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5A48E6">
      <w:rPr>
        <w:rStyle w:val="af0"/>
      </w:rPr>
      <w:fldChar w:fldCharType="begin"/>
    </w:r>
    <w:r w:rsidR="005A48E6">
      <w:rPr>
        <w:rStyle w:val="af0"/>
      </w:rPr>
      <w:instrText xml:space="preserve">PAGE  </w:instrText>
    </w:r>
    <w:r w:rsidR="005A48E6">
      <w:rPr>
        <w:rStyle w:val="af0"/>
      </w:rPr>
      <w:fldChar w:fldCharType="separate"/>
    </w:r>
    <w:r>
      <w:rPr>
        <w:rStyle w:val="af0"/>
        <w:noProof/>
      </w:rPr>
      <w:t>2</w:t>
    </w:r>
    <w:r w:rsidR="005A48E6">
      <w:rPr>
        <w:rStyle w:val="af0"/>
      </w:rPr>
      <w:fldChar w:fldCharType="end"/>
    </w:r>
  </w:p>
  <w:p w:rsidR="000B7875" w:rsidRDefault="000B787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0B7875" w:rsidTr="00073119">
      <w:trPr>
        <w:trHeight w:val="1348"/>
      </w:trPr>
      <w:tc>
        <w:tcPr>
          <w:tcW w:w="3936" w:type="dxa"/>
          <w:shd w:val="clear" w:color="auto" w:fill="auto"/>
        </w:tcPr>
        <w:p w:rsidR="000B7875" w:rsidRDefault="005A48E6">
          <w:pPr>
            <w:spacing w:line="288" w:lineRule="auto"/>
            <w:ind w:right="459"/>
            <w:jc w:val="center"/>
            <w:rPr>
              <w:b/>
              <w:bCs/>
              <w:color w:val="3399FF"/>
              <w:lang w:val="kk-KZ"/>
            </w:rPr>
          </w:pPr>
          <w:r w:rsidRPr="00A646AF">
            <w:rPr>
              <w:b/>
              <w:bCs/>
              <w:color w:val="3399FF"/>
            </w:rPr>
            <w:t xml:space="preserve">ҚАЗАҚСТАН РЕСПУБЛИКАСЫ </w:t>
          </w:r>
          <w:r>
            <w:rPr>
              <w:b/>
              <w:bCs/>
              <w:color w:val="3399FF"/>
              <w:lang w:val="kk-KZ"/>
            </w:rPr>
            <w:t>СТРАТЕГИЯЛЫҚ ЖОСПАРЛАУ ЖӘНЕ РЕФОРМАЛАР</w:t>
          </w:r>
        </w:p>
        <w:p w:rsidR="000B7875" w:rsidRDefault="005A48E6">
          <w:pPr>
            <w:spacing w:line="288" w:lineRule="auto"/>
            <w:ind w:right="459"/>
            <w:jc w:val="center"/>
            <w:rPr>
              <w:b/>
              <w:bCs/>
              <w:color w:val="3399FF"/>
              <w:lang w:val="kk-KZ"/>
            </w:rPr>
          </w:pPr>
          <w:r>
            <w:rPr>
              <w:b/>
              <w:bCs/>
              <w:color w:val="3399FF"/>
              <w:lang w:val="kk-KZ"/>
            </w:rPr>
            <w:t>АГЕНТТІГІ</w:t>
          </w:r>
        </w:p>
        <w:p w:rsidR="000B7875" w:rsidRDefault="005A48E6">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0B7875" w:rsidRDefault="005A48E6">
          <w:pPr>
            <w:jc w:val="center"/>
            <w:rPr>
              <w:sz w:val="22"/>
              <w:szCs w:val="22"/>
              <w:lang w:val="kk-KZ"/>
            </w:rPr>
          </w:pPr>
          <w:r>
            <w:rPr>
              <w:noProof/>
              <w:sz w:val="22"/>
              <w:szCs w:val="22"/>
            </w:rPr>
            <w:drawing>
              <wp:inline distT="0" distB="0" distL="0" distR="0">
                <wp:extent cx="972820" cy="97282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0B7875" w:rsidRDefault="005A48E6">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0B7875" w:rsidRDefault="005A48E6">
          <w:pPr>
            <w:spacing w:line="288" w:lineRule="auto"/>
            <w:jc w:val="center"/>
            <w:rPr>
              <w:b/>
              <w:color w:val="3A7298"/>
              <w:sz w:val="29"/>
              <w:szCs w:val="29"/>
              <w:lang w:val="kk-KZ"/>
            </w:rPr>
          </w:pPr>
          <w:r>
            <w:rPr>
              <w:b/>
              <w:bCs/>
              <w:color w:val="3399FF"/>
              <w:lang w:val="kk-KZ"/>
            </w:rPr>
            <w:t>БЮРО НАЦИОНАЛЬНОЙ СТАТИСТИКИ</w:t>
          </w:r>
        </w:p>
      </w:tc>
    </w:tr>
    <w:tr w:rsidR="000B7875" w:rsidTr="00073119">
      <w:trPr>
        <w:trHeight w:val="591"/>
      </w:trPr>
      <w:tc>
        <w:tcPr>
          <w:tcW w:w="3936" w:type="dxa"/>
          <w:shd w:val="clear" w:color="auto" w:fill="auto"/>
        </w:tcPr>
        <w:p w:rsidR="000B7875" w:rsidRDefault="000B7875">
          <w:pPr>
            <w:widowControl w:val="0"/>
            <w:ind w:right="459"/>
            <w:jc w:val="center"/>
            <w:rPr>
              <w:b/>
              <w:bCs/>
              <w:color w:val="3399FF"/>
              <w:sz w:val="22"/>
              <w:szCs w:val="22"/>
            </w:rPr>
          </w:pPr>
        </w:p>
        <w:p w:rsidR="000B7875" w:rsidRDefault="005A48E6">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0B7875" w:rsidRDefault="000B7875">
          <w:pPr>
            <w:jc w:val="center"/>
            <w:rPr>
              <w:sz w:val="22"/>
              <w:szCs w:val="22"/>
              <w:lang w:val="kk-KZ"/>
            </w:rPr>
          </w:pPr>
        </w:p>
      </w:tc>
      <w:tc>
        <w:tcPr>
          <w:tcW w:w="4263" w:type="dxa"/>
          <w:shd w:val="clear" w:color="auto" w:fill="auto"/>
        </w:tcPr>
        <w:p w:rsidR="000B7875" w:rsidRDefault="000B7875">
          <w:pPr>
            <w:spacing w:line="288" w:lineRule="auto"/>
            <w:jc w:val="center"/>
            <w:rPr>
              <w:b/>
              <w:bCs/>
              <w:color w:val="3399FF"/>
              <w:sz w:val="22"/>
              <w:szCs w:val="22"/>
            </w:rPr>
          </w:pPr>
        </w:p>
        <w:p w:rsidR="000B7875" w:rsidRDefault="005A48E6">
          <w:pPr>
            <w:spacing w:line="288" w:lineRule="auto"/>
            <w:jc w:val="center"/>
            <w:rPr>
              <w:b/>
              <w:bCs/>
              <w:color w:val="3399FF"/>
              <w:lang w:val="kk-KZ"/>
            </w:rPr>
          </w:pPr>
          <w:r w:rsidRPr="0087566C">
            <w:rPr>
              <w:b/>
              <w:bCs/>
              <w:color w:val="3399FF"/>
              <w:sz w:val="22"/>
              <w:szCs w:val="22"/>
            </w:rPr>
            <w:t>ПРИКАЗ</w:t>
          </w:r>
        </w:p>
      </w:tc>
    </w:tr>
  </w:tbl>
  <w:p w:rsidR="000B7875" w:rsidRDefault="00E14CD3">
    <w:pPr>
      <w:pStyle w:val="aa"/>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282" type="#_x0000_t136" style="position:absolute;margin-left:0;margin-top:0;width:530.6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p>
  <w:p w:rsidR="000B7875" w:rsidRDefault="00E14CD3">
    <w:pPr>
      <w:pStyle w:val="aa"/>
      <w:rPr>
        <w:color w:val="3A7298"/>
        <w:sz w:val="22"/>
        <w:szCs w:val="22"/>
      </w:rPr>
    </w:pPr>
    <w:r>
      <w:rPr>
        <w:noProof/>
        <w:color w:val="3399FF"/>
        <w:sz w:val="22"/>
        <w:szCs w:val="22"/>
        <w:lang w:eastAsia="ru-RU"/>
      </w:rPr>
      <w:pict>
        <v:line id="Line 26" o:spid="_x0000_s2281" style="position:absolute;flip:y;z-index:251659264;visibility:visible;mso-position-vertical-relative:page" from=".55pt,119.95pt" to="505.4pt,119.95pt" strokecolor="#39f" strokeweight="1.25pt">
          <w10:wrap anchory="page"/>
        </v:line>
      </w:pict>
    </w:r>
    <w:r w:rsidR="005A48E6" w:rsidRPr="00E04401">
      <w:rPr>
        <w:b/>
        <w:bCs/>
        <w:color w:val="3399FF"/>
        <w:sz w:val="22"/>
        <w:szCs w:val="22"/>
        <w:lang w:eastAsia="ru-RU"/>
      </w:rPr>
      <w:t xml:space="preserve">№ 16                                                                                              </w:t>
    </w:r>
    <w:r w:rsidR="005A48E6">
      <w:rPr>
        <w:b/>
        <w:bCs/>
        <w:color w:val="3399FF"/>
        <w:sz w:val="22"/>
        <w:szCs w:val="22"/>
        <w:lang w:eastAsia="ru-RU"/>
      </w:rPr>
      <w:t xml:space="preserve">    от 11 июня 2025 года</w:t>
    </w:r>
  </w:p>
  <w:p w:rsidR="000B7875" w:rsidRDefault="000B7875">
    <w:pPr>
      <w:rPr>
        <w:color w:val="3A7234"/>
        <w:sz w:val="14"/>
        <w:szCs w:val="14"/>
        <w:lang w:val="kk-KZ"/>
      </w:rPr>
    </w:pPr>
  </w:p>
  <w:p w:rsidR="000B7875" w:rsidRDefault="000B7875">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E22"/>
    <w:multiLevelType w:val="hybridMultilevel"/>
    <w:tmpl w:val="7BACDFD0"/>
    <w:lvl w:ilvl="0" w:tplc="DF7AF9F6">
      <w:start w:val="1"/>
      <w:numFmt w:val="decimal"/>
      <w:lvlText w:val="%1."/>
      <w:lvlJc w:val="left"/>
      <w:pPr>
        <w:tabs>
          <w:tab w:val="num" w:pos="1669"/>
        </w:tabs>
        <w:ind w:left="1669" w:hanging="360"/>
      </w:pPr>
    </w:lvl>
    <w:lvl w:ilvl="1" w:tplc="18BAF2F8">
      <w:start w:val="1"/>
      <w:numFmt w:val="lowerLetter"/>
      <w:lvlText w:val="%2."/>
      <w:lvlJc w:val="left"/>
      <w:pPr>
        <w:tabs>
          <w:tab w:val="num" w:pos="2389"/>
        </w:tabs>
        <w:ind w:left="2389" w:hanging="360"/>
      </w:pPr>
    </w:lvl>
    <w:lvl w:ilvl="2" w:tplc="ABAA1D00">
      <w:start w:val="1"/>
      <w:numFmt w:val="lowerRoman"/>
      <w:lvlText w:val="%3."/>
      <w:lvlJc w:val="right"/>
      <w:pPr>
        <w:tabs>
          <w:tab w:val="num" w:pos="3109"/>
        </w:tabs>
        <w:ind w:left="3109" w:hanging="180"/>
      </w:pPr>
    </w:lvl>
    <w:lvl w:ilvl="3" w:tplc="E29E6992">
      <w:start w:val="1"/>
      <w:numFmt w:val="decimal"/>
      <w:lvlText w:val="%4."/>
      <w:lvlJc w:val="left"/>
      <w:pPr>
        <w:tabs>
          <w:tab w:val="num" w:pos="3829"/>
        </w:tabs>
        <w:ind w:left="3829" w:hanging="360"/>
      </w:pPr>
    </w:lvl>
    <w:lvl w:ilvl="4" w:tplc="5D48102C">
      <w:start w:val="1"/>
      <w:numFmt w:val="lowerLetter"/>
      <w:lvlText w:val="%5."/>
      <w:lvlJc w:val="left"/>
      <w:pPr>
        <w:tabs>
          <w:tab w:val="num" w:pos="4549"/>
        </w:tabs>
        <w:ind w:left="4549" w:hanging="360"/>
      </w:pPr>
    </w:lvl>
    <w:lvl w:ilvl="5" w:tplc="CBC28264">
      <w:start w:val="1"/>
      <w:numFmt w:val="lowerRoman"/>
      <w:lvlText w:val="%6."/>
      <w:lvlJc w:val="right"/>
      <w:pPr>
        <w:tabs>
          <w:tab w:val="num" w:pos="5269"/>
        </w:tabs>
        <w:ind w:left="5269" w:hanging="180"/>
      </w:pPr>
    </w:lvl>
    <w:lvl w:ilvl="6" w:tplc="A0B4BC14">
      <w:start w:val="1"/>
      <w:numFmt w:val="decimal"/>
      <w:lvlText w:val="%7."/>
      <w:lvlJc w:val="left"/>
      <w:pPr>
        <w:tabs>
          <w:tab w:val="num" w:pos="5989"/>
        </w:tabs>
        <w:ind w:left="5989" w:hanging="360"/>
      </w:pPr>
    </w:lvl>
    <w:lvl w:ilvl="7" w:tplc="E3FA7CF6">
      <w:start w:val="1"/>
      <w:numFmt w:val="lowerLetter"/>
      <w:lvlText w:val="%8."/>
      <w:lvlJc w:val="left"/>
      <w:pPr>
        <w:tabs>
          <w:tab w:val="num" w:pos="6709"/>
        </w:tabs>
        <w:ind w:left="6709" w:hanging="360"/>
      </w:pPr>
    </w:lvl>
    <w:lvl w:ilvl="8" w:tplc="4D448932">
      <w:start w:val="1"/>
      <w:numFmt w:val="lowerRoman"/>
      <w:lvlText w:val="%9."/>
      <w:lvlJc w:val="right"/>
      <w:pPr>
        <w:tabs>
          <w:tab w:val="num" w:pos="7429"/>
        </w:tabs>
        <w:ind w:left="7429" w:hanging="180"/>
      </w:pPr>
    </w:lvl>
  </w:abstractNum>
  <w:abstractNum w:abstractNumId="1">
    <w:nsid w:val="0EDB0E96"/>
    <w:multiLevelType w:val="multilevel"/>
    <w:tmpl w:val="8FDEE55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21F8535B"/>
    <w:multiLevelType w:val="multilevel"/>
    <w:tmpl w:val="FFB696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nsid w:val="3DAC2099"/>
    <w:multiLevelType w:val="hybridMultilevel"/>
    <w:tmpl w:val="AB9E81C0"/>
    <w:lvl w:ilvl="0" w:tplc="1194BCFA">
      <w:start w:val="40"/>
      <w:numFmt w:val="decimal"/>
      <w:lvlText w:val="%1)"/>
      <w:lvlJc w:val="left"/>
      <w:pPr>
        <w:tabs>
          <w:tab w:val="num" w:pos="1720"/>
        </w:tabs>
        <w:ind w:left="1720" w:hanging="1020"/>
      </w:pPr>
      <w:rPr>
        <w:rFonts w:hint="default"/>
      </w:rPr>
    </w:lvl>
    <w:lvl w:ilvl="1" w:tplc="48FA158C">
      <w:start w:val="1"/>
      <w:numFmt w:val="lowerLetter"/>
      <w:lvlText w:val="%2."/>
      <w:lvlJc w:val="left"/>
      <w:pPr>
        <w:tabs>
          <w:tab w:val="num" w:pos="1780"/>
        </w:tabs>
        <w:ind w:left="1780" w:hanging="360"/>
      </w:pPr>
    </w:lvl>
    <w:lvl w:ilvl="2" w:tplc="F916479A">
      <w:start w:val="1"/>
      <w:numFmt w:val="lowerRoman"/>
      <w:lvlText w:val="%3."/>
      <w:lvlJc w:val="right"/>
      <w:pPr>
        <w:tabs>
          <w:tab w:val="num" w:pos="2500"/>
        </w:tabs>
        <w:ind w:left="2500" w:hanging="180"/>
      </w:pPr>
    </w:lvl>
    <w:lvl w:ilvl="3" w:tplc="3322265A">
      <w:start w:val="1"/>
      <w:numFmt w:val="decimal"/>
      <w:lvlText w:val="%4."/>
      <w:lvlJc w:val="left"/>
      <w:pPr>
        <w:tabs>
          <w:tab w:val="num" w:pos="3220"/>
        </w:tabs>
        <w:ind w:left="3220" w:hanging="360"/>
      </w:pPr>
    </w:lvl>
    <w:lvl w:ilvl="4" w:tplc="CC5C5D3A">
      <w:start w:val="1"/>
      <w:numFmt w:val="lowerLetter"/>
      <w:lvlText w:val="%5."/>
      <w:lvlJc w:val="left"/>
      <w:pPr>
        <w:tabs>
          <w:tab w:val="num" w:pos="3940"/>
        </w:tabs>
        <w:ind w:left="3940" w:hanging="360"/>
      </w:pPr>
    </w:lvl>
    <w:lvl w:ilvl="5" w:tplc="0158EC96">
      <w:start w:val="1"/>
      <w:numFmt w:val="lowerRoman"/>
      <w:lvlText w:val="%6."/>
      <w:lvlJc w:val="right"/>
      <w:pPr>
        <w:tabs>
          <w:tab w:val="num" w:pos="4660"/>
        </w:tabs>
        <w:ind w:left="4660" w:hanging="180"/>
      </w:pPr>
    </w:lvl>
    <w:lvl w:ilvl="6" w:tplc="C0062302">
      <w:start w:val="1"/>
      <w:numFmt w:val="decimal"/>
      <w:lvlText w:val="%7."/>
      <w:lvlJc w:val="left"/>
      <w:pPr>
        <w:tabs>
          <w:tab w:val="num" w:pos="5380"/>
        </w:tabs>
        <w:ind w:left="5380" w:hanging="360"/>
      </w:pPr>
    </w:lvl>
    <w:lvl w:ilvl="7" w:tplc="5986E9BE">
      <w:start w:val="1"/>
      <w:numFmt w:val="lowerLetter"/>
      <w:lvlText w:val="%8."/>
      <w:lvlJc w:val="left"/>
      <w:pPr>
        <w:tabs>
          <w:tab w:val="num" w:pos="6100"/>
        </w:tabs>
        <w:ind w:left="6100" w:hanging="360"/>
      </w:pPr>
    </w:lvl>
    <w:lvl w:ilvl="8" w:tplc="D76246B4">
      <w:start w:val="1"/>
      <w:numFmt w:val="lowerRoman"/>
      <w:lvlText w:val="%9."/>
      <w:lvlJc w:val="right"/>
      <w:pPr>
        <w:tabs>
          <w:tab w:val="num" w:pos="6820"/>
        </w:tabs>
        <w:ind w:left="6820" w:hanging="180"/>
      </w:pPr>
    </w:lvl>
  </w:abstractNum>
  <w:abstractNum w:abstractNumId="4">
    <w:nsid w:val="3FD81378"/>
    <w:multiLevelType w:val="hybridMultilevel"/>
    <w:tmpl w:val="308AA7C2"/>
    <w:lvl w:ilvl="0" w:tplc="518A94FC">
      <w:start w:val="2"/>
      <w:numFmt w:val="decimal"/>
      <w:lvlText w:val="%1."/>
      <w:lvlJc w:val="left"/>
      <w:pPr>
        <w:ind w:left="720" w:hanging="360"/>
      </w:pPr>
      <w:rPr>
        <w:rFonts w:hint="default"/>
      </w:rPr>
    </w:lvl>
    <w:lvl w:ilvl="1" w:tplc="17429CA2">
      <w:start w:val="1"/>
      <w:numFmt w:val="decimal"/>
      <w:lvlText w:val="%2."/>
      <w:lvlJc w:val="left"/>
      <w:pPr>
        <w:tabs>
          <w:tab w:val="num" w:pos="1440"/>
        </w:tabs>
        <w:ind w:left="1440" w:hanging="360"/>
      </w:pPr>
    </w:lvl>
    <w:lvl w:ilvl="2" w:tplc="706E9EB6">
      <w:start w:val="1"/>
      <w:numFmt w:val="decimal"/>
      <w:lvlText w:val="%3."/>
      <w:lvlJc w:val="left"/>
      <w:pPr>
        <w:tabs>
          <w:tab w:val="num" w:pos="2160"/>
        </w:tabs>
        <w:ind w:left="2160" w:hanging="360"/>
      </w:pPr>
    </w:lvl>
    <w:lvl w:ilvl="3" w:tplc="4186267A">
      <w:start w:val="1"/>
      <w:numFmt w:val="decimal"/>
      <w:lvlText w:val="%4."/>
      <w:lvlJc w:val="left"/>
      <w:pPr>
        <w:tabs>
          <w:tab w:val="num" w:pos="2880"/>
        </w:tabs>
        <w:ind w:left="2880" w:hanging="360"/>
      </w:pPr>
    </w:lvl>
    <w:lvl w:ilvl="4" w:tplc="7F185A30">
      <w:start w:val="1"/>
      <w:numFmt w:val="decimal"/>
      <w:lvlText w:val="%5."/>
      <w:lvlJc w:val="left"/>
      <w:pPr>
        <w:tabs>
          <w:tab w:val="num" w:pos="3600"/>
        </w:tabs>
        <w:ind w:left="3600" w:hanging="360"/>
      </w:pPr>
    </w:lvl>
    <w:lvl w:ilvl="5" w:tplc="6CBA9840">
      <w:start w:val="1"/>
      <w:numFmt w:val="decimal"/>
      <w:lvlText w:val="%6."/>
      <w:lvlJc w:val="left"/>
      <w:pPr>
        <w:tabs>
          <w:tab w:val="num" w:pos="4320"/>
        </w:tabs>
        <w:ind w:left="4320" w:hanging="360"/>
      </w:pPr>
    </w:lvl>
    <w:lvl w:ilvl="6" w:tplc="52389D5C">
      <w:start w:val="1"/>
      <w:numFmt w:val="decimal"/>
      <w:lvlText w:val="%7."/>
      <w:lvlJc w:val="left"/>
      <w:pPr>
        <w:tabs>
          <w:tab w:val="num" w:pos="5040"/>
        </w:tabs>
        <w:ind w:left="5040" w:hanging="360"/>
      </w:pPr>
    </w:lvl>
    <w:lvl w:ilvl="7" w:tplc="7320F5E6">
      <w:start w:val="1"/>
      <w:numFmt w:val="decimal"/>
      <w:lvlText w:val="%8."/>
      <w:lvlJc w:val="left"/>
      <w:pPr>
        <w:tabs>
          <w:tab w:val="num" w:pos="5760"/>
        </w:tabs>
        <w:ind w:left="5760" w:hanging="360"/>
      </w:pPr>
    </w:lvl>
    <w:lvl w:ilvl="8" w:tplc="0FBE59A8">
      <w:start w:val="1"/>
      <w:numFmt w:val="decimal"/>
      <w:lvlText w:val="%9."/>
      <w:lvlJc w:val="left"/>
      <w:pPr>
        <w:tabs>
          <w:tab w:val="num" w:pos="6480"/>
        </w:tabs>
        <w:ind w:left="6480" w:hanging="360"/>
      </w:pPr>
    </w:lvl>
  </w:abstractNum>
  <w:abstractNum w:abstractNumId="5">
    <w:nsid w:val="609D2445"/>
    <w:multiLevelType w:val="hybridMultilevel"/>
    <w:tmpl w:val="4F26EB42"/>
    <w:lvl w:ilvl="0" w:tplc="0B40E642">
      <w:start w:val="1"/>
      <w:numFmt w:val="decimal"/>
      <w:lvlText w:val="%1."/>
      <w:lvlJc w:val="left"/>
      <w:pPr>
        <w:ind w:left="1065" w:hanging="360"/>
      </w:pPr>
      <w:rPr>
        <w:rFonts w:hint="default"/>
      </w:rPr>
    </w:lvl>
    <w:lvl w:ilvl="1" w:tplc="2744D31A">
      <w:start w:val="1"/>
      <w:numFmt w:val="lowerLetter"/>
      <w:lvlText w:val="%2."/>
      <w:lvlJc w:val="left"/>
      <w:pPr>
        <w:ind w:left="1785" w:hanging="360"/>
      </w:pPr>
    </w:lvl>
    <w:lvl w:ilvl="2" w:tplc="144E6FD8">
      <w:start w:val="1"/>
      <w:numFmt w:val="lowerRoman"/>
      <w:lvlText w:val="%3."/>
      <w:lvlJc w:val="right"/>
      <w:pPr>
        <w:ind w:left="2505" w:hanging="180"/>
      </w:pPr>
    </w:lvl>
    <w:lvl w:ilvl="3" w:tplc="3EAE0202">
      <w:start w:val="1"/>
      <w:numFmt w:val="decimal"/>
      <w:lvlText w:val="%4."/>
      <w:lvlJc w:val="left"/>
      <w:pPr>
        <w:ind w:left="3225" w:hanging="360"/>
      </w:pPr>
    </w:lvl>
    <w:lvl w:ilvl="4" w:tplc="8982E20C">
      <w:start w:val="1"/>
      <w:numFmt w:val="lowerLetter"/>
      <w:lvlText w:val="%5."/>
      <w:lvlJc w:val="left"/>
      <w:pPr>
        <w:ind w:left="3945" w:hanging="360"/>
      </w:pPr>
    </w:lvl>
    <w:lvl w:ilvl="5" w:tplc="9C9EDC4E">
      <w:start w:val="1"/>
      <w:numFmt w:val="lowerRoman"/>
      <w:lvlText w:val="%6."/>
      <w:lvlJc w:val="right"/>
      <w:pPr>
        <w:ind w:left="4665" w:hanging="180"/>
      </w:pPr>
    </w:lvl>
    <w:lvl w:ilvl="6" w:tplc="3E76C4F0">
      <w:start w:val="1"/>
      <w:numFmt w:val="decimal"/>
      <w:lvlText w:val="%7."/>
      <w:lvlJc w:val="left"/>
      <w:pPr>
        <w:ind w:left="5385" w:hanging="360"/>
      </w:pPr>
    </w:lvl>
    <w:lvl w:ilvl="7" w:tplc="B7B898D4">
      <w:start w:val="1"/>
      <w:numFmt w:val="lowerLetter"/>
      <w:lvlText w:val="%8."/>
      <w:lvlJc w:val="left"/>
      <w:pPr>
        <w:ind w:left="6105" w:hanging="360"/>
      </w:pPr>
    </w:lvl>
    <w:lvl w:ilvl="8" w:tplc="646051E6">
      <w:start w:val="1"/>
      <w:numFmt w:val="lowerRoman"/>
      <w:lvlText w:val="%9."/>
      <w:lvlJc w:val="right"/>
      <w:pPr>
        <w:ind w:left="6825"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285"/>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0B7875"/>
    <w:rsid w:val="000B7875"/>
    <w:rsid w:val="00494C04"/>
    <w:rsid w:val="005A48E6"/>
    <w:rsid w:val="00E14CD3"/>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BF61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f"/>
    <w:uiPriority w:val="99"/>
    <w:qFormat/>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4">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5">
    <w:name w:val="Balloon Text"/>
    <w:basedOn w:val="a"/>
    <w:link w:val="af6"/>
    <w:semiHidden/>
    <w:unhideWhenUsed/>
    <w:rsid w:val="008D72E0"/>
    <w:rPr>
      <w:rFonts w:ascii="Tahoma" w:hAnsi="Tahoma" w:cs="Tahoma"/>
      <w:sz w:val="16"/>
      <w:szCs w:val="16"/>
    </w:rPr>
  </w:style>
  <w:style w:type="character" w:customStyle="1" w:styleId="af6">
    <w:name w:val="Текст выноски Знак"/>
    <w:basedOn w:val="a0"/>
    <w:link w:val="af5"/>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3">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2">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f">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e"/>
    <w:uiPriority w:val="99"/>
    <w:locked/>
    <w:rsid w:val="0003430E"/>
    <w:rPr>
      <w:sz w:val="24"/>
      <w:szCs w:val="24"/>
    </w:rPr>
  </w:style>
  <w:style w:type="character" w:customStyle="1" w:styleId="10">
    <w:name w:val="Заголовок 1 Знак"/>
    <w:basedOn w:val="a0"/>
    <w:link w:val="1"/>
    <w:rsid w:val="00BF61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BF61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f"/>
    <w:uiPriority w:val="99"/>
    <w:qFormat/>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4">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5">
    <w:name w:val="Balloon Text"/>
    <w:basedOn w:val="a"/>
    <w:link w:val="af6"/>
    <w:semiHidden/>
    <w:unhideWhenUsed/>
    <w:rsid w:val="008D72E0"/>
    <w:rPr>
      <w:rFonts w:ascii="Tahoma" w:hAnsi="Tahoma" w:cs="Tahoma"/>
      <w:sz w:val="16"/>
      <w:szCs w:val="16"/>
    </w:rPr>
  </w:style>
  <w:style w:type="character" w:customStyle="1" w:styleId="af6">
    <w:name w:val="Текст выноски Знак"/>
    <w:basedOn w:val="a0"/>
    <w:link w:val="af5"/>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3">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2">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f">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e"/>
    <w:uiPriority w:val="99"/>
    <w:locked/>
    <w:rsid w:val="0003430E"/>
    <w:rPr>
      <w:sz w:val="24"/>
      <w:szCs w:val="24"/>
    </w:rPr>
  </w:style>
  <w:style w:type="character" w:customStyle="1" w:styleId="10">
    <w:name w:val="Заголовок 1 Знак"/>
    <w:basedOn w:val="a0"/>
    <w:link w:val="1"/>
    <w:rsid w:val="00BF61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3376">
      <w:marLeft w:val="0"/>
      <w:marRight w:val="0"/>
      <w:marTop w:val="0"/>
      <w:marBottom w:val="0"/>
      <w:divBdr>
        <w:top w:val="none" w:sz="0" w:space="0" w:color="auto"/>
        <w:left w:val="none" w:sz="0" w:space="0" w:color="auto"/>
        <w:bottom w:val="none" w:sz="0" w:space="0" w:color="auto"/>
        <w:right w:val="none" w:sz="0" w:space="0" w:color="auto"/>
      </w:divBdr>
    </w:div>
    <w:div w:id="706494705">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206331106">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368480954">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 w:id="2111657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ilet.zan.kz/rus/docs/V2200029313"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adilet.zan.kz/rus/docs/V150001251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2021-02-16T07:29:00Z</dcterms:created>
  <dc:creator>user</dc:creator>
  <lastModifiedBy>A.Massalimov</lastModifiedBy>
  <dcterms:modified xsi:type="dcterms:W3CDTF">2025-04-03T04:37:00Z</dcterms:modified>
  <revision>66</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145</TotalTime>
  <Pages>2</Pages>
  <Words>328</Words>
  <Characters>1872</Characters>
  <Application>Microsoft Office Word</Application>
  <DocSecurity>0</DocSecurity>
  <Lines>15</Lines>
  <Paragraphs>4</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2196</CharactersWithSpaces>
  <SharedDoc>false</SharedDoc>
  <HyperlinksChanged>false</HyperlinksChanged>
  <AppVersion>14.0000</AppVersion>
</Properties>
</file>

<file path=customXml/itemProps1.xml><?xml version="1.0" encoding="utf-8"?>
<ds:datastoreItem xmlns:ds="http://schemas.openxmlformats.org/officeDocument/2006/customXml" ds:itemID="{67B2EF44-ED6C-48EB-94A1-50456DB13237}">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680AA0AE-BC78-4965-85E7-35FCFBAA9A9A}">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1971</Characters>
  <Application>Microsoft Office Word</Application>
  <DocSecurity>0</DocSecurity>
  <Lines>16</Lines>
  <Paragraphs>4</Paragraphs>
  <ScaleCrop>false</ScaleCrop>
  <Company>АО НИТ</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Асем Каиргельдина</cp:lastModifiedBy>
  <cp:revision>3</cp:revision>
  <dcterms:created xsi:type="dcterms:W3CDTF">2025-06-11T06:25:00Z</dcterms:created>
  <dcterms:modified xsi:type="dcterms:W3CDTF">2025-06-24T09:46:00Z</dcterms:modified>
</cp:coreProperties>
</file>