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03B5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47592160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</w:t>
      </w:r>
      <w:r w:rsidR="007A5A63">
        <w:rPr>
          <w:b/>
          <w:sz w:val="22"/>
          <w:szCs w:val="22"/>
          <w:lang w:val="kk-KZ"/>
        </w:rPr>
        <w:t>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41624BEC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730773B9" w14:textId="77777777" w:rsidR="00C17ED4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7FEF7BFC" w14:textId="77777777" w:rsidR="00545E0C" w:rsidRPr="00DA10B2" w:rsidRDefault="00545E0C" w:rsidP="00C17ED4">
      <w:pPr>
        <w:jc w:val="center"/>
        <w:rPr>
          <w:b/>
          <w:sz w:val="22"/>
          <w:szCs w:val="22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850"/>
        <w:gridCol w:w="1276"/>
        <w:gridCol w:w="1134"/>
      </w:tblGrid>
      <w:tr w:rsidR="000E32CC" w:rsidRPr="00DA10B2" w14:paraId="56287FEC" w14:textId="77777777" w:rsidTr="007D44BD">
        <w:trPr>
          <w:trHeight w:val="332"/>
        </w:trPr>
        <w:tc>
          <w:tcPr>
            <w:tcW w:w="568" w:type="dxa"/>
            <w:vMerge w:val="restart"/>
          </w:tcPr>
          <w:p w14:paraId="21747573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0BCA7CD8" w14:textId="77777777" w:rsidR="000E32CC" w:rsidRPr="00DA10B2" w:rsidRDefault="000E32CC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</w:tcPr>
          <w:p w14:paraId="7224298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705B2A8A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747BD70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</w:tcPr>
          <w:p w14:paraId="4DF450B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</w:tcPr>
          <w:p w14:paraId="30C8CF4D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423" w:type="dxa"/>
            <w:gridSpan w:val="4"/>
          </w:tcPr>
          <w:p w14:paraId="22C58282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0E2C7E49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5BF56DD1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</w:tcPr>
          <w:p w14:paraId="7182C6B6" w14:textId="77777777" w:rsidR="000E32CC" w:rsidRPr="00DA10B2" w:rsidRDefault="000E32CC" w:rsidP="00AC6F4D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</w:tcPr>
          <w:p w14:paraId="410E2183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0E32CC" w:rsidRPr="00DA10B2" w14:paraId="1ED1C2E9" w14:textId="77777777" w:rsidTr="007D44BD">
        <w:trPr>
          <w:trHeight w:val="1018"/>
        </w:trPr>
        <w:tc>
          <w:tcPr>
            <w:tcW w:w="568" w:type="dxa"/>
            <w:vMerge/>
          </w:tcPr>
          <w:p w14:paraId="6AC058B3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</w:tcPr>
          <w:p w14:paraId="7017AE4E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</w:tcPr>
          <w:p w14:paraId="5786DA06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6B670366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69FA5D7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</w:tcPr>
          <w:p w14:paraId="44E13A95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0F914C7C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</w:tcPr>
          <w:p w14:paraId="542FE92B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</w:tcPr>
          <w:p w14:paraId="4D10F255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</w:tcPr>
          <w:p w14:paraId="1E2D8D4F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</w:tcPr>
          <w:p w14:paraId="5492CECA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</w:tcPr>
          <w:p w14:paraId="1F13F2FA" w14:textId="77777777" w:rsidR="000E32CC" w:rsidRPr="00DA10B2" w:rsidRDefault="000E32CC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</w:tcPr>
          <w:p w14:paraId="5B5D2142" w14:textId="77777777" w:rsidR="000E32CC" w:rsidRPr="00DA10B2" w:rsidRDefault="000E32CC" w:rsidP="00AC6F4D">
            <w:pPr>
              <w:rPr>
                <w:sz w:val="19"/>
                <w:szCs w:val="19"/>
                <w:lang w:val="kk-KZ"/>
              </w:rPr>
            </w:pPr>
          </w:p>
        </w:tc>
      </w:tr>
      <w:tr w:rsidR="00B32F15" w:rsidRPr="002A04A2" w14:paraId="5B6372A0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702F27A1" w14:textId="77777777" w:rsidR="00B32F15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68" w:type="dxa"/>
            <w:vAlign w:val="center"/>
          </w:tcPr>
          <w:p w14:paraId="5C103429" w14:textId="77777777" w:rsidR="00B32F15" w:rsidRPr="002A04A2" w:rsidRDefault="00B32F15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1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академик Ә.Марғұлан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 w:rsidR="00275368">
              <w:rPr>
                <w:sz w:val="19"/>
                <w:szCs w:val="19"/>
                <w:lang w:val="kk-KZ"/>
              </w:rPr>
              <w:t>30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74ADFFA7" w14:textId="77777777" w:rsidR="00B32F15" w:rsidRPr="002A04A2" w:rsidRDefault="00B32F15" w:rsidP="00C036A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5235A60C" w14:textId="77777777" w:rsidR="00B32F15" w:rsidRPr="00275368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Өсімдік</w:t>
            </w:r>
            <w:r w:rsidRPr="002A04A2">
              <w:rPr>
                <w:sz w:val="19"/>
                <w:szCs w:val="19"/>
                <w:lang w:val="kk-KZ"/>
              </w:rPr>
              <w:t xml:space="preserve"> шаруашылығы</w:t>
            </w:r>
          </w:p>
        </w:tc>
        <w:tc>
          <w:tcPr>
            <w:tcW w:w="1417" w:type="dxa"/>
            <w:vAlign w:val="center"/>
          </w:tcPr>
          <w:p w14:paraId="6F300847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297,8</w:t>
            </w:r>
            <w:r w:rsidR="00B32F15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20BA778B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C88CAC4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297,6 га </w:t>
            </w:r>
            <w:r w:rsidRPr="00275368">
              <w:rPr>
                <w:i/>
                <w:sz w:val="19"/>
                <w:szCs w:val="19"/>
                <w:lang w:val="kk-KZ"/>
              </w:rPr>
              <w:t>суармалы егістік</w:t>
            </w:r>
          </w:p>
        </w:tc>
        <w:tc>
          <w:tcPr>
            <w:tcW w:w="1134" w:type="dxa"/>
            <w:vAlign w:val="center"/>
          </w:tcPr>
          <w:p w14:paraId="16D78EAF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66897C01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367278D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0,2</w:t>
            </w:r>
          </w:p>
        </w:tc>
        <w:tc>
          <w:tcPr>
            <w:tcW w:w="1276" w:type="dxa"/>
            <w:vAlign w:val="center"/>
          </w:tcPr>
          <w:p w14:paraId="6765295B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</w:t>
            </w:r>
          </w:p>
        </w:tc>
        <w:tc>
          <w:tcPr>
            <w:tcW w:w="1134" w:type="dxa"/>
            <w:vAlign w:val="center"/>
          </w:tcPr>
          <w:p w14:paraId="2EF07FCC" w14:textId="77777777" w:rsidR="00B32F15" w:rsidRPr="002A04A2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канал</w:t>
            </w:r>
          </w:p>
        </w:tc>
      </w:tr>
      <w:tr w:rsidR="00C2340E" w:rsidRPr="00C2340E" w14:paraId="201818F0" w14:textId="77777777" w:rsidTr="00402530">
        <w:trPr>
          <w:trHeight w:val="478"/>
        </w:trPr>
        <w:tc>
          <w:tcPr>
            <w:tcW w:w="568" w:type="dxa"/>
            <w:vAlign w:val="center"/>
          </w:tcPr>
          <w:p w14:paraId="113142D6" w14:textId="77777777" w:rsidR="00C2340E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29DDD5FF" w14:textId="77777777" w:rsidR="00C2340E" w:rsidRPr="002A04A2" w:rsidRDefault="00C2340E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ауылы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 w:rsidRPr="00C2340E">
              <w:rPr>
                <w:sz w:val="19"/>
                <w:szCs w:val="19"/>
                <w:lang w:val="kk-KZ"/>
              </w:rPr>
              <w:t>2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академик Ә.Марғұлан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 w:rsidR="00275368"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3E6771B3" w14:textId="77777777" w:rsidR="00C2340E" w:rsidRPr="002A04A2" w:rsidRDefault="00C2340E" w:rsidP="00402530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2181C69B" w14:textId="77777777" w:rsidR="00C2340E" w:rsidRPr="00866E79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0AACF557" w14:textId="77777777" w:rsidR="00C2340E" w:rsidRPr="004B3270" w:rsidRDefault="00275368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267,8</w:t>
            </w:r>
            <w:r w:rsidR="00C2340E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284CB398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1928F69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E9463AC" w14:textId="77777777" w:rsidR="00C2340E" w:rsidRPr="004B3270" w:rsidRDefault="00275368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267,0</w:t>
            </w:r>
          </w:p>
        </w:tc>
        <w:tc>
          <w:tcPr>
            <w:tcW w:w="1134" w:type="dxa"/>
            <w:vAlign w:val="center"/>
          </w:tcPr>
          <w:p w14:paraId="6DC07D9F" w14:textId="77777777" w:rsidR="00C2340E" w:rsidRPr="004B3270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CA02930" w14:textId="77777777" w:rsidR="00C2340E" w:rsidRPr="004B3270" w:rsidRDefault="00275368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0,8</w:t>
            </w:r>
          </w:p>
        </w:tc>
        <w:tc>
          <w:tcPr>
            <w:tcW w:w="1276" w:type="dxa"/>
            <w:vAlign w:val="center"/>
          </w:tcPr>
          <w:p w14:paraId="7758C39E" w14:textId="77777777" w:rsidR="00C2340E" w:rsidRPr="004B3270" w:rsidRDefault="00275368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2355728C" w14:textId="77777777" w:rsidR="00C2340E" w:rsidRPr="002A04A2" w:rsidRDefault="00C2340E" w:rsidP="00402530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B32F15" w:rsidRPr="002A04A2" w14:paraId="7E8C092F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57816BE1" w14:textId="77777777" w:rsidR="00B32F15" w:rsidRDefault="00C2340E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1B147586" w14:textId="77777777" w:rsidR="00B32F15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</w:t>
            </w:r>
            <w:r w:rsidR="00B32F15" w:rsidRPr="002A04A2">
              <w:rPr>
                <w:sz w:val="19"/>
                <w:szCs w:val="19"/>
                <w:lang w:val="kk-KZ"/>
              </w:rPr>
              <w:t>, №</w:t>
            </w:r>
            <w:r w:rsidR="00C2340E">
              <w:rPr>
                <w:sz w:val="19"/>
                <w:szCs w:val="19"/>
                <w:lang w:val="kk-KZ"/>
              </w:rPr>
              <w:t>3</w:t>
            </w:r>
            <w:r w:rsidR="00B32F15"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Сарықамс</w:t>
            </w:r>
            <w:r w:rsidR="00B32F15"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16</w:t>
            </w:r>
            <w:r w:rsidR="00B32F15"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7AED66E6" w14:textId="77777777" w:rsidR="00B32F15" w:rsidRPr="002A04A2" w:rsidRDefault="00B32F15" w:rsidP="00C036AC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009181DD" w14:textId="77777777" w:rsidR="00B32F15" w:rsidRPr="00866E79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92FBBF2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775,8</w:t>
            </w:r>
            <w:r w:rsidR="00B32F15"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674A29C0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3309334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98BED50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764,0</w:t>
            </w:r>
          </w:p>
        </w:tc>
        <w:tc>
          <w:tcPr>
            <w:tcW w:w="1134" w:type="dxa"/>
            <w:vAlign w:val="center"/>
          </w:tcPr>
          <w:p w14:paraId="281BCB1D" w14:textId="77777777" w:rsidR="00B32F15" w:rsidRPr="004B3270" w:rsidRDefault="00B32F15" w:rsidP="00C036AC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D4BE217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11,8</w:t>
            </w:r>
          </w:p>
        </w:tc>
        <w:tc>
          <w:tcPr>
            <w:tcW w:w="1276" w:type="dxa"/>
            <w:vAlign w:val="center"/>
          </w:tcPr>
          <w:p w14:paraId="732D5BED" w14:textId="77777777" w:rsidR="00B32F15" w:rsidRPr="004B3270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2E2C8F8E" w14:textId="77777777" w:rsidR="00B32F15" w:rsidRPr="002A04A2" w:rsidRDefault="00275368" w:rsidP="00C036AC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275368" w:rsidRPr="002A04A2" w14:paraId="50163867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5D493EAB" w14:textId="77777777" w:rsidR="00275368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</w:t>
            </w:r>
          </w:p>
        </w:tc>
        <w:tc>
          <w:tcPr>
            <w:tcW w:w="2268" w:type="dxa"/>
            <w:vAlign w:val="center"/>
          </w:tcPr>
          <w:p w14:paraId="5DF603DB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Сарықамс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41FECB50" w14:textId="77777777" w:rsidR="00275368" w:rsidRPr="002A04A2" w:rsidRDefault="00275368" w:rsidP="00275368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66CAA556" w14:textId="77777777" w:rsidR="00275368" w:rsidRPr="00866E79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0735B5F4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50,0</w:t>
            </w:r>
            <w:r w:rsidRPr="004B3270">
              <w:rPr>
                <w:sz w:val="19"/>
                <w:szCs w:val="19"/>
                <w:lang w:val="kk-KZ"/>
              </w:rPr>
              <w:t xml:space="preserve"> га</w:t>
            </w:r>
          </w:p>
          <w:p w14:paraId="3291FFB9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60C2AE2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BD5EF4D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94A3697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50,0</w:t>
            </w:r>
          </w:p>
        </w:tc>
        <w:tc>
          <w:tcPr>
            <w:tcW w:w="850" w:type="dxa"/>
            <w:vAlign w:val="center"/>
          </w:tcPr>
          <w:p w14:paraId="4F1CFB9F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5EDE884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2FDDD0E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275368" w:rsidRPr="00F024B7" w14:paraId="551A2586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7F7EAAD8" w14:textId="77777777" w:rsidR="00275368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</w:t>
            </w:r>
          </w:p>
        </w:tc>
        <w:tc>
          <w:tcPr>
            <w:tcW w:w="2268" w:type="dxa"/>
            <w:vAlign w:val="center"/>
          </w:tcPr>
          <w:p w14:paraId="396D2218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5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Сарықамс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2AC1D5DA" w14:textId="77777777" w:rsidR="00275368" w:rsidRPr="00F71C8D" w:rsidRDefault="00275368" w:rsidP="00275368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6935CB95" w14:textId="77777777" w:rsidR="00275368" w:rsidRDefault="00275368" w:rsidP="00275368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FD00698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51,2241 </w:t>
            </w:r>
            <w:r w:rsidRPr="004B3270">
              <w:rPr>
                <w:sz w:val="19"/>
                <w:szCs w:val="19"/>
                <w:lang w:val="kk-KZ"/>
              </w:rPr>
              <w:t>га</w:t>
            </w:r>
          </w:p>
          <w:p w14:paraId="7A99CB88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 w:rsidRPr="004B3270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9222A32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EB9C1DE" w14:textId="77777777" w:rsidR="00275368" w:rsidRPr="004B3270" w:rsidRDefault="00275368" w:rsidP="00275368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74F254F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51,0241</w:t>
            </w:r>
          </w:p>
        </w:tc>
        <w:tc>
          <w:tcPr>
            <w:tcW w:w="850" w:type="dxa"/>
            <w:vAlign w:val="center"/>
          </w:tcPr>
          <w:p w14:paraId="2257225D" w14:textId="77777777" w:rsidR="00275368" w:rsidRPr="004B3270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03CE1B63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4FD5107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275368" w:rsidRPr="00F024B7" w14:paraId="65B7B8F2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671E776B" w14:textId="77777777" w:rsidR="00275368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</w:t>
            </w:r>
          </w:p>
        </w:tc>
        <w:tc>
          <w:tcPr>
            <w:tcW w:w="2268" w:type="dxa"/>
            <w:vAlign w:val="center"/>
          </w:tcPr>
          <w:p w14:paraId="16D839BC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Сарықамс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002BB06D" w14:textId="77777777" w:rsidR="00275368" w:rsidRPr="00F71C8D" w:rsidRDefault="00275368" w:rsidP="00275368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271BF1E2" w14:textId="77777777" w:rsidR="00275368" w:rsidRDefault="00275368" w:rsidP="00275368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761B2BFD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0B737CAE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882C4BF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BC2D3A9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C3EF965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50,0</w:t>
            </w:r>
          </w:p>
        </w:tc>
        <w:tc>
          <w:tcPr>
            <w:tcW w:w="850" w:type="dxa"/>
            <w:vAlign w:val="center"/>
          </w:tcPr>
          <w:p w14:paraId="16F29367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730D85B2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8CEEF1A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275368" w:rsidRPr="00F024B7" w14:paraId="42E43B2D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543F0975" w14:textId="77777777" w:rsidR="00275368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</w:tc>
        <w:tc>
          <w:tcPr>
            <w:tcW w:w="2268" w:type="dxa"/>
            <w:vAlign w:val="center"/>
          </w:tcPr>
          <w:p w14:paraId="115ABCC7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7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Сарықамс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6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6108C7A7" w14:textId="77777777" w:rsidR="00275368" w:rsidRPr="00F71C8D" w:rsidRDefault="00275368" w:rsidP="00275368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28E035B3" w14:textId="77777777" w:rsidR="00275368" w:rsidRDefault="00275368" w:rsidP="00275368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C78DA50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51,5376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035BF114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93C40B6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78B8C04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F873FB5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51,5376</w:t>
            </w:r>
          </w:p>
        </w:tc>
        <w:tc>
          <w:tcPr>
            <w:tcW w:w="850" w:type="dxa"/>
            <w:vAlign w:val="center"/>
          </w:tcPr>
          <w:p w14:paraId="62A3DCD1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35B2481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1A9435E4" w14:textId="77777777" w:rsidR="00275368" w:rsidRPr="002A04A2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275368" w:rsidRPr="00F024B7" w14:paraId="1B3E63C3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48BF14E6" w14:textId="77777777" w:rsidR="00275368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2268" w:type="dxa"/>
            <w:vAlign w:val="center"/>
          </w:tcPr>
          <w:p w14:paraId="65919671" w14:textId="77777777" w:rsidR="00275368" w:rsidRPr="002A04A2" w:rsidRDefault="002753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8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Төртүй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 w:rsidR="00D95B68">
              <w:rPr>
                <w:sz w:val="19"/>
                <w:szCs w:val="19"/>
                <w:lang w:val="kk-KZ"/>
              </w:rPr>
              <w:t>14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1D45538E" w14:textId="77777777" w:rsidR="00275368" w:rsidRPr="00F71C8D" w:rsidRDefault="00275368" w:rsidP="00275368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07A334A6" w14:textId="77777777" w:rsidR="00275368" w:rsidRDefault="00275368" w:rsidP="00275368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B27716A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5336B052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4171832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35083146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498,8</w:t>
            </w:r>
          </w:p>
        </w:tc>
        <w:tc>
          <w:tcPr>
            <w:tcW w:w="1134" w:type="dxa"/>
            <w:vAlign w:val="center"/>
          </w:tcPr>
          <w:p w14:paraId="16570EB1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4DB61FC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1,2</w:t>
            </w:r>
          </w:p>
        </w:tc>
        <w:tc>
          <w:tcPr>
            <w:tcW w:w="1276" w:type="dxa"/>
            <w:vAlign w:val="center"/>
          </w:tcPr>
          <w:p w14:paraId="0F4AD78B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53B9E8D" w14:textId="77777777" w:rsidR="00275368" w:rsidRDefault="00275368" w:rsidP="00275368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275368" w:rsidRPr="00F024B7" w14:paraId="3E51ADF0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4385EFD4" w14:textId="77777777" w:rsidR="00275368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044E7681" w14:textId="77777777" w:rsidR="00275368" w:rsidRPr="002A04A2" w:rsidRDefault="002753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9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 w:rsidR="00D95B68">
              <w:rPr>
                <w:sz w:val="19"/>
                <w:szCs w:val="19"/>
                <w:lang w:val="kk-KZ"/>
              </w:rPr>
              <w:t>Тай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 w:rsidR="00D95B68">
              <w:rPr>
                <w:sz w:val="19"/>
                <w:szCs w:val="19"/>
                <w:lang w:val="kk-KZ"/>
              </w:rPr>
              <w:t>14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5124E836" w14:textId="77777777" w:rsidR="00275368" w:rsidRPr="00F71C8D" w:rsidRDefault="00275368" w:rsidP="00275368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0FED460C" w14:textId="77777777" w:rsidR="00275368" w:rsidRDefault="00275368" w:rsidP="00275368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CA4F974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500,0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0002885F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C3664F2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DCBA036" w14:textId="77777777" w:rsidR="00275368" w:rsidRPr="00B8001D" w:rsidRDefault="002753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499,</w:t>
            </w:r>
            <w:r w:rsidR="00D95B68">
              <w:rPr>
                <w:sz w:val="19"/>
                <w:szCs w:val="19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14:paraId="17CE0878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62796B2" w14:textId="77777777" w:rsidR="00275368" w:rsidRPr="00B8001D" w:rsidRDefault="00D95B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76" w:type="dxa"/>
            <w:vAlign w:val="center"/>
          </w:tcPr>
          <w:p w14:paraId="47CCFFDB" w14:textId="77777777" w:rsidR="00275368" w:rsidRPr="00B8001D" w:rsidRDefault="00275368" w:rsidP="002753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E80628E" w14:textId="77777777" w:rsidR="00275368" w:rsidRDefault="00275368" w:rsidP="00275368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D95B68" w:rsidRPr="00275368" w14:paraId="35AF41E4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5E8AAD8C" w14:textId="77777777" w:rsidR="00D95B68" w:rsidRDefault="00D95B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0930BA24" w14:textId="77777777" w:rsidR="00D95B68" w:rsidRPr="002A04A2" w:rsidRDefault="00D95B68" w:rsidP="000040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10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Төртүй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 w:rsidR="00004068">
              <w:rPr>
                <w:sz w:val="19"/>
                <w:szCs w:val="19"/>
                <w:lang w:val="kk-KZ"/>
              </w:rPr>
              <w:t>14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2D61A83C" w14:textId="77777777" w:rsidR="00D95B68" w:rsidRPr="00F71C8D" w:rsidRDefault="00D95B68" w:rsidP="00D95B68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167FBF45" w14:textId="77777777" w:rsidR="00D95B68" w:rsidRDefault="00D95B68" w:rsidP="00D95B68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DD979C2" w14:textId="77777777" w:rsidR="00D95B68" w:rsidRPr="00B8001D" w:rsidRDefault="000040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674,0783</w:t>
            </w:r>
            <w:r w:rsidR="00D95B68"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5B20CA16" w14:textId="77777777" w:rsidR="00D95B68" w:rsidRPr="00B8001D" w:rsidRDefault="00D95B68" w:rsidP="00D95B6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3F59A31" w14:textId="77777777" w:rsidR="00D95B68" w:rsidRPr="00B8001D" w:rsidRDefault="00D95B68" w:rsidP="00D95B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029085E" w14:textId="77777777" w:rsidR="00D95B68" w:rsidRPr="00B8001D" w:rsidRDefault="000040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673,2783</w:t>
            </w:r>
          </w:p>
        </w:tc>
        <w:tc>
          <w:tcPr>
            <w:tcW w:w="1134" w:type="dxa"/>
            <w:vAlign w:val="center"/>
          </w:tcPr>
          <w:p w14:paraId="5132CB53" w14:textId="77777777" w:rsidR="00D95B68" w:rsidRPr="00B8001D" w:rsidRDefault="00D95B68" w:rsidP="00D95B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4AF0C71" w14:textId="77777777" w:rsidR="00D95B68" w:rsidRPr="00B8001D" w:rsidRDefault="000040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0,8</w:t>
            </w:r>
          </w:p>
        </w:tc>
        <w:tc>
          <w:tcPr>
            <w:tcW w:w="1276" w:type="dxa"/>
            <w:vAlign w:val="center"/>
          </w:tcPr>
          <w:p w14:paraId="6A7D03FE" w14:textId="77777777" w:rsidR="00D95B68" w:rsidRPr="00B8001D" w:rsidRDefault="00D95B68" w:rsidP="00D95B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90F2946" w14:textId="77777777" w:rsidR="00D95B68" w:rsidRDefault="00D95B68" w:rsidP="00D95B68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04068" w:rsidRPr="00275368" w14:paraId="7FA4365C" w14:textId="77777777" w:rsidTr="00C036AC">
        <w:trPr>
          <w:trHeight w:val="478"/>
        </w:trPr>
        <w:tc>
          <w:tcPr>
            <w:tcW w:w="568" w:type="dxa"/>
            <w:vAlign w:val="center"/>
          </w:tcPr>
          <w:p w14:paraId="1F7F8B0B" w14:textId="77777777" w:rsidR="00004068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</w:t>
            </w:r>
          </w:p>
        </w:tc>
        <w:tc>
          <w:tcPr>
            <w:tcW w:w="2268" w:type="dxa"/>
            <w:vAlign w:val="center"/>
          </w:tcPr>
          <w:p w14:paraId="7B05D5D9" w14:textId="77777777" w:rsidR="00004068" w:rsidRPr="002A04A2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2A04A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11</w:t>
            </w:r>
            <w:r w:rsidRPr="002A04A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Тай</w:t>
            </w:r>
            <w:r w:rsidRPr="002A04A2">
              <w:rPr>
                <w:sz w:val="19"/>
                <w:szCs w:val="19"/>
                <w:lang w:val="kk-KZ"/>
              </w:rPr>
              <w:t xml:space="preserve"> а-нан </w:t>
            </w:r>
            <w:r>
              <w:rPr>
                <w:sz w:val="19"/>
                <w:szCs w:val="19"/>
                <w:lang w:val="kk-KZ"/>
              </w:rPr>
              <w:t>14</w:t>
            </w:r>
            <w:r w:rsidRPr="002A04A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5" w:type="dxa"/>
            <w:vAlign w:val="center"/>
          </w:tcPr>
          <w:p w14:paraId="29E9D028" w14:textId="77777777" w:rsidR="00004068" w:rsidRPr="00F71C8D" w:rsidRDefault="00004068" w:rsidP="00004068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09E35EC8" w14:textId="77777777" w:rsidR="00004068" w:rsidRDefault="00004068" w:rsidP="00004068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72B7E6BC" w14:textId="77777777" w:rsidR="00004068" w:rsidRPr="00B8001D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600,0 </w:t>
            </w:r>
            <w:r w:rsidRPr="00B8001D">
              <w:rPr>
                <w:sz w:val="19"/>
                <w:szCs w:val="19"/>
                <w:lang w:val="kk-KZ"/>
              </w:rPr>
              <w:t xml:space="preserve"> га</w:t>
            </w:r>
          </w:p>
          <w:p w14:paraId="141BB076" w14:textId="77777777" w:rsidR="00004068" w:rsidRPr="00B8001D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054D6395" w14:textId="77777777" w:rsidR="00004068" w:rsidRPr="00B8001D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4F1EDE6" w14:textId="77777777" w:rsidR="00004068" w:rsidRPr="00B8001D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597,5</w:t>
            </w:r>
          </w:p>
        </w:tc>
        <w:tc>
          <w:tcPr>
            <w:tcW w:w="1134" w:type="dxa"/>
            <w:vAlign w:val="center"/>
          </w:tcPr>
          <w:p w14:paraId="50404ED2" w14:textId="77777777" w:rsidR="00004068" w:rsidRPr="00B8001D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E1CA5F4" w14:textId="77777777" w:rsidR="00004068" w:rsidRPr="00B8001D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2,5</w:t>
            </w:r>
          </w:p>
        </w:tc>
        <w:tc>
          <w:tcPr>
            <w:tcW w:w="1276" w:type="dxa"/>
            <w:vAlign w:val="center"/>
          </w:tcPr>
          <w:p w14:paraId="3C176F69" w14:textId="77777777" w:rsidR="00004068" w:rsidRPr="00B8001D" w:rsidRDefault="00004068" w:rsidP="0000406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6A19ECF4" w14:textId="77777777" w:rsidR="00004068" w:rsidRDefault="00004068" w:rsidP="00004068">
            <w:pPr>
              <w:jc w:val="center"/>
            </w:pPr>
            <w:r w:rsidRPr="00043F59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6E0B74" w:rsidRPr="000E32CC" w14:paraId="7DBD30AB" w14:textId="77777777" w:rsidTr="00A653CC">
        <w:trPr>
          <w:trHeight w:val="478"/>
        </w:trPr>
        <w:tc>
          <w:tcPr>
            <w:tcW w:w="568" w:type="dxa"/>
            <w:vAlign w:val="center"/>
          </w:tcPr>
          <w:p w14:paraId="59C672F0" w14:textId="77777777" w:rsidR="006E0B74" w:rsidRPr="000E32CC" w:rsidRDefault="006E0B74" w:rsidP="006E0B74">
            <w:pPr>
              <w:jc w:val="center"/>
              <w:rPr>
                <w:sz w:val="18"/>
                <w:szCs w:val="19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34436C" w14:textId="77777777" w:rsidR="006E0B74" w:rsidRPr="000E32CC" w:rsidRDefault="006E0B74" w:rsidP="006E0B74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</w:tcPr>
          <w:p w14:paraId="490B3EBB" w14:textId="77777777" w:rsidR="006E0B74" w:rsidRPr="000E32CC" w:rsidRDefault="006E0B74" w:rsidP="006E0B74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F726420" w14:textId="77777777" w:rsidR="006E0B74" w:rsidRPr="000E32CC" w:rsidRDefault="006E0B74" w:rsidP="006E0B74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7277F172" w14:textId="77777777" w:rsidR="006E0B74" w:rsidRDefault="006E0B74" w:rsidP="006E0B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3818,24</w:t>
            </w:r>
          </w:p>
        </w:tc>
        <w:tc>
          <w:tcPr>
            <w:tcW w:w="1305" w:type="dxa"/>
            <w:vAlign w:val="center"/>
          </w:tcPr>
          <w:p w14:paraId="7E7689BD" w14:textId="77777777" w:rsidR="006E0B74" w:rsidRDefault="006E0B74" w:rsidP="006E0B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134" w:type="dxa"/>
            <w:vAlign w:val="center"/>
          </w:tcPr>
          <w:p w14:paraId="248F0415" w14:textId="77777777" w:rsidR="006E0B74" w:rsidRDefault="006E0B74" w:rsidP="006E0B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3299,5783</w:t>
            </w:r>
          </w:p>
        </w:tc>
        <w:tc>
          <w:tcPr>
            <w:tcW w:w="1134" w:type="dxa"/>
            <w:vAlign w:val="center"/>
          </w:tcPr>
          <w:p w14:paraId="1D9C6D2D" w14:textId="77777777" w:rsidR="006E0B74" w:rsidRDefault="006E0B74" w:rsidP="006E0B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202,5617</w:t>
            </w:r>
          </w:p>
        </w:tc>
        <w:tc>
          <w:tcPr>
            <w:tcW w:w="850" w:type="dxa"/>
            <w:vAlign w:val="center"/>
          </w:tcPr>
          <w:p w14:paraId="15151F22" w14:textId="77777777" w:rsidR="006E0B74" w:rsidRDefault="006E0B74" w:rsidP="006E0B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  <w:vAlign w:val="center"/>
          </w:tcPr>
          <w:p w14:paraId="66580F46" w14:textId="77777777" w:rsidR="006E0B74" w:rsidRPr="000E32CC" w:rsidRDefault="006E0B74" w:rsidP="006E0B74">
            <w:pPr>
              <w:jc w:val="center"/>
              <w:rPr>
                <w:b/>
                <w:sz w:val="18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B4EEBE9" w14:textId="77777777" w:rsidR="006E0B74" w:rsidRPr="000E32CC" w:rsidRDefault="006E0B74" w:rsidP="006E0B74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5E0106F5" w14:textId="77777777" w:rsidR="00C17ED4" w:rsidRPr="000E32CC" w:rsidRDefault="00C17ED4" w:rsidP="00C17ED4">
      <w:pPr>
        <w:jc w:val="both"/>
        <w:rPr>
          <w:b/>
          <w:i/>
          <w:sz w:val="22"/>
          <w:lang w:val="kk-KZ"/>
        </w:rPr>
      </w:pPr>
    </w:p>
    <w:p w14:paraId="6874C223" w14:textId="77777777" w:rsidR="00C17ED4" w:rsidRPr="00DA10B2" w:rsidRDefault="00C17ED4" w:rsidP="00C17ED4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t>ЕСКЕРТПЕ</w:t>
      </w:r>
    </w:p>
    <w:p w14:paraId="6248B073" w14:textId="77777777" w:rsidR="000B2511" w:rsidRPr="00DA10B2" w:rsidRDefault="000B2511" w:rsidP="000B2511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19A60FA9" w14:textId="77777777" w:rsidR="000B2511" w:rsidRPr="00DA10B2" w:rsidRDefault="000B2511" w:rsidP="000B2511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12B37EBE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0B120948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4DFAC2DB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28123223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5D1A35BD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518C895F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177EE911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7ABFE5B2" w14:textId="77777777" w:rsidR="000B2511" w:rsidRPr="00DA10B2" w:rsidRDefault="000B2511" w:rsidP="000B2511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2EDBEA88" w14:textId="77777777" w:rsidR="000B2511" w:rsidRDefault="000B2511" w:rsidP="00411BDC">
      <w:pPr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45C12977" w14:textId="77777777" w:rsidR="000B2511" w:rsidRPr="00F70C07" w:rsidRDefault="000B2511" w:rsidP="00411BDC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1E608DB4" w14:textId="77777777" w:rsidR="000B2511" w:rsidRPr="00DA10B2" w:rsidRDefault="000B2511" w:rsidP="00411BDC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 w:rsidR="007A5A63"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>, Қазақстан Республикасы жер заңнамасының талаптарын орындау, өңірдің мамандануына сәйкес ауыл шаруашылығы дақылдарының егіс алаңдары құрылымын әр</w:t>
      </w:r>
      <w:r w:rsidR="00D2439B"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7928F333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lastRenderedPageBreak/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3306F04D" w14:textId="77777777" w:rsidR="000B2511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 w:rsidR="002B1567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004068">
        <w:rPr>
          <w:b/>
          <w:lang w:val="kk-KZ"/>
        </w:rPr>
        <w:t>30</w:t>
      </w:r>
      <w:r w:rsidR="00545E0C">
        <w:rPr>
          <w:b/>
          <w:lang w:val="kk-KZ"/>
        </w:rPr>
        <w:t xml:space="preserve"> маусымынан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 w:rsidR="00F01C00">
        <w:rPr>
          <w:b/>
          <w:lang w:val="kk-KZ"/>
        </w:rPr>
        <w:t>25</w:t>
      </w:r>
      <w:r>
        <w:rPr>
          <w:b/>
          <w:lang w:val="kk-KZ"/>
        </w:rPr>
        <w:t xml:space="preserve"> жылғы </w:t>
      </w:r>
      <w:r w:rsidR="00004068">
        <w:rPr>
          <w:b/>
          <w:lang w:val="kk-KZ"/>
        </w:rPr>
        <w:t>21</w:t>
      </w:r>
      <w:r w:rsidR="00545E0C">
        <w:rPr>
          <w:b/>
          <w:lang w:val="kk-KZ"/>
        </w:rPr>
        <w:t xml:space="preserve"> шілде</w:t>
      </w:r>
      <w:r>
        <w:rPr>
          <w:b/>
          <w:lang w:val="kk-KZ"/>
        </w:rPr>
        <w:t xml:space="preserve"> </w:t>
      </w:r>
      <w:r w:rsidRPr="00DA10B2">
        <w:rPr>
          <w:lang w:val="kk-KZ"/>
        </w:rPr>
        <w:t>аралығына дейін өтінім қабылдау және тіркеу жүргізіледі.</w:t>
      </w:r>
      <w:r w:rsidR="00D2439B"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2C3D8EB8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</w:t>
      </w:r>
      <w:r w:rsidR="00F01C00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жылдың </w:t>
      </w:r>
      <w:r w:rsidR="00004068">
        <w:rPr>
          <w:rFonts w:eastAsiaTheme="minorEastAsia"/>
          <w:b/>
          <w:color w:val="000000"/>
          <w:lang w:val="kk-KZ"/>
        </w:rPr>
        <w:t>22</w:t>
      </w:r>
      <w:r w:rsidR="00545E0C">
        <w:rPr>
          <w:rFonts w:eastAsiaTheme="minorEastAsia"/>
          <w:b/>
          <w:color w:val="000000"/>
          <w:lang w:val="kk-KZ"/>
        </w:rPr>
        <w:t xml:space="preserve"> шілдесінде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5098ED07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15CA0AA0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030650E1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2459766C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720C6E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F7C840E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6E306F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E902C6C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C04DF29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1F1FD03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B84431D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C0FA67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F71477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7CEA6B3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DDDE30B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45BD17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17EE1F3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BAEF174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3171E89A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79F5205A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4BE716AE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7B5DDFF5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5B65B689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68187B69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0E435C97" w14:textId="77777777" w:rsidR="00004068" w:rsidRDefault="00004068" w:rsidP="00526C99">
      <w:pPr>
        <w:jc w:val="center"/>
        <w:rPr>
          <w:b/>
          <w:sz w:val="22"/>
          <w:szCs w:val="22"/>
          <w:lang w:val="kk-KZ"/>
        </w:rPr>
      </w:pPr>
    </w:p>
    <w:p w14:paraId="4943C07B" w14:textId="77777777" w:rsidR="00004068" w:rsidRDefault="00004068" w:rsidP="00526C99">
      <w:pPr>
        <w:jc w:val="center"/>
        <w:rPr>
          <w:b/>
          <w:sz w:val="22"/>
          <w:szCs w:val="22"/>
          <w:lang w:val="kk-KZ"/>
        </w:rPr>
      </w:pPr>
    </w:p>
    <w:p w14:paraId="473C0E4B" w14:textId="77777777" w:rsidR="00004068" w:rsidRDefault="00004068" w:rsidP="00526C99">
      <w:pPr>
        <w:jc w:val="center"/>
        <w:rPr>
          <w:b/>
          <w:sz w:val="22"/>
          <w:szCs w:val="22"/>
          <w:lang w:val="kk-KZ"/>
        </w:rPr>
      </w:pPr>
    </w:p>
    <w:p w14:paraId="65FD2464" w14:textId="77777777" w:rsidR="00004068" w:rsidRDefault="00004068" w:rsidP="00526C99">
      <w:pPr>
        <w:jc w:val="center"/>
        <w:rPr>
          <w:b/>
          <w:sz w:val="22"/>
          <w:szCs w:val="22"/>
          <w:lang w:val="kk-KZ"/>
        </w:rPr>
      </w:pPr>
    </w:p>
    <w:p w14:paraId="3B6A05AB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6D6835D4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51E5F582" w14:textId="77777777" w:rsidR="00C036AC" w:rsidRDefault="00C036AC" w:rsidP="00526C99">
      <w:pPr>
        <w:jc w:val="center"/>
        <w:rPr>
          <w:b/>
          <w:sz w:val="22"/>
          <w:szCs w:val="22"/>
          <w:lang w:val="kk-KZ"/>
        </w:rPr>
      </w:pPr>
    </w:p>
    <w:p w14:paraId="7E0860DA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sectPr w:rsidR="00411BDC" w:rsidRPr="00240915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956129564">
    <w:abstractNumId w:val="1"/>
  </w:num>
  <w:num w:numId="2" w16cid:durableId="186012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04068"/>
    <w:rsid w:val="0001141C"/>
    <w:rsid w:val="00016089"/>
    <w:rsid w:val="00017E16"/>
    <w:rsid w:val="0002448B"/>
    <w:rsid w:val="00024900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D45E5"/>
    <w:rsid w:val="000E0F36"/>
    <w:rsid w:val="000E32CC"/>
    <w:rsid w:val="000E3A05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87C"/>
    <w:rsid w:val="00216754"/>
    <w:rsid w:val="0021725B"/>
    <w:rsid w:val="00220410"/>
    <w:rsid w:val="0022435F"/>
    <w:rsid w:val="0023417B"/>
    <w:rsid w:val="00240915"/>
    <w:rsid w:val="00240E91"/>
    <w:rsid w:val="00260774"/>
    <w:rsid w:val="00275368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1567"/>
    <w:rsid w:val="002B379C"/>
    <w:rsid w:val="002B6B6C"/>
    <w:rsid w:val="002B7305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400A"/>
    <w:rsid w:val="0048038E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4AE"/>
    <w:rsid w:val="00656F08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B33E8"/>
    <w:rsid w:val="006B5257"/>
    <w:rsid w:val="006B5E65"/>
    <w:rsid w:val="006D2542"/>
    <w:rsid w:val="006D3B8E"/>
    <w:rsid w:val="006E0B74"/>
    <w:rsid w:val="006E3708"/>
    <w:rsid w:val="006E4893"/>
    <w:rsid w:val="006E61C1"/>
    <w:rsid w:val="006F353D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DDF"/>
    <w:rsid w:val="00743D8B"/>
    <w:rsid w:val="00744851"/>
    <w:rsid w:val="00763603"/>
    <w:rsid w:val="00765B3F"/>
    <w:rsid w:val="007665EE"/>
    <w:rsid w:val="007677F7"/>
    <w:rsid w:val="00777412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2639"/>
    <w:rsid w:val="00802AB7"/>
    <w:rsid w:val="0081590B"/>
    <w:rsid w:val="00816992"/>
    <w:rsid w:val="00817D0D"/>
    <w:rsid w:val="0082188C"/>
    <w:rsid w:val="00832AA2"/>
    <w:rsid w:val="00840B7E"/>
    <w:rsid w:val="008621EC"/>
    <w:rsid w:val="00864187"/>
    <w:rsid w:val="00865FF5"/>
    <w:rsid w:val="00866E79"/>
    <w:rsid w:val="00871DFE"/>
    <w:rsid w:val="00885875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315A5"/>
    <w:rsid w:val="00931B93"/>
    <w:rsid w:val="00936241"/>
    <w:rsid w:val="0094659F"/>
    <w:rsid w:val="00956EDA"/>
    <w:rsid w:val="00963E29"/>
    <w:rsid w:val="0096450B"/>
    <w:rsid w:val="00967A4D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D7FEA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3E7E"/>
    <w:rsid w:val="00A44ED4"/>
    <w:rsid w:val="00A561B2"/>
    <w:rsid w:val="00A6510B"/>
    <w:rsid w:val="00A653CC"/>
    <w:rsid w:val="00A6648B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E63A2"/>
    <w:rsid w:val="00AF0C0B"/>
    <w:rsid w:val="00AF1C8D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2F15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13B1"/>
    <w:rsid w:val="00BE40FE"/>
    <w:rsid w:val="00BF20A6"/>
    <w:rsid w:val="00C01718"/>
    <w:rsid w:val="00C036AC"/>
    <w:rsid w:val="00C136DC"/>
    <w:rsid w:val="00C13985"/>
    <w:rsid w:val="00C17ED4"/>
    <w:rsid w:val="00C20275"/>
    <w:rsid w:val="00C2224A"/>
    <w:rsid w:val="00C2340E"/>
    <w:rsid w:val="00C27765"/>
    <w:rsid w:val="00C31D06"/>
    <w:rsid w:val="00C356B0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95B68"/>
    <w:rsid w:val="00DA05C8"/>
    <w:rsid w:val="00DA10B2"/>
    <w:rsid w:val="00DA2C09"/>
    <w:rsid w:val="00DA4017"/>
    <w:rsid w:val="00DA4601"/>
    <w:rsid w:val="00DA7896"/>
    <w:rsid w:val="00DB1E67"/>
    <w:rsid w:val="00DC44FD"/>
    <w:rsid w:val="00DE3978"/>
    <w:rsid w:val="00DE4E8A"/>
    <w:rsid w:val="00DF0599"/>
    <w:rsid w:val="00E0315A"/>
    <w:rsid w:val="00E169C6"/>
    <w:rsid w:val="00E24469"/>
    <w:rsid w:val="00E3321D"/>
    <w:rsid w:val="00E348FD"/>
    <w:rsid w:val="00E35BF5"/>
    <w:rsid w:val="00E36B95"/>
    <w:rsid w:val="00E55FFB"/>
    <w:rsid w:val="00E56186"/>
    <w:rsid w:val="00E61E0F"/>
    <w:rsid w:val="00E6303E"/>
    <w:rsid w:val="00E76B71"/>
    <w:rsid w:val="00EA5CA3"/>
    <w:rsid w:val="00EA5E90"/>
    <w:rsid w:val="00EB5D26"/>
    <w:rsid w:val="00EB7BC7"/>
    <w:rsid w:val="00EC09FE"/>
    <w:rsid w:val="00EC3F8F"/>
    <w:rsid w:val="00EC41DE"/>
    <w:rsid w:val="00EC5911"/>
    <w:rsid w:val="00ED0B4E"/>
    <w:rsid w:val="00EE2E50"/>
    <w:rsid w:val="00EF1A60"/>
    <w:rsid w:val="00F01C0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57C7"/>
    <w:rsid w:val="00F7662E"/>
    <w:rsid w:val="00F7674E"/>
    <w:rsid w:val="00F81296"/>
    <w:rsid w:val="00F82939"/>
    <w:rsid w:val="00F96E74"/>
    <w:rsid w:val="00FA13F7"/>
    <w:rsid w:val="00FA3236"/>
    <w:rsid w:val="00FA3395"/>
    <w:rsid w:val="00FA799C"/>
    <w:rsid w:val="00FB3E97"/>
    <w:rsid w:val="00FC5AF0"/>
    <w:rsid w:val="00FC5EF3"/>
    <w:rsid w:val="00FC6662"/>
    <w:rsid w:val="00FD3D90"/>
    <w:rsid w:val="00FD42C3"/>
    <w:rsid w:val="00FD66FF"/>
    <w:rsid w:val="00FE0C96"/>
    <w:rsid w:val="00FE3370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E6F6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6F36-3424-4145-A479-3420AA53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Чукеев Жанат</cp:lastModifiedBy>
  <cp:revision>5</cp:revision>
  <cp:lastPrinted>2025-05-26T10:31:00Z</cp:lastPrinted>
  <dcterms:created xsi:type="dcterms:W3CDTF">2025-05-26T10:51:00Z</dcterms:created>
  <dcterms:modified xsi:type="dcterms:W3CDTF">2025-05-29T05:08:00Z</dcterms:modified>
</cp:coreProperties>
</file>