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0A9A8" w14:textId="77777777" w:rsidR="00D86189" w:rsidRDefault="00D86189" w:rsidP="008F2B8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8995325" w14:textId="77777777" w:rsidR="00D86189" w:rsidRPr="00271398" w:rsidRDefault="000063E8" w:rsidP="008F2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3E4399">
        <w:rPr>
          <w:rFonts w:ascii="Times New Roman" w:hAnsi="Times New Roman" w:cs="Times New Roman"/>
          <w:b/>
          <w:sz w:val="28"/>
          <w:szCs w:val="28"/>
        </w:rPr>
        <w:t>2</w:t>
      </w:r>
    </w:p>
    <w:p w14:paraId="0D17865D" w14:textId="77777777" w:rsidR="00C52684" w:rsidRPr="00271398" w:rsidRDefault="00067833" w:rsidP="008F2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з</w:t>
      </w:r>
      <w:r w:rsidR="00C52684" w:rsidRPr="00271398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14:paraId="5A8A620B" w14:textId="77777777" w:rsidR="00C52684" w:rsidRPr="00271398" w:rsidRDefault="00C52684" w:rsidP="008F2B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9E02C0C" w14:textId="77777777" w:rsidR="00C52684" w:rsidRPr="00D82939" w:rsidRDefault="00C52684" w:rsidP="008F2B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>г. Костанай</w:t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ab/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3468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41D9D">
        <w:rPr>
          <w:rFonts w:ascii="Times New Roman" w:hAnsi="Times New Roman" w:cs="Times New Roman"/>
          <w:i/>
          <w:sz w:val="24"/>
          <w:szCs w:val="24"/>
        </w:rPr>
        <w:t>3</w:t>
      </w:r>
      <w:r w:rsidR="00D861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1D9D">
        <w:rPr>
          <w:rFonts w:ascii="Times New Roman" w:hAnsi="Times New Roman" w:cs="Times New Roman"/>
          <w:i/>
          <w:sz w:val="24"/>
          <w:szCs w:val="24"/>
        </w:rPr>
        <w:t>марта</w:t>
      </w:r>
      <w:r w:rsidR="006F49F9" w:rsidRPr="00D82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2939">
        <w:rPr>
          <w:rFonts w:ascii="Times New Roman" w:hAnsi="Times New Roman" w:cs="Times New Roman"/>
          <w:i/>
          <w:sz w:val="24"/>
          <w:szCs w:val="24"/>
        </w:rPr>
        <w:t>202</w:t>
      </w:r>
      <w:r w:rsidR="00A41D9D">
        <w:rPr>
          <w:rFonts w:ascii="Times New Roman" w:hAnsi="Times New Roman" w:cs="Times New Roman"/>
          <w:i/>
          <w:sz w:val="24"/>
          <w:szCs w:val="24"/>
        </w:rPr>
        <w:t>5</w:t>
      </w:r>
      <w:r w:rsidRPr="00D82939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14:paraId="780678FC" w14:textId="77777777" w:rsidR="00C52684" w:rsidRPr="00D82939" w:rsidRDefault="00C52684" w:rsidP="008F2B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 xml:space="preserve">в режиме </w:t>
      </w:r>
      <w:r w:rsidRPr="00D82939">
        <w:rPr>
          <w:rFonts w:ascii="Times New Roman" w:hAnsi="Times New Roman" w:cs="Times New Roman"/>
          <w:i/>
          <w:sz w:val="24"/>
          <w:szCs w:val="24"/>
          <w:lang w:val="en-US"/>
        </w:rPr>
        <w:t>ZOOM</w:t>
      </w:r>
      <w:r w:rsidRPr="00D8293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D82939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468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82939">
        <w:rPr>
          <w:rFonts w:ascii="Times New Roman" w:hAnsi="Times New Roman" w:cs="Times New Roman"/>
          <w:i/>
          <w:sz w:val="24"/>
          <w:szCs w:val="24"/>
        </w:rPr>
        <w:t>1</w:t>
      </w:r>
      <w:r w:rsidR="000063E8" w:rsidRPr="00D82939">
        <w:rPr>
          <w:rFonts w:ascii="Times New Roman" w:hAnsi="Times New Roman" w:cs="Times New Roman"/>
          <w:i/>
          <w:sz w:val="24"/>
          <w:szCs w:val="24"/>
        </w:rPr>
        <w:t>6</w:t>
      </w:r>
      <w:r w:rsidRPr="00D82939">
        <w:rPr>
          <w:rFonts w:ascii="Times New Roman" w:hAnsi="Times New Roman" w:cs="Times New Roman"/>
          <w:i/>
          <w:sz w:val="24"/>
          <w:szCs w:val="24"/>
        </w:rPr>
        <w:t>.00 часов</w:t>
      </w:r>
    </w:p>
    <w:p w14:paraId="2B5C5754" w14:textId="77777777" w:rsidR="00C5380D" w:rsidRPr="00D82939" w:rsidRDefault="00C52684" w:rsidP="008F2B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29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F0E0E" w14:textId="77777777" w:rsidR="00C5380D" w:rsidRPr="00271398" w:rsidRDefault="003E4399" w:rsidP="008F2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Председатель: Абдибеков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AA2">
        <w:rPr>
          <w:rFonts w:ascii="Times New Roman" w:hAnsi="Times New Roman" w:cs="Times New Roman"/>
          <w:b/>
          <w:sz w:val="28"/>
          <w:szCs w:val="28"/>
        </w:rPr>
        <w:t>Н</w:t>
      </w:r>
      <w:r w:rsidR="00C52684" w:rsidRPr="00F74AA2">
        <w:rPr>
          <w:rFonts w:ascii="Times New Roman" w:hAnsi="Times New Roman" w:cs="Times New Roman"/>
          <w:b/>
          <w:sz w:val="28"/>
          <w:szCs w:val="28"/>
        </w:rPr>
        <w:t>.</w:t>
      </w:r>
      <w:r w:rsidRPr="00F74AA2">
        <w:rPr>
          <w:rFonts w:ascii="Times New Roman" w:hAnsi="Times New Roman" w:cs="Times New Roman"/>
          <w:b/>
          <w:sz w:val="28"/>
          <w:szCs w:val="28"/>
        </w:rPr>
        <w:t>Е.</w:t>
      </w:r>
      <w:r w:rsidRPr="00271398">
        <w:rPr>
          <w:rFonts w:ascii="Times New Roman" w:hAnsi="Times New Roman" w:cs="Times New Roman"/>
          <w:sz w:val="28"/>
          <w:szCs w:val="28"/>
        </w:rPr>
        <w:t>, исполняющий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684" w:rsidRPr="00271398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52684" w:rsidRPr="00271398">
        <w:rPr>
          <w:rFonts w:ascii="Times New Roman" w:hAnsi="Times New Roman" w:cs="Times New Roman"/>
          <w:sz w:val="28"/>
          <w:szCs w:val="28"/>
        </w:rPr>
        <w:t xml:space="preserve"> </w:t>
      </w:r>
      <w:r w:rsidRPr="00271398">
        <w:rPr>
          <w:rFonts w:ascii="Times New Roman" w:hAnsi="Times New Roman" w:cs="Times New Roman"/>
          <w:sz w:val="28"/>
          <w:szCs w:val="28"/>
        </w:rPr>
        <w:t>Общественного совета Костанайской</w:t>
      </w:r>
      <w:r w:rsidR="00C52684" w:rsidRPr="00271398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5B1AEF13" w14:textId="77777777" w:rsidR="00C52684" w:rsidRPr="00271398" w:rsidRDefault="00C52684" w:rsidP="008F2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180631" w:rsidRPr="00271398">
        <w:rPr>
          <w:rFonts w:ascii="Times New Roman" w:hAnsi="Times New Roman" w:cs="Times New Roman"/>
          <w:sz w:val="28"/>
          <w:szCs w:val="28"/>
        </w:rPr>
        <w:t xml:space="preserve">заседания: </w:t>
      </w:r>
      <w:r w:rsidR="00903679" w:rsidRPr="00271398">
        <w:rPr>
          <w:rFonts w:ascii="Times New Roman" w:hAnsi="Times New Roman" w:cs="Times New Roman"/>
          <w:sz w:val="28"/>
          <w:szCs w:val="28"/>
        </w:rPr>
        <w:t xml:space="preserve">Назарова С.А., секретарь </w:t>
      </w:r>
      <w:r w:rsidRPr="00271398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903679" w:rsidRPr="00271398">
        <w:rPr>
          <w:rFonts w:ascii="Times New Roman" w:hAnsi="Times New Roman" w:cs="Times New Roman"/>
          <w:sz w:val="28"/>
          <w:szCs w:val="28"/>
        </w:rPr>
        <w:t xml:space="preserve"> Костанайской области</w:t>
      </w:r>
      <w:r w:rsidRPr="0027139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3528A63" w14:textId="77777777" w:rsidR="00C52684" w:rsidRPr="00271398" w:rsidRDefault="00C52684" w:rsidP="008F2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271398">
        <w:rPr>
          <w:rFonts w:ascii="Times New Roman" w:hAnsi="Times New Roman" w:cs="Times New Roman"/>
          <w:sz w:val="28"/>
          <w:szCs w:val="28"/>
        </w:rPr>
        <w:t>члены Общественн</w:t>
      </w:r>
      <w:r w:rsidR="00D82939" w:rsidRPr="00271398">
        <w:rPr>
          <w:rFonts w:ascii="Times New Roman" w:hAnsi="Times New Roman" w:cs="Times New Roman"/>
          <w:sz w:val="28"/>
          <w:szCs w:val="28"/>
        </w:rPr>
        <w:t>ого совета Костанайской области</w:t>
      </w:r>
    </w:p>
    <w:p w14:paraId="0093D3AE" w14:textId="77777777" w:rsidR="003E3BD7" w:rsidRPr="00D82939" w:rsidRDefault="00C52684" w:rsidP="008F2B8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D82939">
        <w:rPr>
          <w:rFonts w:ascii="Times New Roman" w:hAnsi="Times New Roman" w:cs="Times New Roman"/>
          <w:sz w:val="24"/>
          <w:szCs w:val="24"/>
        </w:rPr>
        <w:t>.</w:t>
      </w:r>
      <w:r w:rsidRPr="00D82939">
        <w:rPr>
          <w:rFonts w:ascii="Times New Roman" w:hAnsi="Times New Roman" w:cs="Times New Roman"/>
          <w:sz w:val="24"/>
          <w:szCs w:val="24"/>
        </w:rPr>
        <w:tab/>
      </w:r>
    </w:p>
    <w:p w14:paraId="422C7A46" w14:textId="77777777" w:rsidR="00DF7DBA" w:rsidRPr="00271398" w:rsidRDefault="00DF7DBA" w:rsidP="008F2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3F5BB4E2" w14:textId="77777777" w:rsidR="00757A4F" w:rsidRPr="00271398" w:rsidRDefault="00757A4F" w:rsidP="008F2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372528" w14:textId="77777777" w:rsidR="006F49F9" w:rsidRDefault="003E4399" w:rsidP="008F2B86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-142" w:firstLine="709"/>
        <w:jc w:val="both"/>
        <w:rPr>
          <w:sz w:val="28"/>
          <w:szCs w:val="28"/>
        </w:rPr>
      </w:pPr>
      <w:r w:rsidRPr="00126568">
        <w:rPr>
          <w:sz w:val="28"/>
          <w:szCs w:val="28"/>
        </w:rPr>
        <w:t>О рассмотрении</w:t>
      </w:r>
      <w:r w:rsidR="00DF7DBA" w:rsidRPr="00126568">
        <w:rPr>
          <w:sz w:val="28"/>
          <w:szCs w:val="28"/>
        </w:rPr>
        <w:t xml:space="preserve"> проект</w:t>
      </w:r>
      <w:r w:rsidR="00ED4EB6" w:rsidRPr="00126568">
        <w:rPr>
          <w:sz w:val="28"/>
          <w:szCs w:val="28"/>
        </w:rPr>
        <w:t>а</w:t>
      </w:r>
      <w:r w:rsidR="00DA5252" w:rsidRPr="00126568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 w:rsidR="009F5217" w:rsidRPr="00126568">
        <w:rPr>
          <w:sz w:val="28"/>
          <w:szCs w:val="28"/>
        </w:rPr>
        <w:t xml:space="preserve"> </w:t>
      </w:r>
      <w:r w:rsidR="00DF7DBA" w:rsidRPr="00126568">
        <w:rPr>
          <w:sz w:val="28"/>
          <w:szCs w:val="28"/>
        </w:rPr>
        <w:t>Костанайско</w:t>
      </w:r>
      <w:r>
        <w:rPr>
          <w:sz w:val="28"/>
          <w:szCs w:val="28"/>
        </w:rPr>
        <w:t>го</w:t>
      </w:r>
      <w:r w:rsidR="00DF7DBA" w:rsidRPr="00126568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ного маслихата</w:t>
      </w:r>
      <w:r w:rsidR="000063E8" w:rsidRPr="00126568">
        <w:rPr>
          <w:sz w:val="28"/>
          <w:szCs w:val="28"/>
        </w:rPr>
        <w:t xml:space="preserve"> </w:t>
      </w:r>
      <w:r w:rsidR="00D86189" w:rsidRPr="00126568">
        <w:rPr>
          <w:sz w:val="28"/>
          <w:szCs w:val="28"/>
        </w:rPr>
        <w:t>«</w:t>
      </w:r>
      <w:r>
        <w:rPr>
          <w:sz w:val="28"/>
          <w:szCs w:val="28"/>
        </w:rPr>
        <w:t>О признании утратившими силу некоторых решений Костанайского областного маслихата</w:t>
      </w:r>
      <w:r w:rsidR="00D86189" w:rsidRPr="00126568">
        <w:rPr>
          <w:sz w:val="28"/>
          <w:szCs w:val="28"/>
        </w:rPr>
        <w:t>»</w:t>
      </w:r>
      <w:r w:rsidR="00126568">
        <w:rPr>
          <w:sz w:val="28"/>
          <w:szCs w:val="28"/>
        </w:rPr>
        <w:t>.</w:t>
      </w:r>
    </w:p>
    <w:p w14:paraId="2A994E51" w14:textId="77777777" w:rsidR="00126568" w:rsidRDefault="003E4399" w:rsidP="008F2B86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-142" w:firstLine="709"/>
        <w:jc w:val="both"/>
        <w:rPr>
          <w:sz w:val="28"/>
          <w:szCs w:val="28"/>
        </w:rPr>
      </w:pPr>
      <w:r w:rsidRPr="00126568">
        <w:rPr>
          <w:sz w:val="28"/>
          <w:szCs w:val="28"/>
        </w:rPr>
        <w:t>О рассмотрении</w:t>
      </w:r>
      <w:r w:rsidR="00126568" w:rsidRPr="00126568">
        <w:rPr>
          <w:sz w:val="28"/>
          <w:szCs w:val="28"/>
        </w:rPr>
        <w:t xml:space="preserve"> проекта постановления акимата Костанайской области</w:t>
      </w:r>
      <w:r w:rsidR="00126568">
        <w:rPr>
          <w:sz w:val="28"/>
          <w:szCs w:val="28"/>
        </w:rPr>
        <w:t xml:space="preserve"> </w:t>
      </w:r>
      <w:bookmarkStart w:id="0" w:name="_Hlk192068672"/>
      <w:r w:rsidR="00126568">
        <w:rPr>
          <w:sz w:val="28"/>
          <w:szCs w:val="28"/>
        </w:rPr>
        <w:t xml:space="preserve">«О внесении </w:t>
      </w:r>
      <w:r>
        <w:rPr>
          <w:sz w:val="28"/>
          <w:szCs w:val="28"/>
        </w:rPr>
        <w:t>дополнений</w:t>
      </w:r>
      <w:r w:rsidR="00126568">
        <w:rPr>
          <w:sz w:val="28"/>
          <w:szCs w:val="28"/>
        </w:rPr>
        <w:t xml:space="preserve"> в постановление акимата Костанайской области от                   </w:t>
      </w:r>
      <w:r>
        <w:rPr>
          <w:sz w:val="28"/>
          <w:szCs w:val="28"/>
        </w:rPr>
        <w:t>28 апреля</w:t>
      </w:r>
      <w:r w:rsidR="0012656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12656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181</w:t>
      </w:r>
      <w:r w:rsidR="00126568">
        <w:rPr>
          <w:sz w:val="28"/>
          <w:szCs w:val="28"/>
        </w:rPr>
        <w:t xml:space="preserve"> «О</w:t>
      </w:r>
      <w:r>
        <w:rPr>
          <w:sz w:val="28"/>
          <w:szCs w:val="28"/>
        </w:rPr>
        <w:t>б</w:t>
      </w:r>
      <w:r w:rsidR="001265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установлении зон </w:t>
      </w:r>
      <w:r w:rsidR="00FD5D21">
        <w:rPr>
          <w:sz w:val="28"/>
          <w:szCs w:val="28"/>
        </w:rPr>
        <w:t>санитарной</w:t>
      </w:r>
      <w:r>
        <w:rPr>
          <w:sz w:val="28"/>
          <w:szCs w:val="28"/>
        </w:rPr>
        <w:t xml:space="preserve"> охраны источн</w:t>
      </w:r>
      <w:r w:rsidR="00FD5D21">
        <w:rPr>
          <w:sz w:val="28"/>
          <w:szCs w:val="28"/>
        </w:rPr>
        <w:t>иков питьевого водоснабжения Костанайской области</w:t>
      </w:r>
      <w:r w:rsidR="00126568">
        <w:rPr>
          <w:sz w:val="28"/>
          <w:szCs w:val="28"/>
        </w:rPr>
        <w:t>».</w:t>
      </w:r>
    </w:p>
    <w:bookmarkEnd w:id="0"/>
    <w:p w14:paraId="565E4AA6" w14:textId="77777777" w:rsidR="00FD5D21" w:rsidRDefault="00FD5D21" w:rsidP="008F2B86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-142" w:firstLine="709"/>
        <w:jc w:val="both"/>
        <w:rPr>
          <w:sz w:val="28"/>
          <w:szCs w:val="28"/>
        </w:rPr>
      </w:pPr>
      <w:r w:rsidRPr="00FD5D21">
        <w:rPr>
          <w:sz w:val="28"/>
          <w:szCs w:val="28"/>
        </w:rPr>
        <w:t>О рассмотрении проекта решения Костанайского областного маслихата</w:t>
      </w:r>
      <w:r>
        <w:rPr>
          <w:sz w:val="28"/>
          <w:szCs w:val="28"/>
        </w:rPr>
        <w:t xml:space="preserve"> «О внесении изменений в решение маслихата от 17 декабря 2024 года №185 «Об областном бюджете Костанайской области на 2025-2027 годы».</w:t>
      </w:r>
    </w:p>
    <w:p w14:paraId="7A62983F" w14:textId="77777777" w:rsidR="00FD5D21" w:rsidRDefault="00FD5D21" w:rsidP="008F2B86">
      <w:pPr>
        <w:pStyle w:val="a4"/>
        <w:numPr>
          <w:ilvl w:val="0"/>
          <w:numId w:val="3"/>
        </w:numPr>
        <w:tabs>
          <w:tab w:val="left" w:pos="284"/>
          <w:tab w:val="left" w:pos="993"/>
        </w:tabs>
        <w:spacing w:after="0" w:line="240" w:lineRule="auto"/>
        <w:ind w:left="-142" w:firstLine="709"/>
        <w:jc w:val="both"/>
        <w:rPr>
          <w:sz w:val="28"/>
          <w:szCs w:val="28"/>
        </w:rPr>
      </w:pPr>
      <w:bookmarkStart w:id="1" w:name="_Hlk192069874"/>
      <w:r>
        <w:rPr>
          <w:sz w:val="28"/>
          <w:szCs w:val="28"/>
        </w:rPr>
        <w:t>О</w:t>
      </w:r>
      <w:r w:rsidR="00231382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231382">
        <w:rPr>
          <w:sz w:val="28"/>
          <w:szCs w:val="28"/>
        </w:rPr>
        <w:t>определении кандидатуры член</w:t>
      </w:r>
      <w:r w:rsidR="00F74AA2">
        <w:rPr>
          <w:sz w:val="28"/>
          <w:szCs w:val="28"/>
        </w:rPr>
        <w:t>а</w:t>
      </w:r>
      <w:r w:rsidR="00231382">
        <w:rPr>
          <w:sz w:val="28"/>
          <w:szCs w:val="28"/>
        </w:rPr>
        <w:t xml:space="preserve"> Общественного совета Костанайской области для включения в состав рабочей группы по разработке плана развития Костанайской области на 2026-2030 годы</w:t>
      </w:r>
      <w:r>
        <w:rPr>
          <w:sz w:val="28"/>
          <w:szCs w:val="28"/>
        </w:rPr>
        <w:t>.</w:t>
      </w:r>
    </w:p>
    <w:bookmarkEnd w:id="1"/>
    <w:p w14:paraId="33778FD7" w14:textId="77777777" w:rsidR="006F49F9" w:rsidRPr="00FD5D21" w:rsidRDefault="00FD5D21" w:rsidP="008F2B86">
      <w:pPr>
        <w:tabs>
          <w:tab w:val="left" w:pos="284"/>
          <w:tab w:val="left" w:pos="993"/>
        </w:tabs>
        <w:spacing w:after="0" w:line="240" w:lineRule="auto"/>
        <w:jc w:val="both"/>
        <w:rPr>
          <w:sz w:val="28"/>
          <w:szCs w:val="28"/>
        </w:rPr>
      </w:pPr>
      <w:r w:rsidRPr="00FD5D21">
        <w:rPr>
          <w:sz w:val="28"/>
          <w:szCs w:val="28"/>
        </w:rPr>
        <w:tab/>
      </w:r>
      <w:r w:rsidR="006F49F9" w:rsidRPr="00FD5D21">
        <w:rPr>
          <w:sz w:val="28"/>
          <w:szCs w:val="28"/>
        </w:rPr>
        <w:t xml:space="preserve"> </w:t>
      </w:r>
    </w:p>
    <w:p w14:paraId="0CD5F4C3" w14:textId="77777777" w:rsidR="00DF7DBA" w:rsidRPr="00271398" w:rsidRDefault="00DF7DBA" w:rsidP="008F2B86">
      <w:pPr>
        <w:pStyle w:val="a4"/>
        <w:numPr>
          <w:ilvl w:val="0"/>
          <w:numId w:val="4"/>
        </w:numPr>
        <w:tabs>
          <w:tab w:val="left" w:pos="709"/>
          <w:tab w:val="left" w:pos="1276"/>
        </w:tabs>
        <w:spacing w:after="0" w:line="240" w:lineRule="auto"/>
        <w:jc w:val="both"/>
        <w:rPr>
          <w:b/>
          <w:sz w:val="28"/>
          <w:szCs w:val="28"/>
        </w:rPr>
      </w:pPr>
      <w:r w:rsidRPr="00271398">
        <w:rPr>
          <w:b/>
          <w:sz w:val="28"/>
          <w:szCs w:val="28"/>
        </w:rPr>
        <w:t>СЛУШАЛИ:</w:t>
      </w:r>
    </w:p>
    <w:p w14:paraId="071BA586" w14:textId="77777777" w:rsidR="00126568" w:rsidRDefault="00FD5D21" w:rsidP="008F2B86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Абдибеков Н.Е.</w:t>
      </w:r>
      <w:r w:rsidR="00F93592" w:rsidRPr="00271398">
        <w:rPr>
          <w:b/>
          <w:sz w:val="28"/>
          <w:szCs w:val="28"/>
        </w:rPr>
        <w:t xml:space="preserve">: </w:t>
      </w:r>
      <w:r w:rsidR="00200CB1" w:rsidRPr="00271398">
        <w:rPr>
          <w:sz w:val="28"/>
          <w:szCs w:val="28"/>
        </w:rPr>
        <w:t xml:space="preserve">сообщил, что </w:t>
      </w:r>
      <w:r w:rsidR="00B222BE" w:rsidRPr="00271398">
        <w:rPr>
          <w:sz w:val="28"/>
          <w:szCs w:val="28"/>
        </w:rPr>
        <w:t xml:space="preserve">для рассмотрения </w:t>
      </w:r>
      <w:r w:rsidR="00200CB1" w:rsidRPr="00271398">
        <w:rPr>
          <w:sz w:val="28"/>
          <w:szCs w:val="28"/>
        </w:rPr>
        <w:t>в О</w:t>
      </w:r>
      <w:r w:rsidR="0058075A" w:rsidRPr="00271398">
        <w:rPr>
          <w:sz w:val="28"/>
          <w:szCs w:val="28"/>
        </w:rPr>
        <w:t>бщественный совет Костанайской области от ГУ «</w:t>
      </w:r>
      <w:r>
        <w:rPr>
          <w:sz w:val="28"/>
          <w:szCs w:val="28"/>
        </w:rPr>
        <w:t>Управление природных ресурсов и регулирования природопользования</w:t>
      </w:r>
      <w:r w:rsidR="00757A4F" w:rsidRPr="00271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акимата </w:t>
      </w:r>
      <w:r w:rsidR="0058075A" w:rsidRPr="00271398">
        <w:rPr>
          <w:sz w:val="28"/>
          <w:szCs w:val="28"/>
        </w:rPr>
        <w:t>Костанайской области» поступил</w:t>
      </w:r>
      <w:r>
        <w:rPr>
          <w:sz w:val="28"/>
          <w:szCs w:val="28"/>
        </w:rPr>
        <w:t>и следующие</w:t>
      </w:r>
      <w:r w:rsidR="006F49F9" w:rsidRPr="00271398">
        <w:rPr>
          <w:sz w:val="28"/>
          <w:szCs w:val="28"/>
        </w:rPr>
        <w:t xml:space="preserve"> </w:t>
      </w:r>
      <w:r w:rsidR="00757A4F" w:rsidRPr="00271398">
        <w:rPr>
          <w:sz w:val="28"/>
          <w:szCs w:val="28"/>
        </w:rPr>
        <w:t>проект</w:t>
      </w:r>
      <w:r>
        <w:rPr>
          <w:sz w:val="28"/>
          <w:szCs w:val="28"/>
        </w:rPr>
        <w:t>ы</w:t>
      </w:r>
      <w:r w:rsidR="00757A4F" w:rsidRPr="00271398">
        <w:rPr>
          <w:sz w:val="28"/>
          <w:szCs w:val="28"/>
        </w:rPr>
        <w:t xml:space="preserve"> </w:t>
      </w:r>
      <w:r w:rsidR="00100B90">
        <w:rPr>
          <w:sz w:val="28"/>
          <w:szCs w:val="28"/>
        </w:rPr>
        <w:t>нормативных – правовых актов:</w:t>
      </w:r>
    </w:p>
    <w:p w14:paraId="4AA9C080" w14:textId="77777777" w:rsidR="00100B90" w:rsidRDefault="00100B90" w:rsidP="008F2B86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0B90">
        <w:rPr>
          <w:sz w:val="28"/>
          <w:szCs w:val="28"/>
        </w:rPr>
        <w:t>«О признании утратившими силу некоторых решений Костанайского областного маслихата»</w:t>
      </w:r>
      <w:r>
        <w:rPr>
          <w:sz w:val="28"/>
          <w:szCs w:val="28"/>
        </w:rPr>
        <w:t>;</w:t>
      </w:r>
    </w:p>
    <w:p w14:paraId="6D4AB887" w14:textId="77777777" w:rsidR="00100B90" w:rsidRDefault="00100B90" w:rsidP="008F2B86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0B90">
        <w:rPr>
          <w:sz w:val="28"/>
          <w:szCs w:val="28"/>
        </w:rPr>
        <w:t>«О внесении дополнений в постановление акимата Костанайской области от 28 апреля 2022 года № 181 «Об установлении зон санитарной охраны источников питьевого водоснабжения Костанайской области».</w:t>
      </w:r>
    </w:p>
    <w:p w14:paraId="6695FE90" w14:textId="77777777" w:rsidR="00100B90" w:rsidRDefault="005E4ADD" w:rsidP="008F2B86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5E4ADD">
        <w:rPr>
          <w:b/>
          <w:bCs/>
          <w:sz w:val="28"/>
          <w:szCs w:val="28"/>
          <w:lang w:val="kk-KZ"/>
        </w:rPr>
        <w:t>Абдибеков Н.Е.:</w:t>
      </w:r>
      <w:r w:rsidR="008636D5">
        <w:rPr>
          <w:b/>
          <w:bCs/>
          <w:sz w:val="28"/>
          <w:szCs w:val="28"/>
          <w:lang w:val="kk-KZ"/>
        </w:rPr>
        <w:t xml:space="preserve"> </w:t>
      </w:r>
      <w:r w:rsidR="00F74AA2">
        <w:rPr>
          <w:sz w:val="28"/>
          <w:szCs w:val="28"/>
        </w:rPr>
        <w:t>с</w:t>
      </w:r>
      <w:r w:rsidR="00100B90">
        <w:rPr>
          <w:sz w:val="28"/>
          <w:szCs w:val="28"/>
        </w:rPr>
        <w:t>просил: есть предложени</w:t>
      </w:r>
      <w:r w:rsidR="00F74AA2">
        <w:rPr>
          <w:sz w:val="28"/>
          <w:szCs w:val="28"/>
        </w:rPr>
        <w:t>я</w:t>
      </w:r>
      <w:r w:rsidR="00100B90">
        <w:rPr>
          <w:sz w:val="28"/>
          <w:szCs w:val="28"/>
        </w:rPr>
        <w:t xml:space="preserve"> </w:t>
      </w:r>
      <w:r w:rsidR="00F74AA2">
        <w:rPr>
          <w:sz w:val="28"/>
          <w:szCs w:val="28"/>
        </w:rPr>
        <w:t xml:space="preserve">и </w:t>
      </w:r>
      <w:r w:rsidR="00100B90">
        <w:rPr>
          <w:sz w:val="28"/>
          <w:szCs w:val="28"/>
        </w:rPr>
        <w:t>замечани</w:t>
      </w:r>
      <w:r w:rsidR="00F74AA2">
        <w:rPr>
          <w:sz w:val="28"/>
          <w:szCs w:val="28"/>
        </w:rPr>
        <w:t>я</w:t>
      </w:r>
      <w:r w:rsidR="00100B90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к</w:t>
      </w:r>
      <w:r w:rsidR="00100B90">
        <w:rPr>
          <w:sz w:val="28"/>
          <w:szCs w:val="28"/>
        </w:rPr>
        <w:t xml:space="preserve"> вышеуказанным проектам нормативно</w:t>
      </w:r>
      <w:r w:rsidR="00F74AA2">
        <w:rPr>
          <w:sz w:val="28"/>
          <w:szCs w:val="28"/>
        </w:rPr>
        <w:t xml:space="preserve"> – правовых актов</w:t>
      </w:r>
      <w:r w:rsidR="00100B90">
        <w:rPr>
          <w:sz w:val="28"/>
          <w:szCs w:val="28"/>
        </w:rPr>
        <w:t>?</w:t>
      </w:r>
    </w:p>
    <w:p w14:paraId="2353CD54" w14:textId="77777777" w:rsidR="00100B90" w:rsidRDefault="00100B90" w:rsidP="008F2B86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Напомнил</w:t>
      </w:r>
      <w:r w:rsidRPr="00100B90">
        <w:rPr>
          <w:sz w:val="28"/>
          <w:szCs w:val="28"/>
        </w:rPr>
        <w:t xml:space="preserve">, что члены </w:t>
      </w:r>
      <w:r w:rsidR="00EF2E81">
        <w:rPr>
          <w:sz w:val="28"/>
          <w:szCs w:val="28"/>
          <w:lang w:val="kk-KZ"/>
        </w:rPr>
        <w:t>Общественного совета</w:t>
      </w:r>
      <w:r w:rsidRPr="00100B90">
        <w:rPr>
          <w:sz w:val="28"/>
          <w:szCs w:val="28"/>
        </w:rPr>
        <w:t xml:space="preserve"> обязаны либо принять </w:t>
      </w:r>
      <w:r w:rsidR="00847CB7">
        <w:rPr>
          <w:sz w:val="28"/>
          <w:szCs w:val="28"/>
          <w:lang w:val="kk-KZ"/>
        </w:rPr>
        <w:t>нормативно- правовы</w:t>
      </w:r>
      <w:r w:rsidR="00F74AA2">
        <w:rPr>
          <w:sz w:val="28"/>
          <w:szCs w:val="28"/>
          <w:lang w:val="kk-KZ"/>
        </w:rPr>
        <w:t>е</w:t>
      </w:r>
      <w:r w:rsidR="00847CB7">
        <w:rPr>
          <w:sz w:val="28"/>
          <w:szCs w:val="28"/>
          <w:lang w:val="kk-KZ"/>
        </w:rPr>
        <w:t xml:space="preserve"> акты</w:t>
      </w:r>
      <w:r w:rsidRPr="00100B90">
        <w:rPr>
          <w:sz w:val="28"/>
          <w:szCs w:val="28"/>
        </w:rPr>
        <w:t xml:space="preserve"> к рассмотрению и назначить для его рассмотрения общественные слушания, либо отклонить представленный проект и он будет считаться согласованным без замечания.</w:t>
      </w:r>
    </w:p>
    <w:p w14:paraId="60F8E262" w14:textId="0BCF501F" w:rsidR="00A06224" w:rsidRDefault="00DF7DBA" w:rsidP="008F2B8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7A4F">
        <w:rPr>
          <w:rFonts w:ascii="Times New Roman" w:hAnsi="Times New Roman" w:cs="Times New Roman"/>
          <w:i/>
          <w:sz w:val="24"/>
          <w:szCs w:val="24"/>
        </w:rPr>
        <w:lastRenderedPageBreak/>
        <w:t>(обсуждение)</w:t>
      </w:r>
    </w:p>
    <w:p w14:paraId="4711C5C2" w14:textId="77777777" w:rsidR="00757A4F" w:rsidRPr="00757A4F" w:rsidRDefault="00757A4F" w:rsidP="008F2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C7C7F" w14:textId="77777777" w:rsidR="00DF7DBA" w:rsidRPr="00271398" w:rsidRDefault="00DF7DBA" w:rsidP="008F2B8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18A0BF86" w14:textId="77777777" w:rsidR="00CF4A81" w:rsidRDefault="00F34776" w:rsidP="008F2B86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271398">
        <w:rPr>
          <w:sz w:val="28"/>
          <w:szCs w:val="28"/>
        </w:rPr>
        <w:t>оставить без рассмотрения</w:t>
      </w:r>
      <w:r w:rsidR="00126568">
        <w:rPr>
          <w:sz w:val="28"/>
          <w:szCs w:val="28"/>
        </w:rPr>
        <w:t xml:space="preserve"> </w:t>
      </w:r>
      <w:r w:rsidR="00CF4A81">
        <w:rPr>
          <w:sz w:val="28"/>
          <w:szCs w:val="28"/>
        </w:rPr>
        <w:t>следующие проекты нормативно-правовы</w:t>
      </w:r>
      <w:r w:rsidR="00F74AA2">
        <w:rPr>
          <w:sz w:val="28"/>
          <w:szCs w:val="28"/>
        </w:rPr>
        <w:t>е</w:t>
      </w:r>
      <w:r w:rsidR="00CF4A81">
        <w:rPr>
          <w:sz w:val="28"/>
          <w:szCs w:val="28"/>
        </w:rPr>
        <w:t xml:space="preserve"> акт</w:t>
      </w:r>
      <w:r w:rsidR="00F74AA2">
        <w:rPr>
          <w:sz w:val="28"/>
          <w:szCs w:val="28"/>
        </w:rPr>
        <w:t>ы</w:t>
      </w:r>
      <w:r w:rsidR="00CF4A81">
        <w:rPr>
          <w:sz w:val="28"/>
          <w:szCs w:val="28"/>
        </w:rPr>
        <w:t>:</w:t>
      </w:r>
      <w:r w:rsidR="00CF4A81" w:rsidRPr="00CF4A81">
        <w:rPr>
          <w:sz w:val="28"/>
          <w:szCs w:val="28"/>
        </w:rPr>
        <w:t xml:space="preserve"> </w:t>
      </w:r>
    </w:p>
    <w:p w14:paraId="69E031AC" w14:textId="77777777" w:rsidR="00CF4A81" w:rsidRDefault="00CF4A81" w:rsidP="008F2B86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0B90">
        <w:rPr>
          <w:sz w:val="28"/>
          <w:szCs w:val="28"/>
        </w:rPr>
        <w:t>«О признании утратившими силу некоторых решений Костанайского областного маслихата»</w:t>
      </w:r>
      <w:r>
        <w:rPr>
          <w:sz w:val="28"/>
          <w:szCs w:val="28"/>
        </w:rPr>
        <w:t>;</w:t>
      </w:r>
    </w:p>
    <w:p w14:paraId="58DE83F3" w14:textId="77777777" w:rsidR="0058075A" w:rsidRDefault="00CF4A81" w:rsidP="008F2B86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- </w:t>
      </w:r>
      <w:r w:rsidRPr="00100B90">
        <w:rPr>
          <w:sz w:val="28"/>
          <w:szCs w:val="28"/>
        </w:rPr>
        <w:t>«О внесении дополнений в постановление акимата Костанайской области от 28 апреля 2022 года № 181 «Об установлении зон санитарной охраны источников питьевого водоснабжения Костанайской области»</w:t>
      </w:r>
      <w:r>
        <w:rPr>
          <w:sz w:val="28"/>
          <w:szCs w:val="28"/>
        </w:rPr>
        <w:t xml:space="preserve"> </w:t>
      </w:r>
      <w:r w:rsidR="00126568" w:rsidRPr="00126568">
        <w:rPr>
          <w:i/>
          <w:sz w:val="24"/>
          <w:szCs w:val="24"/>
        </w:rPr>
        <w:t>(единогласно).</w:t>
      </w:r>
    </w:p>
    <w:p w14:paraId="6B78F3C4" w14:textId="77777777" w:rsidR="003058BA" w:rsidRDefault="003058BA" w:rsidP="008F2B86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 w:line="240" w:lineRule="auto"/>
        <w:ind w:left="0" w:firstLine="709"/>
        <w:jc w:val="both"/>
        <w:rPr>
          <w:i/>
          <w:sz w:val="24"/>
          <w:szCs w:val="24"/>
        </w:rPr>
      </w:pPr>
    </w:p>
    <w:p w14:paraId="1A2C9506" w14:textId="77777777" w:rsidR="003058BA" w:rsidRDefault="003058BA" w:rsidP="008F2B86">
      <w:pPr>
        <w:tabs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F4A81">
        <w:rPr>
          <w:rFonts w:ascii="Times New Roman" w:hAnsi="Times New Roman" w:cs="Times New Roman"/>
          <w:b/>
          <w:sz w:val="28"/>
          <w:szCs w:val="28"/>
        </w:rPr>
        <w:t>.СЛУШАЛИ:</w:t>
      </w:r>
    </w:p>
    <w:p w14:paraId="3B5DD388" w14:textId="77777777" w:rsidR="00C93D21" w:rsidRPr="009404E3" w:rsidRDefault="003058BA" w:rsidP="008F2B86">
      <w:pPr>
        <w:pStyle w:val="a4"/>
        <w:numPr>
          <w:ilvl w:val="0"/>
          <w:numId w:val="1"/>
        </w:numPr>
        <w:tabs>
          <w:tab w:val="left" w:pos="0"/>
          <w:tab w:val="left" w:pos="993"/>
          <w:tab w:val="left" w:pos="1418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Абдибеков Н.Е.:</w:t>
      </w:r>
      <w:r w:rsidR="00C93D21" w:rsidRPr="00C93D21">
        <w:rPr>
          <w:sz w:val="28"/>
          <w:szCs w:val="28"/>
        </w:rPr>
        <w:t xml:space="preserve"> </w:t>
      </w:r>
      <w:r w:rsidR="00C93D21">
        <w:rPr>
          <w:sz w:val="28"/>
          <w:szCs w:val="28"/>
        </w:rPr>
        <w:t xml:space="preserve">сообщил, что в Общественный совет Костанайской области от ГУ </w:t>
      </w:r>
      <w:r w:rsidR="00C93D21">
        <w:rPr>
          <w:color w:val="000000"/>
          <w:spacing w:val="2"/>
          <w:sz w:val="28"/>
          <w:szCs w:val="28"/>
        </w:rPr>
        <w:t xml:space="preserve">«Управление экономики и бюджетного планирования акимата Костанайской области» </w:t>
      </w:r>
      <w:r w:rsidR="00C93D21">
        <w:rPr>
          <w:sz w:val="28"/>
          <w:szCs w:val="28"/>
        </w:rPr>
        <w:t xml:space="preserve">для рассмотрения поступил </w:t>
      </w:r>
      <w:r w:rsidR="00C93D21" w:rsidRPr="009404E3">
        <w:rPr>
          <w:sz w:val="28"/>
          <w:szCs w:val="28"/>
        </w:rPr>
        <w:t>проект решения Костанайского областного маслихата</w:t>
      </w:r>
      <w:r w:rsidR="00C93D21" w:rsidRPr="009404E3">
        <w:rPr>
          <w:color w:val="000000"/>
          <w:spacing w:val="2"/>
          <w:sz w:val="28"/>
          <w:szCs w:val="28"/>
        </w:rPr>
        <w:t xml:space="preserve"> </w:t>
      </w:r>
      <w:r w:rsidR="00C93D21" w:rsidRPr="009404E3">
        <w:rPr>
          <w:sz w:val="28"/>
          <w:szCs w:val="28"/>
        </w:rPr>
        <w:t>«О внесении изменений в решение маслихата от 1</w:t>
      </w:r>
      <w:r w:rsidR="00C93D21">
        <w:rPr>
          <w:sz w:val="28"/>
          <w:szCs w:val="28"/>
        </w:rPr>
        <w:t xml:space="preserve">7 декабря </w:t>
      </w:r>
      <w:r w:rsidR="00C93D21" w:rsidRPr="009404E3">
        <w:rPr>
          <w:sz w:val="28"/>
          <w:szCs w:val="28"/>
        </w:rPr>
        <w:t>202</w:t>
      </w:r>
      <w:r w:rsidR="00C93D21">
        <w:rPr>
          <w:sz w:val="28"/>
          <w:szCs w:val="28"/>
        </w:rPr>
        <w:t>4</w:t>
      </w:r>
      <w:r w:rsidR="00C93D21" w:rsidRPr="009404E3">
        <w:rPr>
          <w:sz w:val="28"/>
          <w:szCs w:val="28"/>
        </w:rPr>
        <w:t xml:space="preserve"> года № </w:t>
      </w:r>
      <w:r w:rsidR="00C93D21">
        <w:rPr>
          <w:sz w:val="28"/>
          <w:szCs w:val="28"/>
        </w:rPr>
        <w:t>185</w:t>
      </w:r>
      <w:r w:rsidR="00C93D21" w:rsidRPr="009404E3">
        <w:rPr>
          <w:sz w:val="28"/>
          <w:szCs w:val="28"/>
        </w:rPr>
        <w:t xml:space="preserve"> «Об областном </w:t>
      </w:r>
      <w:r w:rsidR="00C93D21">
        <w:rPr>
          <w:sz w:val="28"/>
          <w:szCs w:val="28"/>
        </w:rPr>
        <w:t xml:space="preserve">бюджете Костанайской области на </w:t>
      </w:r>
      <w:r w:rsidR="00C93D21" w:rsidRPr="009404E3">
        <w:rPr>
          <w:sz w:val="28"/>
          <w:szCs w:val="28"/>
        </w:rPr>
        <w:t>202</w:t>
      </w:r>
      <w:r w:rsidR="00C93D21">
        <w:rPr>
          <w:sz w:val="28"/>
          <w:szCs w:val="28"/>
        </w:rPr>
        <w:t>5-</w:t>
      </w:r>
      <w:r w:rsidR="00C93D21" w:rsidRPr="009404E3">
        <w:rPr>
          <w:sz w:val="28"/>
          <w:szCs w:val="28"/>
        </w:rPr>
        <w:t>202</w:t>
      </w:r>
      <w:r w:rsidR="00C93D21">
        <w:rPr>
          <w:sz w:val="28"/>
          <w:szCs w:val="28"/>
        </w:rPr>
        <w:t>7</w:t>
      </w:r>
      <w:r w:rsidR="00C93D21" w:rsidRPr="009404E3">
        <w:rPr>
          <w:sz w:val="28"/>
          <w:szCs w:val="28"/>
        </w:rPr>
        <w:t xml:space="preserve"> годы». </w:t>
      </w:r>
    </w:p>
    <w:p w14:paraId="1988E5C5" w14:textId="77777777" w:rsidR="00C93D21" w:rsidRDefault="00C93D21" w:rsidP="008F2B86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Предложил членам Общественного совета дан</w:t>
      </w:r>
      <w:r w:rsidR="00F74AA2">
        <w:rPr>
          <w:sz w:val="28"/>
          <w:szCs w:val="28"/>
        </w:rPr>
        <w:t>ный проект обсудить на заседании</w:t>
      </w:r>
      <w:r>
        <w:rPr>
          <w:sz w:val="28"/>
          <w:szCs w:val="28"/>
        </w:rPr>
        <w:t xml:space="preserve"> Общественного совета. </w:t>
      </w:r>
    </w:p>
    <w:p w14:paraId="33E3767B" w14:textId="77777777" w:rsidR="00C93D21" w:rsidRPr="00265A0F" w:rsidRDefault="00C93D21" w:rsidP="008F2B8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5A0F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14:paraId="38452433" w14:textId="77777777" w:rsidR="00C93D21" w:rsidRDefault="00C93D21" w:rsidP="008F2B8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F8A985C" w14:textId="77777777" w:rsidR="00C93D21" w:rsidRDefault="00C93D21" w:rsidP="008F2B86">
      <w:pPr>
        <w:pStyle w:val="a5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  <w:shd w:val="clear" w:color="auto" w:fill="FFFFFF"/>
          <w:lang w:val="kk-KZ"/>
        </w:rPr>
      </w:pPr>
      <w:r>
        <w:rPr>
          <w:b/>
          <w:color w:val="000000"/>
          <w:spacing w:val="2"/>
          <w:sz w:val="28"/>
          <w:szCs w:val="28"/>
          <w:shd w:val="clear" w:color="auto" w:fill="FFFFFF"/>
        </w:rPr>
        <w:t>РЕШИЛИ</w:t>
      </w:r>
      <w:r>
        <w:rPr>
          <w:color w:val="000000"/>
          <w:spacing w:val="2"/>
          <w:sz w:val="28"/>
          <w:szCs w:val="28"/>
          <w:shd w:val="clear" w:color="auto" w:fill="FFFFFF"/>
        </w:rPr>
        <w:t xml:space="preserve">: </w:t>
      </w:r>
    </w:p>
    <w:p w14:paraId="1303E77A" w14:textId="77777777" w:rsidR="00C93D21" w:rsidRPr="003F3BF5" w:rsidRDefault="00C93D21" w:rsidP="008F2B86">
      <w:pPr>
        <w:pStyle w:val="a4"/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color w:val="000000"/>
          <w:spacing w:val="2"/>
          <w:sz w:val="28"/>
          <w:szCs w:val="28"/>
          <w:lang w:val="kk-KZ"/>
        </w:rPr>
      </w:pPr>
      <w:r>
        <w:rPr>
          <w:sz w:val="28"/>
          <w:szCs w:val="28"/>
        </w:rPr>
        <w:t>проект решения Костанайского областного маслихата</w:t>
      </w:r>
      <w:r>
        <w:rPr>
          <w:color w:val="000000"/>
          <w:spacing w:val="2"/>
          <w:sz w:val="28"/>
          <w:szCs w:val="28"/>
        </w:rPr>
        <w:t xml:space="preserve"> </w:t>
      </w:r>
      <w:r w:rsidR="000A5FC7" w:rsidRPr="000A5FC7">
        <w:rPr>
          <w:color w:val="000000"/>
          <w:spacing w:val="2"/>
          <w:sz w:val="28"/>
          <w:szCs w:val="28"/>
        </w:rPr>
        <w:t xml:space="preserve">«О внесении изменений в решение маслихата от 17 декабря 2024 года № 185 «Об областном бюджете Костанайской области на 2025-2027 </w:t>
      </w:r>
      <w:r w:rsidR="00B149D5" w:rsidRPr="000A5FC7">
        <w:rPr>
          <w:color w:val="000000"/>
          <w:spacing w:val="2"/>
          <w:sz w:val="28"/>
          <w:szCs w:val="28"/>
        </w:rPr>
        <w:t xml:space="preserve">годы» </w:t>
      </w:r>
      <w:r w:rsidR="00B149D5">
        <w:rPr>
          <w:color w:val="000000"/>
          <w:spacing w:val="2"/>
          <w:sz w:val="28"/>
          <w:szCs w:val="28"/>
        </w:rPr>
        <w:t>рассмотреть</w:t>
      </w:r>
      <w:r>
        <w:rPr>
          <w:color w:val="000000"/>
          <w:spacing w:val="2"/>
          <w:sz w:val="28"/>
          <w:szCs w:val="28"/>
        </w:rPr>
        <w:t xml:space="preserve"> на заседании Общественного совета Костанайской области в </w:t>
      </w:r>
      <w:r w:rsidR="000A5FC7">
        <w:rPr>
          <w:color w:val="000000"/>
          <w:spacing w:val="2"/>
          <w:sz w:val="28"/>
          <w:szCs w:val="28"/>
        </w:rPr>
        <w:t>марте</w:t>
      </w:r>
      <w:r>
        <w:rPr>
          <w:color w:val="000000"/>
          <w:spacing w:val="2"/>
          <w:sz w:val="28"/>
          <w:szCs w:val="28"/>
        </w:rPr>
        <w:t xml:space="preserve"> 202</w:t>
      </w:r>
      <w:r w:rsidR="000A5FC7">
        <w:rPr>
          <w:color w:val="000000"/>
          <w:spacing w:val="2"/>
          <w:sz w:val="28"/>
          <w:szCs w:val="28"/>
        </w:rPr>
        <w:t>5</w:t>
      </w:r>
      <w:r>
        <w:rPr>
          <w:color w:val="000000"/>
          <w:spacing w:val="2"/>
          <w:sz w:val="28"/>
          <w:szCs w:val="28"/>
        </w:rPr>
        <w:t xml:space="preserve"> года</w:t>
      </w:r>
      <w:r w:rsidRPr="003F3BF5">
        <w:rPr>
          <w:i/>
          <w:color w:val="000000"/>
          <w:spacing w:val="2"/>
          <w:sz w:val="28"/>
          <w:szCs w:val="28"/>
        </w:rPr>
        <w:t xml:space="preserve"> </w:t>
      </w:r>
      <w:r w:rsidRPr="00265A0F">
        <w:rPr>
          <w:i/>
          <w:color w:val="000000"/>
          <w:spacing w:val="2"/>
          <w:sz w:val="24"/>
          <w:szCs w:val="24"/>
        </w:rPr>
        <w:t>(единогласно)</w:t>
      </w:r>
      <w:r w:rsidRPr="00265A0F">
        <w:rPr>
          <w:i/>
          <w:color w:val="000000"/>
          <w:spacing w:val="2"/>
          <w:sz w:val="24"/>
          <w:szCs w:val="24"/>
          <w:lang w:val="kk-KZ"/>
        </w:rPr>
        <w:t>.</w:t>
      </w:r>
    </w:p>
    <w:p w14:paraId="17D3F5EF" w14:textId="77777777" w:rsidR="003A6A3A" w:rsidRPr="00271398" w:rsidRDefault="003A6A3A" w:rsidP="008F2B86">
      <w:pPr>
        <w:pStyle w:val="aa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8E97A8" w14:textId="77777777" w:rsidR="00126568" w:rsidRPr="00CF4A81" w:rsidRDefault="00CF4A81" w:rsidP="008F2B86">
      <w:pPr>
        <w:tabs>
          <w:tab w:val="left" w:pos="709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A81">
        <w:rPr>
          <w:rFonts w:ascii="Times New Roman" w:hAnsi="Times New Roman" w:cs="Times New Roman"/>
          <w:b/>
          <w:sz w:val="28"/>
          <w:szCs w:val="28"/>
        </w:rPr>
        <w:t>3.</w:t>
      </w:r>
      <w:r w:rsidR="00126568" w:rsidRPr="00CF4A81">
        <w:rPr>
          <w:rFonts w:ascii="Times New Roman" w:hAnsi="Times New Roman" w:cs="Times New Roman"/>
          <w:b/>
          <w:sz w:val="28"/>
          <w:szCs w:val="28"/>
        </w:rPr>
        <w:t>СЛУШАЛИ:</w:t>
      </w:r>
    </w:p>
    <w:p w14:paraId="2E5CECF6" w14:textId="2B4176AD" w:rsidR="00126568" w:rsidRDefault="00231382" w:rsidP="008F2B86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Абдибеков Н. Е.</w:t>
      </w:r>
      <w:r w:rsidR="00126568" w:rsidRPr="00271398">
        <w:rPr>
          <w:b/>
          <w:sz w:val="28"/>
          <w:szCs w:val="28"/>
        </w:rPr>
        <w:t xml:space="preserve">: </w:t>
      </w:r>
      <w:r w:rsidR="00126568" w:rsidRPr="00271398">
        <w:rPr>
          <w:sz w:val="28"/>
          <w:szCs w:val="28"/>
        </w:rPr>
        <w:t>сообщил, что в Общественный совет Костанайской области от ГУ «</w:t>
      </w:r>
      <w:r w:rsidR="00126568">
        <w:rPr>
          <w:sz w:val="28"/>
          <w:szCs w:val="28"/>
        </w:rPr>
        <w:t xml:space="preserve">Управление </w:t>
      </w:r>
      <w:r w:rsidR="00E22E06">
        <w:rPr>
          <w:sz w:val="28"/>
          <w:szCs w:val="28"/>
        </w:rPr>
        <w:t>экономики и бюджетного планирования</w:t>
      </w:r>
      <w:r w:rsidR="00126568">
        <w:rPr>
          <w:sz w:val="28"/>
          <w:szCs w:val="28"/>
        </w:rPr>
        <w:t xml:space="preserve"> акимата</w:t>
      </w:r>
      <w:r w:rsidR="00126568" w:rsidRPr="00271398">
        <w:rPr>
          <w:sz w:val="28"/>
          <w:szCs w:val="28"/>
        </w:rPr>
        <w:t xml:space="preserve"> Костанайской области» поступил</w:t>
      </w:r>
      <w:r w:rsidR="00E22E06">
        <w:rPr>
          <w:sz w:val="28"/>
          <w:szCs w:val="28"/>
        </w:rPr>
        <w:t>о</w:t>
      </w:r>
      <w:r w:rsidR="00126568" w:rsidRPr="00271398">
        <w:rPr>
          <w:sz w:val="28"/>
          <w:szCs w:val="28"/>
        </w:rPr>
        <w:t xml:space="preserve"> </w:t>
      </w:r>
      <w:r w:rsidR="00E22E06">
        <w:rPr>
          <w:sz w:val="28"/>
          <w:szCs w:val="28"/>
        </w:rPr>
        <w:t>письмо «</w:t>
      </w:r>
      <w:r w:rsidR="00E22E06" w:rsidRPr="00E22E06">
        <w:rPr>
          <w:sz w:val="28"/>
          <w:szCs w:val="28"/>
        </w:rPr>
        <w:t>Об определении кандидатуры член</w:t>
      </w:r>
      <w:r w:rsidR="00F74AA2">
        <w:rPr>
          <w:sz w:val="28"/>
          <w:szCs w:val="28"/>
        </w:rPr>
        <w:t>а</w:t>
      </w:r>
      <w:r w:rsidR="00E22E06" w:rsidRPr="00E22E06">
        <w:rPr>
          <w:sz w:val="28"/>
          <w:szCs w:val="28"/>
        </w:rPr>
        <w:t xml:space="preserve"> Общественного совета Костанайской области для включения </w:t>
      </w:r>
      <w:bookmarkStart w:id="2" w:name="_Hlk192070821"/>
      <w:r w:rsidR="00E22E06" w:rsidRPr="00E22E06">
        <w:rPr>
          <w:sz w:val="28"/>
          <w:szCs w:val="28"/>
        </w:rPr>
        <w:t>в состав рабочей группы по разработке плана развития Костанайской области на 2026-2030 годы</w:t>
      </w:r>
      <w:r w:rsidR="00E22E06">
        <w:rPr>
          <w:sz w:val="28"/>
          <w:szCs w:val="28"/>
        </w:rPr>
        <w:t>»</w:t>
      </w:r>
    </w:p>
    <w:p w14:paraId="09729448" w14:textId="77777777" w:rsidR="008F2B86" w:rsidRDefault="008F2B86" w:rsidP="008F2B86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bookmarkEnd w:id="2"/>
    <w:p w14:paraId="3DFB668B" w14:textId="77777777" w:rsidR="00126568" w:rsidRDefault="00E22E06" w:rsidP="008F2B86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 w:rsidRPr="00E22E06">
        <w:rPr>
          <w:b/>
          <w:bCs/>
          <w:sz w:val="28"/>
          <w:szCs w:val="28"/>
        </w:rPr>
        <w:t>ВЫСТУПИЛИ:</w:t>
      </w:r>
    </w:p>
    <w:p w14:paraId="7099BFC7" w14:textId="77777777" w:rsidR="00E22E06" w:rsidRDefault="00E22E06" w:rsidP="008F2B86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Абдибеков Н.Е.: </w:t>
      </w:r>
      <w:r w:rsidRPr="00E22E06">
        <w:rPr>
          <w:sz w:val="28"/>
          <w:szCs w:val="28"/>
        </w:rPr>
        <w:t>спросил, есть желающие?</w:t>
      </w:r>
    </w:p>
    <w:p w14:paraId="555F3AF7" w14:textId="77777777" w:rsidR="00E22E06" w:rsidRDefault="00E22E06" w:rsidP="008F2B86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22E06">
        <w:rPr>
          <w:b/>
          <w:bCs/>
          <w:sz w:val="28"/>
          <w:szCs w:val="28"/>
        </w:rPr>
        <w:t>Адамбаев М.Т.:</w:t>
      </w:r>
      <w:r>
        <w:rPr>
          <w:b/>
          <w:bCs/>
          <w:sz w:val="28"/>
          <w:szCs w:val="28"/>
        </w:rPr>
        <w:t xml:space="preserve"> </w:t>
      </w:r>
      <w:r w:rsidRPr="00E22E06">
        <w:rPr>
          <w:sz w:val="28"/>
          <w:szCs w:val="28"/>
        </w:rPr>
        <w:t>предложил свою кандидатуру.</w:t>
      </w:r>
    </w:p>
    <w:p w14:paraId="4165F15E" w14:textId="77777777" w:rsidR="00E22E06" w:rsidRPr="00E22E06" w:rsidRDefault="00E22E06" w:rsidP="008F2B86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Бектурганов С.Ч. поддержал кандидатуру </w:t>
      </w:r>
      <w:r w:rsidRPr="00E22E06">
        <w:rPr>
          <w:b/>
          <w:bCs/>
          <w:sz w:val="28"/>
          <w:szCs w:val="28"/>
        </w:rPr>
        <w:t>Адамбаева Мираса Тимиралиевича</w:t>
      </w:r>
      <w:r w:rsidR="00C37C36">
        <w:rPr>
          <w:b/>
          <w:bCs/>
          <w:sz w:val="28"/>
          <w:szCs w:val="28"/>
        </w:rPr>
        <w:t>.</w:t>
      </w:r>
    </w:p>
    <w:p w14:paraId="7EE9829B" w14:textId="77777777" w:rsidR="00E22E06" w:rsidRDefault="00E22E06" w:rsidP="008F2B86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Дабылов А.Ж., Жансугурова А.Б., Сабитов А.М. предложили кандидатуру </w:t>
      </w:r>
      <w:r w:rsidRPr="00E22E06">
        <w:rPr>
          <w:b/>
          <w:bCs/>
          <w:sz w:val="28"/>
          <w:szCs w:val="28"/>
        </w:rPr>
        <w:t>Бектурганова Серика Чингисовича.</w:t>
      </w:r>
    </w:p>
    <w:p w14:paraId="5F445DE2" w14:textId="77777777" w:rsidR="00E22E06" w:rsidRDefault="00E22E06" w:rsidP="008F2B86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lastRenderedPageBreak/>
        <w:t>Санай З</w:t>
      </w:r>
      <w:r>
        <w:rPr>
          <w:b/>
          <w:bCs/>
          <w:sz w:val="28"/>
          <w:szCs w:val="28"/>
        </w:rPr>
        <w:t xml:space="preserve">.: </w:t>
      </w:r>
      <w:r w:rsidRPr="00E22E06">
        <w:rPr>
          <w:sz w:val="28"/>
          <w:szCs w:val="28"/>
        </w:rPr>
        <w:t xml:space="preserve">предложил кандидатуру </w:t>
      </w:r>
      <w:proofErr w:type="spellStart"/>
      <w:r w:rsidRPr="00E22E06">
        <w:rPr>
          <w:sz w:val="28"/>
          <w:szCs w:val="28"/>
        </w:rPr>
        <w:t>Дабылова</w:t>
      </w:r>
      <w:proofErr w:type="spellEnd"/>
      <w:r w:rsidRPr="00E22E06">
        <w:rPr>
          <w:sz w:val="28"/>
          <w:szCs w:val="28"/>
        </w:rPr>
        <w:t xml:space="preserve"> Аслана </w:t>
      </w:r>
      <w:proofErr w:type="spellStart"/>
      <w:r w:rsidRPr="00E22E06">
        <w:rPr>
          <w:sz w:val="28"/>
          <w:szCs w:val="28"/>
        </w:rPr>
        <w:t>Жумагалиевича</w:t>
      </w:r>
      <w:proofErr w:type="spellEnd"/>
      <w:r w:rsidRPr="00E22E06">
        <w:rPr>
          <w:sz w:val="28"/>
          <w:szCs w:val="28"/>
        </w:rPr>
        <w:t>.</w:t>
      </w:r>
    </w:p>
    <w:p w14:paraId="5CD27E64" w14:textId="77777777" w:rsidR="00E22E06" w:rsidRPr="00E22E06" w:rsidRDefault="00F7244C" w:rsidP="008F2B86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7244C">
        <w:rPr>
          <w:b/>
          <w:bCs/>
          <w:sz w:val="28"/>
          <w:szCs w:val="28"/>
        </w:rPr>
        <w:t>Абдибеков Н.Е.:</w:t>
      </w:r>
      <w:r>
        <w:rPr>
          <w:sz w:val="28"/>
          <w:szCs w:val="28"/>
        </w:rPr>
        <w:t xml:space="preserve"> провел процедуру голосования.</w:t>
      </w:r>
    </w:p>
    <w:p w14:paraId="1247B39F" w14:textId="77777777" w:rsidR="00126568" w:rsidRDefault="00126568" w:rsidP="008F2B86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 w:line="240" w:lineRule="auto"/>
        <w:ind w:left="0" w:firstLine="709"/>
        <w:jc w:val="center"/>
        <w:rPr>
          <w:i/>
          <w:sz w:val="24"/>
          <w:szCs w:val="24"/>
        </w:rPr>
      </w:pPr>
      <w:r w:rsidRPr="00757A4F">
        <w:rPr>
          <w:i/>
          <w:sz w:val="24"/>
          <w:szCs w:val="24"/>
        </w:rPr>
        <w:t>(обсуждение)</w:t>
      </w:r>
    </w:p>
    <w:p w14:paraId="63C2A6D0" w14:textId="77777777" w:rsidR="00126568" w:rsidRPr="00757A4F" w:rsidRDefault="00126568" w:rsidP="008F2B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86616A" w14:textId="77777777" w:rsidR="00126568" w:rsidRPr="00271398" w:rsidRDefault="00126568" w:rsidP="008F2B8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6753EFE7" w14:textId="53D60121" w:rsidR="00126568" w:rsidRPr="00126568" w:rsidRDefault="00F74AA2" w:rsidP="008F2B86">
      <w:pPr>
        <w:pStyle w:val="aa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93FAB">
        <w:rPr>
          <w:rFonts w:ascii="Times New Roman" w:hAnsi="Times New Roman" w:cs="Times New Roman"/>
          <w:sz w:val="28"/>
          <w:szCs w:val="28"/>
        </w:rPr>
        <w:t xml:space="preserve">ля включения </w:t>
      </w:r>
      <w:r w:rsidR="00E93FAB" w:rsidRPr="00E93FAB">
        <w:rPr>
          <w:rFonts w:ascii="Times New Roman" w:hAnsi="Times New Roman" w:cs="Times New Roman"/>
          <w:sz w:val="28"/>
          <w:szCs w:val="28"/>
        </w:rPr>
        <w:t xml:space="preserve">в состав рабочей группы по разработке плана развития Костанайской области на 2026-2030 </w:t>
      </w:r>
      <w:r w:rsidR="00A03767" w:rsidRPr="00E93FAB">
        <w:rPr>
          <w:rFonts w:ascii="Times New Roman" w:hAnsi="Times New Roman" w:cs="Times New Roman"/>
          <w:sz w:val="28"/>
          <w:szCs w:val="28"/>
        </w:rPr>
        <w:t xml:space="preserve">годы </w:t>
      </w:r>
      <w:r w:rsidR="00A03767">
        <w:rPr>
          <w:rFonts w:ascii="Times New Roman" w:hAnsi="Times New Roman" w:cs="Times New Roman"/>
          <w:sz w:val="28"/>
          <w:szCs w:val="28"/>
        </w:rPr>
        <w:t>определить</w:t>
      </w:r>
      <w:r w:rsidR="00E93FAB">
        <w:rPr>
          <w:rFonts w:ascii="Times New Roman" w:hAnsi="Times New Roman" w:cs="Times New Roman"/>
          <w:sz w:val="28"/>
          <w:szCs w:val="28"/>
        </w:rPr>
        <w:t xml:space="preserve"> кандидатуру Адамбаева Мираса Тимиралиевича, члена Общественного совета Костанайской области </w:t>
      </w:r>
      <w:r w:rsidR="00126568" w:rsidRPr="00126568">
        <w:rPr>
          <w:rFonts w:ascii="Times New Roman" w:hAnsi="Times New Roman" w:cs="Times New Roman"/>
          <w:i/>
          <w:sz w:val="24"/>
          <w:szCs w:val="24"/>
        </w:rPr>
        <w:t>(единогласно).</w:t>
      </w:r>
    </w:p>
    <w:p w14:paraId="1A276D4D" w14:textId="77777777" w:rsidR="00D82939" w:rsidRDefault="00D82939" w:rsidP="008F2B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598EA87" w14:textId="77777777" w:rsidR="00271398" w:rsidRPr="00271398" w:rsidRDefault="00271398" w:rsidP="008F2B8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1B5AB92" w14:textId="77777777" w:rsidR="00AE137E" w:rsidRDefault="00AE137E" w:rsidP="008F2B8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Исполняющий обязанности</w:t>
      </w:r>
    </w:p>
    <w:p w14:paraId="1DBF9F83" w14:textId="77777777" w:rsidR="00AE137E" w:rsidRDefault="00AE137E" w:rsidP="008F2B8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8075A" w:rsidRPr="00271398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58075A" w:rsidRPr="00271398">
        <w:rPr>
          <w:rFonts w:ascii="Times New Roman" w:hAnsi="Times New Roman" w:cs="Times New Roman"/>
          <w:b/>
          <w:sz w:val="28"/>
          <w:szCs w:val="28"/>
        </w:rPr>
        <w:t xml:space="preserve">Общественного </w:t>
      </w:r>
    </w:p>
    <w:p w14:paraId="2265F9EE" w14:textId="2D5BD509" w:rsidR="0058075A" w:rsidRPr="00271398" w:rsidRDefault="0058075A" w:rsidP="008F2B8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совета</w:t>
      </w:r>
      <w:r w:rsidR="00AE1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2BE" w:rsidRPr="00271398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="00B222BE" w:rsidRPr="00271398">
        <w:rPr>
          <w:rFonts w:ascii="Times New Roman" w:hAnsi="Times New Roman" w:cs="Times New Roman"/>
          <w:b/>
          <w:sz w:val="28"/>
          <w:szCs w:val="28"/>
        </w:rPr>
        <w:tab/>
      </w:r>
      <w:r w:rsidR="00B222BE" w:rsidRPr="00271398">
        <w:rPr>
          <w:rFonts w:ascii="Times New Roman" w:hAnsi="Times New Roman" w:cs="Times New Roman"/>
          <w:b/>
          <w:sz w:val="28"/>
          <w:szCs w:val="28"/>
        </w:rPr>
        <w:tab/>
      </w:r>
      <w:r w:rsidR="00B222BE" w:rsidRPr="00271398">
        <w:rPr>
          <w:rFonts w:ascii="Times New Roman" w:hAnsi="Times New Roman" w:cs="Times New Roman"/>
          <w:b/>
          <w:sz w:val="28"/>
          <w:szCs w:val="28"/>
        </w:rPr>
        <w:tab/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AE1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0631" w:rsidRPr="002713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E137E">
        <w:rPr>
          <w:rFonts w:ascii="Times New Roman" w:hAnsi="Times New Roman" w:cs="Times New Roman"/>
          <w:b/>
          <w:sz w:val="28"/>
          <w:szCs w:val="28"/>
        </w:rPr>
        <w:t xml:space="preserve"> Н. Абдибеков</w:t>
      </w:r>
    </w:p>
    <w:p w14:paraId="3D31F242" w14:textId="370894EF" w:rsidR="00180631" w:rsidRDefault="00180631" w:rsidP="008F2B8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F46666B" w14:textId="77777777" w:rsidR="00AE137E" w:rsidRPr="00271398" w:rsidRDefault="00AE137E" w:rsidP="008F2B8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0279CCD" w14:textId="77777777" w:rsidR="0058075A" w:rsidRPr="00271398" w:rsidRDefault="0058075A" w:rsidP="008F2B8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14:paraId="4AB7419C" w14:textId="77777777" w:rsidR="0058075A" w:rsidRPr="00271398" w:rsidRDefault="0058075A" w:rsidP="008F2B8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14:paraId="735CCF0B" w14:textId="77777777" w:rsidR="006501BE" w:rsidRPr="00271398" w:rsidRDefault="007878CC" w:rsidP="008F2B86">
      <w:pPr>
        <w:tabs>
          <w:tab w:val="left" w:pos="6096"/>
          <w:tab w:val="left" w:pos="6946"/>
        </w:tabs>
        <w:spacing w:after="0" w:line="240" w:lineRule="auto"/>
        <w:ind w:firstLine="709"/>
        <w:rPr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="00B222BE" w:rsidRPr="0027139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713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8075A" w:rsidRPr="00271398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6501BE" w:rsidRPr="00271398" w:rsidSect="008F2B8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67522" w14:textId="77777777" w:rsidR="00CD4738" w:rsidRDefault="00CD4738" w:rsidP="004C07F6">
      <w:pPr>
        <w:spacing w:after="0" w:line="240" w:lineRule="auto"/>
      </w:pPr>
      <w:r>
        <w:separator/>
      </w:r>
    </w:p>
  </w:endnote>
  <w:endnote w:type="continuationSeparator" w:id="0">
    <w:p w14:paraId="4850A0A3" w14:textId="77777777" w:rsidR="00CD4738" w:rsidRDefault="00CD4738" w:rsidP="004C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FBCE0" w14:textId="77777777" w:rsidR="00CD4738" w:rsidRDefault="00CD4738" w:rsidP="004C07F6">
      <w:pPr>
        <w:spacing w:after="0" w:line="240" w:lineRule="auto"/>
      </w:pPr>
      <w:r>
        <w:separator/>
      </w:r>
    </w:p>
  </w:footnote>
  <w:footnote w:type="continuationSeparator" w:id="0">
    <w:p w14:paraId="6FA8421D" w14:textId="77777777" w:rsidR="00CD4738" w:rsidRDefault="00CD4738" w:rsidP="004C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893565"/>
      <w:docPartObj>
        <w:docPartGallery w:val="Page Numbers (Top of Page)"/>
        <w:docPartUnique/>
      </w:docPartObj>
    </w:sdtPr>
    <w:sdtEndPr/>
    <w:sdtContent>
      <w:p w14:paraId="2FF87A15" w14:textId="77777777" w:rsidR="004C07F6" w:rsidRDefault="00F63A39">
        <w:pPr>
          <w:pStyle w:val="a6"/>
          <w:jc w:val="center"/>
        </w:pPr>
        <w:r>
          <w:fldChar w:fldCharType="begin"/>
        </w:r>
        <w:r w:rsidR="004C07F6">
          <w:instrText>PAGE   \* MERGEFORMAT</w:instrText>
        </w:r>
        <w:r>
          <w:fldChar w:fldCharType="separate"/>
        </w:r>
        <w:r w:rsidR="00F74AA2">
          <w:rPr>
            <w:noProof/>
          </w:rPr>
          <w:t>3</w:t>
        </w:r>
        <w:r>
          <w:fldChar w:fldCharType="end"/>
        </w:r>
      </w:p>
    </w:sdtContent>
  </w:sdt>
  <w:p w14:paraId="6A705177" w14:textId="77777777" w:rsidR="004C07F6" w:rsidRDefault="004C07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B51EEA"/>
    <w:multiLevelType w:val="hybridMultilevel"/>
    <w:tmpl w:val="334C5A9C"/>
    <w:lvl w:ilvl="0" w:tplc="99B65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E778A8"/>
    <w:multiLevelType w:val="hybridMultilevel"/>
    <w:tmpl w:val="152802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C87"/>
    <w:rsid w:val="000063E8"/>
    <w:rsid w:val="00067833"/>
    <w:rsid w:val="000769A9"/>
    <w:rsid w:val="000A5FC7"/>
    <w:rsid w:val="000D5077"/>
    <w:rsid w:val="000E778E"/>
    <w:rsid w:val="000F06E9"/>
    <w:rsid w:val="00100B90"/>
    <w:rsid w:val="00105D12"/>
    <w:rsid w:val="001238E0"/>
    <w:rsid w:val="00126568"/>
    <w:rsid w:val="001472DE"/>
    <w:rsid w:val="001762E7"/>
    <w:rsid w:val="00180631"/>
    <w:rsid w:val="00200CB1"/>
    <w:rsid w:val="00231382"/>
    <w:rsid w:val="00265A0F"/>
    <w:rsid w:val="00271398"/>
    <w:rsid w:val="0027271E"/>
    <w:rsid w:val="002865F5"/>
    <w:rsid w:val="002A1CE7"/>
    <w:rsid w:val="002B3772"/>
    <w:rsid w:val="002E1626"/>
    <w:rsid w:val="003058BA"/>
    <w:rsid w:val="003A128D"/>
    <w:rsid w:val="003A1403"/>
    <w:rsid w:val="003A6A3A"/>
    <w:rsid w:val="003E3BD7"/>
    <w:rsid w:val="003E4399"/>
    <w:rsid w:val="003E5FF4"/>
    <w:rsid w:val="0044364C"/>
    <w:rsid w:val="004C07F6"/>
    <w:rsid w:val="004D59E4"/>
    <w:rsid w:val="00501251"/>
    <w:rsid w:val="00505E7B"/>
    <w:rsid w:val="00534688"/>
    <w:rsid w:val="0058075A"/>
    <w:rsid w:val="005B1556"/>
    <w:rsid w:val="005E4ADD"/>
    <w:rsid w:val="0061298D"/>
    <w:rsid w:val="00644924"/>
    <w:rsid w:val="00687258"/>
    <w:rsid w:val="006F49F9"/>
    <w:rsid w:val="00720BCA"/>
    <w:rsid w:val="00757A4F"/>
    <w:rsid w:val="00760F70"/>
    <w:rsid w:val="007878CC"/>
    <w:rsid w:val="00790DDA"/>
    <w:rsid w:val="007F23A0"/>
    <w:rsid w:val="007F6AE3"/>
    <w:rsid w:val="00824414"/>
    <w:rsid w:val="00826B22"/>
    <w:rsid w:val="008272F0"/>
    <w:rsid w:val="00847CB7"/>
    <w:rsid w:val="008636D5"/>
    <w:rsid w:val="008F0AB0"/>
    <w:rsid w:val="008F2B86"/>
    <w:rsid w:val="008F2F9F"/>
    <w:rsid w:val="00903679"/>
    <w:rsid w:val="00915173"/>
    <w:rsid w:val="00925A9E"/>
    <w:rsid w:val="009504DC"/>
    <w:rsid w:val="009F5217"/>
    <w:rsid w:val="00A03767"/>
    <w:rsid w:val="00A04C0D"/>
    <w:rsid w:val="00A05FE9"/>
    <w:rsid w:val="00A06224"/>
    <w:rsid w:val="00A13493"/>
    <w:rsid w:val="00A41D9D"/>
    <w:rsid w:val="00A621AF"/>
    <w:rsid w:val="00A659CA"/>
    <w:rsid w:val="00A902DD"/>
    <w:rsid w:val="00AA0EE5"/>
    <w:rsid w:val="00AA68A1"/>
    <w:rsid w:val="00AB11D6"/>
    <w:rsid w:val="00AB2924"/>
    <w:rsid w:val="00AE0C96"/>
    <w:rsid w:val="00AE137E"/>
    <w:rsid w:val="00AE3D2B"/>
    <w:rsid w:val="00B04DDF"/>
    <w:rsid w:val="00B149D5"/>
    <w:rsid w:val="00B222BE"/>
    <w:rsid w:val="00B40DEA"/>
    <w:rsid w:val="00B83A00"/>
    <w:rsid w:val="00B843CE"/>
    <w:rsid w:val="00BB7655"/>
    <w:rsid w:val="00C1251A"/>
    <w:rsid w:val="00C21775"/>
    <w:rsid w:val="00C37C36"/>
    <w:rsid w:val="00C52684"/>
    <w:rsid w:val="00C5380D"/>
    <w:rsid w:val="00C670D5"/>
    <w:rsid w:val="00C93D21"/>
    <w:rsid w:val="00CD4738"/>
    <w:rsid w:val="00CF4A81"/>
    <w:rsid w:val="00D010BF"/>
    <w:rsid w:val="00D03E53"/>
    <w:rsid w:val="00D253EB"/>
    <w:rsid w:val="00D74E67"/>
    <w:rsid w:val="00D75977"/>
    <w:rsid w:val="00D82939"/>
    <w:rsid w:val="00D86189"/>
    <w:rsid w:val="00DA31B1"/>
    <w:rsid w:val="00DA5252"/>
    <w:rsid w:val="00DF7DBA"/>
    <w:rsid w:val="00E2217D"/>
    <w:rsid w:val="00E22E06"/>
    <w:rsid w:val="00E35C3C"/>
    <w:rsid w:val="00E65A00"/>
    <w:rsid w:val="00E75811"/>
    <w:rsid w:val="00E93FAB"/>
    <w:rsid w:val="00ED4EB6"/>
    <w:rsid w:val="00EF2E81"/>
    <w:rsid w:val="00F10458"/>
    <w:rsid w:val="00F238A0"/>
    <w:rsid w:val="00F32A66"/>
    <w:rsid w:val="00F34776"/>
    <w:rsid w:val="00F56C87"/>
    <w:rsid w:val="00F61B96"/>
    <w:rsid w:val="00F63A39"/>
    <w:rsid w:val="00F7244C"/>
    <w:rsid w:val="00F74AA2"/>
    <w:rsid w:val="00F77088"/>
    <w:rsid w:val="00F93592"/>
    <w:rsid w:val="00FA0CA8"/>
    <w:rsid w:val="00FA20BE"/>
    <w:rsid w:val="00FD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0F99C"/>
  <w15:docId w15:val="{2E586BD7-ABEE-4BE0-98E9-1B8E473B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07F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07F6"/>
    <w:rPr>
      <w:rFonts w:eastAsiaTheme="minorEastAsia"/>
      <w:lang w:eastAsia="ru-RU"/>
    </w:rPr>
  </w:style>
  <w:style w:type="paragraph" w:styleId="aa">
    <w:name w:val="No Spacing"/>
    <w:uiPriority w:val="1"/>
    <w:qFormat/>
    <w:rsid w:val="00760F70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44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49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3D170-B12C-4308-9476-225824CF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112</cp:revision>
  <cp:lastPrinted>2025-05-20T03:56:00Z</cp:lastPrinted>
  <dcterms:created xsi:type="dcterms:W3CDTF">2021-08-11T09:34:00Z</dcterms:created>
  <dcterms:modified xsi:type="dcterms:W3CDTF">2025-05-20T03:56:00Z</dcterms:modified>
</cp:coreProperties>
</file>