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642D" w14:textId="50B6CA50" w:rsidR="00214301" w:rsidRDefault="00E22522" w:rsidP="006B1B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6B1B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Конкурс на участие в стипендиальной программе </w:t>
      </w:r>
      <w:r w:rsidRPr="006B1BA2">
        <w:rPr>
          <w:rFonts w:ascii="Times New Roman" w:eastAsia="Times New Roman" w:hAnsi="Times New Roman"/>
          <w:b/>
          <w:sz w:val="28"/>
          <w:szCs w:val="28"/>
        </w:rPr>
        <w:t>«Абай</w:t>
      </w:r>
      <w:r w:rsidR="00226BCF" w:rsidRPr="006B1BA2">
        <w:rPr>
          <w:rFonts w:ascii="Times New Roman" w:eastAsia="Times New Roman" w:hAnsi="Times New Roman"/>
          <w:b/>
          <w:sz w:val="28"/>
          <w:szCs w:val="28"/>
        </w:rPr>
        <w:t>-Верн» на 2025-2026 учебный год</w:t>
      </w:r>
    </w:p>
    <w:bookmarkEnd w:id="0"/>
    <w:p w14:paraId="0F7C2E44" w14:textId="77777777" w:rsidR="006B1BA2" w:rsidRPr="006B1BA2" w:rsidRDefault="006B1BA2" w:rsidP="006B1B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3E3B1061" w14:textId="77777777" w:rsidR="00214301" w:rsidRPr="006B1BA2" w:rsidRDefault="00E22522" w:rsidP="006B1B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B1B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Крайний срок подачи досье: </w:t>
      </w:r>
      <w:r w:rsidRPr="006B1BA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воскресенье 25 мая 2025 г.</w:t>
      </w:r>
    </w:p>
    <w:p w14:paraId="7AF020CB" w14:textId="77777777" w:rsidR="00214301" w:rsidRPr="006B1BA2" w:rsidRDefault="00214301" w:rsidP="006B1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926F77E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8"/>
          <w:szCs w:val="28"/>
        </w:rPr>
      </w:pPr>
      <w:r w:rsidRPr="006B1BA2">
        <w:rPr>
          <w:rStyle w:val="a6"/>
          <w:sz w:val="28"/>
          <w:szCs w:val="28"/>
        </w:rPr>
        <w:t>Стипендиальная программа «Абай-Верн»</w:t>
      </w:r>
      <w:r w:rsidRPr="006B1BA2">
        <w:rPr>
          <w:sz w:val="28"/>
          <w:szCs w:val="28"/>
        </w:rPr>
        <w:t xml:space="preserve"> — совместная программа Министерства Науки и высшего Образования Республики Казахстан и Министерства Европы и иностранных Дел Французской Республики.</w:t>
      </w:r>
    </w:p>
    <w:p w14:paraId="16F17E68" w14:textId="2A0799F5" w:rsidR="00214301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8"/>
          <w:szCs w:val="28"/>
        </w:rPr>
      </w:pPr>
      <w:bookmarkStart w:id="1" w:name="_Hlk161735301"/>
      <w:bookmarkStart w:id="2" w:name="_Hlk198308171"/>
      <w:bookmarkEnd w:id="1"/>
      <w:r w:rsidRPr="006B1BA2">
        <w:rPr>
          <w:sz w:val="28"/>
          <w:szCs w:val="28"/>
        </w:rPr>
        <w:t xml:space="preserve">В рамках этой </w:t>
      </w:r>
      <w:r w:rsidR="00105CEB" w:rsidRPr="006B1BA2">
        <w:rPr>
          <w:sz w:val="28"/>
          <w:szCs w:val="28"/>
          <w:lang w:val="kk-KZ"/>
        </w:rPr>
        <w:t>п</w:t>
      </w:r>
      <w:proofErr w:type="spellStart"/>
      <w:r w:rsidRPr="006B1BA2">
        <w:rPr>
          <w:sz w:val="28"/>
          <w:szCs w:val="28"/>
        </w:rPr>
        <w:t>рограммы</w:t>
      </w:r>
      <w:proofErr w:type="spellEnd"/>
      <w:r w:rsidRPr="006B1BA2">
        <w:rPr>
          <w:sz w:val="28"/>
          <w:szCs w:val="28"/>
        </w:rPr>
        <w:t xml:space="preserve"> объявляется конкурс на присуждение стипендий </w:t>
      </w:r>
      <w:r w:rsidRPr="006B1BA2">
        <w:rPr>
          <w:i/>
          <w:iCs/>
          <w:sz w:val="28"/>
          <w:szCs w:val="28"/>
        </w:rPr>
        <w:t>без ограничения выбора специальностей</w:t>
      </w:r>
      <w:r w:rsidRPr="006B1BA2">
        <w:rPr>
          <w:sz w:val="28"/>
          <w:szCs w:val="28"/>
        </w:rPr>
        <w:t xml:space="preserve">. Всего предусмотрено: </w:t>
      </w:r>
      <w:r w:rsidRPr="006B1BA2">
        <w:rPr>
          <w:sz w:val="28"/>
          <w:szCs w:val="28"/>
          <w:u w:val="single"/>
        </w:rPr>
        <w:t>35 стипендий для магистрантов 2 года</w:t>
      </w:r>
      <w:r w:rsidRPr="006B1BA2">
        <w:rPr>
          <w:sz w:val="28"/>
          <w:szCs w:val="28"/>
        </w:rPr>
        <w:t xml:space="preserve"> обучения в казахстанских ВУЗах и </w:t>
      </w:r>
      <w:r w:rsidRPr="006B1BA2">
        <w:rPr>
          <w:sz w:val="28"/>
          <w:szCs w:val="28"/>
          <w:u w:val="single"/>
        </w:rPr>
        <w:t>3 стипендий для докторантов</w:t>
      </w:r>
      <w:r w:rsidRPr="006B1BA2">
        <w:rPr>
          <w:sz w:val="28"/>
          <w:szCs w:val="28"/>
        </w:rPr>
        <w:t xml:space="preserve"> </w:t>
      </w:r>
      <w:r w:rsidRPr="006B1BA2">
        <w:rPr>
          <w:sz w:val="28"/>
          <w:szCs w:val="28"/>
          <w:lang w:val="kk-KZ"/>
        </w:rPr>
        <w:t xml:space="preserve">с </w:t>
      </w:r>
      <w:r w:rsidRPr="006B1BA2">
        <w:rPr>
          <w:sz w:val="28"/>
          <w:szCs w:val="28"/>
        </w:rPr>
        <w:t xml:space="preserve">подготовкой диссертации под совместным научным руководством. </w:t>
      </w:r>
    </w:p>
    <w:p w14:paraId="00AA08C6" w14:textId="77777777" w:rsidR="006B1BA2" w:rsidRPr="006B1BA2" w:rsidRDefault="006B1BA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p w14:paraId="498B2942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>Условия участия в конкурсе на получение стипендии в магистратуру:</w:t>
      </w:r>
    </w:p>
    <w:p w14:paraId="7ABA9BC5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val="fr-FR"/>
        </w:rPr>
      </w:pPr>
      <w:r w:rsidRPr="006B1BA2">
        <w:rPr>
          <w:rFonts w:ascii="Times New Roman" w:hAnsi="Times New Roman"/>
          <w:sz w:val="28"/>
          <w:szCs w:val="28"/>
        </w:rPr>
        <w:t>казахстанское гражданство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;</w:t>
      </w:r>
    </w:p>
    <w:p w14:paraId="63F6C9C1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val="fr-FR"/>
        </w:rPr>
      </w:pPr>
      <w:r w:rsidRPr="006B1BA2">
        <w:rPr>
          <w:rFonts w:ascii="Times New Roman" w:hAnsi="Times New Roman"/>
          <w:sz w:val="28"/>
          <w:szCs w:val="28"/>
        </w:rPr>
        <w:t>без возрастных ограничений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;</w:t>
      </w:r>
    </w:p>
    <w:p w14:paraId="0DA6CE41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запись на второй курс магистратуры в казахстанский вуз на начало 2025-2026 учебного года;</w:t>
      </w:r>
    </w:p>
    <w:p w14:paraId="53433E9F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hAnsi="Times New Roman"/>
          <w:sz w:val="28"/>
          <w:szCs w:val="28"/>
        </w:rPr>
        <w:t xml:space="preserve">приглашение или подтверждение о зачислении в вуз Франции на программу </w:t>
      </w:r>
      <w:r w:rsidRPr="006B1BA2">
        <w:rPr>
          <w:rFonts w:ascii="Times New Roman" w:hAnsi="Times New Roman"/>
          <w:sz w:val="28"/>
          <w:szCs w:val="28"/>
          <w:lang w:val="fr-FR"/>
        </w:rPr>
        <w:t>master</w:t>
      </w:r>
      <w:r w:rsidRPr="006B1BA2">
        <w:rPr>
          <w:rFonts w:ascii="Times New Roman" w:hAnsi="Times New Roman"/>
          <w:sz w:val="28"/>
          <w:szCs w:val="28"/>
        </w:rPr>
        <w:t xml:space="preserve"> 1 или </w:t>
      </w:r>
      <w:r w:rsidRPr="006B1BA2">
        <w:rPr>
          <w:rFonts w:ascii="Times New Roman" w:hAnsi="Times New Roman"/>
          <w:sz w:val="28"/>
          <w:szCs w:val="28"/>
          <w:lang w:val="fr-FR"/>
        </w:rPr>
        <w:t>master</w:t>
      </w:r>
      <w:r w:rsidRPr="006B1BA2">
        <w:rPr>
          <w:rFonts w:ascii="Times New Roman" w:hAnsi="Times New Roman"/>
          <w:sz w:val="28"/>
          <w:szCs w:val="28"/>
        </w:rPr>
        <w:t xml:space="preserve"> 2</w:t>
      </w:r>
      <w:r w:rsidRPr="006B1BA2">
        <w:rPr>
          <w:rFonts w:ascii="Times New Roman" w:eastAsia="Times New Roman" w:hAnsi="Times New Roman"/>
          <w:sz w:val="28"/>
          <w:szCs w:val="28"/>
        </w:rPr>
        <w:t>;</w:t>
      </w:r>
    </w:p>
    <w:p w14:paraId="55C63DA4" w14:textId="7D69ECFB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trike/>
          <w:sz w:val="28"/>
          <w:szCs w:val="28"/>
          <w:u w:val="single"/>
        </w:rPr>
      </w:pPr>
      <w:r w:rsidRPr="006B1BA2">
        <w:rPr>
          <w:rFonts w:ascii="Times New Roman" w:hAnsi="Times New Roman"/>
          <w:sz w:val="28"/>
          <w:szCs w:val="28"/>
        </w:rPr>
        <w:t xml:space="preserve">обучение </w:t>
      </w:r>
      <w:r w:rsidRPr="006B1BA2">
        <w:rPr>
          <w:rFonts w:ascii="Times New Roman" w:hAnsi="Times New Roman"/>
          <w:sz w:val="28"/>
          <w:szCs w:val="28"/>
          <w:u w:val="single"/>
        </w:rPr>
        <w:t>по программе двойного диплома</w:t>
      </w:r>
      <w:r w:rsidRPr="006B1BA2">
        <w:rPr>
          <w:rFonts w:ascii="Times New Roman" w:hAnsi="Times New Roman"/>
          <w:sz w:val="28"/>
          <w:szCs w:val="28"/>
        </w:rPr>
        <w:t xml:space="preserve"> является преимуществом.</w:t>
      </w:r>
    </w:p>
    <w:p w14:paraId="63B5448E" w14:textId="77777777" w:rsidR="006B1BA2" w:rsidRPr="006B1BA2" w:rsidRDefault="006B1BA2" w:rsidP="006B1BA2">
      <w:pPr>
        <w:pStyle w:val="a4"/>
        <w:spacing w:after="0" w:line="240" w:lineRule="auto"/>
        <w:rPr>
          <w:rFonts w:ascii="Times New Roman" w:eastAsia="Times New Roman" w:hAnsi="Times New Roman"/>
          <w:strike/>
          <w:sz w:val="28"/>
          <w:szCs w:val="28"/>
          <w:u w:val="single"/>
        </w:rPr>
      </w:pPr>
    </w:p>
    <w:p w14:paraId="31379B4A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>Условия участия в конкурсе на получение стипендии в докторантуру:</w:t>
      </w:r>
    </w:p>
    <w:p w14:paraId="3D4D3023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val="fr-FR"/>
        </w:rPr>
      </w:pPr>
      <w:r w:rsidRPr="006B1BA2">
        <w:rPr>
          <w:rFonts w:ascii="Times New Roman" w:hAnsi="Times New Roman"/>
          <w:sz w:val="28"/>
          <w:szCs w:val="28"/>
        </w:rPr>
        <w:t>казахстанское</w:t>
      </w:r>
      <w:r w:rsidRPr="006B1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B1BA2">
        <w:rPr>
          <w:rFonts w:ascii="Times New Roman" w:hAnsi="Times New Roman"/>
          <w:sz w:val="28"/>
          <w:szCs w:val="28"/>
        </w:rPr>
        <w:t>гражданство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;</w:t>
      </w:r>
    </w:p>
    <w:p w14:paraId="553C88C7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hAnsi="Times New Roman"/>
          <w:sz w:val="28"/>
          <w:szCs w:val="28"/>
        </w:rPr>
        <w:t>без возрастных ограничений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;</w:t>
      </w:r>
    </w:p>
    <w:p w14:paraId="0E5820E0" w14:textId="77777777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hAnsi="Times New Roman"/>
          <w:sz w:val="28"/>
          <w:szCs w:val="28"/>
        </w:rPr>
        <w:t xml:space="preserve">запись на 1 год докторантуры в казахстанский вуз на начало 2025-2026 </w:t>
      </w:r>
      <w:proofErr w:type="spellStart"/>
      <w:r w:rsidRPr="006B1BA2">
        <w:rPr>
          <w:rFonts w:ascii="Times New Roman" w:hAnsi="Times New Roman"/>
          <w:sz w:val="28"/>
          <w:szCs w:val="28"/>
        </w:rPr>
        <w:t>уч</w:t>
      </w:r>
      <w:proofErr w:type="spellEnd"/>
      <w:r w:rsidRPr="006B1BA2">
        <w:rPr>
          <w:rFonts w:ascii="Times New Roman" w:hAnsi="Times New Roman"/>
          <w:sz w:val="28"/>
          <w:szCs w:val="28"/>
          <w:lang w:val="kk-KZ"/>
        </w:rPr>
        <w:t xml:space="preserve">ебного </w:t>
      </w:r>
      <w:r w:rsidRPr="006B1BA2">
        <w:rPr>
          <w:rFonts w:ascii="Times New Roman" w:hAnsi="Times New Roman"/>
          <w:sz w:val="28"/>
          <w:szCs w:val="28"/>
        </w:rPr>
        <w:t xml:space="preserve">года с подготовкой диссертации </w:t>
      </w:r>
      <w:r w:rsidRPr="006B1BA2">
        <w:rPr>
          <w:rFonts w:ascii="Times New Roman" w:eastAsia="Times New Roman" w:hAnsi="Times New Roman"/>
          <w:sz w:val="28"/>
          <w:szCs w:val="28"/>
        </w:rPr>
        <w:t>под совместным научным руководством</w:t>
      </w:r>
      <w:r w:rsidRPr="006B1BA2">
        <w:rPr>
          <w:rFonts w:ascii="Times New Roman" w:hAnsi="Times New Roman"/>
          <w:sz w:val="28"/>
          <w:szCs w:val="28"/>
        </w:rPr>
        <w:t xml:space="preserve">;   </w:t>
      </w:r>
    </w:p>
    <w:p w14:paraId="65F1D809" w14:textId="208DA40F" w:rsidR="00214301" w:rsidRPr="006B1BA2" w:rsidRDefault="00E22522" w:rsidP="006B1BA2">
      <w:pPr>
        <w:pStyle w:val="a4"/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hAnsi="Times New Roman"/>
          <w:sz w:val="28"/>
          <w:szCs w:val="28"/>
        </w:rPr>
        <w:t>приглашение или подтверждение о зачислении в вуз Франции на программу докторантуры 1-го года обучения.</w:t>
      </w:r>
    </w:p>
    <w:p w14:paraId="74DB8D24" w14:textId="77777777" w:rsidR="006B1BA2" w:rsidRPr="006B1BA2" w:rsidRDefault="006B1BA2" w:rsidP="006B1BA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9F9C6FC" w14:textId="2237EBDB" w:rsidR="00214301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>Финансовые условия программы</w:t>
      </w:r>
    </w:p>
    <w:p w14:paraId="566000A8" w14:textId="77777777" w:rsidR="00F77B62" w:rsidRPr="006B1BA2" w:rsidRDefault="00F77B6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</w:p>
    <w:p w14:paraId="4E5372BC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6B1BA2">
        <w:rPr>
          <w:rStyle w:val="a6"/>
          <w:b w:val="0"/>
          <w:bCs w:val="0"/>
          <w:sz w:val="28"/>
          <w:szCs w:val="28"/>
        </w:rPr>
        <w:t>Стипендиат программы «Абай-Верн» будет получать:</w:t>
      </w:r>
    </w:p>
    <w:p w14:paraId="7265712F" w14:textId="3C060D8A" w:rsidR="00214301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6B1BA2">
        <w:rPr>
          <w:rStyle w:val="a6"/>
          <w:b w:val="0"/>
          <w:bCs w:val="0"/>
          <w:sz w:val="28"/>
          <w:szCs w:val="28"/>
        </w:rPr>
        <w:t xml:space="preserve">- </w:t>
      </w:r>
      <w:r w:rsidRPr="006B1BA2">
        <w:rPr>
          <w:rStyle w:val="a6"/>
          <w:sz w:val="28"/>
          <w:szCs w:val="28"/>
        </w:rPr>
        <w:t>ежемесячную стипендию на проживание в размере</w:t>
      </w:r>
      <w:r w:rsidRPr="006B1BA2">
        <w:rPr>
          <w:rStyle w:val="a6"/>
          <w:b w:val="0"/>
          <w:bCs w:val="0"/>
          <w:sz w:val="28"/>
          <w:szCs w:val="28"/>
        </w:rPr>
        <w:t xml:space="preserve"> </w:t>
      </w:r>
      <w:r w:rsidRPr="006B1BA2">
        <w:rPr>
          <w:rStyle w:val="a6"/>
          <w:bCs w:val="0"/>
          <w:sz w:val="28"/>
          <w:szCs w:val="28"/>
        </w:rPr>
        <w:t xml:space="preserve">800 евро </w:t>
      </w:r>
      <w:r w:rsidRPr="006B1BA2">
        <w:rPr>
          <w:rStyle w:val="a6"/>
          <w:b w:val="0"/>
          <w:bCs w:val="0"/>
          <w:sz w:val="28"/>
          <w:szCs w:val="28"/>
        </w:rPr>
        <w:t>в месяц в</w:t>
      </w:r>
      <w:r w:rsidRPr="006B1BA2">
        <w:rPr>
          <w:rFonts w:eastAsia="Calibri"/>
          <w:color w:val="000000"/>
          <w:sz w:val="28"/>
          <w:szCs w:val="28"/>
        </w:rPr>
        <w:t xml:space="preserve"> течение 10 месяцев с сентября по июнь для магистрантов, и </w:t>
      </w:r>
      <w:r w:rsidRPr="006B1BA2">
        <w:rPr>
          <w:rFonts w:eastAsia="Calibri"/>
          <w:b/>
          <w:color w:val="000000"/>
          <w:sz w:val="28"/>
          <w:szCs w:val="28"/>
        </w:rPr>
        <w:t xml:space="preserve">1500 евро </w:t>
      </w:r>
      <w:r w:rsidRPr="006B1BA2">
        <w:rPr>
          <w:rFonts w:eastAsia="Calibri"/>
          <w:color w:val="000000"/>
          <w:sz w:val="28"/>
          <w:szCs w:val="28"/>
        </w:rPr>
        <w:t>ежемесячно по 6 месяцев в год в течение 3-лет для докторантов (</w:t>
      </w:r>
      <w:r w:rsidRPr="006B1BA2">
        <w:rPr>
          <w:color w:val="000000"/>
          <w:sz w:val="28"/>
          <w:szCs w:val="28"/>
          <w:u w:val="single"/>
        </w:rPr>
        <w:t>по курсу Национального банка Республики Казахстан на момент издания вузом приказа</w:t>
      </w:r>
      <w:r w:rsidRPr="006B1BA2">
        <w:rPr>
          <w:rFonts w:eastAsia="Calibri"/>
          <w:color w:val="000000"/>
          <w:sz w:val="28"/>
          <w:szCs w:val="28"/>
        </w:rPr>
        <w:t>).</w:t>
      </w:r>
    </w:p>
    <w:p w14:paraId="4F423F2C" w14:textId="77777777" w:rsidR="00F77B62" w:rsidRPr="006B1BA2" w:rsidRDefault="00F77B6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</w:p>
    <w:p w14:paraId="38B3FE94" w14:textId="7CC6D6BF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6B1BA2">
        <w:rPr>
          <w:rFonts w:eastAsia="Calibri"/>
          <w:color w:val="000000"/>
          <w:sz w:val="28"/>
          <w:szCs w:val="28"/>
        </w:rPr>
        <w:t xml:space="preserve">- </w:t>
      </w:r>
      <w:r w:rsidRPr="006B1BA2">
        <w:rPr>
          <w:rStyle w:val="a6"/>
          <w:sz w:val="28"/>
          <w:szCs w:val="28"/>
        </w:rPr>
        <w:t xml:space="preserve">стипендию французского правительства с </w:t>
      </w:r>
      <w:proofErr w:type="spellStart"/>
      <w:r w:rsidRPr="006B1BA2">
        <w:rPr>
          <w:rStyle w:val="a6"/>
          <w:sz w:val="28"/>
          <w:szCs w:val="28"/>
        </w:rPr>
        <w:t>софинансированием</w:t>
      </w:r>
      <w:proofErr w:type="spellEnd"/>
      <w:r w:rsidRPr="006B1BA2">
        <w:rPr>
          <w:rStyle w:val="a6"/>
          <w:b w:val="0"/>
          <w:bCs w:val="0"/>
          <w:sz w:val="28"/>
          <w:szCs w:val="28"/>
        </w:rPr>
        <w:t>, предоставляющую следующие преимущества:</w:t>
      </w:r>
    </w:p>
    <w:p w14:paraId="6C3A39D2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бесплатная долгосрочная студенческая виза во Францию (для информации: для студента-</w:t>
      </w:r>
      <w:proofErr w:type="spellStart"/>
      <w:r w:rsidRPr="006B1BA2">
        <w:rPr>
          <w:rFonts w:ascii="Times New Roman" w:eastAsia="Times New Roman" w:hAnsi="Times New Roman"/>
          <w:sz w:val="28"/>
          <w:szCs w:val="28"/>
        </w:rPr>
        <w:t>нестипендиата</w:t>
      </w:r>
      <w:proofErr w:type="spellEnd"/>
      <w:r w:rsidRPr="006B1BA2">
        <w:rPr>
          <w:rFonts w:ascii="Times New Roman" w:eastAsia="Times New Roman" w:hAnsi="Times New Roman"/>
          <w:sz w:val="28"/>
          <w:szCs w:val="28"/>
        </w:rPr>
        <w:t xml:space="preserve"> стоимость визы составляет 99 евро);</w:t>
      </w:r>
    </w:p>
    <w:p w14:paraId="10C92720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EEB797" w14:textId="60FC690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освобождение от оплаты регистрационного взноса (обязательного в большинстве государственных вузах Франции). Для информации: регистрационный взнос в магистратуру для иностранных студентов составляет 3770 Евро за один год, в докторантуру - 380 Евро за один год.  Кроме того, возможны дополнительные расходы в зависимости от учебного заведения и диплома;</w:t>
      </w:r>
    </w:p>
    <w:p w14:paraId="5405E1D6" w14:textId="77777777" w:rsidR="00214301" w:rsidRPr="006B1BA2" w:rsidRDefault="00214301" w:rsidP="006B1BA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0B5C19D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 xml:space="preserve">доступ к студенческому жилью 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CROUS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 (для информации: арендная плата в государственном университетском общежитии CROUS составляет от 300 до 600 Евро в месяц, а в частном секторе от 800 до 1000 Евро в месяц); </w:t>
      </w:r>
    </w:p>
    <w:p w14:paraId="57D1429B" w14:textId="77777777" w:rsidR="00214301" w:rsidRPr="006B1BA2" w:rsidRDefault="00214301" w:rsidP="006B1BA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1F51259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питание по льготному тарифу (комплексный обед за 1 Евро) в студенческих столовых;</w:t>
      </w:r>
    </w:p>
    <w:p w14:paraId="01CD9DB4" w14:textId="77777777" w:rsidR="00214301" w:rsidRPr="006B1BA2" w:rsidRDefault="00214301" w:rsidP="006B1BA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27ACCD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 xml:space="preserve">бесплатное дополнительное медицинское страхование (для информации: 300 евро для </w:t>
      </w:r>
      <w:proofErr w:type="spellStart"/>
      <w:r w:rsidRPr="006B1BA2">
        <w:rPr>
          <w:rFonts w:ascii="Times New Roman" w:eastAsia="Times New Roman" w:hAnsi="Times New Roman"/>
          <w:sz w:val="28"/>
          <w:szCs w:val="28"/>
        </w:rPr>
        <w:t>нестипендиатов</w:t>
      </w:r>
      <w:proofErr w:type="spellEnd"/>
      <w:r w:rsidRPr="006B1BA2">
        <w:rPr>
          <w:rFonts w:ascii="Times New Roman" w:eastAsia="Times New Roman" w:hAnsi="Times New Roman"/>
          <w:sz w:val="28"/>
          <w:szCs w:val="28"/>
        </w:rPr>
        <w:t>);</w:t>
      </w:r>
    </w:p>
    <w:p w14:paraId="351D06F9" w14:textId="77777777" w:rsidR="00214301" w:rsidRPr="006B1BA2" w:rsidRDefault="00214301" w:rsidP="006B1BA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5A1486A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 xml:space="preserve">информационная поддержка агентства </w:t>
      </w:r>
      <w:proofErr w:type="spellStart"/>
      <w:r w:rsidRPr="006B1BA2">
        <w:rPr>
          <w:rFonts w:ascii="Times New Roman" w:eastAsia="Times New Roman" w:hAnsi="Times New Roman"/>
          <w:sz w:val="28"/>
          <w:szCs w:val="28"/>
        </w:rPr>
        <w:t>Campus</w:t>
      </w:r>
      <w:proofErr w:type="spellEnd"/>
      <w:r w:rsidRPr="006B1B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1BA2">
        <w:rPr>
          <w:rFonts w:ascii="Times New Roman" w:eastAsia="Times New Roman" w:hAnsi="Times New Roman"/>
          <w:sz w:val="28"/>
          <w:szCs w:val="28"/>
        </w:rPr>
        <w:t>France</w:t>
      </w:r>
      <w:proofErr w:type="spellEnd"/>
      <w:r w:rsidRPr="006B1BA2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763C8B4" w14:textId="77777777" w:rsidR="00214301" w:rsidRPr="006B1BA2" w:rsidRDefault="00E22522" w:rsidP="006B1BA2">
      <w:pPr>
        <w:tabs>
          <w:tab w:val="left" w:pos="708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ab/>
      </w:r>
    </w:p>
    <w:p w14:paraId="1A174BBA" w14:textId="77777777" w:rsidR="00214301" w:rsidRPr="006B1BA2" w:rsidRDefault="00E22522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6B1BA2">
        <w:rPr>
          <w:rFonts w:ascii="Times New Roman" w:eastAsia="Times New Roman" w:hAnsi="Times New Roman"/>
          <w:i/>
          <w:sz w:val="28"/>
          <w:szCs w:val="28"/>
          <w:u w:val="single"/>
        </w:rPr>
        <w:t>Примечание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:</w:t>
      </w:r>
    </w:p>
    <w:p w14:paraId="0AC0EA1A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25E19E85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Международные транспортные расходы студенты оплачивают за свой счёт.</w:t>
      </w:r>
    </w:p>
    <w:p w14:paraId="5B8B1B32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9F46ED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 xml:space="preserve">Стипендия «Абай-Верн» по программе master-1 предоставляется только на один учебный год (с сентября 2025 по июнь 2026). Если студент пожелает продолжить обучение на master-2, то расходы на обучение, проживание и питание оплачивает самостоятельно (для информации: </w:t>
      </w:r>
      <w:r w:rsidRPr="006B1BA2">
        <w:rPr>
          <w:rFonts w:ascii="Times New Roman" w:eastAsia="Times New Roman" w:hAnsi="Times New Roman"/>
          <w:sz w:val="28"/>
          <w:szCs w:val="28"/>
          <w:lang w:val="kk-KZ"/>
        </w:rPr>
        <w:t xml:space="preserve">можно 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подать досье в Посольство Франции для участия в конкурсе на присуждение социальной стипендии французского правительства 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BCS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, или найти оплачиваемую стажировку / работу во Франции). </w:t>
      </w:r>
    </w:p>
    <w:p w14:paraId="3370ABF2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811F16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t>Статус стипендиата программы «Абай-Верн» освобождает от оплаты регистрационного взноса (</w:t>
      </w:r>
      <w:bookmarkStart w:id="3" w:name="_Hlk127284502"/>
      <w:bookmarkEnd w:id="3"/>
      <w:r w:rsidRPr="006B1BA2">
        <w:rPr>
          <w:rFonts w:ascii="Times New Roman" w:eastAsia="Times New Roman" w:hAnsi="Times New Roman"/>
          <w:sz w:val="28"/>
          <w:szCs w:val="28"/>
          <w:lang w:val="fr-FR"/>
        </w:rPr>
        <w:t>frais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d</w:t>
      </w:r>
      <w:r w:rsidRPr="006B1BA2">
        <w:rPr>
          <w:rFonts w:ascii="Times New Roman" w:eastAsia="Times New Roman" w:hAnsi="Times New Roman"/>
          <w:sz w:val="28"/>
          <w:szCs w:val="28"/>
        </w:rPr>
        <w:t>’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inscription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) </w:t>
      </w:r>
      <w:r w:rsidRPr="006B1BA2">
        <w:rPr>
          <w:rFonts w:ascii="Times New Roman" w:eastAsia="Times New Roman" w:hAnsi="Times New Roman"/>
          <w:sz w:val="28"/>
          <w:szCs w:val="28"/>
          <w:u w:val="single"/>
        </w:rPr>
        <w:t>в государственных вузах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 Франции, но не покрывает стоимость обучения (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frais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de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BA2">
        <w:rPr>
          <w:rFonts w:ascii="Times New Roman" w:eastAsia="Times New Roman" w:hAnsi="Times New Roman"/>
          <w:sz w:val="28"/>
          <w:szCs w:val="28"/>
          <w:lang w:val="fr-FR"/>
        </w:rPr>
        <w:t>formation</w:t>
      </w:r>
      <w:r w:rsidRPr="006B1BA2">
        <w:rPr>
          <w:rFonts w:ascii="Times New Roman" w:eastAsia="Times New Roman" w:hAnsi="Times New Roman"/>
          <w:sz w:val="28"/>
          <w:szCs w:val="28"/>
        </w:rPr>
        <w:t>). Если студент</w:t>
      </w:r>
      <w:r w:rsidRPr="006B1BA2">
        <w:rPr>
          <w:rFonts w:ascii="Times New Roman" w:eastAsia="Times New Roman" w:hAnsi="Times New Roman"/>
          <w:sz w:val="28"/>
          <w:szCs w:val="28"/>
          <w:lang w:val="kk-KZ"/>
        </w:rPr>
        <w:t xml:space="preserve"> поступает на платное обучение, </w:t>
      </w:r>
      <w:r w:rsidRPr="006B1BA2">
        <w:rPr>
          <w:rFonts w:ascii="Times New Roman" w:eastAsia="Times New Roman" w:hAnsi="Times New Roman"/>
          <w:sz w:val="28"/>
          <w:szCs w:val="28"/>
        </w:rPr>
        <w:t xml:space="preserve">то он должен предоставить конкурсной комиссии подтверждение о наличии средств, достаточных для финансирования своего обучения.  </w:t>
      </w:r>
    </w:p>
    <w:p w14:paraId="68925400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AD6901" w14:textId="0DFB64AF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  <w:u w:val="single"/>
        </w:rPr>
        <w:t>Студенты обязуются посещать все занятия, в противном случае выплата стипендии прекращается.</w:t>
      </w:r>
    </w:p>
    <w:p w14:paraId="27A21F82" w14:textId="77777777" w:rsidR="00214301" w:rsidRPr="006B1BA2" w:rsidRDefault="00214301" w:rsidP="006B1BA2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19F9765" w14:textId="77777777" w:rsidR="00214301" w:rsidRPr="006B1BA2" w:rsidRDefault="00E22522" w:rsidP="006B1BA2">
      <w:pPr>
        <w:pStyle w:val="a4"/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B1BA2">
        <w:rPr>
          <w:rFonts w:ascii="Times New Roman" w:eastAsia="Times New Roman" w:hAnsi="Times New Roman"/>
          <w:sz w:val="28"/>
          <w:szCs w:val="28"/>
        </w:rPr>
        <w:lastRenderedPageBreak/>
        <w:t>В случае прекращения обучения во время учебного года по инициативе студента (за исключением чрезвычайных обстоятельств), студент должен вернуть в полном объеме ранее перечисленные средства.</w:t>
      </w:r>
    </w:p>
    <w:p w14:paraId="616CAA1B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</w:p>
    <w:p w14:paraId="20C6B942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>Досье кандидата</w:t>
      </w:r>
    </w:p>
    <w:p w14:paraId="02BDDE97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i/>
          <w:iCs/>
          <w:strike/>
          <w:sz w:val="28"/>
          <w:szCs w:val="28"/>
        </w:rPr>
      </w:pPr>
      <w:r w:rsidRPr="006B1BA2">
        <w:rPr>
          <w:i/>
          <w:iCs/>
          <w:sz w:val="28"/>
          <w:szCs w:val="28"/>
        </w:rPr>
        <w:t>Необходимо предоставить:</w:t>
      </w:r>
      <w:r w:rsidRPr="006B1BA2">
        <w:rPr>
          <w:i/>
          <w:iCs/>
          <w:strike/>
          <w:sz w:val="28"/>
          <w:szCs w:val="28"/>
        </w:rPr>
        <w:t xml:space="preserve"> </w:t>
      </w:r>
    </w:p>
    <w:p w14:paraId="4910F084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1.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sz w:val="28"/>
          <w:szCs w:val="28"/>
        </w:rPr>
        <w:t>письмо-подтверждение о предварительном зачислении во французский вуз или в научно-исследовательский центр на обучение по программам магистратуры или докторантуры. Если процедура приема еще не завершена, приложить копию заявления;</w:t>
      </w:r>
    </w:p>
    <w:p w14:paraId="29E7D17F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2.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sz w:val="28"/>
          <w:szCs w:val="28"/>
        </w:rPr>
        <w:t>резюме на французском или английском языке, в зависимости от выбранной программы, а также на казахском или русском языке;</w:t>
      </w:r>
    </w:p>
    <w:p w14:paraId="3D5CC1F0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3.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sz w:val="28"/>
          <w:szCs w:val="28"/>
        </w:rPr>
        <w:t>мотивационное письмо на французском или английском языке, в зависимости от выбранной программы, а также на русском или казахском языке (одна страница, только лицевая сторона);</w:t>
      </w:r>
    </w:p>
    <w:p w14:paraId="2A88F4FF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4.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sz w:val="28"/>
          <w:szCs w:val="28"/>
        </w:rPr>
        <w:t>копию первой страницы паспорта;</w:t>
      </w:r>
    </w:p>
    <w:p w14:paraId="632BA830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5.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sz w:val="28"/>
          <w:szCs w:val="28"/>
        </w:rPr>
        <w:t>заверенные копии дипломов и приложений с оценками, начиная с бакалавриата;</w:t>
      </w:r>
    </w:p>
    <w:p w14:paraId="1CE01334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6B1BA2">
        <w:rPr>
          <w:sz w:val="28"/>
          <w:szCs w:val="28"/>
        </w:rPr>
        <w:t>6.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bCs/>
          <w:sz w:val="28"/>
          <w:szCs w:val="28"/>
        </w:rPr>
        <w:t>для кандидатов, выбравших программу обучения на французском языке: сертификат</w:t>
      </w:r>
      <w:r w:rsidRPr="006B1BA2">
        <w:rPr>
          <w:sz w:val="28"/>
          <w:szCs w:val="28"/>
        </w:rPr>
        <w:t>, подтверждающий уровень французского языка не ниже B1 (DELF, DALF, TCF). Это требование не распространяется на лиц, обучавшихся в ВУЗах с французским языком обучения;</w:t>
      </w:r>
    </w:p>
    <w:p w14:paraId="5B4D7C98" w14:textId="3B7E653C" w:rsidR="00214301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rPr>
          <w:sz w:val="28"/>
          <w:szCs w:val="28"/>
        </w:rPr>
      </w:pPr>
      <w:r w:rsidRPr="006B1BA2">
        <w:rPr>
          <w:sz w:val="28"/>
          <w:szCs w:val="28"/>
        </w:rPr>
        <w:t>7.</w:t>
      </w:r>
      <w:r w:rsidRPr="006B1BA2">
        <w:rPr>
          <w:b/>
          <w:bCs/>
          <w:sz w:val="28"/>
          <w:szCs w:val="28"/>
        </w:rPr>
        <w:t xml:space="preserve"> </w:t>
      </w:r>
      <w:r w:rsidRPr="006B1BA2">
        <w:rPr>
          <w:bCs/>
          <w:sz w:val="28"/>
          <w:szCs w:val="28"/>
        </w:rPr>
        <w:t>для кандидатов, выбравших программу обучения на английском языке</w:t>
      </w:r>
      <w:r w:rsidRPr="006B1BA2">
        <w:rPr>
          <w:sz w:val="28"/>
          <w:szCs w:val="28"/>
        </w:rPr>
        <w:t>: сертификат, подтверждающий уровень английского языка не ниже B2 (TOEIC, TOEFL, IELTS). Это требование не распространяется на лиц, обучавшихся в ВУЗах с английским языком обучения.</w:t>
      </w:r>
    </w:p>
    <w:p w14:paraId="7AFE7800" w14:textId="77777777" w:rsidR="00F77B62" w:rsidRPr="006B1BA2" w:rsidRDefault="00F77B6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rPr>
          <w:sz w:val="28"/>
          <w:szCs w:val="28"/>
        </w:rPr>
      </w:pPr>
    </w:p>
    <w:p w14:paraId="46B1B0BB" w14:textId="77777777" w:rsidR="00214301" w:rsidRPr="006B1BA2" w:rsidRDefault="00E22522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6B1BA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Кандидаты на обучение в докторантуру дополнительно предоставляют:</w:t>
      </w:r>
    </w:p>
    <w:p w14:paraId="29D5C3C9" w14:textId="77777777" w:rsidR="00214301" w:rsidRPr="006B1BA2" w:rsidRDefault="00214301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14:paraId="08C4C54C" w14:textId="77777777" w:rsidR="00214301" w:rsidRPr="006B1BA2" w:rsidRDefault="00E22522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6B1BA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 w:rsidRPr="006B1BA2">
        <w:rPr>
          <w:rFonts w:ascii="Times New Roman" w:hAnsi="Times New Roman"/>
          <w:color w:val="auto"/>
          <w:sz w:val="28"/>
          <w:szCs w:val="28"/>
          <w:lang w:val="ru-RU"/>
        </w:rPr>
        <w:t>1.</w:t>
      </w:r>
      <w:r w:rsidRPr="006B1BA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6B1BA2">
        <w:rPr>
          <w:rFonts w:ascii="Times New Roman" w:hAnsi="Times New Roman"/>
          <w:color w:val="auto"/>
          <w:sz w:val="28"/>
          <w:szCs w:val="28"/>
          <w:lang w:val="ru-RU"/>
        </w:rPr>
        <w:t>краткое описание научно-исследовательского проекта (на две страницы на французском или на английском языке в зависимости от языка диссертации) с рецензией научного руководителя, а также на казахском или на русском языке;</w:t>
      </w:r>
    </w:p>
    <w:p w14:paraId="7FD1AED3" w14:textId="77777777" w:rsidR="00214301" w:rsidRPr="006B1BA2" w:rsidRDefault="00214301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2A2CDA07" w14:textId="77777777" w:rsidR="00214301" w:rsidRPr="006B1BA2" w:rsidRDefault="00E22522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1BA2">
        <w:rPr>
          <w:rFonts w:ascii="Times New Roman" w:hAnsi="Times New Roman"/>
          <w:color w:val="auto"/>
          <w:sz w:val="28"/>
          <w:szCs w:val="28"/>
          <w:lang w:val="ru-RU"/>
        </w:rPr>
        <w:tab/>
        <w:t>2. перечень изданных научных трудов и публикаций (на английском или на французском языке), а также на казахском или на русском языке;</w:t>
      </w:r>
    </w:p>
    <w:p w14:paraId="15B4FE4F" w14:textId="77777777" w:rsidR="00214301" w:rsidRPr="006B1BA2" w:rsidRDefault="00214301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14:paraId="5B8CE647" w14:textId="12351B6B" w:rsidR="00214301" w:rsidRPr="006B1BA2" w:rsidRDefault="00E22522" w:rsidP="006B1BA2">
      <w:pPr>
        <w:pStyle w:val="Default"/>
        <w:tabs>
          <w:tab w:val="left" w:pos="993"/>
        </w:tabs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6B1BA2">
        <w:rPr>
          <w:rFonts w:ascii="Times New Roman" w:hAnsi="Times New Roman"/>
          <w:sz w:val="28"/>
          <w:szCs w:val="28"/>
          <w:lang w:val="ru-RU"/>
        </w:rPr>
        <w:tab/>
        <w:t>3. рекомендательное письмо от научных руководителей на английском или на французском языке (в свободной форме), а также на казахском или на русском языке.</w:t>
      </w:r>
    </w:p>
    <w:p w14:paraId="476B19DE" w14:textId="77777777" w:rsidR="00214301" w:rsidRPr="006B1BA2" w:rsidRDefault="00214301" w:rsidP="006B1BA2">
      <w:pPr>
        <w:spacing w:after="0" w:line="240" w:lineRule="auto"/>
        <w:outlineLvl w:val="3"/>
        <w:rPr>
          <w:rStyle w:val="a6"/>
          <w:rFonts w:ascii="Times New Roman" w:hAnsi="Times New Roman"/>
          <w:sz w:val="28"/>
          <w:szCs w:val="28"/>
          <w:u w:val="single"/>
        </w:rPr>
      </w:pPr>
    </w:p>
    <w:p w14:paraId="2097E04C" w14:textId="77777777" w:rsidR="00214301" w:rsidRPr="006B1BA2" w:rsidRDefault="00E22522" w:rsidP="006B1BA2">
      <w:pPr>
        <w:spacing w:after="0" w:line="240" w:lineRule="auto"/>
        <w:outlineLvl w:val="3"/>
        <w:rPr>
          <w:rStyle w:val="a6"/>
          <w:rFonts w:ascii="Times New Roman" w:hAnsi="Times New Roman"/>
          <w:sz w:val="28"/>
          <w:szCs w:val="28"/>
          <w:u w:val="single"/>
        </w:rPr>
      </w:pPr>
      <w:r w:rsidRPr="006B1BA2">
        <w:rPr>
          <w:rStyle w:val="a6"/>
          <w:rFonts w:ascii="Times New Roman" w:hAnsi="Times New Roman"/>
          <w:sz w:val="28"/>
          <w:szCs w:val="28"/>
          <w:u w:val="single"/>
        </w:rPr>
        <w:t>Порядок отправки досье кандидата</w:t>
      </w:r>
    </w:p>
    <w:p w14:paraId="7D848C5C" w14:textId="77777777" w:rsidR="00214301" w:rsidRPr="006B1BA2" w:rsidRDefault="00214301" w:rsidP="006B1BA2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</w:pPr>
    </w:p>
    <w:p w14:paraId="6109B3EF" w14:textId="77777777" w:rsidR="00214301" w:rsidRPr="006B1BA2" w:rsidRDefault="00E22522" w:rsidP="006B1BA2">
      <w:pPr>
        <w:pStyle w:val="a4"/>
        <w:numPr>
          <w:ilvl w:val="0"/>
          <w:numId w:val="4"/>
        </w:numPr>
        <w:spacing w:after="0" w:line="240" w:lineRule="auto"/>
        <w:ind w:left="720" w:hanging="360"/>
        <w:outlineLvl w:val="3"/>
        <w:rPr>
          <w:rStyle w:val="a6"/>
          <w:rFonts w:ascii="Times New Roman" w:hAnsi="Times New Roman"/>
          <w:sz w:val="28"/>
          <w:szCs w:val="28"/>
          <w:u w:val="single"/>
        </w:rPr>
      </w:pPr>
      <w:r w:rsidRPr="006B1BA2">
        <w:rPr>
          <w:rFonts w:ascii="Times New Roman" w:hAnsi="Times New Roman"/>
          <w:sz w:val="28"/>
          <w:szCs w:val="28"/>
        </w:rPr>
        <w:t>Крайний срок подачи документов: </w:t>
      </w:r>
      <w:r w:rsidRPr="006B1BA2">
        <w:rPr>
          <w:rStyle w:val="a6"/>
          <w:rFonts w:ascii="Times New Roman" w:hAnsi="Times New Roman"/>
          <w:i/>
          <w:iCs/>
          <w:sz w:val="28"/>
          <w:szCs w:val="28"/>
          <w:u w:val="single"/>
        </w:rPr>
        <w:t>25 мая 2025 до 24ч00</w:t>
      </w:r>
    </w:p>
    <w:p w14:paraId="4C48C43F" w14:textId="77777777" w:rsidR="00214301" w:rsidRPr="006B1BA2" w:rsidRDefault="00214301" w:rsidP="006B1BA2">
      <w:pPr>
        <w:pStyle w:val="a4"/>
        <w:spacing w:after="0" w:line="240" w:lineRule="auto"/>
        <w:outlineLvl w:val="3"/>
        <w:rPr>
          <w:rStyle w:val="a6"/>
          <w:rFonts w:ascii="Times New Roman" w:hAnsi="Times New Roman"/>
          <w:sz w:val="28"/>
          <w:szCs w:val="28"/>
          <w:u w:val="single"/>
        </w:rPr>
      </w:pPr>
    </w:p>
    <w:p w14:paraId="1E9D785C" w14:textId="77777777" w:rsidR="00214301" w:rsidRPr="006B1BA2" w:rsidRDefault="00E22522" w:rsidP="006B1BA2">
      <w:pPr>
        <w:pStyle w:val="a4"/>
        <w:numPr>
          <w:ilvl w:val="0"/>
          <w:numId w:val="4"/>
        </w:numPr>
        <w:spacing w:after="0" w:line="240" w:lineRule="auto"/>
        <w:ind w:left="720" w:hanging="360"/>
        <w:outlineLvl w:val="3"/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6B1BA2">
        <w:rPr>
          <w:rStyle w:val="a6"/>
          <w:rFonts w:ascii="Times New Roman" w:hAnsi="Times New Roman"/>
          <w:sz w:val="28"/>
          <w:szCs w:val="28"/>
        </w:rPr>
        <w:lastRenderedPageBreak/>
        <w:t xml:space="preserve">Досье кандидата </w:t>
      </w:r>
      <w:r w:rsidRPr="006B1BA2">
        <w:rPr>
          <w:rStyle w:val="a6"/>
          <w:rFonts w:ascii="Times New Roman" w:hAnsi="Times New Roman"/>
          <w:sz w:val="28"/>
          <w:szCs w:val="28"/>
          <w:u w:val="single"/>
        </w:rPr>
        <w:t>в формате PDF (максимум 10 Мб)</w:t>
      </w:r>
      <w:r w:rsidRPr="006B1BA2">
        <w:rPr>
          <w:rStyle w:val="a6"/>
          <w:rFonts w:ascii="Times New Roman" w:hAnsi="Times New Roman"/>
          <w:sz w:val="28"/>
          <w:szCs w:val="28"/>
        </w:rPr>
        <w:t xml:space="preserve"> необходимо отправить на электронный адрес: </w:t>
      </w:r>
      <w:bookmarkStart w:id="4" w:name="_Hlk74739638"/>
      <w:bookmarkEnd w:id="4"/>
      <w:r w:rsidRPr="006B1BA2">
        <w:rPr>
          <w:rFonts w:ascii="Times New Roman" w:hAnsi="Times New Roman"/>
          <w:sz w:val="28"/>
          <w:szCs w:val="28"/>
        </w:rPr>
        <w:fldChar w:fldCharType="begin"/>
      </w:r>
      <w:r w:rsidRPr="006B1BA2">
        <w:rPr>
          <w:rFonts w:ascii="Times New Roman" w:hAnsi="Times New Roman"/>
          <w:sz w:val="28"/>
          <w:szCs w:val="28"/>
        </w:rPr>
        <w:instrText xml:space="preserve"> HYPERLINK "mailto:abai.verne@gmail.com\"" </w:instrText>
      </w:r>
      <w:r w:rsidRPr="006B1BA2">
        <w:rPr>
          <w:rFonts w:ascii="Times New Roman" w:hAnsi="Times New Roman"/>
          <w:sz w:val="28"/>
          <w:szCs w:val="28"/>
        </w:rPr>
        <w:fldChar w:fldCharType="separate"/>
      </w:r>
      <w:r w:rsidRPr="006B1BA2">
        <w:rPr>
          <w:rStyle w:val="a7"/>
          <w:rFonts w:ascii="Times New Roman" w:hAnsi="Times New Roman"/>
          <w:color w:val="0070C0"/>
          <w:sz w:val="28"/>
          <w:szCs w:val="28"/>
        </w:rPr>
        <w:t>abai.verne</w:t>
      </w:r>
      <w:r w:rsidRPr="006B1BA2">
        <w:rPr>
          <w:rStyle w:val="a7"/>
          <w:rFonts w:ascii="Times New Roman" w:hAnsi="Times New Roman"/>
          <w:bCs/>
          <w:color w:val="0070C0"/>
          <w:sz w:val="28"/>
          <w:szCs w:val="28"/>
        </w:rPr>
        <w:t>@</w:t>
      </w:r>
      <w:r w:rsidRPr="006B1BA2">
        <w:rPr>
          <w:rStyle w:val="a7"/>
          <w:rFonts w:ascii="Times New Roman" w:hAnsi="Times New Roman"/>
          <w:color w:val="0070C0"/>
          <w:sz w:val="28"/>
          <w:szCs w:val="28"/>
        </w:rPr>
        <w:t>gmail.com</w:t>
      </w:r>
      <w:r w:rsidRPr="006B1BA2">
        <w:rPr>
          <w:rStyle w:val="a7"/>
          <w:rFonts w:ascii="Times New Roman" w:hAnsi="Times New Roman"/>
          <w:color w:val="0070C0"/>
          <w:sz w:val="28"/>
          <w:szCs w:val="28"/>
        </w:rPr>
        <w:fldChar w:fldCharType="end"/>
      </w:r>
    </w:p>
    <w:p w14:paraId="1A1F223D" w14:textId="77777777" w:rsidR="00214301" w:rsidRPr="006B1BA2" w:rsidRDefault="00214301" w:rsidP="006B1BA2">
      <w:pPr>
        <w:pStyle w:val="a4"/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14:paraId="37713635" w14:textId="77777777" w:rsidR="00214301" w:rsidRPr="006B1BA2" w:rsidRDefault="00214301" w:rsidP="006B1BA2">
      <w:pPr>
        <w:spacing w:after="0" w:line="240" w:lineRule="auto"/>
        <w:outlineLvl w:val="3"/>
        <w:rPr>
          <w:rStyle w:val="a6"/>
          <w:rFonts w:ascii="Times New Roman" w:hAnsi="Times New Roman"/>
          <w:sz w:val="28"/>
          <w:szCs w:val="28"/>
        </w:rPr>
      </w:pPr>
    </w:p>
    <w:p w14:paraId="0D396400" w14:textId="77777777" w:rsidR="00214301" w:rsidRPr="006B1BA2" w:rsidRDefault="00E22522" w:rsidP="006B1BA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20" w:hanging="360"/>
        <w:rPr>
          <w:sz w:val="28"/>
          <w:szCs w:val="28"/>
        </w:rPr>
      </w:pPr>
      <w:r w:rsidRPr="006B1BA2">
        <w:rPr>
          <w:sz w:val="28"/>
          <w:szCs w:val="28"/>
        </w:rPr>
        <w:t>ВСЕ ДОКУМЕНТЫ ДОЛЖНЫ БЫТЬ СОБРАНЫ В ЕДИНОМ ДОСЬЕ под названием:</w:t>
      </w:r>
    </w:p>
    <w:p w14:paraId="6DBE182F" w14:textId="0F4E839A" w:rsidR="00214301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20"/>
        <w:rPr>
          <w:sz w:val="28"/>
          <w:szCs w:val="28"/>
        </w:rPr>
      </w:pPr>
      <w:r w:rsidRPr="006B1BA2">
        <w:rPr>
          <w:i/>
          <w:iCs/>
          <w:sz w:val="28"/>
          <w:szCs w:val="28"/>
        </w:rPr>
        <w:t>Для программ магистратуры:</w:t>
      </w:r>
      <w:r w:rsidRPr="006B1BA2">
        <w:rPr>
          <w:sz w:val="28"/>
          <w:szCs w:val="28"/>
        </w:rPr>
        <w:t xml:space="preserve"> 2025Master_ФАМИЛИЯ_ИМЯ </w:t>
      </w:r>
      <w:r w:rsidRPr="006B1BA2">
        <w:rPr>
          <w:sz w:val="28"/>
          <w:szCs w:val="28"/>
        </w:rPr>
        <w:br/>
      </w:r>
      <w:r w:rsidRPr="006B1BA2">
        <w:rPr>
          <w:i/>
          <w:iCs/>
          <w:sz w:val="28"/>
          <w:szCs w:val="28"/>
        </w:rPr>
        <w:t>Для программ докторантуры:</w:t>
      </w:r>
      <w:r w:rsidRPr="006B1BA2">
        <w:rPr>
          <w:sz w:val="28"/>
          <w:szCs w:val="28"/>
        </w:rPr>
        <w:t xml:space="preserve"> 2025PhD_ФАМИЛИЯ_ИМЯ </w:t>
      </w:r>
    </w:p>
    <w:p w14:paraId="521B5820" w14:textId="77777777" w:rsidR="00F77B62" w:rsidRPr="006B1BA2" w:rsidRDefault="00F77B6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20"/>
        <w:rPr>
          <w:sz w:val="28"/>
          <w:szCs w:val="28"/>
        </w:rPr>
      </w:pPr>
    </w:p>
    <w:p w14:paraId="30B2A827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b/>
          <w:bCs/>
          <w:sz w:val="28"/>
          <w:szCs w:val="28"/>
        </w:rPr>
      </w:pPr>
      <w:bookmarkStart w:id="5" w:name="_Hlk161675439"/>
      <w:bookmarkEnd w:id="5"/>
      <w:r w:rsidRPr="006B1BA2">
        <w:rPr>
          <w:b/>
          <w:bCs/>
          <w:sz w:val="28"/>
          <w:szCs w:val="28"/>
        </w:rPr>
        <w:t>ФАМИЛИЯ и ИМЯ должны быть написаны латинскими буквами как в паспорте.</w:t>
      </w:r>
    </w:p>
    <w:p w14:paraId="50E9BB5B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sz w:val="28"/>
          <w:szCs w:val="28"/>
          <w:u w:val="single"/>
        </w:rPr>
      </w:pPr>
      <w:r w:rsidRPr="006B1BA2">
        <w:rPr>
          <w:sz w:val="28"/>
          <w:szCs w:val="28"/>
          <w:u w:val="single"/>
        </w:rPr>
        <w:t>Несоответствующие или неполные досье рассматриваться не будут.</w:t>
      </w:r>
    </w:p>
    <w:p w14:paraId="31C56E12" w14:textId="7E10B1C4" w:rsidR="00214301" w:rsidRDefault="00E22522" w:rsidP="006B1BA2">
      <w:pPr>
        <w:pStyle w:val="a3"/>
        <w:numPr>
          <w:ilvl w:val="0"/>
          <w:numId w:val="4"/>
        </w:numPr>
        <w:spacing w:before="0" w:beforeAutospacing="0" w:after="0" w:afterAutospacing="0"/>
        <w:ind w:left="720" w:hanging="360"/>
        <w:rPr>
          <w:sz w:val="28"/>
          <w:szCs w:val="28"/>
        </w:rPr>
      </w:pPr>
      <w:r w:rsidRPr="006B1BA2">
        <w:rPr>
          <w:sz w:val="28"/>
          <w:szCs w:val="28"/>
        </w:rPr>
        <w:t>При получении досье кандидату будет отправлено подтверждение.</w:t>
      </w:r>
    </w:p>
    <w:p w14:paraId="6180ACDA" w14:textId="77777777" w:rsidR="00F77B62" w:rsidRPr="006B1BA2" w:rsidRDefault="00F77B62" w:rsidP="00F77B6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7E1C8479" w14:textId="77777777" w:rsidR="00214301" w:rsidRPr="006B1BA2" w:rsidRDefault="00E22522" w:rsidP="006B1BA2">
      <w:pPr>
        <w:pStyle w:val="a3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 xml:space="preserve">Конкурсная комиссия </w:t>
      </w:r>
    </w:p>
    <w:p w14:paraId="2713114A" w14:textId="77777777" w:rsidR="00214301" w:rsidRPr="006B1BA2" w:rsidRDefault="00E22522" w:rsidP="006B1BA2">
      <w:pPr>
        <w:pStyle w:val="a3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6B1BA2">
        <w:rPr>
          <w:sz w:val="28"/>
          <w:szCs w:val="28"/>
        </w:rPr>
        <w:br/>
        <w:t>Отбор кандидатов осуществляет смешанная казахстанско-французская независимая комиссия.</w:t>
      </w:r>
    </w:p>
    <w:p w14:paraId="218B1D20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</w:p>
    <w:p w14:paraId="70E914E9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6B1BA2">
        <w:rPr>
          <w:rStyle w:val="a6"/>
          <w:sz w:val="28"/>
          <w:szCs w:val="28"/>
          <w:u w:val="single"/>
        </w:rPr>
        <w:t>Объявление результатов</w:t>
      </w:r>
    </w:p>
    <w:p w14:paraId="38D42901" w14:textId="3939DC95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sz w:val="28"/>
          <w:szCs w:val="28"/>
        </w:rPr>
      </w:pPr>
      <w:r w:rsidRPr="006B1BA2">
        <w:rPr>
          <w:sz w:val="28"/>
          <w:szCs w:val="28"/>
        </w:rPr>
        <w:t xml:space="preserve">Результаты конкурса будут опубликованы </w:t>
      </w:r>
      <w:r w:rsidRPr="006B1BA2">
        <w:rPr>
          <w:rStyle w:val="a6"/>
          <w:i/>
          <w:iCs/>
          <w:sz w:val="28"/>
          <w:szCs w:val="28"/>
        </w:rPr>
        <w:t xml:space="preserve">3  июня 2025 </w:t>
      </w:r>
      <w:r w:rsidRPr="006B1BA2">
        <w:rPr>
          <w:sz w:val="28"/>
          <w:szCs w:val="28"/>
        </w:rPr>
        <w:t>на сайте Посольства Франции в Казахстане</w:t>
      </w:r>
      <w:bookmarkStart w:id="6" w:name="_Hlk74740949"/>
      <w:bookmarkEnd w:id="6"/>
      <w:r w:rsidRPr="006B1BA2">
        <w:rPr>
          <w:sz w:val="28"/>
          <w:szCs w:val="28"/>
        </w:rPr>
        <w:t xml:space="preserve"> </w:t>
      </w:r>
      <w:hyperlink r:id="rId5" w:history="1">
        <w:r w:rsidRPr="006B1BA2">
          <w:rPr>
            <w:rStyle w:val="a7"/>
            <w:color w:val="0070C0"/>
            <w:sz w:val="28"/>
            <w:szCs w:val="28"/>
          </w:rPr>
          <w:t>https://kz.ambafrance.org/</w:t>
        </w:r>
      </w:hyperlink>
      <w:bookmarkStart w:id="7" w:name="_Hlk74741023"/>
      <w:bookmarkEnd w:id="7"/>
    </w:p>
    <w:p w14:paraId="3E35D6AB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color w:val="050505"/>
          <w:sz w:val="28"/>
          <w:szCs w:val="28"/>
          <w:u w:val="single"/>
        </w:rPr>
      </w:pPr>
    </w:p>
    <w:p w14:paraId="327926A7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color w:val="050505"/>
          <w:sz w:val="28"/>
          <w:szCs w:val="28"/>
        </w:rPr>
      </w:pPr>
      <w:r w:rsidRPr="006B1BA2">
        <w:rPr>
          <w:rStyle w:val="a6"/>
          <w:color w:val="050505"/>
          <w:sz w:val="28"/>
          <w:szCs w:val="28"/>
          <w:u w:val="single"/>
        </w:rPr>
        <w:t>Дополнительная информация</w:t>
      </w:r>
    </w:p>
    <w:p w14:paraId="6CCCA7E9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02528E48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i/>
          <w:iCs/>
          <w:color w:val="050505"/>
          <w:sz w:val="28"/>
          <w:szCs w:val="28"/>
        </w:rPr>
      </w:pPr>
      <w:r w:rsidRPr="006B1BA2">
        <w:rPr>
          <w:rStyle w:val="a6"/>
          <w:i/>
          <w:iCs/>
          <w:color w:val="050505"/>
          <w:sz w:val="28"/>
          <w:szCs w:val="28"/>
        </w:rPr>
        <w:t>Каталог программ по магистратуре:</w:t>
      </w:r>
    </w:p>
    <w:p w14:paraId="342924B7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2972620B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  <w:r w:rsidRPr="006B1BA2">
        <w:rPr>
          <w:color w:val="050505"/>
          <w:sz w:val="28"/>
          <w:szCs w:val="28"/>
        </w:rPr>
        <w:t>на английском языке: </w:t>
      </w:r>
      <w:hyperlink r:id="rId6" w:anchor="/catalog" w:history="1">
        <w:r w:rsidRPr="006B1BA2">
          <w:rPr>
            <w:rStyle w:val="a7"/>
            <w:color w:val="0070C0"/>
            <w:sz w:val="28"/>
            <w:szCs w:val="28"/>
          </w:rPr>
          <w:t>http://taughtie.campusfrance.org/tiesearch/#/catalog</w:t>
        </w:r>
      </w:hyperlink>
    </w:p>
    <w:p w14:paraId="2427F725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2C41144B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  <w:r w:rsidRPr="006B1BA2">
        <w:rPr>
          <w:color w:val="050505"/>
          <w:sz w:val="28"/>
          <w:szCs w:val="28"/>
        </w:rPr>
        <w:t>на французском языке: </w:t>
      </w:r>
      <w:hyperlink r:id="rId7" w:anchor="/catalog" w:history="1">
        <w:r w:rsidRPr="006B1BA2">
          <w:rPr>
            <w:rStyle w:val="a7"/>
            <w:color w:val="0070C0"/>
            <w:sz w:val="28"/>
            <w:szCs w:val="28"/>
          </w:rPr>
          <w:t>http://cataloguelm.campusfrance.org/master/#/catalog</w:t>
        </w:r>
      </w:hyperlink>
    </w:p>
    <w:p w14:paraId="57B45085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3B81DEE6" w14:textId="77777777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6"/>
          <w:i/>
          <w:iCs/>
          <w:color w:val="050505"/>
          <w:sz w:val="28"/>
          <w:szCs w:val="28"/>
        </w:rPr>
      </w:pPr>
      <w:r w:rsidRPr="006B1BA2">
        <w:rPr>
          <w:rStyle w:val="a6"/>
          <w:i/>
          <w:iCs/>
          <w:color w:val="050505"/>
          <w:sz w:val="28"/>
          <w:szCs w:val="28"/>
        </w:rPr>
        <w:t>Каталог программ по докторантуре:</w:t>
      </w:r>
    </w:p>
    <w:p w14:paraId="0050FC91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3DF60671" w14:textId="77777777" w:rsidR="00214301" w:rsidRPr="006B1BA2" w:rsidRDefault="00CE36C8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070C0"/>
          <w:sz w:val="28"/>
          <w:szCs w:val="28"/>
        </w:rPr>
      </w:pPr>
      <w:hyperlink r:id="rId8" w:history="1">
        <w:r w:rsidR="00E22522" w:rsidRPr="006B1BA2">
          <w:rPr>
            <w:rStyle w:val="a7"/>
            <w:color w:val="0070C0"/>
            <w:sz w:val="28"/>
            <w:szCs w:val="28"/>
          </w:rPr>
          <w:t>https://doctorat.campusfrance.org/phd/dschools/main</w:t>
        </w:r>
      </w:hyperlink>
    </w:p>
    <w:p w14:paraId="2261E6A2" w14:textId="77777777" w:rsidR="00214301" w:rsidRPr="006B1BA2" w:rsidRDefault="00214301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</w:p>
    <w:p w14:paraId="20D9A4F4" w14:textId="5A63223C" w:rsidR="00214301" w:rsidRPr="006B1BA2" w:rsidRDefault="00E22522" w:rsidP="006B1BA2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50505"/>
          <w:sz w:val="28"/>
          <w:szCs w:val="28"/>
        </w:rPr>
      </w:pPr>
      <w:r w:rsidRPr="006B1BA2">
        <w:rPr>
          <w:color w:val="050505"/>
          <w:sz w:val="28"/>
          <w:szCs w:val="28"/>
        </w:rPr>
        <w:t>Дополнительная информация по програм</w:t>
      </w:r>
      <w:r w:rsidR="00F77B62">
        <w:rPr>
          <w:color w:val="050505"/>
          <w:sz w:val="28"/>
          <w:szCs w:val="28"/>
        </w:rPr>
        <w:t>ме «Абай-Верн»: в казахстанских</w:t>
      </w:r>
      <w:r w:rsidR="00F77B62">
        <w:rPr>
          <w:color w:val="050505"/>
          <w:sz w:val="28"/>
          <w:szCs w:val="28"/>
          <w:lang w:val="kk-KZ"/>
        </w:rPr>
        <w:t xml:space="preserve"> </w:t>
      </w:r>
      <w:hyperlink r:id="rId9" w:history="1">
        <w:proofErr w:type="spellStart"/>
        <w:r w:rsidRPr="006B1BA2">
          <w:rPr>
            <w:rStyle w:val="a7"/>
            <w:color w:val="0070C0"/>
            <w:sz w:val="28"/>
            <w:szCs w:val="28"/>
          </w:rPr>
          <w:t>Espaces</w:t>
        </w:r>
        <w:proofErr w:type="spellEnd"/>
        <w:r w:rsidRPr="006B1BA2">
          <w:rPr>
            <w:rStyle w:val="a7"/>
            <w:color w:val="0070C0"/>
            <w:sz w:val="28"/>
            <w:szCs w:val="28"/>
          </w:rPr>
          <w:t xml:space="preserve"> </w:t>
        </w:r>
        <w:proofErr w:type="spellStart"/>
        <w:r w:rsidRPr="006B1BA2">
          <w:rPr>
            <w:rStyle w:val="a7"/>
            <w:color w:val="0070C0"/>
            <w:sz w:val="28"/>
            <w:szCs w:val="28"/>
          </w:rPr>
          <w:t>Campus</w:t>
        </w:r>
        <w:proofErr w:type="spellEnd"/>
        <w:r w:rsidRPr="006B1BA2">
          <w:rPr>
            <w:rStyle w:val="a7"/>
            <w:color w:val="0070C0"/>
            <w:sz w:val="28"/>
            <w:szCs w:val="28"/>
          </w:rPr>
          <w:t xml:space="preserve"> </w:t>
        </w:r>
        <w:proofErr w:type="spellStart"/>
        <w:r w:rsidRPr="006B1BA2">
          <w:rPr>
            <w:rStyle w:val="a7"/>
            <w:color w:val="0070C0"/>
            <w:sz w:val="28"/>
            <w:szCs w:val="28"/>
          </w:rPr>
          <w:t>France</w:t>
        </w:r>
        <w:proofErr w:type="spellEnd"/>
      </w:hyperlink>
      <w:r w:rsidR="00F77B62">
        <w:rPr>
          <w:color w:val="0070C0"/>
          <w:sz w:val="28"/>
          <w:szCs w:val="28"/>
          <w:lang w:val="kk-KZ"/>
        </w:rPr>
        <w:t xml:space="preserve"> </w:t>
      </w:r>
      <w:r w:rsidRPr="006B1BA2">
        <w:rPr>
          <w:color w:val="050505"/>
          <w:sz w:val="28"/>
          <w:szCs w:val="28"/>
        </w:rPr>
        <w:t>при Французских Альянсах.</w:t>
      </w:r>
    </w:p>
    <w:sectPr w:rsidR="00214301" w:rsidRPr="006B1BA2">
      <w:endnotePr>
        <w:numFmt w:val="decimal"/>
      </w:endnotePr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AE4"/>
    <w:multiLevelType w:val="hybridMultilevel"/>
    <w:tmpl w:val="10B2BC78"/>
    <w:name w:val="Нумерованный список 6"/>
    <w:lvl w:ilvl="0" w:tplc="E2D0C0DA">
      <w:start w:val="1"/>
      <w:numFmt w:val="decimal"/>
      <w:lvlText w:val="%1."/>
      <w:lvlJc w:val="left"/>
      <w:pPr>
        <w:ind w:left="851" w:firstLine="0"/>
      </w:pPr>
      <w:rPr>
        <w:rFonts w:ascii="Calibri" w:eastAsia="Times New Roman" w:hAnsi="Calibri"/>
        <w:b w:val="0"/>
        <w:lang w:val="ru-RU"/>
      </w:rPr>
    </w:lvl>
    <w:lvl w:ilvl="1" w:tplc="0AB410F8">
      <w:start w:val="1"/>
      <w:numFmt w:val="lowerLetter"/>
      <w:lvlText w:val="%2."/>
      <w:lvlJc w:val="left"/>
      <w:pPr>
        <w:ind w:left="1571" w:firstLine="0"/>
      </w:pPr>
    </w:lvl>
    <w:lvl w:ilvl="2" w:tplc="5ADAE518">
      <w:start w:val="1"/>
      <w:numFmt w:val="lowerRoman"/>
      <w:lvlText w:val="%3."/>
      <w:lvlJc w:val="left"/>
      <w:pPr>
        <w:ind w:left="2471" w:firstLine="0"/>
      </w:pPr>
    </w:lvl>
    <w:lvl w:ilvl="3" w:tplc="53507BD0">
      <w:start w:val="1"/>
      <w:numFmt w:val="decimal"/>
      <w:lvlText w:val="%4."/>
      <w:lvlJc w:val="left"/>
      <w:pPr>
        <w:ind w:left="3011" w:firstLine="0"/>
      </w:pPr>
    </w:lvl>
    <w:lvl w:ilvl="4" w:tplc="687028B6">
      <w:start w:val="1"/>
      <w:numFmt w:val="lowerLetter"/>
      <w:lvlText w:val="%5."/>
      <w:lvlJc w:val="left"/>
      <w:pPr>
        <w:ind w:left="3731" w:firstLine="0"/>
      </w:pPr>
    </w:lvl>
    <w:lvl w:ilvl="5" w:tplc="4F3877AA">
      <w:start w:val="1"/>
      <w:numFmt w:val="lowerRoman"/>
      <w:lvlText w:val="%6."/>
      <w:lvlJc w:val="left"/>
      <w:pPr>
        <w:ind w:left="4631" w:firstLine="0"/>
      </w:pPr>
    </w:lvl>
    <w:lvl w:ilvl="6" w:tplc="36468272">
      <w:start w:val="1"/>
      <w:numFmt w:val="decimal"/>
      <w:lvlText w:val="%7."/>
      <w:lvlJc w:val="left"/>
      <w:pPr>
        <w:ind w:left="5171" w:firstLine="0"/>
      </w:pPr>
    </w:lvl>
    <w:lvl w:ilvl="7" w:tplc="DA4298C6">
      <w:start w:val="1"/>
      <w:numFmt w:val="lowerLetter"/>
      <w:lvlText w:val="%8."/>
      <w:lvlJc w:val="left"/>
      <w:pPr>
        <w:ind w:left="5891" w:firstLine="0"/>
      </w:pPr>
    </w:lvl>
    <w:lvl w:ilvl="8" w:tplc="84C4B890">
      <w:start w:val="1"/>
      <w:numFmt w:val="lowerRoman"/>
      <w:lvlText w:val="%9."/>
      <w:lvlJc w:val="left"/>
      <w:pPr>
        <w:ind w:left="6791" w:firstLine="0"/>
      </w:pPr>
    </w:lvl>
  </w:abstractNum>
  <w:abstractNum w:abstractNumId="1" w15:restartNumberingAfterBreak="0">
    <w:nsid w:val="1FB6446D"/>
    <w:multiLevelType w:val="hybridMultilevel"/>
    <w:tmpl w:val="A26C7FAA"/>
    <w:name w:val="Нумерованный список 1"/>
    <w:lvl w:ilvl="0" w:tplc="2A0462A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ED8A56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CA8F6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3907CF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0EFD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6E607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D2232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74062E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2A1A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4091D7F"/>
    <w:multiLevelType w:val="hybridMultilevel"/>
    <w:tmpl w:val="83F011F2"/>
    <w:name w:val="Нумерованный список 2"/>
    <w:lvl w:ilvl="0" w:tplc="C12C5506">
      <w:start w:val="3"/>
      <w:numFmt w:val="decimal"/>
      <w:lvlText w:val="%1."/>
      <w:lvlJc w:val="left"/>
      <w:pPr>
        <w:ind w:left="996" w:firstLine="0"/>
      </w:pPr>
      <w:rPr>
        <w:rFonts w:ascii="Times New Roman" w:hAnsi="Times New Roman"/>
        <w:b w:val="0"/>
        <w:color w:val="000000"/>
      </w:rPr>
    </w:lvl>
    <w:lvl w:ilvl="1" w:tplc="47E0DA74">
      <w:start w:val="1"/>
      <w:numFmt w:val="lowerLetter"/>
      <w:lvlText w:val="%2."/>
      <w:lvlJc w:val="left"/>
      <w:pPr>
        <w:ind w:left="1716" w:firstLine="0"/>
      </w:pPr>
    </w:lvl>
    <w:lvl w:ilvl="2" w:tplc="2F264778">
      <w:start w:val="1"/>
      <w:numFmt w:val="lowerRoman"/>
      <w:lvlText w:val="%3."/>
      <w:lvlJc w:val="left"/>
      <w:pPr>
        <w:ind w:left="2616" w:firstLine="0"/>
      </w:pPr>
    </w:lvl>
    <w:lvl w:ilvl="3" w:tplc="3AD67D32">
      <w:start w:val="1"/>
      <w:numFmt w:val="decimal"/>
      <w:lvlText w:val="%4."/>
      <w:lvlJc w:val="left"/>
      <w:pPr>
        <w:ind w:left="3156" w:firstLine="0"/>
      </w:pPr>
    </w:lvl>
    <w:lvl w:ilvl="4" w:tplc="6074AFAC">
      <w:start w:val="1"/>
      <w:numFmt w:val="lowerLetter"/>
      <w:lvlText w:val="%5."/>
      <w:lvlJc w:val="left"/>
      <w:pPr>
        <w:ind w:left="3876" w:firstLine="0"/>
      </w:pPr>
    </w:lvl>
    <w:lvl w:ilvl="5" w:tplc="EA320D8C">
      <w:start w:val="1"/>
      <w:numFmt w:val="lowerRoman"/>
      <w:lvlText w:val="%6."/>
      <w:lvlJc w:val="left"/>
      <w:pPr>
        <w:ind w:left="4776" w:firstLine="0"/>
      </w:pPr>
    </w:lvl>
    <w:lvl w:ilvl="6" w:tplc="1E2E4376">
      <w:start w:val="1"/>
      <w:numFmt w:val="decimal"/>
      <w:lvlText w:val="%7."/>
      <w:lvlJc w:val="left"/>
      <w:pPr>
        <w:ind w:left="5316" w:firstLine="0"/>
      </w:pPr>
    </w:lvl>
    <w:lvl w:ilvl="7" w:tplc="53D0D440">
      <w:start w:val="1"/>
      <w:numFmt w:val="lowerLetter"/>
      <w:lvlText w:val="%8."/>
      <w:lvlJc w:val="left"/>
      <w:pPr>
        <w:ind w:left="6036" w:firstLine="0"/>
      </w:pPr>
    </w:lvl>
    <w:lvl w:ilvl="8" w:tplc="51D4A8C8">
      <w:start w:val="1"/>
      <w:numFmt w:val="lowerRoman"/>
      <w:lvlText w:val="%9."/>
      <w:lvlJc w:val="left"/>
      <w:pPr>
        <w:ind w:left="6936" w:firstLine="0"/>
      </w:pPr>
    </w:lvl>
  </w:abstractNum>
  <w:abstractNum w:abstractNumId="3" w15:restartNumberingAfterBreak="0">
    <w:nsid w:val="51A90121"/>
    <w:multiLevelType w:val="hybridMultilevel"/>
    <w:tmpl w:val="F9642B80"/>
    <w:name w:val="Нумерованный список 3"/>
    <w:lvl w:ilvl="0" w:tplc="533E0AA0">
      <w:start w:val="3"/>
      <w:numFmt w:val="decimal"/>
      <w:lvlText w:val="%1."/>
      <w:lvlJc w:val="left"/>
      <w:pPr>
        <w:ind w:left="996" w:firstLine="0"/>
      </w:pPr>
      <w:rPr>
        <w:rFonts w:ascii="Times New Roman" w:hAnsi="Times New Roman"/>
        <w:b w:val="0"/>
        <w:color w:val="000000"/>
      </w:rPr>
    </w:lvl>
    <w:lvl w:ilvl="1" w:tplc="12A21852">
      <w:start w:val="1"/>
      <w:numFmt w:val="lowerLetter"/>
      <w:lvlText w:val="%2."/>
      <w:lvlJc w:val="left"/>
      <w:pPr>
        <w:ind w:left="1716" w:firstLine="0"/>
      </w:pPr>
    </w:lvl>
    <w:lvl w:ilvl="2" w:tplc="40D82CB4">
      <w:start w:val="1"/>
      <w:numFmt w:val="lowerRoman"/>
      <w:lvlText w:val="%3."/>
      <w:lvlJc w:val="left"/>
      <w:pPr>
        <w:ind w:left="2616" w:firstLine="0"/>
      </w:pPr>
    </w:lvl>
    <w:lvl w:ilvl="3" w:tplc="4962867E">
      <w:start w:val="1"/>
      <w:numFmt w:val="decimal"/>
      <w:lvlText w:val="%4."/>
      <w:lvlJc w:val="left"/>
      <w:pPr>
        <w:ind w:left="3156" w:firstLine="0"/>
      </w:pPr>
    </w:lvl>
    <w:lvl w:ilvl="4" w:tplc="0584173C">
      <w:start w:val="1"/>
      <w:numFmt w:val="lowerLetter"/>
      <w:lvlText w:val="%5."/>
      <w:lvlJc w:val="left"/>
      <w:pPr>
        <w:ind w:left="3876" w:firstLine="0"/>
      </w:pPr>
    </w:lvl>
    <w:lvl w:ilvl="5" w:tplc="A4783B36">
      <w:start w:val="1"/>
      <w:numFmt w:val="lowerRoman"/>
      <w:lvlText w:val="%6."/>
      <w:lvlJc w:val="left"/>
      <w:pPr>
        <w:ind w:left="4776" w:firstLine="0"/>
      </w:pPr>
    </w:lvl>
    <w:lvl w:ilvl="6" w:tplc="E9ACF3B4">
      <w:start w:val="1"/>
      <w:numFmt w:val="decimal"/>
      <w:lvlText w:val="%7."/>
      <w:lvlJc w:val="left"/>
      <w:pPr>
        <w:ind w:left="5316" w:firstLine="0"/>
      </w:pPr>
    </w:lvl>
    <w:lvl w:ilvl="7" w:tplc="FDC621F6">
      <w:start w:val="1"/>
      <w:numFmt w:val="lowerLetter"/>
      <w:lvlText w:val="%8."/>
      <w:lvlJc w:val="left"/>
      <w:pPr>
        <w:ind w:left="6036" w:firstLine="0"/>
      </w:pPr>
    </w:lvl>
    <w:lvl w:ilvl="8" w:tplc="293AEB56">
      <w:start w:val="1"/>
      <w:numFmt w:val="lowerRoman"/>
      <w:lvlText w:val="%9."/>
      <w:lvlJc w:val="left"/>
      <w:pPr>
        <w:ind w:left="6936" w:firstLine="0"/>
      </w:pPr>
    </w:lvl>
  </w:abstractNum>
  <w:abstractNum w:abstractNumId="4" w15:restartNumberingAfterBreak="0">
    <w:nsid w:val="590E31E8"/>
    <w:multiLevelType w:val="hybridMultilevel"/>
    <w:tmpl w:val="8C760C7E"/>
    <w:name w:val="Нумерованный список 5"/>
    <w:lvl w:ilvl="0" w:tplc="BBFAFF32">
      <w:numFmt w:val="bullet"/>
      <w:lvlText w:val="-"/>
      <w:lvlJc w:val="left"/>
      <w:pPr>
        <w:ind w:left="360" w:firstLine="0"/>
      </w:pPr>
      <w:rPr>
        <w:rFonts w:ascii="Calibri" w:eastAsia="Calibri" w:hAnsi="Calibri" w:cs="Times New Roman"/>
      </w:rPr>
    </w:lvl>
    <w:lvl w:ilvl="1" w:tplc="BA84FC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F88E3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AFACE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18088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14020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0CA9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EE8EF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05498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B5A5378"/>
    <w:multiLevelType w:val="hybridMultilevel"/>
    <w:tmpl w:val="BF886678"/>
    <w:lvl w:ilvl="0" w:tplc="654A5C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4FA3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EB20A5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77E4A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67ACC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41C991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FE1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5FC9E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68F8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73609C"/>
    <w:multiLevelType w:val="hybridMultilevel"/>
    <w:tmpl w:val="3B2A2DAE"/>
    <w:name w:val="Нумерованный список 4"/>
    <w:lvl w:ilvl="0" w:tplc="D8304DE6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002600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8529B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8ACF5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09EE0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74CBE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EAA4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CF4E1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D3615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77A11B7F"/>
    <w:multiLevelType w:val="hybridMultilevel"/>
    <w:tmpl w:val="2286ED82"/>
    <w:name w:val="Нумерованный список 7"/>
    <w:lvl w:ilvl="0" w:tplc="252A115A">
      <w:start w:val="1"/>
      <w:numFmt w:val="decimal"/>
      <w:lvlText w:val="%1."/>
      <w:lvlJc w:val="left"/>
      <w:pPr>
        <w:ind w:left="851" w:firstLine="0"/>
      </w:pPr>
      <w:rPr>
        <w:rFonts w:ascii="Calibri" w:eastAsia="Calibri" w:hAnsi="Calibri"/>
        <w:b w:val="0"/>
        <w:lang w:val="ru-RU"/>
      </w:rPr>
    </w:lvl>
    <w:lvl w:ilvl="1" w:tplc="2DEC197A">
      <w:start w:val="1"/>
      <w:numFmt w:val="lowerLetter"/>
      <w:lvlText w:val="%2."/>
      <w:lvlJc w:val="left"/>
      <w:pPr>
        <w:ind w:left="1571" w:firstLine="0"/>
      </w:pPr>
    </w:lvl>
    <w:lvl w:ilvl="2" w:tplc="E2789834">
      <w:start w:val="1"/>
      <w:numFmt w:val="lowerRoman"/>
      <w:lvlText w:val="%3."/>
      <w:lvlJc w:val="left"/>
      <w:pPr>
        <w:ind w:left="2471" w:firstLine="0"/>
      </w:pPr>
    </w:lvl>
    <w:lvl w:ilvl="3" w:tplc="A4189EC8">
      <w:start w:val="1"/>
      <w:numFmt w:val="decimal"/>
      <w:lvlText w:val="%4."/>
      <w:lvlJc w:val="left"/>
      <w:pPr>
        <w:ind w:left="3011" w:firstLine="0"/>
      </w:pPr>
    </w:lvl>
    <w:lvl w:ilvl="4" w:tplc="FBDE28A8">
      <w:start w:val="1"/>
      <w:numFmt w:val="lowerLetter"/>
      <w:lvlText w:val="%5."/>
      <w:lvlJc w:val="left"/>
      <w:pPr>
        <w:ind w:left="3731" w:firstLine="0"/>
      </w:pPr>
    </w:lvl>
    <w:lvl w:ilvl="5" w:tplc="1700C58C">
      <w:start w:val="1"/>
      <w:numFmt w:val="lowerRoman"/>
      <w:lvlText w:val="%6."/>
      <w:lvlJc w:val="left"/>
      <w:pPr>
        <w:ind w:left="4631" w:firstLine="0"/>
      </w:pPr>
    </w:lvl>
    <w:lvl w:ilvl="6" w:tplc="0C52256C">
      <w:start w:val="1"/>
      <w:numFmt w:val="decimal"/>
      <w:lvlText w:val="%7."/>
      <w:lvlJc w:val="left"/>
      <w:pPr>
        <w:ind w:left="5171" w:firstLine="0"/>
      </w:pPr>
    </w:lvl>
    <w:lvl w:ilvl="7" w:tplc="0AE8D4F0">
      <w:start w:val="1"/>
      <w:numFmt w:val="lowerLetter"/>
      <w:lvlText w:val="%8."/>
      <w:lvlJc w:val="left"/>
      <w:pPr>
        <w:ind w:left="5891" w:firstLine="0"/>
      </w:pPr>
    </w:lvl>
    <w:lvl w:ilvl="8" w:tplc="AD6A6208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01"/>
    <w:rsid w:val="00105CEB"/>
    <w:rsid w:val="00214301"/>
    <w:rsid w:val="00226BCF"/>
    <w:rsid w:val="006B1BA2"/>
    <w:rsid w:val="00CE36C8"/>
    <w:rsid w:val="00E22522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D10"/>
  <w15:docId w15:val="{46E8E083-3084-47F2-BF24-269E86FB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qFormat/>
    <w:pPr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  <w:lang w:val="fr-FR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copre">
    <w:name w:val="acopre"/>
    <w:basedOn w:val="a0"/>
  </w:style>
  <w:style w:type="character" w:customStyle="1" w:styleId="a8">
    <w:name w:val="Текст сноски Знак"/>
    <w:basedOn w:val="a0"/>
    <w:rPr>
      <w:rFonts w:ascii="Times New Roman" w:eastAsia="Calibri" w:hAnsi="Times New Roman" w:cs="Times New Roman"/>
      <w:sz w:val="20"/>
      <w:szCs w:val="20"/>
      <w:lang w:val="fr-FR"/>
    </w:rPr>
  </w:style>
  <w:style w:type="character" w:styleId="a9">
    <w:name w:val="footnote reference"/>
    <w:basedOn w:val="a0"/>
    <w:rPr>
      <w:vertAlign w:val="superscript"/>
    </w:rPr>
  </w:style>
  <w:style w:type="character" w:customStyle="1" w:styleId="cryptok">
    <w:name w:val="cryptok"/>
    <w:basedOn w:val="a0"/>
  </w:style>
  <w:style w:type="table" w:customStyle="1" w:styleId="1">
    <w:name w:val="Обычная таблица1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campusfrance.org/phd/dschools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uelm.campusfrance.org/ma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ughtie.campusfrance.org/tiesear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z.ambafranc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zakhstan.campusfra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kalynovan</dc:creator>
  <cp:keywords/>
  <dc:description/>
  <cp:lastModifiedBy>Гульзагира Медербаева</cp:lastModifiedBy>
  <cp:revision>16</cp:revision>
  <cp:lastPrinted>2024-03-19T05:25:00Z</cp:lastPrinted>
  <dcterms:created xsi:type="dcterms:W3CDTF">2024-03-15T10:03:00Z</dcterms:created>
  <dcterms:modified xsi:type="dcterms:W3CDTF">2025-05-20T10:48:00Z</dcterms:modified>
</cp:coreProperties>
</file>