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197B7" w14:textId="732E55B8" w:rsidR="00DD0922" w:rsidRPr="003B5160" w:rsidRDefault="00D84684" w:rsidP="003B5160">
      <w:pPr>
        <w:spacing w:after="0" w:line="240" w:lineRule="auto"/>
        <w:jc w:val="center"/>
        <w:rPr>
          <w:rFonts w:ascii="Times New Roman" w:hAnsi="Times New Roman"/>
          <w:b/>
          <w:color w:val="000000"/>
          <w:sz w:val="28"/>
          <w:szCs w:val="28"/>
          <w:shd w:val="clear" w:color="auto" w:fill="FFFFFF"/>
        </w:rPr>
      </w:pPr>
      <w:r w:rsidRPr="003B5160">
        <w:rPr>
          <w:rFonts w:ascii="Times New Roman" w:hAnsi="Times New Roman"/>
          <w:b/>
          <w:color w:val="000000"/>
          <w:sz w:val="28"/>
          <w:szCs w:val="28"/>
          <w:shd w:val="clear" w:color="auto" w:fill="FFFFFF"/>
        </w:rPr>
        <w:t>2025-2026</w:t>
      </w:r>
      <w:r w:rsidRPr="003B5160">
        <w:rPr>
          <w:rFonts w:ascii="Times New Roman" w:hAnsi="Times New Roman"/>
          <w:b/>
          <w:color w:val="000000"/>
          <w:sz w:val="28"/>
          <w:szCs w:val="28"/>
          <w:shd w:val="clear" w:color="auto" w:fill="FFFFFF"/>
          <w:lang w:val="kk-KZ"/>
        </w:rPr>
        <w:t xml:space="preserve"> </w:t>
      </w:r>
      <w:r w:rsidRPr="003B5160">
        <w:rPr>
          <w:rFonts w:ascii="Times New Roman" w:hAnsi="Times New Roman"/>
          <w:b/>
          <w:color w:val="000000"/>
          <w:sz w:val="28"/>
          <w:szCs w:val="28"/>
          <w:shd w:val="clear" w:color="auto" w:fill="FFFFFF"/>
        </w:rPr>
        <w:t>о</w:t>
      </w:r>
      <w:r w:rsidRPr="003B5160">
        <w:rPr>
          <w:rFonts w:ascii="Times New Roman" w:hAnsi="Times New Roman"/>
          <w:b/>
          <w:color w:val="000000"/>
          <w:sz w:val="28"/>
          <w:szCs w:val="28"/>
          <w:shd w:val="clear" w:color="auto" w:fill="FFFFFF"/>
          <w:lang w:val="kk-KZ"/>
        </w:rPr>
        <w:t xml:space="preserve">қу жылына </w:t>
      </w:r>
      <w:r w:rsidRPr="003B5160">
        <w:rPr>
          <w:rFonts w:ascii="Times New Roman" w:eastAsia="Times New Roman" w:hAnsi="Times New Roman"/>
          <w:b/>
          <w:sz w:val="28"/>
          <w:szCs w:val="28"/>
        </w:rPr>
        <w:t xml:space="preserve">«Абай-Верн» </w:t>
      </w:r>
      <w:r w:rsidRPr="003B5160">
        <w:rPr>
          <w:rFonts w:ascii="Times New Roman" w:hAnsi="Times New Roman"/>
          <w:b/>
          <w:color w:val="000000"/>
          <w:sz w:val="28"/>
          <w:szCs w:val="28"/>
          <w:shd w:val="clear" w:color="auto" w:fill="FFFFFF"/>
        </w:rPr>
        <w:t>ш</w:t>
      </w:r>
      <w:r w:rsidRPr="003B5160">
        <w:rPr>
          <w:rFonts w:ascii="Times New Roman" w:hAnsi="Times New Roman"/>
          <w:b/>
          <w:color w:val="000000"/>
          <w:sz w:val="28"/>
          <w:szCs w:val="28"/>
          <w:shd w:val="clear" w:color="auto" w:fill="FFFFFF"/>
          <w:lang w:val="kk-KZ"/>
        </w:rPr>
        <w:t>әкіртақылық</w:t>
      </w:r>
      <w:r w:rsidR="003B5160" w:rsidRPr="003B5160">
        <w:rPr>
          <w:rFonts w:ascii="Times New Roman" w:hAnsi="Times New Roman"/>
          <w:b/>
          <w:color w:val="000000"/>
          <w:sz w:val="28"/>
          <w:szCs w:val="28"/>
          <w:shd w:val="clear" w:color="auto" w:fill="FFFFFF"/>
          <w:lang w:val="kk-KZ"/>
        </w:rPr>
        <w:t xml:space="preserve"> </w:t>
      </w:r>
      <w:r w:rsidRPr="003B5160">
        <w:rPr>
          <w:rFonts w:ascii="Times New Roman" w:hAnsi="Times New Roman"/>
          <w:b/>
          <w:color w:val="000000"/>
          <w:sz w:val="28"/>
          <w:szCs w:val="28"/>
          <w:shd w:val="clear" w:color="auto" w:fill="FFFFFF"/>
          <w:lang w:val="kk-KZ"/>
        </w:rPr>
        <w:t>бағдарламасы</w:t>
      </w:r>
      <w:r w:rsidR="003B5160" w:rsidRPr="003B5160">
        <w:rPr>
          <w:rFonts w:ascii="Times New Roman" w:hAnsi="Times New Roman"/>
          <w:b/>
          <w:color w:val="000000"/>
          <w:sz w:val="28"/>
          <w:szCs w:val="28"/>
          <w:shd w:val="clear" w:color="auto" w:fill="FFFFFF"/>
          <w:lang w:val="kk-KZ"/>
        </w:rPr>
        <w:t xml:space="preserve"> </w:t>
      </w:r>
      <w:proofErr w:type="spellStart"/>
      <w:r w:rsidRPr="003B5160">
        <w:rPr>
          <w:rFonts w:ascii="Times New Roman" w:hAnsi="Times New Roman"/>
          <w:b/>
          <w:color w:val="000000"/>
          <w:sz w:val="28"/>
          <w:szCs w:val="28"/>
          <w:shd w:val="clear" w:color="auto" w:fill="FFFFFF"/>
        </w:rPr>
        <w:t>бойынша</w:t>
      </w:r>
      <w:proofErr w:type="spellEnd"/>
      <w:r w:rsidRPr="003B5160">
        <w:rPr>
          <w:rFonts w:ascii="Times New Roman" w:hAnsi="Times New Roman"/>
          <w:b/>
          <w:color w:val="000000"/>
          <w:sz w:val="28"/>
          <w:szCs w:val="28"/>
          <w:shd w:val="clear" w:color="auto" w:fill="FFFFFF"/>
          <w:lang w:val="kk-KZ"/>
        </w:rPr>
        <w:t xml:space="preserve"> конкурс жарияланады</w:t>
      </w:r>
    </w:p>
    <w:p w14:paraId="539B5FAA" w14:textId="77777777" w:rsidR="003B5160" w:rsidRPr="003B5160" w:rsidRDefault="003B5160" w:rsidP="003B5160">
      <w:pPr>
        <w:spacing w:after="0" w:line="240" w:lineRule="auto"/>
        <w:jc w:val="both"/>
        <w:rPr>
          <w:rFonts w:ascii="Times New Roman" w:hAnsi="Times New Roman"/>
          <w:b/>
          <w:color w:val="000000"/>
          <w:sz w:val="28"/>
          <w:szCs w:val="28"/>
          <w:shd w:val="clear" w:color="auto" w:fill="FFFFFF"/>
        </w:rPr>
      </w:pPr>
    </w:p>
    <w:p w14:paraId="2A062451" w14:textId="77777777" w:rsidR="00DD0922" w:rsidRPr="003B5160" w:rsidRDefault="00D84684" w:rsidP="003B5160">
      <w:pPr>
        <w:spacing w:after="0" w:line="240" w:lineRule="auto"/>
        <w:rPr>
          <w:rFonts w:ascii="Times New Roman" w:hAnsi="Times New Roman"/>
          <w:b/>
          <w:color w:val="000000"/>
          <w:sz w:val="28"/>
          <w:szCs w:val="28"/>
          <w:shd w:val="clear" w:color="auto" w:fill="FFFFFF"/>
          <w:lang w:val="kk-KZ"/>
        </w:rPr>
      </w:pPr>
      <w:r w:rsidRPr="003B5160">
        <w:rPr>
          <w:rFonts w:ascii="Times New Roman" w:hAnsi="Times New Roman"/>
          <w:b/>
          <w:sz w:val="28"/>
          <w:szCs w:val="28"/>
          <w:lang w:val="kk-KZ"/>
        </w:rPr>
        <w:t xml:space="preserve">Құжаттарды қабылдаудың соңғы күні: </w:t>
      </w:r>
      <w:r w:rsidRPr="003B5160">
        <w:rPr>
          <w:rFonts w:ascii="Times New Roman" w:hAnsi="Times New Roman"/>
          <w:b/>
          <w:bCs/>
          <w:sz w:val="28"/>
          <w:szCs w:val="28"/>
          <w:u w:val="single"/>
          <w:lang w:val="kk-KZ"/>
        </w:rPr>
        <w:t>2025 жылғы 25 мамыр, жексенбі</w:t>
      </w:r>
    </w:p>
    <w:p w14:paraId="48AC134A" w14:textId="77777777" w:rsidR="00DD0922" w:rsidRPr="003B5160" w:rsidRDefault="00DD0922" w:rsidP="003B5160">
      <w:pPr>
        <w:spacing w:after="0" w:line="240" w:lineRule="auto"/>
        <w:jc w:val="both"/>
        <w:rPr>
          <w:rFonts w:ascii="Times New Roman" w:hAnsi="Times New Roman"/>
          <w:b/>
          <w:bCs/>
          <w:sz w:val="28"/>
          <w:szCs w:val="28"/>
          <w:lang w:val="kk-KZ"/>
        </w:rPr>
      </w:pPr>
    </w:p>
    <w:p w14:paraId="0C6CCBE3" w14:textId="77777777" w:rsidR="00DD0922" w:rsidRPr="003B5160" w:rsidRDefault="00D84684" w:rsidP="003B5160">
      <w:pPr>
        <w:spacing w:after="0" w:line="240" w:lineRule="auto"/>
        <w:jc w:val="both"/>
        <w:rPr>
          <w:rFonts w:ascii="Times New Roman" w:hAnsi="Times New Roman"/>
          <w:sz w:val="28"/>
          <w:szCs w:val="28"/>
          <w:lang w:val="kk-KZ"/>
        </w:rPr>
      </w:pPr>
      <w:r w:rsidRPr="003B5160">
        <w:rPr>
          <w:rFonts w:ascii="Times New Roman" w:hAnsi="Times New Roman"/>
          <w:b/>
          <w:bCs/>
          <w:sz w:val="28"/>
          <w:szCs w:val="28"/>
          <w:lang w:val="kk-KZ"/>
        </w:rPr>
        <w:t xml:space="preserve">«Абай-Верн» шәкіртақылық бағдарламасы – </w:t>
      </w:r>
      <w:r w:rsidRPr="003B5160">
        <w:rPr>
          <w:rFonts w:ascii="Times New Roman" w:hAnsi="Times New Roman"/>
          <w:sz w:val="28"/>
          <w:szCs w:val="28"/>
          <w:lang w:val="kk-KZ"/>
        </w:rPr>
        <w:t>Қазақстан Республикасының Ғылым және жоғары білім министрлігі мен Француз Республикасының Еуропа және сыртқы істер министрлігі арасындағы бірлескен бағдарлама.</w:t>
      </w:r>
    </w:p>
    <w:p w14:paraId="44D67A50" w14:textId="3A096A36" w:rsidR="00DD0922" w:rsidRDefault="00D84684" w:rsidP="003B5160">
      <w:pPr>
        <w:spacing w:after="0" w:line="240" w:lineRule="auto"/>
        <w:jc w:val="both"/>
        <w:rPr>
          <w:rFonts w:ascii="Times New Roman" w:hAnsi="Times New Roman"/>
          <w:sz w:val="28"/>
          <w:szCs w:val="28"/>
          <w:lang w:val="kk-KZ"/>
        </w:rPr>
      </w:pPr>
      <w:r w:rsidRPr="003B5160">
        <w:rPr>
          <w:rFonts w:ascii="Times New Roman" w:hAnsi="Times New Roman"/>
          <w:sz w:val="28"/>
          <w:szCs w:val="28"/>
          <w:lang w:val="kk-KZ"/>
        </w:rPr>
        <w:t xml:space="preserve">Бұл </w:t>
      </w:r>
      <w:r w:rsidR="00374213" w:rsidRPr="003B5160">
        <w:rPr>
          <w:rFonts w:ascii="Times New Roman" w:hAnsi="Times New Roman"/>
          <w:sz w:val="28"/>
          <w:szCs w:val="28"/>
          <w:lang w:val="kk-KZ"/>
        </w:rPr>
        <w:t>б</w:t>
      </w:r>
      <w:r w:rsidRPr="003B5160">
        <w:rPr>
          <w:rFonts w:ascii="Times New Roman" w:hAnsi="Times New Roman"/>
          <w:sz w:val="28"/>
          <w:szCs w:val="28"/>
          <w:lang w:val="kk-KZ"/>
        </w:rPr>
        <w:t xml:space="preserve">ағдарлама шеңберінде </w:t>
      </w:r>
      <w:r w:rsidRPr="003B5160">
        <w:rPr>
          <w:rFonts w:ascii="Times New Roman" w:hAnsi="Times New Roman"/>
          <w:i/>
          <w:sz w:val="28"/>
          <w:szCs w:val="28"/>
          <w:lang w:val="kk-KZ"/>
        </w:rPr>
        <w:t>мамандық таңдауға шектеусіз</w:t>
      </w:r>
      <w:r w:rsidRPr="003B5160">
        <w:rPr>
          <w:rFonts w:ascii="Times New Roman" w:hAnsi="Times New Roman"/>
          <w:sz w:val="28"/>
          <w:szCs w:val="28"/>
          <w:lang w:val="kk-KZ"/>
        </w:rPr>
        <w:t xml:space="preserve"> қазақстандық жоғары оқу орындарында оқитын екінші оқу жылындағы </w:t>
      </w:r>
      <w:r w:rsidRPr="003B5160">
        <w:rPr>
          <w:rFonts w:ascii="Times New Roman" w:hAnsi="Times New Roman"/>
          <w:sz w:val="28"/>
          <w:szCs w:val="28"/>
          <w:u w:val="single"/>
          <w:lang w:val="kk-KZ"/>
        </w:rPr>
        <w:t>магистранттар үшін 35 шәкіртақы</w:t>
      </w:r>
      <w:r w:rsidRPr="003B5160">
        <w:rPr>
          <w:rFonts w:ascii="Times New Roman" w:hAnsi="Times New Roman"/>
          <w:sz w:val="28"/>
          <w:szCs w:val="28"/>
          <w:lang w:val="kk-KZ"/>
        </w:rPr>
        <w:t xml:space="preserve"> және диссертациялық жұмысын бірлескен ғылыми жетекшілік негізінде жүзеге асыруды көздеген </w:t>
      </w:r>
      <w:r w:rsidRPr="003B5160">
        <w:rPr>
          <w:rFonts w:ascii="Times New Roman" w:hAnsi="Times New Roman"/>
          <w:sz w:val="28"/>
          <w:szCs w:val="28"/>
          <w:u w:val="single"/>
          <w:lang w:val="kk-KZ"/>
        </w:rPr>
        <w:t>докторанттар үшін 3 шәкіртақы</w:t>
      </w:r>
      <w:r w:rsidR="003B5160">
        <w:rPr>
          <w:rFonts w:ascii="Times New Roman" w:hAnsi="Times New Roman"/>
          <w:sz w:val="28"/>
          <w:szCs w:val="28"/>
          <w:lang w:val="kk-KZ"/>
        </w:rPr>
        <w:t xml:space="preserve"> ұсынылады. </w:t>
      </w:r>
    </w:p>
    <w:p w14:paraId="163C678C" w14:textId="77777777" w:rsidR="003B5160" w:rsidRPr="003B5160" w:rsidRDefault="003B5160" w:rsidP="003B5160">
      <w:pPr>
        <w:spacing w:after="0" w:line="240" w:lineRule="auto"/>
        <w:jc w:val="both"/>
        <w:rPr>
          <w:rFonts w:ascii="Times New Roman" w:hAnsi="Times New Roman"/>
          <w:sz w:val="28"/>
          <w:szCs w:val="28"/>
          <w:lang w:val="kk-KZ"/>
        </w:rPr>
      </w:pPr>
    </w:p>
    <w:p w14:paraId="731F2766" w14:textId="77777777" w:rsidR="00DD0922" w:rsidRPr="003B5160" w:rsidRDefault="00D84684" w:rsidP="003B5160">
      <w:pPr>
        <w:spacing w:after="0" w:line="240" w:lineRule="auto"/>
        <w:jc w:val="both"/>
        <w:rPr>
          <w:rFonts w:ascii="Times New Roman" w:hAnsi="Times New Roman"/>
          <w:sz w:val="28"/>
          <w:szCs w:val="28"/>
          <w:lang w:val="kk-KZ"/>
        </w:rPr>
      </w:pPr>
      <w:r w:rsidRPr="003B5160">
        <w:rPr>
          <w:rFonts w:ascii="Times New Roman" w:hAnsi="Times New Roman"/>
          <w:b/>
          <w:bCs/>
          <w:sz w:val="28"/>
          <w:szCs w:val="28"/>
          <w:u w:val="single"/>
          <w:lang w:val="kk-KZ"/>
        </w:rPr>
        <w:t xml:space="preserve">Магистратураға шәкіртақы алуға конкурсқа қатысу шарттары: </w:t>
      </w:r>
      <w:r w:rsidRPr="003B5160">
        <w:rPr>
          <w:rFonts w:ascii="Times New Roman" w:hAnsi="Times New Roman"/>
          <w:sz w:val="28"/>
          <w:szCs w:val="28"/>
          <w:lang w:val="kk-KZ"/>
        </w:rPr>
        <w:t xml:space="preserve">  </w:t>
      </w:r>
    </w:p>
    <w:p w14:paraId="0D377A2E" w14:textId="77777777" w:rsidR="00DD0922" w:rsidRPr="003B5160" w:rsidRDefault="00D84684" w:rsidP="003B5160">
      <w:pPr>
        <w:pStyle w:val="a3"/>
        <w:numPr>
          <w:ilvl w:val="0"/>
          <w:numId w:val="1"/>
        </w:numPr>
        <w:spacing w:after="0" w:line="240" w:lineRule="auto"/>
        <w:ind w:left="720" w:hanging="360"/>
        <w:jc w:val="both"/>
        <w:rPr>
          <w:rFonts w:ascii="Times New Roman" w:hAnsi="Times New Roman"/>
          <w:sz w:val="28"/>
          <w:szCs w:val="28"/>
          <w:lang w:val="kk-KZ"/>
        </w:rPr>
      </w:pPr>
      <w:r w:rsidRPr="003B5160">
        <w:rPr>
          <w:rFonts w:ascii="Times New Roman" w:hAnsi="Times New Roman"/>
          <w:sz w:val="28"/>
          <w:szCs w:val="28"/>
          <w:lang w:val="kk-KZ"/>
        </w:rPr>
        <w:t>Қазақстан Республикасының азаматтығы;</w:t>
      </w:r>
    </w:p>
    <w:p w14:paraId="2456EF95" w14:textId="77777777" w:rsidR="00DD0922" w:rsidRPr="003B5160" w:rsidRDefault="00D84684" w:rsidP="003B5160">
      <w:pPr>
        <w:pStyle w:val="a3"/>
        <w:numPr>
          <w:ilvl w:val="0"/>
          <w:numId w:val="1"/>
        </w:numPr>
        <w:spacing w:after="0" w:line="240" w:lineRule="auto"/>
        <w:ind w:left="720" w:hanging="360"/>
        <w:jc w:val="both"/>
        <w:rPr>
          <w:rFonts w:ascii="Times New Roman" w:hAnsi="Times New Roman"/>
          <w:sz w:val="28"/>
          <w:szCs w:val="28"/>
          <w:lang w:val="kk-KZ"/>
        </w:rPr>
      </w:pPr>
      <w:r w:rsidRPr="003B5160">
        <w:rPr>
          <w:rFonts w:ascii="Times New Roman" w:hAnsi="Times New Roman"/>
          <w:sz w:val="28"/>
          <w:szCs w:val="28"/>
          <w:lang w:val="kk-KZ"/>
        </w:rPr>
        <w:t>жас шамасы шектеусіз;</w:t>
      </w:r>
    </w:p>
    <w:p w14:paraId="3631FBCC" w14:textId="77777777" w:rsidR="00DD0922" w:rsidRPr="003B5160" w:rsidRDefault="00D84684" w:rsidP="003B5160">
      <w:pPr>
        <w:pStyle w:val="a3"/>
        <w:numPr>
          <w:ilvl w:val="0"/>
          <w:numId w:val="1"/>
        </w:numPr>
        <w:spacing w:after="0" w:line="240" w:lineRule="auto"/>
        <w:ind w:left="720" w:hanging="360"/>
        <w:jc w:val="both"/>
        <w:rPr>
          <w:rFonts w:ascii="Times New Roman" w:hAnsi="Times New Roman"/>
          <w:sz w:val="28"/>
          <w:szCs w:val="28"/>
          <w:lang w:val="kk-KZ"/>
        </w:rPr>
      </w:pPr>
      <w:r w:rsidRPr="003B5160">
        <w:rPr>
          <w:rFonts w:ascii="Times New Roman" w:hAnsi="Times New Roman"/>
          <w:sz w:val="28"/>
          <w:szCs w:val="28"/>
          <w:lang w:val="kk-KZ"/>
        </w:rPr>
        <w:t>2025-2026 оқу жылына қазақстандық ЖОО магистратурасының 2-ші курсына тіркелу;</w:t>
      </w:r>
    </w:p>
    <w:p w14:paraId="3695A4B1" w14:textId="77777777" w:rsidR="00DD0922" w:rsidRPr="003B5160" w:rsidRDefault="00D84684" w:rsidP="003B5160">
      <w:pPr>
        <w:pStyle w:val="a3"/>
        <w:numPr>
          <w:ilvl w:val="0"/>
          <w:numId w:val="1"/>
        </w:numPr>
        <w:spacing w:after="0" w:line="240" w:lineRule="auto"/>
        <w:ind w:left="720" w:hanging="360"/>
        <w:jc w:val="both"/>
        <w:rPr>
          <w:rFonts w:ascii="Times New Roman" w:hAnsi="Times New Roman"/>
          <w:sz w:val="28"/>
          <w:szCs w:val="28"/>
          <w:lang w:val="kk-KZ"/>
        </w:rPr>
      </w:pPr>
      <w:r w:rsidRPr="003B5160">
        <w:rPr>
          <w:rFonts w:ascii="Times New Roman" w:hAnsi="Times New Roman"/>
          <w:sz w:val="28"/>
          <w:szCs w:val="28"/>
          <w:lang w:val="kk-KZ"/>
        </w:rPr>
        <w:t>Францияның ЖОО-на master 1 немесе master 2 бағдарламасы бойынша- қабылданғаны жөнінде шақыру немесе растау хаттың болуы;</w:t>
      </w:r>
    </w:p>
    <w:p w14:paraId="25DBDD24" w14:textId="265D2CBE" w:rsidR="00DD0922" w:rsidRDefault="00D84684" w:rsidP="003B5160">
      <w:pPr>
        <w:pStyle w:val="a3"/>
        <w:numPr>
          <w:ilvl w:val="0"/>
          <w:numId w:val="1"/>
        </w:numPr>
        <w:spacing w:after="0" w:line="240" w:lineRule="auto"/>
        <w:ind w:left="720" w:hanging="360"/>
        <w:jc w:val="both"/>
        <w:rPr>
          <w:rFonts w:ascii="Times New Roman" w:hAnsi="Times New Roman"/>
          <w:sz w:val="28"/>
          <w:szCs w:val="28"/>
          <w:lang w:val="kk-KZ"/>
        </w:rPr>
      </w:pPr>
      <w:r w:rsidRPr="003B5160">
        <w:rPr>
          <w:rFonts w:ascii="Times New Roman" w:hAnsi="Times New Roman"/>
          <w:sz w:val="28"/>
          <w:szCs w:val="28"/>
          <w:u w:val="single"/>
          <w:lang w:val="kk-KZ"/>
        </w:rPr>
        <w:t xml:space="preserve">басымдық қос диплом бағдарламалары бойынша </w:t>
      </w:r>
      <w:r w:rsidRPr="003B5160">
        <w:rPr>
          <w:rFonts w:ascii="Times New Roman" w:hAnsi="Times New Roman"/>
          <w:sz w:val="28"/>
          <w:szCs w:val="28"/>
          <w:lang w:val="kk-KZ"/>
        </w:rPr>
        <w:t xml:space="preserve">білім алушыларға беріледі. </w:t>
      </w:r>
    </w:p>
    <w:p w14:paraId="5F8A486B" w14:textId="77777777" w:rsidR="003B5160" w:rsidRPr="003B5160" w:rsidRDefault="003B5160" w:rsidP="003B5160">
      <w:pPr>
        <w:pStyle w:val="a3"/>
        <w:spacing w:after="0" w:line="240" w:lineRule="auto"/>
        <w:jc w:val="both"/>
        <w:rPr>
          <w:rFonts w:ascii="Times New Roman" w:hAnsi="Times New Roman"/>
          <w:sz w:val="28"/>
          <w:szCs w:val="28"/>
          <w:lang w:val="kk-KZ"/>
        </w:rPr>
      </w:pPr>
    </w:p>
    <w:p w14:paraId="7EBF6273" w14:textId="77777777" w:rsidR="00DD0922" w:rsidRPr="003B5160" w:rsidRDefault="00D84684" w:rsidP="003B5160">
      <w:pPr>
        <w:spacing w:after="0" w:line="240" w:lineRule="auto"/>
        <w:jc w:val="both"/>
        <w:rPr>
          <w:rFonts w:ascii="Times New Roman" w:hAnsi="Times New Roman"/>
          <w:b/>
          <w:bCs/>
          <w:sz w:val="28"/>
          <w:szCs w:val="28"/>
          <w:u w:val="single"/>
          <w:lang w:val="kk-KZ"/>
        </w:rPr>
      </w:pPr>
      <w:r w:rsidRPr="003B5160">
        <w:rPr>
          <w:rFonts w:ascii="Times New Roman" w:hAnsi="Times New Roman"/>
          <w:b/>
          <w:bCs/>
          <w:sz w:val="28"/>
          <w:szCs w:val="28"/>
          <w:u w:val="single"/>
          <w:lang w:val="kk-KZ"/>
        </w:rPr>
        <w:t xml:space="preserve">Докторантураға шәкіртақы алуға конкурсқа қатысу шарттары: </w:t>
      </w:r>
    </w:p>
    <w:p w14:paraId="0F30D4B6" w14:textId="77777777" w:rsidR="00DD0922" w:rsidRPr="003B5160" w:rsidRDefault="00D84684" w:rsidP="003B5160">
      <w:pPr>
        <w:pStyle w:val="a3"/>
        <w:numPr>
          <w:ilvl w:val="0"/>
          <w:numId w:val="1"/>
        </w:numPr>
        <w:spacing w:after="0" w:line="240" w:lineRule="auto"/>
        <w:ind w:left="720" w:hanging="360"/>
        <w:jc w:val="both"/>
        <w:rPr>
          <w:rFonts w:ascii="Times New Roman" w:hAnsi="Times New Roman"/>
          <w:sz w:val="28"/>
          <w:szCs w:val="28"/>
          <w:lang w:val="kk-KZ"/>
        </w:rPr>
      </w:pPr>
      <w:r w:rsidRPr="003B5160">
        <w:rPr>
          <w:rFonts w:ascii="Times New Roman" w:hAnsi="Times New Roman"/>
          <w:sz w:val="28"/>
          <w:szCs w:val="28"/>
          <w:lang w:val="kk-KZ"/>
        </w:rPr>
        <w:t>Қазақстан Республикасының азаматтығы;</w:t>
      </w:r>
    </w:p>
    <w:p w14:paraId="5F5CF234" w14:textId="77777777" w:rsidR="00DD0922" w:rsidRPr="003B5160" w:rsidRDefault="00D84684" w:rsidP="003B5160">
      <w:pPr>
        <w:pStyle w:val="a3"/>
        <w:numPr>
          <w:ilvl w:val="0"/>
          <w:numId w:val="1"/>
        </w:numPr>
        <w:spacing w:after="0" w:line="240" w:lineRule="auto"/>
        <w:ind w:left="720" w:hanging="360"/>
        <w:jc w:val="both"/>
        <w:rPr>
          <w:rFonts w:ascii="Times New Roman" w:hAnsi="Times New Roman"/>
          <w:sz w:val="28"/>
          <w:szCs w:val="28"/>
          <w:lang w:val="kk-KZ"/>
        </w:rPr>
      </w:pPr>
      <w:r w:rsidRPr="003B5160">
        <w:rPr>
          <w:rFonts w:ascii="Times New Roman" w:hAnsi="Times New Roman"/>
          <w:sz w:val="28"/>
          <w:szCs w:val="28"/>
          <w:lang w:val="kk-KZ"/>
        </w:rPr>
        <w:t>жас шамасы шектеусіз;</w:t>
      </w:r>
    </w:p>
    <w:p w14:paraId="0BC4958D" w14:textId="77777777" w:rsidR="00DD0922" w:rsidRPr="003B5160" w:rsidRDefault="00D84684" w:rsidP="003B5160">
      <w:pPr>
        <w:pStyle w:val="a3"/>
        <w:numPr>
          <w:ilvl w:val="0"/>
          <w:numId w:val="1"/>
        </w:numPr>
        <w:spacing w:after="0" w:line="240" w:lineRule="auto"/>
        <w:ind w:left="720" w:hanging="360"/>
        <w:jc w:val="both"/>
        <w:rPr>
          <w:rFonts w:ascii="Times New Roman" w:hAnsi="Times New Roman"/>
          <w:sz w:val="28"/>
          <w:szCs w:val="28"/>
          <w:lang w:val="kk-KZ"/>
        </w:rPr>
      </w:pPr>
      <w:r w:rsidRPr="003B5160">
        <w:rPr>
          <w:rFonts w:ascii="Times New Roman" w:hAnsi="Times New Roman"/>
          <w:sz w:val="28"/>
          <w:szCs w:val="28"/>
          <w:lang w:val="kk-KZ"/>
        </w:rPr>
        <w:t xml:space="preserve">2025-2026 оқу жылына диссертацияны бірлескен ғылыми жетекшілікпен даярлауды көздейтін  қазақстандық ЖОО докторантурасының 1-ші курсына тіркелу; </w:t>
      </w:r>
    </w:p>
    <w:p w14:paraId="0FAA01D7" w14:textId="77777777" w:rsidR="00DD0922" w:rsidRPr="003B5160" w:rsidRDefault="00D84684" w:rsidP="003B5160">
      <w:pPr>
        <w:pStyle w:val="a3"/>
        <w:numPr>
          <w:ilvl w:val="0"/>
          <w:numId w:val="1"/>
        </w:numPr>
        <w:spacing w:after="0" w:line="240" w:lineRule="auto"/>
        <w:ind w:left="720" w:hanging="360"/>
        <w:jc w:val="both"/>
        <w:rPr>
          <w:rFonts w:ascii="Times New Roman" w:hAnsi="Times New Roman"/>
          <w:sz w:val="28"/>
          <w:szCs w:val="28"/>
          <w:lang w:val="kk-KZ"/>
        </w:rPr>
      </w:pPr>
      <w:r w:rsidRPr="003B5160">
        <w:rPr>
          <w:rFonts w:ascii="Times New Roman" w:hAnsi="Times New Roman"/>
          <w:sz w:val="28"/>
          <w:szCs w:val="28"/>
          <w:lang w:val="kk-KZ"/>
        </w:rPr>
        <w:t>Францияның ЖОО-на докторантураның 1-ші курсына қабылданғаны жөнінде шақыру немесе растау хаттың болуы;</w:t>
      </w:r>
    </w:p>
    <w:p w14:paraId="081550C1" w14:textId="77777777" w:rsidR="00DD0922" w:rsidRPr="003B5160" w:rsidRDefault="00DD0922" w:rsidP="003B5160">
      <w:pPr>
        <w:pStyle w:val="a3"/>
        <w:spacing w:after="0" w:line="240" w:lineRule="auto"/>
        <w:jc w:val="both"/>
        <w:rPr>
          <w:rFonts w:ascii="Times New Roman" w:hAnsi="Times New Roman"/>
          <w:sz w:val="28"/>
          <w:szCs w:val="28"/>
          <w:lang w:val="kk-KZ"/>
        </w:rPr>
      </w:pPr>
    </w:p>
    <w:p w14:paraId="34C79FB5" w14:textId="77777777" w:rsidR="00DD0922" w:rsidRPr="003B5160" w:rsidRDefault="00D84684" w:rsidP="003B5160">
      <w:pPr>
        <w:pStyle w:val="align-justify"/>
        <w:spacing w:before="0" w:beforeAutospacing="0" w:after="0" w:afterAutospacing="0"/>
        <w:jc w:val="both"/>
        <w:rPr>
          <w:b/>
          <w:bCs/>
          <w:sz w:val="28"/>
          <w:szCs w:val="28"/>
          <w:u w:val="single"/>
          <w:lang w:val="kk-KZ"/>
        </w:rPr>
      </w:pPr>
      <w:r w:rsidRPr="003B5160">
        <w:rPr>
          <w:b/>
          <w:bCs/>
          <w:sz w:val="28"/>
          <w:szCs w:val="28"/>
          <w:u w:val="single"/>
          <w:lang w:val="kk-KZ"/>
        </w:rPr>
        <w:t>Бағдарламаның қаржылық шарттары:</w:t>
      </w:r>
    </w:p>
    <w:p w14:paraId="6946A0F1" w14:textId="77777777" w:rsidR="00DD0922" w:rsidRPr="003B5160" w:rsidRDefault="00DD0922" w:rsidP="003B5160">
      <w:pPr>
        <w:pStyle w:val="align-justify"/>
        <w:spacing w:before="0" w:beforeAutospacing="0" w:after="0" w:afterAutospacing="0"/>
        <w:jc w:val="both"/>
        <w:rPr>
          <w:b/>
          <w:bCs/>
          <w:sz w:val="28"/>
          <w:szCs w:val="28"/>
          <w:u w:val="single"/>
          <w:lang w:val="kk-KZ"/>
        </w:rPr>
      </w:pPr>
    </w:p>
    <w:p w14:paraId="5599349C" w14:textId="77777777" w:rsidR="00DD0922" w:rsidRPr="003B5160" w:rsidRDefault="00D84684" w:rsidP="003B5160">
      <w:pPr>
        <w:spacing w:after="0" w:line="240" w:lineRule="auto"/>
        <w:jc w:val="both"/>
        <w:rPr>
          <w:rFonts w:ascii="Times New Roman" w:hAnsi="Times New Roman"/>
          <w:sz w:val="28"/>
          <w:szCs w:val="28"/>
          <w:lang w:val="kk-KZ"/>
        </w:rPr>
      </w:pPr>
      <w:r w:rsidRPr="003B5160">
        <w:rPr>
          <w:rFonts w:ascii="Times New Roman" w:hAnsi="Times New Roman"/>
          <w:sz w:val="28"/>
          <w:szCs w:val="28"/>
          <w:lang w:val="kk-KZ"/>
        </w:rPr>
        <w:t>«Абай-Верн» бағдарламасының шәкіртақы иелері келесі басымдықтарға ие болады:</w:t>
      </w:r>
    </w:p>
    <w:p w14:paraId="7184368F" w14:textId="77777777" w:rsidR="00DD0922" w:rsidRPr="003B5160" w:rsidRDefault="00D84684" w:rsidP="003B5160">
      <w:pPr>
        <w:pStyle w:val="a3"/>
        <w:spacing w:after="0" w:line="240" w:lineRule="auto"/>
        <w:jc w:val="both"/>
        <w:rPr>
          <w:rFonts w:ascii="Times New Roman" w:hAnsi="Times New Roman"/>
          <w:sz w:val="28"/>
          <w:szCs w:val="28"/>
          <w:lang w:val="kk-KZ"/>
        </w:rPr>
      </w:pPr>
      <w:r w:rsidRPr="003B5160">
        <w:rPr>
          <w:rFonts w:ascii="Times New Roman" w:eastAsia="Times New Roman" w:hAnsi="Times New Roman"/>
          <w:b/>
          <w:bCs/>
          <w:sz w:val="28"/>
          <w:szCs w:val="28"/>
          <w:lang w:val="kk-KZ"/>
        </w:rPr>
        <w:t>магистранттар үшін</w:t>
      </w:r>
      <w:r w:rsidRPr="003B5160">
        <w:rPr>
          <w:rFonts w:ascii="Times New Roman" w:eastAsia="Times New Roman" w:hAnsi="Times New Roman"/>
          <w:sz w:val="28"/>
          <w:szCs w:val="28"/>
          <w:lang w:val="kk-KZ"/>
        </w:rPr>
        <w:t xml:space="preserve"> - айына 10 ай ішінде (қыркүйектен маусымға дейін)</w:t>
      </w:r>
      <w:r w:rsidRPr="003B5160">
        <w:rPr>
          <w:rFonts w:ascii="Times New Roman" w:eastAsia="Times New Roman" w:hAnsi="Times New Roman"/>
          <w:b/>
          <w:bCs/>
          <w:sz w:val="28"/>
          <w:szCs w:val="28"/>
          <w:lang w:val="kk-KZ"/>
        </w:rPr>
        <w:t xml:space="preserve"> 800 еуро </w:t>
      </w:r>
      <w:r w:rsidRPr="003B5160">
        <w:rPr>
          <w:rFonts w:ascii="Times New Roman" w:eastAsia="Times New Roman" w:hAnsi="Times New Roman"/>
          <w:sz w:val="28"/>
          <w:szCs w:val="28"/>
          <w:lang w:val="kk-KZ"/>
        </w:rPr>
        <w:t>және</w:t>
      </w:r>
      <w:r w:rsidRPr="003B5160">
        <w:rPr>
          <w:rFonts w:ascii="Times New Roman" w:eastAsia="Times New Roman" w:hAnsi="Times New Roman"/>
          <w:b/>
          <w:bCs/>
          <w:sz w:val="28"/>
          <w:szCs w:val="28"/>
          <w:lang w:val="kk-KZ"/>
        </w:rPr>
        <w:t xml:space="preserve"> докторанттар үшін – </w:t>
      </w:r>
      <w:r w:rsidRPr="003B5160">
        <w:rPr>
          <w:rFonts w:ascii="Times New Roman" w:eastAsia="Times New Roman" w:hAnsi="Times New Roman"/>
          <w:sz w:val="28"/>
          <w:szCs w:val="28"/>
          <w:lang w:val="kk-KZ"/>
        </w:rPr>
        <w:t>3 жыл ішінде жылына 6 ай мерзімге айына</w:t>
      </w:r>
      <w:r w:rsidRPr="003B5160">
        <w:rPr>
          <w:rFonts w:ascii="Times New Roman" w:eastAsia="Times New Roman" w:hAnsi="Times New Roman"/>
          <w:b/>
          <w:bCs/>
          <w:sz w:val="28"/>
          <w:szCs w:val="28"/>
          <w:lang w:val="kk-KZ"/>
        </w:rPr>
        <w:t xml:space="preserve"> 1500 еуро </w:t>
      </w:r>
      <w:r w:rsidRPr="003B5160">
        <w:rPr>
          <w:rFonts w:ascii="Times New Roman" w:eastAsia="Times New Roman" w:hAnsi="Times New Roman"/>
          <w:sz w:val="28"/>
          <w:szCs w:val="28"/>
          <w:lang w:val="kk-KZ"/>
        </w:rPr>
        <w:t>көлемінде</w:t>
      </w:r>
      <w:r w:rsidRPr="003B5160">
        <w:rPr>
          <w:rFonts w:ascii="Times New Roman" w:eastAsia="Times New Roman" w:hAnsi="Times New Roman"/>
          <w:b/>
          <w:bCs/>
          <w:sz w:val="28"/>
          <w:szCs w:val="28"/>
          <w:lang w:val="kk-KZ"/>
        </w:rPr>
        <w:t xml:space="preserve"> </w:t>
      </w:r>
      <w:r w:rsidRPr="003B5160">
        <w:rPr>
          <w:rFonts w:ascii="Times New Roman" w:eastAsia="Times New Roman" w:hAnsi="Times New Roman"/>
          <w:sz w:val="28"/>
          <w:szCs w:val="28"/>
          <w:lang w:val="kk-KZ"/>
        </w:rPr>
        <w:t>шәкіртақы төленеді</w:t>
      </w:r>
      <w:r w:rsidRPr="003B5160">
        <w:rPr>
          <w:rFonts w:ascii="Times New Roman" w:eastAsia="Times New Roman" w:hAnsi="Times New Roman"/>
          <w:b/>
          <w:bCs/>
          <w:sz w:val="28"/>
          <w:szCs w:val="28"/>
          <w:lang w:val="kk-KZ"/>
        </w:rPr>
        <w:t xml:space="preserve"> </w:t>
      </w:r>
      <w:r w:rsidRPr="003B5160">
        <w:rPr>
          <w:rFonts w:ascii="Times New Roman" w:hAnsi="Times New Roman"/>
          <w:sz w:val="28"/>
          <w:szCs w:val="28"/>
          <w:lang w:val="kk-KZ"/>
        </w:rPr>
        <w:t>(</w:t>
      </w:r>
      <w:r w:rsidRPr="003B5160">
        <w:rPr>
          <w:rFonts w:ascii="Times New Roman" w:hAnsi="Times New Roman"/>
          <w:sz w:val="28"/>
          <w:szCs w:val="28"/>
          <w:u w:val="single"/>
          <w:lang w:val="kk-KZ"/>
        </w:rPr>
        <w:t>ЖОО бұйрық шығарған кездегі Қазақстан Республикасы Ұлттық Банкінің курсына сай</w:t>
      </w:r>
      <w:r w:rsidRPr="003B5160">
        <w:rPr>
          <w:rFonts w:ascii="Times New Roman" w:hAnsi="Times New Roman"/>
          <w:sz w:val="28"/>
          <w:szCs w:val="28"/>
          <w:lang w:val="kk-KZ"/>
        </w:rPr>
        <w:t>)</w:t>
      </w:r>
      <w:r w:rsidRPr="003B5160">
        <w:rPr>
          <w:rFonts w:ascii="Times New Roman" w:eastAsia="Times New Roman" w:hAnsi="Times New Roman"/>
          <w:sz w:val="28"/>
          <w:szCs w:val="28"/>
          <w:lang w:val="kk-KZ"/>
        </w:rPr>
        <w:t>;</w:t>
      </w:r>
    </w:p>
    <w:p w14:paraId="782E0FBF" w14:textId="3F6649F0" w:rsidR="00DD0922" w:rsidRDefault="00DD0922" w:rsidP="003B5160">
      <w:pPr>
        <w:pStyle w:val="a3"/>
        <w:spacing w:after="0" w:line="240" w:lineRule="auto"/>
        <w:jc w:val="both"/>
        <w:rPr>
          <w:rFonts w:ascii="Times New Roman" w:hAnsi="Times New Roman"/>
          <w:sz w:val="28"/>
          <w:szCs w:val="28"/>
          <w:lang w:val="kk-KZ"/>
        </w:rPr>
      </w:pPr>
    </w:p>
    <w:p w14:paraId="522F5DE5" w14:textId="77777777" w:rsidR="00710FEB" w:rsidRPr="003B5160" w:rsidRDefault="00710FEB" w:rsidP="003B5160">
      <w:pPr>
        <w:pStyle w:val="a3"/>
        <w:spacing w:after="0" w:line="240" w:lineRule="auto"/>
        <w:jc w:val="both"/>
        <w:rPr>
          <w:rFonts w:ascii="Times New Roman" w:hAnsi="Times New Roman"/>
          <w:sz w:val="28"/>
          <w:szCs w:val="28"/>
          <w:lang w:val="kk-KZ"/>
        </w:rPr>
      </w:pPr>
    </w:p>
    <w:p w14:paraId="1A1EFFB6" w14:textId="472CC9A7" w:rsidR="00DD0922" w:rsidRPr="003B5160" w:rsidRDefault="003B5160" w:rsidP="003B5160">
      <w:pPr>
        <w:pStyle w:val="a3"/>
        <w:spacing w:after="0" w:line="240" w:lineRule="auto"/>
        <w:jc w:val="both"/>
        <w:rPr>
          <w:rFonts w:ascii="Times New Roman" w:eastAsia="Times New Roman" w:hAnsi="Times New Roman"/>
          <w:sz w:val="28"/>
          <w:szCs w:val="28"/>
          <w:lang w:val="kk-KZ"/>
        </w:rPr>
      </w:pPr>
      <w:r>
        <w:rPr>
          <w:rFonts w:ascii="Times New Roman" w:eastAsia="Times New Roman" w:hAnsi="Times New Roman"/>
          <w:b/>
          <w:bCs/>
          <w:sz w:val="28"/>
          <w:szCs w:val="28"/>
          <w:lang w:val="kk-KZ"/>
        </w:rPr>
        <w:lastRenderedPageBreak/>
        <w:t>Ф</w:t>
      </w:r>
      <w:r w:rsidR="00D84684" w:rsidRPr="003B5160">
        <w:rPr>
          <w:rFonts w:ascii="Times New Roman" w:eastAsia="Times New Roman" w:hAnsi="Times New Roman"/>
          <w:b/>
          <w:bCs/>
          <w:sz w:val="28"/>
          <w:szCs w:val="28"/>
          <w:lang w:val="kk-KZ"/>
        </w:rPr>
        <w:t xml:space="preserve">ранцуз үкіметінің ортақ қаржыландырылатын шәкіртақысы. </w:t>
      </w:r>
      <w:r w:rsidR="00D84684" w:rsidRPr="003B5160">
        <w:rPr>
          <w:rFonts w:ascii="Times New Roman" w:eastAsia="Times New Roman" w:hAnsi="Times New Roman"/>
          <w:sz w:val="28"/>
          <w:szCs w:val="28"/>
          <w:lang w:val="kk-KZ"/>
        </w:rPr>
        <w:t xml:space="preserve">Бұл шәкіртақы мынадай артықшылықтарды қарастырады: </w:t>
      </w:r>
    </w:p>
    <w:p w14:paraId="32449D32" w14:textId="77777777" w:rsidR="00DD0922" w:rsidRPr="003B5160" w:rsidRDefault="00DD0922" w:rsidP="003B5160">
      <w:pPr>
        <w:pStyle w:val="a3"/>
        <w:spacing w:after="0" w:line="240" w:lineRule="auto"/>
        <w:jc w:val="both"/>
        <w:rPr>
          <w:rFonts w:ascii="Times New Roman" w:eastAsia="Times New Roman" w:hAnsi="Times New Roman"/>
          <w:b/>
          <w:bCs/>
          <w:sz w:val="28"/>
          <w:szCs w:val="28"/>
          <w:lang w:val="kk-KZ"/>
        </w:rPr>
      </w:pPr>
    </w:p>
    <w:p w14:paraId="0D4F43DC" w14:textId="77777777" w:rsidR="00DD0922" w:rsidRPr="003B5160" w:rsidRDefault="00D84684" w:rsidP="003B5160">
      <w:pPr>
        <w:pStyle w:val="a3"/>
        <w:numPr>
          <w:ilvl w:val="0"/>
          <w:numId w:val="4"/>
        </w:numPr>
        <w:spacing w:after="0" w:line="240" w:lineRule="auto"/>
        <w:ind w:left="720" w:hanging="360"/>
        <w:jc w:val="both"/>
        <w:rPr>
          <w:rFonts w:ascii="Times New Roman" w:eastAsia="Times New Roman" w:hAnsi="Times New Roman"/>
          <w:sz w:val="28"/>
          <w:szCs w:val="28"/>
          <w:lang w:val="kk-KZ"/>
        </w:rPr>
      </w:pPr>
      <w:r w:rsidRPr="003B5160">
        <w:rPr>
          <w:rFonts w:ascii="Times New Roman" w:eastAsia="Times New Roman" w:hAnsi="Times New Roman"/>
          <w:sz w:val="28"/>
          <w:szCs w:val="28"/>
          <w:lang w:val="kk-KZ"/>
        </w:rPr>
        <w:t>Францияға тегін ұзақ мерзімді студенттік виза (ақпарат үшін: шәкіртақы алмайтын студент үшін визаның құны 99 еуроны құрайды);</w:t>
      </w:r>
    </w:p>
    <w:p w14:paraId="34EB0758" w14:textId="77777777" w:rsidR="00DD0922" w:rsidRPr="003B5160" w:rsidRDefault="00DD0922" w:rsidP="003B5160">
      <w:pPr>
        <w:pStyle w:val="a3"/>
        <w:spacing w:after="0" w:line="240" w:lineRule="auto"/>
        <w:jc w:val="both"/>
        <w:rPr>
          <w:rFonts w:ascii="Times New Roman" w:eastAsia="Times New Roman" w:hAnsi="Times New Roman"/>
          <w:sz w:val="28"/>
          <w:szCs w:val="28"/>
          <w:lang w:val="kk-KZ"/>
        </w:rPr>
      </w:pPr>
    </w:p>
    <w:p w14:paraId="37858C31" w14:textId="77777777" w:rsidR="00DD0922" w:rsidRPr="003B5160" w:rsidRDefault="00D84684" w:rsidP="003B5160">
      <w:pPr>
        <w:pStyle w:val="a3"/>
        <w:numPr>
          <w:ilvl w:val="0"/>
          <w:numId w:val="4"/>
        </w:numPr>
        <w:spacing w:after="0" w:line="240" w:lineRule="auto"/>
        <w:ind w:left="720" w:hanging="360"/>
        <w:jc w:val="both"/>
        <w:rPr>
          <w:rFonts w:ascii="Times New Roman" w:eastAsia="Times New Roman" w:hAnsi="Times New Roman"/>
          <w:sz w:val="28"/>
          <w:szCs w:val="28"/>
          <w:lang w:val="kk-KZ"/>
        </w:rPr>
      </w:pPr>
      <w:r w:rsidRPr="003B5160">
        <w:rPr>
          <w:rFonts w:ascii="Times New Roman" w:eastAsia="Times New Roman" w:hAnsi="Times New Roman"/>
          <w:sz w:val="28"/>
          <w:szCs w:val="28"/>
          <w:lang w:val="kk-KZ"/>
        </w:rPr>
        <w:t>Франциядағы мемлекеттік оқу орындарының көпшілігінде міндетті тіркеу жарнасын төлеуден босату. Ақпарат үшін: шетелдік студенттерге магистратурада оқу үшін тіркеу жарнасы жылына 3770 еуроны, докторантурада оқу үшін жылына 380 еуроны құрайды. Сонымен қатар, мекеме және диплом түріне байланысты қосымша шығындарды ескеру қажет;</w:t>
      </w:r>
    </w:p>
    <w:p w14:paraId="196009BF" w14:textId="77777777" w:rsidR="00DD0922" w:rsidRPr="003B5160" w:rsidRDefault="00DD0922" w:rsidP="003B5160">
      <w:pPr>
        <w:pStyle w:val="a3"/>
        <w:spacing w:after="0" w:line="240" w:lineRule="auto"/>
        <w:jc w:val="both"/>
        <w:rPr>
          <w:rFonts w:ascii="Times New Roman" w:eastAsia="Times New Roman" w:hAnsi="Times New Roman"/>
          <w:sz w:val="28"/>
          <w:szCs w:val="28"/>
          <w:lang w:val="kk-KZ"/>
        </w:rPr>
      </w:pPr>
    </w:p>
    <w:p w14:paraId="1462A4FA" w14:textId="77777777" w:rsidR="00DD0922" w:rsidRPr="003B5160" w:rsidRDefault="00D84684" w:rsidP="003B5160">
      <w:pPr>
        <w:pStyle w:val="a3"/>
        <w:numPr>
          <w:ilvl w:val="0"/>
          <w:numId w:val="4"/>
        </w:numPr>
        <w:spacing w:after="0" w:line="240" w:lineRule="auto"/>
        <w:ind w:left="720" w:hanging="360"/>
        <w:jc w:val="both"/>
        <w:rPr>
          <w:rFonts w:ascii="Times New Roman" w:eastAsia="Times New Roman" w:hAnsi="Times New Roman"/>
          <w:sz w:val="28"/>
          <w:szCs w:val="28"/>
          <w:lang w:val="kk-KZ"/>
        </w:rPr>
      </w:pPr>
      <w:r w:rsidRPr="003B5160">
        <w:rPr>
          <w:rFonts w:ascii="Times New Roman" w:eastAsia="Times New Roman" w:hAnsi="Times New Roman"/>
          <w:sz w:val="28"/>
          <w:szCs w:val="28"/>
          <w:lang w:val="kk-KZ"/>
        </w:rPr>
        <w:t>CROUS жатақханаларынан орын алу мүмкіндігі (ақпарат үшін: CROUS мемлекеттік университет жатақханасының жалдау ақысы айына 300-ден 600 еуроға дейін, ал жеке меншік секторында айына 800-ден 1000 еуроға дейінгі соманы құрайды);</w:t>
      </w:r>
    </w:p>
    <w:p w14:paraId="275FD454" w14:textId="77777777" w:rsidR="00DD0922" w:rsidRPr="003B5160" w:rsidRDefault="00DD0922" w:rsidP="003B5160">
      <w:pPr>
        <w:pStyle w:val="a3"/>
        <w:spacing w:after="0" w:line="240" w:lineRule="auto"/>
        <w:jc w:val="both"/>
        <w:rPr>
          <w:rFonts w:ascii="Times New Roman" w:eastAsia="Times New Roman" w:hAnsi="Times New Roman"/>
          <w:sz w:val="28"/>
          <w:szCs w:val="28"/>
          <w:lang w:val="kk-KZ"/>
        </w:rPr>
      </w:pPr>
    </w:p>
    <w:p w14:paraId="22615543" w14:textId="77777777" w:rsidR="00DD0922" w:rsidRPr="003B5160" w:rsidRDefault="00D84684" w:rsidP="003B5160">
      <w:pPr>
        <w:pStyle w:val="a3"/>
        <w:numPr>
          <w:ilvl w:val="0"/>
          <w:numId w:val="4"/>
        </w:numPr>
        <w:spacing w:after="0" w:line="240" w:lineRule="auto"/>
        <w:ind w:left="720" w:hanging="360"/>
        <w:jc w:val="both"/>
        <w:rPr>
          <w:rFonts w:ascii="Times New Roman" w:eastAsia="Times New Roman" w:hAnsi="Times New Roman"/>
          <w:sz w:val="28"/>
          <w:szCs w:val="28"/>
          <w:lang w:val="kk-KZ"/>
        </w:rPr>
      </w:pPr>
      <w:r w:rsidRPr="003B5160">
        <w:rPr>
          <w:rFonts w:ascii="Times New Roman" w:eastAsia="Times New Roman" w:hAnsi="Times New Roman"/>
          <w:sz w:val="28"/>
          <w:szCs w:val="28"/>
          <w:lang w:val="kk-KZ"/>
        </w:rPr>
        <w:t>студенттік асханаларда жеңілдікті тарифпен (кешенді түскі ас - 1 еуро) тамақтану;</w:t>
      </w:r>
    </w:p>
    <w:p w14:paraId="0B10AE67" w14:textId="77777777" w:rsidR="00DD0922" w:rsidRPr="003B5160" w:rsidRDefault="00DD0922" w:rsidP="003B5160">
      <w:pPr>
        <w:pStyle w:val="a3"/>
        <w:spacing w:after="0" w:line="240" w:lineRule="auto"/>
        <w:jc w:val="both"/>
        <w:rPr>
          <w:rFonts w:ascii="Times New Roman" w:eastAsia="Times New Roman" w:hAnsi="Times New Roman"/>
          <w:sz w:val="28"/>
          <w:szCs w:val="28"/>
          <w:lang w:val="kk-KZ"/>
        </w:rPr>
      </w:pPr>
    </w:p>
    <w:p w14:paraId="19FF6EB3" w14:textId="77777777" w:rsidR="00DD0922" w:rsidRPr="003B5160" w:rsidRDefault="00D84684" w:rsidP="003B5160">
      <w:pPr>
        <w:pStyle w:val="a3"/>
        <w:numPr>
          <w:ilvl w:val="0"/>
          <w:numId w:val="4"/>
        </w:numPr>
        <w:spacing w:after="0" w:line="240" w:lineRule="auto"/>
        <w:ind w:left="720" w:hanging="360"/>
        <w:jc w:val="both"/>
        <w:rPr>
          <w:rFonts w:ascii="Times New Roman" w:eastAsia="Times New Roman" w:hAnsi="Times New Roman"/>
          <w:sz w:val="28"/>
          <w:szCs w:val="28"/>
          <w:lang w:val="kk-KZ"/>
        </w:rPr>
      </w:pPr>
      <w:r w:rsidRPr="003B5160">
        <w:rPr>
          <w:rFonts w:ascii="Times New Roman" w:eastAsia="Times New Roman" w:hAnsi="Times New Roman"/>
          <w:sz w:val="28"/>
          <w:szCs w:val="28"/>
          <w:lang w:val="kk-KZ"/>
        </w:rPr>
        <w:t>тегін қосымша медициналық сақтандыру (шәкіртақы алмайтындар үшін 300 еуро);</w:t>
      </w:r>
    </w:p>
    <w:p w14:paraId="7746953A" w14:textId="77777777" w:rsidR="00DD0922" w:rsidRPr="003B5160" w:rsidRDefault="00DD0922" w:rsidP="003B5160">
      <w:pPr>
        <w:pStyle w:val="a3"/>
        <w:spacing w:after="0" w:line="240" w:lineRule="auto"/>
        <w:jc w:val="both"/>
        <w:rPr>
          <w:rFonts w:ascii="Times New Roman" w:eastAsia="Times New Roman" w:hAnsi="Times New Roman"/>
          <w:sz w:val="28"/>
          <w:szCs w:val="28"/>
          <w:lang w:val="kk-KZ"/>
        </w:rPr>
      </w:pPr>
    </w:p>
    <w:p w14:paraId="69D7C7DB" w14:textId="77777777" w:rsidR="00DD0922" w:rsidRPr="003B5160" w:rsidRDefault="00D84684" w:rsidP="003B5160">
      <w:pPr>
        <w:pStyle w:val="a3"/>
        <w:numPr>
          <w:ilvl w:val="0"/>
          <w:numId w:val="4"/>
        </w:numPr>
        <w:spacing w:after="0" w:line="240" w:lineRule="auto"/>
        <w:ind w:left="720" w:hanging="360"/>
        <w:jc w:val="both"/>
        <w:rPr>
          <w:rFonts w:ascii="Times New Roman" w:eastAsia="Times New Roman" w:hAnsi="Times New Roman"/>
          <w:sz w:val="28"/>
          <w:szCs w:val="28"/>
          <w:lang w:val="kk-KZ"/>
        </w:rPr>
      </w:pPr>
      <w:r w:rsidRPr="003B5160">
        <w:rPr>
          <w:rFonts w:ascii="Times New Roman" w:eastAsia="Times New Roman" w:hAnsi="Times New Roman"/>
          <w:sz w:val="28"/>
          <w:szCs w:val="28"/>
          <w:lang w:val="kk-KZ"/>
        </w:rPr>
        <w:t xml:space="preserve">Campus France агенттігі тарапынан ақпараттық қолдау. </w:t>
      </w:r>
    </w:p>
    <w:p w14:paraId="161B0B15" w14:textId="77777777" w:rsidR="00DD0922" w:rsidRPr="003B5160" w:rsidRDefault="00DD0922" w:rsidP="003B5160">
      <w:pPr>
        <w:spacing w:after="0" w:line="240" w:lineRule="auto"/>
        <w:jc w:val="both"/>
        <w:rPr>
          <w:rFonts w:ascii="Times New Roman" w:eastAsia="Times New Roman" w:hAnsi="Times New Roman"/>
          <w:sz w:val="28"/>
          <w:szCs w:val="28"/>
          <w:lang w:val="kk-KZ"/>
        </w:rPr>
      </w:pPr>
    </w:p>
    <w:p w14:paraId="2684D509" w14:textId="77777777" w:rsidR="00DD0922" w:rsidRPr="003B5160" w:rsidRDefault="00D84684" w:rsidP="003B5160">
      <w:pPr>
        <w:spacing w:after="0" w:line="240" w:lineRule="auto"/>
        <w:jc w:val="both"/>
        <w:rPr>
          <w:rFonts w:ascii="Times New Roman" w:eastAsia="Times New Roman" w:hAnsi="Times New Roman"/>
          <w:sz w:val="28"/>
          <w:szCs w:val="28"/>
          <w:lang w:val="fr-FR"/>
        </w:rPr>
      </w:pPr>
      <w:r w:rsidRPr="003B5160">
        <w:rPr>
          <w:rFonts w:ascii="Times New Roman" w:eastAsia="Times New Roman" w:hAnsi="Times New Roman"/>
          <w:i/>
          <w:sz w:val="28"/>
          <w:szCs w:val="28"/>
          <w:u w:val="single"/>
          <w:lang w:val="kk-KZ"/>
        </w:rPr>
        <w:t>Түсініктеме</w:t>
      </w:r>
      <w:r w:rsidRPr="003B5160">
        <w:rPr>
          <w:rFonts w:ascii="Times New Roman" w:eastAsia="Times New Roman" w:hAnsi="Times New Roman"/>
          <w:sz w:val="28"/>
          <w:szCs w:val="28"/>
        </w:rPr>
        <w:t>:</w:t>
      </w:r>
    </w:p>
    <w:p w14:paraId="50ED7AC8" w14:textId="77777777" w:rsidR="00DD0922" w:rsidRPr="003B5160" w:rsidRDefault="00D84684" w:rsidP="003B5160">
      <w:pPr>
        <w:pStyle w:val="a3"/>
        <w:numPr>
          <w:ilvl w:val="0"/>
          <w:numId w:val="1"/>
        </w:numPr>
        <w:spacing w:after="0" w:line="240" w:lineRule="auto"/>
        <w:ind w:left="720" w:hanging="360"/>
        <w:jc w:val="both"/>
        <w:rPr>
          <w:rFonts w:ascii="Times New Roman" w:hAnsi="Times New Roman"/>
          <w:sz w:val="28"/>
          <w:szCs w:val="28"/>
          <w:lang w:val="kk-KZ"/>
        </w:rPr>
      </w:pPr>
      <w:r w:rsidRPr="003B5160">
        <w:rPr>
          <w:rFonts w:ascii="Times New Roman" w:eastAsia="Times New Roman" w:hAnsi="Times New Roman"/>
          <w:sz w:val="28"/>
          <w:szCs w:val="28"/>
          <w:lang w:val="kk-KZ"/>
        </w:rPr>
        <w:t>Көлік шығыстарын студенттер өз қаражаты есебінен төлейді.</w:t>
      </w:r>
      <w:r w:rsidRPr="003B5160">
        <w:rPr>
          <w:rFonts w:ascii="Times New Roman" w:eastAsia="Times New Roman" w:hAnsi="Times New Roman"/>
          <w:sz w:val="28"/>
          <w:szCs w:val="28"/>
          <w:lang w:val="fr-FR"/>
        </w:rPr>
        <w:t xml:space="preserve"> </w:t>
      </w:r>
    </w:p>
    <w:p w14:paraId="418C338E" w14:textId="77777777" w:rsidR="00DD0922" w:rsidRPr="003B5160" w:rsidRDefault="00DD0922" w:rsidP="003B5160">
      <w:pPr>
        <w:pStyle w:val="a3"/>
        <w:spacing w:after="0" w:line="240" w:lineRule="auto"/>
        <w:jc w:val="both"/>
        <w:rPr>
          <w:rFonts w:ascii="Times New Roman" w:hAnsi="Times New Roman"/>
          <w:sz w:val="28"/>
          <w:szCs w:val="28"/>
          <w:lang w:val="kk-KZ"/>
        </w:rPr>
      </w:pPr>
    </w:p>
    <w:p w14:paraId="3AA2B3D1" w14:textId="77777777" w:rsidR="00DD0922" w:rsidRPr="003B5160" w:rsidRDefault="00D84684" w:rsidP="003B5160">
      <w:pPr>
        <w:pStyle w:val="a3"/>
        <w:numPr>
          <w:ilvl w:val="0"/>
          <w:numId w:val="1"/>
        </w:numPr>
        <w:spacing w:after="0" w:line="240" w:lineRule="auto"/>
        <w:ind w:left="720" w:hanging="360"/>
        <w:jc w:val="both"/>
        <w:rPr>
          <w:rFonts w:ascii="Times New Roman" w:hAnsi="Times New Roman"/>
          <w:sz w:val="28"/>
          <w:szCs w:val="28"/>
          <w:lang w:val="kk-KZ"/>
        </w:rPr>
      </w:pPr>
      <w:r w:rsidRPr="003B5160">
        <w:rPr>
          <w:rFonts w:ascii="Times New Roman" w:hAnsi="Times New Roman"/>
          <w:sz w:val="28"/>
          <w:szCs w:val="28"/>
          <w:lang w:val="kk-KZ"/>
        </w:rPr>
        <w:t xml:space="preserve">master-1 бағдарламасы бойынша «Абай-Верн» шәкіртақысы тек бір оқу жылына (2025 ж. қыркүйегінен 2026 ж. маусымына дейін) беріледі. Егерде студент master-2 бағдарламасы бойынша оқуды жалғастыратын болса, оқу, тұру және тамақтану шығындарын студент өз қаражаты есебінен төлейді (ақпарат үшін: Франция Елшілігіне француз үкіметінің </w:t>
      </w:r>
      <w:r w:rsidRPr="003B5160">
        <w:rPr>
          <w:rFonts w:ascii="Times New Roman" w:eastAsia="Times New Roman" w:hAnsi="Times New Roman"/>
          <w:bCs/>
          <w:sz w:val="28"/>
          <w:szCs w:val="28"/>
          <w:lang w:val="kk-KZ"/>
        </w:rPr>
        <w:t>әлеуметтік қамту бойынша шәкіртақысын (BCS) иеленуге құжаттама ұсынуға, немесе Францияда ақылы тағылымдама/жұмыс табуға болады</w:t>
      </w:r>
      <w:r w:rsidRPr="003B5160">
        <w:rPr>
          <w:rFonts w:ascii="Times New Roman" w:hAnsi="Times New Roman"/>
          <w:sz w:val="28"/>
          <w:szCs w:val="28"/>
          <w:lang w:val="kk-KZ"/>
        </w:rPr>
        <w:t xml:space="preserve">). </w:t>
      </w:r>
    </w:p>
    <w:p w14:paraId="0ED91B9E" w14:textId="77777777" w:rsidR="00DD0922" w:rsidRPr="003B5160" w:rsidRDefault="00DD0922" w:rsidP="003B5160">
      <w:pPr>
        <w:pStyle w:val="a3"/>
        <w:spacing w:after="0" w:line="240" w:lineRule="auto"/>
        <w:jc w:val="both"/>
        <w:rPr>
          <w:rFonts w:ascii="Times New Roman" w:hAnsi="Times New Roman"/>
          <w:sz w:val="28"/>
          <w:szCs w:val="28"/>
          <w:lang w:val="kk-KZ"/>
        </w:rPr>
      </w:pPr>
    </w:p>
    <w:p w14:paraId="3A0522D6" w14:textId="77777777" w:rsidR="00DD0922" w:rsidRPr="003B5160" w:rsidRDefault="00D84684" w:rsidP="003B5160">
      <w:pPr>
        <w:pStyle w:val="a3"/>
        <w:numPr>
          <w:ilvl w:val="0"/>
          <w:numId w:val="1"/>
        </w:numPr>
        <w:spacing w:after="0" w:line="240" w:lineRule="auto"/>
        <w:ind w:left="720" w:hanging="360"/>
        <w:jc w:val="both"/>
        <w:rPr>
          <w:rFonts w:ascii="Times New Roman" w:eastAsia="Times New Roman" w:hAnsi="Times New Roman"/>
          <w:sz w:val="28"/>
          <w:szCs w:val="28"/>
          <w:lang w:val="kk-KZ"/>
        </w:rPr>
      </w:pPr>
      <w:r w:rsidRPr="003B5160">
        <w:rPr>
          <w:rFonts w:ascii="Times New Roman" w:hAnsi="Times New Roman"/>
          <w:sz w:val="28"/>
          <w:szCs w:val="28"/>
          <w:lang w:val="kk-KZ"/>
        </w:rPr>
        <w:t xml:space="preserve">«Абай-Верн» шәкіртақылық бағдарламасы </w:t>
      </w:r>
      <w:r w:rsidRPr="003B5160">
        <w:rPr>
          <w:rFonts w:ascii="Times New Roman" w:eastAsia="Times New Roman" w:hAnsi="Times New Roman"/>
          <w:sz w:val="28"/>
          <w:szCs w:val="28"/>
          <w:lang w:val="kk-KZ"/>
        </w:rPr>
        <w:t xml:space="preserve">Францияның </w:t>
      </w:r>
      <w:r w:rsidRPr="003B5160">
        <w:rPr>
          <w:rFonts w:ascii="Times New Roman" w:eastAsia="Times New Roman" w:hAnsi="Times New Roman"/>
          <w:sz w:val="28"/>
          <w:szCs w:val="28"/>
          <w:u w:val="single"/>
          <w:lang w:val="kk-KZ"/>
        </w:rPr>
        <w:t>мемлекеттік ЖОО-да</w:t>
      </w:r>
      <w:r w:rsidRPr="003B5160">
        <w:rPr>
          <w:rFonts w:ascii="Times New Roman" w:eastAsia="Times New Roman" w:hAnsi="Times New Roman"/>
          <w:sz w:val="28"/>
          <w:szCs w:val="28"/>
          <w:lang w:val="kk-KZ"/>
        </w:rPr>
        <w:t xml:space="preserve"> тіркеу жарнасын </w:t>
      </w:r>
      <w:r w:rsidRPr="003B5160">
        <w:rPr>
          <w:rFonts w:ascii="Times New Roman" w:eastAsia="Times New Roman" w:hAnsi="Times New Roman"/>
          <w:sz w:val="28"/>
          <w:szCs w:val="28"/>
          <w:u w:val="single"/>
          <w:lang w:val="kk-KZ"/>
        </w:rPr>
        <w:t>(</w:t>
      </w:r>
      <w:r w:rsidRPr="003B5160">
        <w:rPr>
          <w:rFonts w:ascii="Times New Roman" w:eastAsia="Times New Roman" w:hAnsi="Times New Roman"/>
          <w:sz w:val="28"/>
          <w:szCs w:val="28"/>
          <w:lang w:val="kk-KZ"/>
        </w:rPr>
        <w:t xml:space="preserve">frais d’inscription) төлеуден босатады, бірақ оқу ақысын (frais de formation) төлеу шығындарын өтемейді. Егерде студент ақылы оқуға түсетін болса, ол Конкурстық комиссияның назарына оқу құнын толық төлеуге қажетті  қаражаттың болуын дәлелдейтін құжатты ұсынуға міндетті.  </w:t>
      </w:r>
    </w:p>
    <w:p w14:paraId="72164C8C" w14:textId="77777777" w:rsidR="00DD0922" w:rsidRPr="003B5160" w:rsidRDefault="00DD0922" w:rsidP="003B5160">
      <w:pPr>
        <w:pStyle w:val="a3"/>
        <w:spacing w:after="0" w:line="240" w:lineRule="auto"/>
        <w:jc w:val="both"/>
        <w:rPr>
          <w:rFonts w:ascii="Times New Roman" w:eastAsia="Times New Roman" w:hAnsi="Times New Roman"/>
          <w:sz w:val="28"/>
          <w:szCs w:val="28"/>
          <w:u w:val="single"/>
          <w:lang w:val="kk-KZ"/>
        </w:rPr>
      </w:pPr>
    </w:p>
    <w:p w14:paraId="5C838AC6" w14:textId="77777777" w:rsidR="00DD0922" w:rsidRPr="003B5160" w:rsidRDefault="00D84684" w:rsidP="003B5160">
      <w:pPr>
        <w:pStyle w:val="a3"/>
        <w:numPr>
          <w:ilvl w:val="0"/>
          <w:numId w:val="4"/>
        </w:numPr>
        <w:spacing w:after="0" w:line="240" w:lineRule="auto"/>
        <w:ind w:left="720" w:hanging="360"/>
        <w:jc w:val="both"/>
        <w:rPr>
          <w:rFonts w:ascii="Times New Roman" w:eastAsia="Times New Roman" w:hAnsi="Times New Roman"/>
          <w:sz w:val="28"/>
          <w:szCs w:val="28"/>
          <w:u w:val="single"/>
          <w:lang w:val="kk-KZ"/>
        </w:rPr>
      </w:pPr>
      <w:r w:rsidRPr="003B5160">
        <w:rPr>
          <w:rFonts w:ascii="Times New Roman" w:eastAsia="Times New Roman" w:hAnsi="Times New Roman"/>
          <w:sz w:val="28"/>
          <w:szCs w:val="28"/>
          <w:u w:val="single"/>
          <w:lang w:val="kk-KZ"/>
        </w:rPr>
        <w:lastRenderedPageBreak/>
        <w:t xml:space="preserve">Студент барлық сабақтарға қатысуға міндетті, олай болмаған жағдайда шәкіртақыны төлеу тоқтатылады. </w:t>
      </w:r>
    </w:p>
    <w:p w14:paraId="3D6FA7C5" w14:textId="77777777" w:rsidR="00DD0922" w:rsidRPr="003B5160" w:rsidRDefault="00DD0922" w:rsidP="003B5160">
      <w:pPr>
        <w:pStyle w:val="a3"/>
        <w:spacing w:after="0" w:line="240" w:lineRule="auto"/>
        <w:jc w:val="both"/>
        <w:rPr>
          <w:rFonts w:ascii="Times New Roman" w:eastAsia="Times New Roman" w:hAnsi="Times New Roman"/>
          <w:sz w:val="28"/>
          <w:szCs w:val="28"/>
          <w:u w:val="single"/>
          <w:lang w:val="kk-KZ"/>
        </w:rPr>
      </w:pPr>
    </w:p>
    <w:p w14:paraId="7F84023C" w14:textId="5AED6B9C" w:rsidR="00DD0922" w:rsidRDefault="00D84684" w:rsidP="003B5160">
      <w:pPr>
        <w:pStyle w:val="a3"/>
        <w:numPr>
          <w:ilvl w:val="0"/>
          <w:numId w:val="4"/>
        </w:numPr>
        <w:spacing w:after="0" w:line="240" w:lineRule="auto"/>
        <w:ind w:left="720" w:hanging="360"/>
        <w:jc w:val="both"/>
        <w:rPr>
          <w:rFonts w:ascii="Times New Roman" w:eastAsia="Times New Roman" w:hAnsi="Times New Roman"/>
          <w:sz w:val="28"/>
          <w:szCs w:val="28"/>
          <w:lang w:val="kk-KZ"/>
        </w:rPr>
      </w:pPr>
      <w:r w:rsidRPr="003B5160">
        <w:rPr>
          <w:rFonts w:ascii="Times New Roman" w:eastAsia="Times New Roman" w:hAnsi="Times New Roman"/>
          <w:sz w:val="28"/>
          <w:szCs w:val="28"/>
          <w:lang w:val="kk-KZ"/>
        </w:rPr>
        <w:t xml:space="preserve">Оқу жылы барысында студенттің бастамасымен оқу тоқтатылған жағдайда (төтенше жағдайларды қоспағанда), студент бұрын аударылған қаражатты толық көлемінде қайтаруы тиіс. </w:t>
      </w:r>
    </w:p>
    <w:p w14:paraId="5AD1A244" w14:textId="77777777" w:rsidR="003B5160" w:rsidRPr="003B5160" w:rsidRDefault="003B5160" w:rsidP="003B5160">
      <w:pPr>
        <w:pStyle w:val="a3"/>
        <w:spacing w:after="0" w:line="240" w:lineRule="auto"/>
        <w:rPr>
          <w:rFonts w:ascii="Times New Roman" w:eastAsia="Times New Roman" w:hAnsi="Times New Roman"/>
          <w:sz w:val="28"/>
          <w:szCs w:val="28"/>
          <w:lang w:val="kk-KZ"/>
        </w:rPr>
      </w:pPr>
    </w:p>
    <w:p w14:paraId="0656B78E" w14:textId="77777777" w:rsidR="00DD0922" w:rsidRPr="003B5160" w:rsidRDefault="00D84684" w:rsidP="003B5160">
      <w:pPr>
        <w:spacing w:after="0" w:line="240" w:lineRule="auto"/>
        <w:jc w:val="both"/>
        <w:rPr>
          <w:rFonts w:ascii="Times New Roman" w:eastAsia="Times New Roman" w:hAnsi="Times New Roman"/>
          <w:b/>
          <w:bCs/>
          <w:sz w:val="28"/>
          <w:szCs w:val="28"/>
          <w:u w:val="single"/>
          <w:lang w:val="kk-KZ"/>
        </w:rPr>
      </w:pPr>
      <w:bookmarkStart w:id="0" w:name="_GoBack"/>
      <w:bookmarkEnd w:id="0"/>
      <w:r w:rsidRPr="003B5160">
        <w:rPr>
          <w:rFonts w:ascii="Times New Roman" w:eastAsia="Times New Roman" w:hAnsi="Times New Roman"/>
          <w:b/>
          <w:bCs/>
          <w:sz w:val="28"/>
          <w:szCs w:val="28"/>
          <w:u w:val="single"/>
          <w:lang w:val="kk-KZ"/>
        </w:rPr>
        <w:t>Үміткердің құжаттамасы:</w:t>
      </w:r>
    </w:p>
    <w:p w14:paraId="47CC6A86" w14:textId="77777777" w:rsidR="00DD0922" w:rsidRPr="003B5160" w:rsidRDefault="00D84684" w:rsidP="003B5160">
      <w:pPr>
        <w:spacing w:after="0" w:line="240" w:lineRule="auto"/>
        <w:jc w:val="both"/>
        <w:rPr>
          <w:rFonts w:ascii="Times New Roman" w:eastAsia="Times New Roman" w:hAnsi="Times New Roman"/>
          <w:bCs/>
          <w:i/>
          <w:sz w:val="28"/>
          <w:szCs w:val="28"/>
          <w:lang w:val="kk-KZ"/>
        </w:rPr>
      </w:pPr>
      <w:r w:rsidRPr="003B5160">
        <w:rPr>
          <w:rFonts w:ascii="Times New Roman" w:eastAsia="Times New Roman" w:hAnsi="Times New Roman"/>
          <w:bCs/>
          <w:i/>
          <w:sz w:val="28"/>
          <w:szCs w:val="28"/>
          <w:lang w:val="kk-KZ"/>
        </w:rPr>
        <w:t>Қажетті құжаттар тізімі:</w:t>
      </w:r>
    </w:p>
    <w:p w14:paraId="081F6967" w14:textId="77777777" w:rsidR="00DD0922" w:rsidRPr="003B5160" w:rsidRDefault="00D84684" w:rsidP="003B5160">
      <w:pPr>
        <w:pStyle w:val="a3"/>
        <w:numPr>
          <w:ilvl w:val="0"/>
          <w:numId w:val="3"/>
        </w:numPr>
        <w:spacing w:after="0" w:line="240" w:lineRule="auto"/>
        <w:ind w:left="1068" w:hanging="360"/>
        <w:jc w:val="both"/>
        <w:rPr>
          <w:rFonts w:ascii="Times New Roman" w:eastAsia="Times New Roman" w:hAnsi="Times New Roman"/>
          <w:bCs/>
          <w:i/>
          <w:sz w:val="28"/>
          <w:szCs w:val="28"/>
          <w:lang w:val="kk-KZ"/>
        </w:rPr>
      </w:pPr>
      <w:r w:rsidRPr="003B5160">
        <w:rPr>
          <w:rFonts w:ascii="Times New Roman" w:hAnsi="Times New Roman"/>
          <w:color w:val="000000"/>
          <w:sz w:val="28"/>
          <w:szCs w:val="28"/>
          <w:lang w:val="kk-KZ"/>
        </w:rPr>
        <w:t xml:space="preserve">француз жоғары оқу орындарына немесе ғылыми-зерттеу орталығына магистратура немесе докторантура бағдарламалары бойынша оқуға алдын ала қабылданғаны жөнінде шақыру-хатының болуы. </w:t>
      </w:r>
      <w:r w:rsidRPr="003B5160">
        <w:rPr>
          <w:rFonts w:ascii="Times New Roman" w:hAnsi="Times New Roman"/>
          <w:sz w:val="28"/>
          <w:szCs w:val="28"/>
          <w:lang w:val="kk-KZ"/>
        </w:rPr>
        <w:t>Қабылдау рәсімі аяқталмаған жағдайда, өтініштің көшірмесін тіркеу қажет;</w:t>
      </w:r>
    </w:p>
    <w:p w14:paraId="381B5C46" w14:textId="77777777" w:rsidR="00DD0922" w:rsidRPr="003B5160" w:rsidRDefault="00DD0922" w:rsidP="003B5160">
      <w:pPr>
        <w:pStyle w:val="a3"/>
        <w:spacing w:after="0" w:line="240" w:lineRule="auto"/>
        <w:ind w:left="1068"/>
        <w:jc w:val="both"/>
        <w:rPr>
          <w:rFonts w:ascii="Times New Roman" w:eastAsia="Times New Roman" w:hAnsi="Times New Roman"/>
          <w:bCs/>
          <w:i/>
          <w:sz w:val="28"/>
          <w:szCs w:val="28"/>
          <w:lang w:val="kk-KZ"/>
        </w:rPr>
      </w:pPr>
    </w:p>
    <w:p w14:paraId="0CAFCAB1" w14:textId="77777777" w:rsidR="00DD0922" w:rsidRPr="003B5160" w:rsidRDefault="00D84684" w:rsidP="003B5160">
      <w:pPr>
        <w:pStyle w:val="a3"/>
        <w:numPr>
          <w:ilvl w:val="0"/>
          <w:numId w:val="3"/>
        </w:numPr>
        <w:spacing w:after="0" w:line="240" w:lineRule="auto"/>
        <w:ind w:left="1068" w:hanging="360"/>
        <w:jc w:val="both"/>
        <w:rPr>
          <w:rFonts w:ascii="Times New Roman" w:eastAsia="Times New Roman" w:hAnsi="Times New Roman"/>
          <w:bCs/>
          <w:i/>
          <w:sz w:val="28"/>
          <w:szCs w:val="28"/>
          <w:lang w:val="kk-KZ"/>
        </w:rPr>
      </w:pPr>
      <w:r w:rsidRPr="003B5160">
        <w:rPr>
          <w:rFonts w:ascii="Times New Roman" w:hAnsi="Times New Roman"/>
          <w:color w:val="000000"/>
          <w:sz w:val="28"/>
          <w:szCs w:val="28"/>
          <w:lang w:val="kk-KZ"/>
        </w:rPr>
        <w:t>түйіндеме: таңдалған бағдарламаға байланысты француз немесе ағылшын  тілінде, сондай-ақ қазақ немесе орыс тілінде;</w:t>
      </w:r>
    </w:p>
    <w:p w14:paraId="4EFF92EF" w14:textId="77777777" w:rsidR="00DD0922" w:rsidRPr="003B5160" w:rsidRDefault="00DD0922" w:rsidP="003B5160">
      <w:pPr>
        <w:pStyle w:val="a3"/>
        <w:spacing w:after="0" w:line="240" w:lineRule="auto"/>
        <w:jc w:val="both"/>
        <w:rPr>
          <w:rFonts w:ascii="Times New Roman" w:eastAsia="Times New Roman" w:hAnsi="Times New Roman"/>
          <w:bCs/>
          <w:i/>
          <w:sz w:val="28"/>
          <w:szCs w:val="28"/>
          <w:lang w:val="kk-KZ"/>
        </w:rPr>
      </w:pPr>
    </w:p>
    <w:p w14:paraId="3DB4C23A" w14:textId="77777777" w:rsidR="00DD0922" w:rsidRPr="003B5160" w:rsidRDefault="00D84684" w:rsidP="003B5160">
      <w:pPr>
        <w:pStyle w:val="a3"/>
        <w:numPr>
          <w:ilvl w:val="0"/>
          <w:numId w:val="3"/>
        </w:numPr>
        <w:spacing w:after="0" w:line="240" w:lineRule="auto"/>
        <w:ind w:left="1068" w:hanging="360"/>
        <w:jc w:val="both"/>
        <w:rPr>
          <w:rFonts w:ascii="Times New Roman" w:eastAsia="Times New Roman" w:hAnsi="Times New Roman"/>
          <w:bCs/>
          <w:i/>
          <w:sz w:val="28"/>
          <w:szCs w:val="28"/>
          <w:lang w:val="kk-KZ"/>
        </w:rPr>
      </w:pPr>
      <w:r w:rsidRPr="003B5160">
        <w:rPr>
          <w:rFonts w:ascii="Times New Roman" w:hAnsi="Times New Roman"/>
          <w:color w:val="000000"/>
          <w:sz w:val="28"/>
          <w:szCs w:val="28"/>
          <w:lang w:val="kk-KZ"/>
        </w:rPr>
        <w:t xml:space="preserve">уәждемелік хат: таңдалған бағдарламаға байланысты француз немесе ағылшын тілінде, сондай-ақ қазақ немесе орыс тілінде </w:t>
      </w:r>
      <w:r w:rsidRPr="003B5160">
        <w:rPr>
          <w:rFonts w:ascii="Times New Roman" w:hAnsi="Times New Roman"/>
          <w:sz w:val="28"/>
          <w:szCs w:val="28"/>
          <w:lang w:val="kk-KZ"/>
        </w:rPr>
        <w:t>(бір парақ, тек алдыңғы жағы);</w:t>
      </w:r>
    </w:p>
    <w:p w14:paraId="5A8BF805" w14:textId="77777777" w:rsidR="00DD0922" w:rsidRPr="003B5160" w:rsidRDefault="00DD0922" w:rsidP="003B5160">
      <w:pPr>
        <w:pStyle w:val="a3"/>
        <w:spacing w:after="0" w:line="240" w:lineRule="auto"/>
        <w:ind w:left="1068"/>
        <w:jc w:val="both"/>
        <w:rPr>
          <w:rFonts w:ascii="Times New Roman" w:eastAsia="Times New Roman" w:hAnsi="Times New Roman"/>
          <w:bCs/>
          <w:i/>
          <w:sz w:val="28"/>
          <w:szCs w:val="28"/>
          <w:lang w:val="kk-KZ"/>
        </w:rPr>
      </w:pPr>
    </w:p>
    <w:p w14:paraId="46B6C68F" w14:textId="77777777" w:rsidR="00DD0922" w:rsidRPr="003B5160" w:rsidRDefault="00D84684" w:rsidP="003B5160">
      <w:pPr>
        <w:pStyle w:val="a3"/>
        <w:numPr>
          <w:ilvl w:val="0"/>
          <w:numId w:val="3"/>
        </w:numPr>
        <w:spacing w:after="0" w:line="240" w:lineRule="auto"/>
        <w:ind w:left="1068" w:hanging="360"/>
        <w:jc w:val="both"/>
        <w:rPr>
          <w:rFonts w:ascii="Times New Roman" w:eastAsia="Times New Roman" w:hAnsi="Times New Roman"/>
          <w:bCs/>
          <w:i/>
          <w:sz w:val="28"/>
          <w:szCs w:val="28"/>
          <w:lang w:val="kk-KZ"/>
        </w:rPr>
      </w:pPr>
      <w:r w:rsidRPr="003B5160">
        <w:rPr>
          <w:rFonts w:ascii="Times New Roman" w:hAnsi="Times New Roman"/>
          <w:color w:val="000000"/>
          <w:sz w:val="28"/>
          <w:szCs w:val="28"/>
          <w:lang w:val="kk-KZ"/>
        </w:rPr>
        <w:t>паспорттың бірінші бетінің көшірмесі;</w:t>
      </w:r>
    </w:p>
    <w:p w14:paraId="6CEC479E" w14:textId="77777777" w:rsidR="00DD0922" w:rsidRPr="003B5160" w:rsidRDefault="00DD0922" w:rsidP="003B5160">
      <w:pPr>
        <w:pStyle w:val="a3"/>
        <w:spacing w:after="0" w:line="240" w:lineRule="auto"/>
        <w:jc w:val="both"/>
        <w:rPr>
          <w:rFonts w:ascii="Times New Roman" w:eastAsia="Times New Roman" w:hAnsi="Times New Roman"/>
          <w:bCs/>
          <w:i/>
          <w:sz w:val="28"/>
          <w:szCs w:val="28"/>
          <w:lang w:val="kk-KZ"/>
        </w:rPr>
      </w:pPr>
    </w:p>
    <w:p w14:paraId="3F847947" w14:textId="77777777" w:rsidR="00DD0922" w:rsidRPr="003B5160" w:rsidRDefault="00D84684" w:rsidP="003B5160">
      <w:pPr>
        <w:pStyle w:val="a3"/>
        <w:numPr>
          <w:ilvl w:val="0"/>
          <w:numId w:val="3"/>
        </w:numPr>
        <w:spacing w:after="0" w:line="240" w:lineRule="auto"/>
        <w:ind w:left="1068" w:hanging="360"/>
        <w:jc w:val="both"/>
        <w:rPr>
          <w:rFonts w:ascii="Times New Roman" w:eastAsia="Times New Roman" w:hAnsi="Times New Roman"/>
          <w:bCs/>
          <w:i/>
          <w:sz w:val="28"/>
          <w:szCs w:val="28"/>
          <w:lang w:val="kk-KZ"/>
        </w:rPr>
      </w:pPr>
      <w:r w:rsidRPr="003B5160">
        <w:rPr>
          <w:rFonts w:ascii="Times New Roman" w:hAnsi="Times New Roman"/>
          <w:color w:val="000000"/>
          <w:sz w:val="28"/>
          <w:szCs w:val="28"/>
          <w:lang w:val="kk-KZ"/>
        </w:rPr>
        <w:t>бакалавриаттан бастап дипломдар мен бағалары бар қосымшалардың куәландырылған көшірмелері;</w:t>
      </w:r>
    </w:p>
    <w:p w14:paraId="582D5C74" w14:textId="77777777" w:rsidR="00DD0922" w:rsidRPr="003B5160" w:rsidRDefault="00DD0922" w:rsidP="003B5160">
      <w:pPr>
        <w:pStyle w:val="a3"/>
        <w:spacing w:after="0" w:line="240" w:lineRule="auto"/>
        <w:jc w:val="both"/>
        <w:rPr>
          <w:rFonts w:ascii="Times New Roman" w:eastAsia="Times New Roman" w:hAnsi="Times New Roman"/>
          <w:bCs/>
          <w:i/>
          <w:sz w:val="28"/>
          <w:szCs w:val="28"/>
          <w:lang w:val="kk-KZ"/>
        </w:rPr>
      </w:pPr>
    </w:p>
    <w:p w14:paraId="5F40A8CD" w14:textId="77777777" w:rsidR="00DD0922" w:rsidRPr="003B5160" w:rsidRDefault="00D84684" w:rsidP="003B5160">
      <w:pPr>
        <w:pStyle w:val="a3"/>
        <w:numPr>
          <w:ilvl w:val="0"/>
          <w:numId w:val="3"/>
        </w:numPr>
        <w:spacing w:after="0" w:line="240" w:lineRule="auto"/>
        <w:ind w:left="1068" w:hanging="360"/>
        <w:jc w:val="both"/>
        <w:rPr>
          <w:rFonts w:ascii="Times New Roman" w:eastAsia="Times New Roman" w:hAnsi="Times New Roman"/>
          <w:bCs/>
          <w:i/>
          <w:sz w:val="28"/>
          <w:szCs w:val="28"/>
          <w:lang w:val="kk-KZ"/>
        </w:rPr>
      </w:pPr>
      <w:r w:rsidRPr="003B5160">
        <w:rPr>
          <w:rFonts w:ascii="Times New Roman" w:hAnsi="Times New Roman"/>
          <w:color w:val="000000"/>
          <w:sz w:val="28"/>
          <w:szCs w:val="28"/>
          <w:lang w:val="kk-KZ"/>
        </w:rPr>
        <w:t>француз тілінде оқу бағдарламасын таңдаған үміткерлерге: B1 (DELF, DALF, TCF) деңгейінен төмен емес француз тілін меңгергені туралы сертификат. Бұл талап жоғары оқу орындарда француз тілінде білім алған үміткерлерге қолданылмайды;</w:t>
      </w:r>
    </w:p>
    <w:p w14:paraId="4E98B86F" w14:textId="77777777" w:rsidR="00DD0922" w:rsidRPr="003B5160" w:rsidRDefault="00DD0922" w:rsidP="003B5160">
      <w:pPr>
        <w:pStyle w:val="a3"/>
        <w:spacing w:after="0" w:line="240" w:lineRule="auto"/>
        <w:jc w:val="both"/>
        <w:rPr>
          <w:rFonts w:ascii="Times New Roman" w:hAnsi="Times New Roman"/>
          <w:sz w:val="28"/>
          <w:szCs w:val="28"/>
          <w:lang w:val="kk-KZ"/>
        </w:rPr>
      </w:pPr>
    </w:p>
    <w:p w14:paraId="53E84CBF" w14:textId="77777777" w:rsidR="00DD0922" w:rsidRPr="003B5160" w:rsidRDefault="00D84684" w:rsidP="003B5160">
      <w:pPr>
        <w:pStyle w:val="a3"/>
        <w:numPr>
          <w:ilvl w:val="0"/>
          <w:numId w:val="3"/>
        </w:numPr>
        <w:spacing w:after="0" w:line="240" w:lineRule="auto"/>
        <w:ind w:left="1068" w:hanging="360"/>
        <w:jc w:val="both"/>
        <w:rPr>
          <w:rFonts w:ascii="Times New Roman" w:eastAsia="Times New Roman" w:hAnsi="Times New Roman"/>
          <w:bCs/>
          <w:i/>
          <w:sz w:val="28"/>
          <w:szCs w:val="28"/>
          <w:lang w:val="kk-KZ"/>
        </w:rPr>
      </w:pPr>
      <w:r w:rsidRPr="003B5160">
        <w:rPr>
          <w:rFonts w:ascii="Times New Roman" w:hAnsi="Times New Roman"/>
          <w:sz w:val="28"/>
          <w:szCs w:val="28"/>
          <w:lang w:val="kk-KZ"/>
        </w:rPr>
        <w:t xml:space="preserve">ағылшын тілінде оқу бағдарламасын таңдаған үміткерлерге: В2 (ТОЕІС, ТОЕFL, ІЕLТS) деңгейінен төмен емес ағылшын тілін меңгергені туралы сертификат. </w:t>
      </w:r>
      <w:r w:rsidRPr="003B5160">
        <w:rPr>
          <w:rFonts w:ascii="Times New Roman" w:hAnsi="Times New Roman"/>
          <w:color w:val="000000"/>
          <w:sz w:val="28"/>
          <w:szCs w:val="28"/>
          <w:lang w:val="kk-KZ"/>
        </w:rPr>
        <w:t>Бұл талап жоғары оқу орындарда ағылшын тілінде білім алған үміткерлерге қолданылмайды.</w:t>
      </w:r>
    </w:p>
    <w:p w14:paraId="11D50DBC" w14:textId="77777777" w:rsidR="00DD0922" w:rsidRPr="003B5160" w:rsidRDefault="00DD0922" w:rsidP="003B5160">
      <w:pPr>
        <w:pStyle w:val="a3"/>
        <w:spacing w:after="0" w:line="240" w:lineRule="auto"/>
        <w:jc w:val="both"/>
        <w:rPr>
          <w:rFonts w:ascii="Times New Roman" w:eastAsia="Times New Roman" w:hAnsi="Times New Roman"/>
          <w:bCs/>
          <w:i/>
          <w:sz w:val="28"/>
          <w:szCs w:val="28"/>
          <w:lang w:val="kk-KZ"/>
        </w:rPr>
      </w:pPr>
    </w:p>
    <w:p w14:paraId="357CB0AD" w14:textId="77777777" w:rsidR="00DD0922" w:rsidRPr="003B5160" w:rsidRDefault="00D84684" w:rsidP="003B5160">
      <w:pPr>
        <w:spacing w:after="0" w:line="240" w:lineRule="auto"/>
        <w:jc w:val="both"/>
        <w:rPr>
          <w:rFonts w:ascii="Times New Roman" w:hAnsi="Times New Roman"/>
          <w:b/>
          <w:bCs/>
          <w:sz w:val="28"/>
          <w:szCs w:val="28"/>
          <w:lang w:val="kk-KZ"/>
        </w:rPr>
      </w:pPr>
      <w:r w:rsidRPr="003B5160">
        <w:rPr>
          <w:rFonts w:ascii="Times New Roman" w:hAnsi="Times New Roman"/>
          <w:b/>
          <w:bCs/>
          <w:sz w:val="28"/>
          <w:szCs w:val="28"/>
          <w:lang w:val="kk-KZ"/>
        </w:rPr>
        <w:t>Докторантураға оқуға үміткерлер қосымша мынадай құжаттарды тапсырады:</w:t>
      </w:r>
    </w:p>
    <w:p w14:paraId="0B92AC5A" w14:textId="77777777" w:rsidR="00DD0922" w:rsidRPr="003B5160" w:rsidRDefault="00DD0922" w:rsidP="003B5160">
      <w:pPr>
        <w:pStyle w:val="a3"/>
        <w:spacing w:after="0" w:line="240" w:lineRule="auto"/>
        <w:jc w:val="both"/>
        <w:rPr>
          <w:rFonts w:ascii="Times New Roman" w:hAnsi="Times New Roman"/>
          <w:sz w:val="28"/>
          <w:szCs w:val="28"/>
          <w:lang w:val="kk-KZ"/>
        </w:rPr>
      </w:pPr>
    </w:p>
    <w:p w14:paraId="14EAA176" w14:textId="77777777" w:rsidR="00DD0922" w:rsidRPr="003B5160" w:rsidRDefault="00D84684" w:rsidP="003B5160">
      <w:pPr>
        <w:pStyle w:val="a3"/>
        <w:numPr>
          <w:ilvl w:val="0"/>
          <w:numId w:val="2"/>
        </w:numPr>
        <w:spacing w:after="0" w:line="240" w:lineRule="auto"/>
        <w:ind w:left="1428" w:hanging="360"/>
        <w:jc w:val="both"/>
        <w:rPr>
          <w:rFonts w:ascii="Times New Roman" w:eastAsia="Times New Roman" w:hAnsi="Times New Roman"/>
          <w:bCs/>
          <w:i/>
          <w:sz w:val="28"/>
          <w:szCs w:val="28"/>
          <w:lang w:val="kk-KZ"/>
        </w:rPr>
      </w:pPr>
      <w:r w:rsidRPr="003B5160">
        <w:rPr>
          <w:rFonts w:ascii="Times New Roman" w:hAnsi="Times New Roman"/>
          <w:sz w:val="28"/>
          <w:szCs w:val="28"/>
          <w:lang w:val="kk-KZ"/>
        </w:rPr>
        <w:t>ғылыми жетекшінің пікірімен қоса ғылыми-зерттеу жобасының қысқаша сипаттамасы (диссертацияның тіліне байланысты француз немесе ағылшын тілінде – екі бет), сондай-ақ қазақ немесе орыс тілінде;</w:t>
      </w:r>
    </w:p>
    <w:p w14:paraId="0840D827" w14:textId="77777777" w:rsidR="00DD0922" w:rsidRPr="003B5160" w:rsidRDefault="00DD0922" w:rsidP="003B5160">
      <w:pPr>
        <w:pStyle w:val="a3"/>
        <w:spacing w:after="0" w:line="240" w:lineRule="auto"/>
        <w:jc w:val="both"/>
        <w:rPr>
          <w:rFonts w:ascii="Times New Roman" w:hAnsi="Times New Roman"/>
          <w:sz w:val="28"/>
          <w:szCs w:val="28"/>
          <w:lang w:val="kk-KZ"/>
        </w:rPr>
      </w:pPr>
    </w:p>
    <w:p w14:paraId="3AB1110E" w14:textId="77777777" w:rsidR="00DD0922" w:rsidRPr="003B5160" w:rsidRDefault="00D84684" w:rsidP="003B5160">
      <w:pPr>
        <w:pStyle w:val="a3"/>
        <w:numPr>
          <w:ilvl w:val="0"/>
          <w:numId w:val="2"/>
        </w:numPr>
        <w:spacing w:after="0" w:line="240" w:lineRule="auto"/>
        <w:ind w:left="1428" w:hanging="360"/>
        <w:jc w:val="both"/>
        <w:rPr>
          <w:rFonts w:ascii="Times New Roman" w:eastAsia="Times New Roman" w:hAnsi="Times New Roman"/>
          <w:bCs/>
          <w:i/>
          <w:sz w:val="28"/>
          <w:szCs w:val="28"/>
          <w:lang w:val="kk-KZ"/>
        </w:rPr>
      </w:pPr>
      <w:r w:rsidRPr="003B5160">
        <w:rPr>
          <w:rFonts w:ascii="Times New Roman" w:hAnsi="Times New Roman"/>
          <w:sz w:val="28"/>
          <w:szCs w:val="28"/>
          <w:lang w:val="kk-KZ"/>
        </w:rPr>
        <w:lastRenderedPageBreak/>
        <w:t>шығарылған ғылыми еңбектері мен жарияланымдарының тізбесі (ағылшын немесе француз тілінде), сондай-ақ қазақ немесе орыс тілінде;</w:t>
      </w:r>
    </w:p>
    <w:p w14:paraId="35E82B77" w14:textId="77777777" w:rsidR="00DD0922" w:rsidRPr="003B5160" w:rsidRDefault="00DD0922" w:rsidP="003B5160">
      <w:pPr>
        <w:pStyle w:val="a3"/>
        <w:spacing w:after="0" w:line="240" w:lineRule="auto"/>
        <w:jc w:val="both"/>
        <w:rPr>
          <w:rFonts w:ascii="Times New Roman" w:hAnsi="Times New Roman"/>
          <w:sz w:val="28"/>
          <w:szCs w:val="28"/>
          <w:lang w:val="kk-KZ"/>
        </w:rPr>
      </w:pPr>
    </w:p>
    <w:p w14:paraId="26D844DB" w14:textId="77777777" w:rsidR="00DD0922" w:rsidRPr="003B5160" w:rsidRDefault="00D84684" w:rsidP="003B5160">
      <w:pPr>
        <w:pStyle w:val="a3"/>
        <w:numPr>
          <w:ilvl w:val="0"/>
          <w:numId w:val="2"/>
        </w:numPr>
        <w:spacing w:after="0" w:line="240" w:lineRule="auto"/>
        <w:ind w:left="1428" w:hanging="360"/>
        <w:jc w:val="both"/>
        <w:rPr>
          <w:rFonts w:ascii="Times New Roman" w:eastAsia="Times New Roman" w:hAnsi="Times New Roman"/>
          <w:bCs/>
          <w:i/>
          <w:sz w:val="28"/>
          <w:szCs w:val="28"/>
          <w:lang w:val="kk-KZ"/>
        </w:rPr>
      </w:pPr>
      <w:r w:rsidRPr="003B5160">
        <w:rPr>
          <w:rFonts w:ascii="Times New Roman" w:hAnsi="Times New Roman"/>
          <w:sz w:val="28"/>
          <w:szCs w:val="28"/>
          <w:lang w:val="kk-KZ"/>
        </w:rPr>
        <w:t>ғылыми жетекшілері тарапынан ағылшын немесе француз тілінде ұсыныс хат (еркін нысанда), сондай-ақ қазақ немесе орыс тілінде.</w:t>
      </w:r>
    </w:p>
    <w:p w14:paraId="51D64A1E" w14:textId="77777777" w:rsidR="00DD0922" w:rsidRPr="003B5160" w:rsidRDefault="00DD0922" w:rsidP="003B5160">
      <w:pPr>
        <w:spacing w:after="0" w:line="240" w:lineRule="auto"/>
        <w:jc w:val="both"/>
        <w:rPr>
          <w:rFonts w:ascii="Times New Roman" w:eastAsia="Times New Roman" w:hAnsi="Times New Roman"/>
          <w:b/>
          <w:bCs/>
          <w:sz w:val="28"/>
          <w:szCs w:val="28"/>
          <w:lang w:val="kk-KZ"/>
        </w:rPr>
      </w:pPr>
    </w:p>
    <w:p w14:paraId="24E64275" w14:textId="77777777" w:rsidR="00DD0922" w:rsidRPr="003B5160" w:rsidRDefault="00D84684" w:rsidP="003B5160">
      <w:pPr>
        <w:spacing w:after="0" w:line="240" w:lineRule="auto"/>
        <w:jc w:val="both"/>
        <w:rPr>
          <w:rFonts w:ascii="Times New Roman" w:eastAsia="Times New Roman" w:hAnsi="Times New Roman"/>
          <w:b/>
          <w:bCs/>
          <w:sz w:val="28"/>
          <w:szCs w:val="28"/>
          <w:u w:val="single"/>
          <w:lang w:val="kk-KZ"/>
        </w:rPr>
      </w:pPr>
      <w:r w:rsidRPr="003B5160">
        <w:rPr>
          <w:rFonts w:ascii="Times New Roman" w:eastAsia="Times New Roman" w:hAnsi="Times New Roman"/>
          <w:b/>
          <w:bCs/>
          <w:sz w:val="28"/>
          <w:szCs w:val="28"/>
          <w:u w:val="single"/>
          <w:lang w:val="kk-KZ"/>
        </w:rPr>
        <w:t xml:space="preserve">Үміткердің құжаттамасын жіберу тәртібі: </w:t>
      </w:r>
    </w:p>
    <w:p w14:paraId="30904903" w14:textId="77777777" w:rsidR="00DD0922" w:rsidRPr="003B5160" w:rsidRDefault="00D84684" w:rsidP="003B5160">
      <w:pPr>
        <w:pStyle w:val="a3"/>
        <w:numPr>
          <w:ilvl w:val="0"/>
          <w:numId w:val="4"/>
        </w:numPr>
        <w:spacing w:after="0" w:line="240" w:lineRule="auto"/>
        <w:ind w:left="720" w:hanging="360"/>
        <w:jc w:val="both"/>
        <w:rPr>
          <w:rFonts w:ascii="Times New Roman" w:hAnsi="Times New Roman"/>
          <w:sz w:val="28"/>
          <w:szCs w:val="28"/>
          <w:u w:val="single"/>
          <w:lang w:val="kk-KZ"/>
        </w:rPr>
      </w:pPr>
      <w:r w:rsidRPr="003B5160">
        <w:rPr>
          <w:rFonts w:ascii="Times New Roman" w:hAnsi="Times New Roman"/>
          <w:sz w:val="28"/>
          <w:szCs w:val="28"/>
          <w:u w:val="single"/>
          <w:lang w:val="kk-KZ"/>
        </w:rPr>
        <w:t xml:space="preserve">Құжаттарды қабылдаудың соңғы күні: </w:t>
      </w:r>
      <w:r w:rsidRPr="003B5160">
        <w:rPr>
          <w:rFonts w:ascii="Times New Roman" w:hAnsi="Times New Roman"/>
          <w:b/>
          <w:bCs/>
          <w:sz w:val="28"/>
          <w:szCs w:val="28"/>
          <w:u w:val="single"/>
          <w:lang w:val="kk-KZ"/>
        </w:rPr>
        <w:t>2025 жылғы 25 мамыр (24:00-ге дейін).</w:t>
      </w:r>
    </w:p>
    <w:p w14:paraId="2A4DCF02" w14:textId="77777777" w:rsidR="00DD0922" w:rsidRPr="003B5160" w:rsidRDefault="00DD0922" w:rsidP="003B5160">
      <w:pPr>
        <w:pStyle w:val="a3"/>
        <w:spacing w:after="0" w:line="240" w:lineRule="auto"/>
        <w:jc w:val="both"/>
        <w:rPr>
          <w:rFonts w:ascii="Times New Roman" w:hAnsi="Times New Roman"/>
          <w:sz w:val="28"/>
          <w:szCs w:val="28"/>
          <w:u w:val="single"/>
          <w:lang w:val="kk-KZ"/>
        </w:rPr>
      </w:pPr>
    </w:p>
    <w:p w14:paraId="060B4E2E" w14:textId="77777777" w:rsidR="00DD0922" w:rsidRPr="003B5160" w:rsidRDefault="00D84684" w:rsidP="003B5160">
      <w:pPr>
        <w:pStyle w:val="a3"/>
        <w:numPr>
          <w:ilvl w:val="0"/>
          <w:numId w:val="4"/>
        </w:numPr>
        <w:spacing w:after="0" w:line="240" w:lineRule="auto"/>
        <w:ind w:left="720" w:hanging="360"/>
        <w:jc w:val="both"/>
        <w:rPr>
          <w:rStyle w:val="a6"/>
          <w:rFonts w:ascii="Times New Roman" w:hAnsi="Times New Roman"/>
          <w:color w:val="auto"/>
          <w:sz w:val="28"/>
          <w:szCs w:val="28"/>
          <w:lang w:val="kk-KZ"/>
        </w:rPr>
      </w:pPr>
      <w:r w:rsidRPr="003B5160">
        <w:rPr>
          <w:rFonts w:ascii="Times New Roman" w:hAnsi="Times New Roman"/>
          <w:b/>
          <w:bCs/>
          <w:sz w:val="28"/>
          <w:szCs w:val="28"/>
          <w:lang w:val="kk-KZ"/>
        </w:rPr>
        <w:t xml:space="preserve">Үміткердің құжаттамасын </w:t>
      </w:r>
      <w:r w:rsidRPr="003B5160">
        <w:rPr>
          <w:rFonts w:ascii="Times New Roman" w:hAnsi="Times New Roman"/>
          <w:b/>
          <w:bCs/>
          <w:sz w:val="28"/>
          <w:szCs w:val="28"/>
          <w:u w:val="single"/>
          <w:lang w:val="kk-KZ"/>
        </w:rPr>
        <w:t>10 Мб аспайтын PDF форматында</w:t>
      </w:r>
      <w:r w:rsidRPr="003B5160">
        <w:rPr>
          <w:rFonts w:ascii="Times New Roman" w:hAnsi="Times New Roman"/>
          <w:b/>
          <w:bCs/>
          <w:sz w:val="28"/>
          <w:szCs w:val="28"/>
          <w:lang w:val="kk-KZ"/>
        </w:rPr>
        <w:t xml:space="preserve"> келесі электрондық мекенжайға жіберу қажет:</w:t>
      </w:r>
      <w:r w:rsidRPr="003B5160">
        <w:rPr>
          <w:rFonts w:ascii="Times New Roman" w:hAnsi="Times New Roman"/>
          <w:sz w:val="28"/>
          <w:szCs w:val="28"/>
          <w:u w:val="single"/>
          <w:lang w:val="kk-KZ"/>
        </w:rPr>
        <w:t xml:space="preserve"> </w:t>
      </w:r>
      <w:hyperlink r:id="rId5" w:history="1">
        <w:r w:rsidRPr="003B5160">
          <w:rPr>
            <w:rStyle w:val="a6"/>
            <w:rFonts w:ascii="Times New Roman" w:hAnsi="Times New Roman"/>
            <w:color w:val="0070C0"/>
            <w:sz w:val="28"/>
            <w:szCs w:val="28"/>
            <w:lang w:val="kk-KZ"/>
          </w:rPr>
          <w:t>abai.verne@gmail.com</w:t>
        </w:r>
      </w:hyperlink>
    </w:p>
    <w:p w14:paraId="7AC2F500" w14:textId="77777777" w:rsidR="00DD0922" w:rsidRPr="003B5160" w:rsidRDefault="00DD0922" w:rsidP="003B5160">
      <w:pPr>
        <w:pStyle w:val="a3"/>
        <w:spacing w:after="0" w:line="240" w:lineRule="auto"/>
        <w:jc w:val="both"/>
        <w:rPr>
          <w:rStyle w:val="a6"/>
          <w:rFonts w:ascii="Times New Roman" w:hAnsi="Times New Roman"/>
          <w:color w:val="auto"/>
          <w:sz w:val="28"/>
          <w:szCs w:val="28"/>
          <w:lang w:val="kk-KZ"/>
        </w:rPr>
      </w:pPr>
    </w:p>
    <w:p w14:paraId="243E0D58" w14:textId="77777777" w:rsidR="00DD0922" w:rsidRPr="003B5160" w:rsidRDefault="00D84684" w:rsidP="003B5160">
      <w:pPr>
        <w:pStyle w:val="a3"/>
        <w:numPr>
          <w:ilvl w:val="0"/>
          <w:numId w:val="4"/>
        </w:numPr>
        <w:spacing w:after="0" w:line="240" w:lineRule="auto"/>
        <w:ind w:left="720" w:hanging="360"/>
        <w:jc w:val="both"/>
        <w:rPr>
          <w:rFonts w:ascii="Times New Roman" w:hAnsi="Times New Roman"/>
          <w:sz w:val="28"/>
          <w:szCs w:val="28"/>
          <w:u w:val="single"/>
          <w:lang w:val="kk-KZ"/>
        </w:rPr>
      </w:pPr>
      <w:r w:rsidRPr="003B5160">
        <w:rPr>
          <w:rFonts w:ascii="Times New Roman" w:hAnsi="Times New Roman"/>
          <w:sz w:val="28"/>
          <w:szCs w:val="28"/>
          <w:shd w:val="clear" w:color="auto" w:fill="FFFFFF"/>
          <w:lang w:val="kk-KZ"/>
        </w:rPr>
        <w:t xml:space="preserve">БАРЛЫҚ ҚҰЖАТТАР КЕЛЕСІ АТАУМЕН БІРЫҢҒАЙ ҚҰЖАТТАМАДА ЖИНАЛУЫ ТИІС: </w:t>
      </w:r>
    </w:p>
    <w:p w14:paraId="7B92A4AF" w14:textId="77777777" w:rsidR="00DD0922" w:rsidRPr="003B5160" w:rsidRDefault="00DD0922" w:rsidP="003B5160">
      <w:pPr>
        <w:pStyle w:val="a3"/>
        <w:spacing w:after="0" w:line="240" w:lineRule="auto"/>
        <w:jc w:val="both"/>
        <w:rPr>
          <w:rFonts w:ascii="Times New Roman" w:hAnsi="Times New Roman"/>
          <w:sz w:val="28"/>
          <w:szCs w:val="28"/>
          <w:lang w:val="kk-KZ"/>
        </w:rPr>
      </w:pPr>
    </w:p>
    <w:p w14:paraId="43C4C4DC" w14:textId="77777777" w:rsidR="00DD0922" w:rsidRPr="003B5160" w:rsidRDefault="00D84684" w:rsidP="003B5160">
      <w:pPr>
        <w:pStyle w:val="a3"/>
        <w:spacing w:after="0" w:line="240" w:lineRule="auto"/>
        <w:ind w:left="357" w:firstLine="351"/>
        <w:jc w:val="both"/>
        <w:rPr>
          <w:rFonts w:ascii="Times New Roman" w:hAnsi="Times New Roman"/>
          <w:sz w:val="28"/>
          <w:szCs w:val="28"/>
          <w:u w:val="single"/>
          <w:lang w:val="kk-KZ"/>
        </w:rPr>
      </w:pPr>
      <w:r w:rsidRPr="003B5160">
        <w:rPr>
          <w:rFonts w:ascii="Times New Roman" w:hAnsi="Times New Roman"/>
          <w:i/>
          <w:iCs/>
          <w:sz w:val="28"/>
          <w:szCs w:val="28"/>
          <w:lang w:val="kk-KZ"/>
        </w:rPr>
        <w:t>Магистратура бағдарламалары үшін:</w:t>
      </w:r>
      <w:r w:rsidRPr="003B5160">
        <w:rPr>
          <w:rFonts w:ascii="Times New Roman" w:hAnsi="Times New Roman"/>
          <w:sz w:val="28"/>
          <w:szCs w:val="28"/>
          <w:lang w:val="kk-KZ"/>
        </w:rPr>
        <w:t xml:space="preserve"> 2025Master_ТЕГІ_ЕСІМІ</w:t>
      </w:r>
    </w:p>
    <w:p w14:paraId="6EC10C5A" w14:textId="77777777" w:rsidR="00DD0922" w:rsidRPr="003B5160" w:rsidRDefault="00D84684" w:rsidP="003B5160">
      <w:pPr>
        <w:pStyle w:val="a5"/>
        <w:pBdr>
          <w:top w:val="nil"/>
          <w:left w:val="nil"/>
          <w:bottom w:val="nil"/>
          <w:right w:val="nil"/>
          <w:between w:val="nil"/>
        </w:pBdr>
        <w:shd w:val="solid" w:color="FFFFFF" w:fill="auto"/>
        <w:spacing w:before="0" w:beforeAutospacing="0" w:after="0" w:afterAutospacing="0"/>
        <w:ind w:left="357" w:firstLine="351"/>
        <w:jc w:val="both"/>
        <w:rPr>
          <w:sz w:val="28"/>
          <w:szCs w:val="28"/>
          <w:lang w:val="kk-KZ"/>
        </w:rPr>
      </w:pPr>
      <w:r w:rsidRPr="003B5160">
        <w:rPr>
          <w:i/>
          <w:iCs/>
          <w:sz w:val="28"/>
          <w:szCs w:val="28"/>
          <w:lang w:val="kk-KZ"/>
        </w:rPr>
        <w:t>Докторантура бағдарламалары үшін:</w:t>
      </w:r>
      <w:r w:rsidRPr="003B5160">
        <w:rPr>
          <w:sz w:val="28"/>
          <w:szCs w:val="28"/>
          <w:lang w:val="kk-KZ"/>
        </w:rPr>
        <w:t xml:space="preserve"> 2025PhD_ТЕГІ_ЕСІМІ</w:t>
      </w:r>
    </w:p>
    <w:p w14:paraId="7F03D021" w14:textId="77777777" w:rsidR="00DD0922" w:rsidRPr="003B5160" w:rsidRDefault="00D84684" w:rsidP="003B5160">
      <w:pPr>
        <w:pStyle w:val="a5"/>
        <w:pBdr>
          <w:top w:val="nil"/>
          <w:left w:val="nil"/>
          <w:bottom w:val="nil"/>
          <w:right w:val="nil"/>
          <w:between w:val="nil"/>
        </w:pBdr>
        <w:shd w:val="solid" w:color="FFFFFF" w:fill="auto"/>
        <w:spacing w:before="0" w:beforeAutospacing="0" w:after="0" w:afterAutospacing="0"/>
        <w:ind w:firstLine="357"/>
        <w:jc w:val="both"/>
        <w:rPr>
          <w:sz w:val="28"/>
          <w:szCs w:val="28"/>
          <w:lang w:val="kk-KZ"/>
        </w:rPr>
      </w:pPr>
      <w:r w:rsidRPr="003B5160">
        <w:rPr>
          <w:b/>
          <w:bCs/>
          <w:sz w:val="28"/>
          <w:szCs w:val="28"/>
          <w:lang w:val="kk-KZ"/>
        </w:rPr>
        <w:t>ТЕГІ мен ЕСІМІ төлқұжаттағыдай латын әрептерімен жазылуы тиіс.</w:t>
      </w:r>
      <w:r w:rsidRPr="003B5160">
        <w:rPr>
          <w:sz w:val="28"/>
          <w:szCs w:val="28"/>
          <w:lang w:val="kk-KZ"/>
        </w:rPr>
        <w:t xml:space="preserve"> </w:t>
      </w:r>
    </w:p>
    <w:p w14:paraId="50547082" w14:textId="77777777" w:rsidR="00DD0922" w:rsidRPr="003B5160" w:rsidRDefault="00D84684" w:rsidP="003B5160">
      <w:pPr>
        <w:pStyle w:val="a5"/>
        <w:pBdr>
          <w:top w:val="nil"/>
          <w:left w:val="nil"/>
          <w:bottom w:val="nil"/>
          <w:right w:val="nil"/>
          <w:between w:val="nil"/>
        </w:pBdr>
        <w:shd w:val="solid" w:color="FFFFFF" w:fill="auto"/>
        <w:spacing w:before="0" w:beforeAutospacing="0" w:after="0" w:afterAutospacing="0"/>
        <w:ind w:firstLine="357"/>
        <w:jc w:val="both"/>
        <w:rPr>
          <w:sz w:val="28"/>
          <w:szCs w:val="28"/>
          <w:u w:val="single"/>
          <w:shd w:val="clear" w:color="auto" w:fill="FFFFFF"/>
          <w:lang w:val="kk-KZ"/>
        </w:rPr>
      </w:pPr>
      <w:r w:rsidRPr="003B5160">
        <w:rPr>
          <w:sz w:val="28"/>
          <w:szCs w:val="28"/>
          <w:u w:val="single"/>
          <w:shd w:val="clear" w:color="auto" w:fill="FFFFFF"/>
          <w:lang w:val="kk-KZ"/>
        </w:rPr>
        <w:t>Дұрыс рәсімделмеген құжаттамалар қарауға жатпайды.</w:t>
      </w:r>
    </w:p>
    <w:p w14:paraId="526D0211" w14:textId="5770E187" w:rsidR="00DD0922" w:rsidRDefault="00D84684" w:rsidP="003B5160">
      <w:pPr>
        <w:pStyle w:val="a5"/>
        <w:pBdr>
          <w:top w:val="nil"/>
          <w:left w:val="nil"/>
          <w:bottom w:val="nil"/>
          <w:right w:val="nil"/>
          <w:between w:val="nil"/>
        </w:pBdr>
        <w:shd w:val="solid" w:color="FFFFFF" w:fill="auto"/>
        <w:spacing w:before="0" w:beforeAutospacing="0" w:after="0" w:afterAutospacing="0"/>
        <w:ind w:left="708"/>
        <w:jc w:val="both"/>
        <w:rPr>
          <w:sz w:val="28"/>
          <w:szCs w:val="28"/>
          <w:shd w:val="clear" w:color="auto" w:fill="FFFFFF"/>
          <w:lang w:val="kk-KZ"/>
        </w:rPr>
      </w:pPr>
      <w:r w:rsidRPr="003B5160">
        <w:rPr>
          <w:sz w:val="28"/>
          <w:szCs w:val="28"/>
          <w:lang w:val="kk-KZ"/>
        </w:rPr>
        <w:br/>
      </w:r>
      <w:r w:rsidRPr="003B5160">
        <w:rPr>
          <w:sz w:val="28"/>
          <w:szCs w:val="28"/>
          <w:shd w:val="clear" w:color="auto" w:fill="FFFFFF"/>
          <w:lang w:val="kk-KZ"/>
        </w:rPr>
        <w:t>- Құжаттама қабылданғаннан кейін үміткерге растау-хат жіберіледі.</w:t>
      </w:r>
    </w:p>
    <w:p w14:paraId="2088CD50" w14:textId="77777777" w:rsidR="00710FEB" w:rsidRPr="003B5160" w:rsidRDefault="00710FEB" w:rsidP="003B5160">
      <w:pPr>
        <w:pStyle w:val="a5"/>
        <w:pBdr>
          <w:top w:val="nil"/>
          <w:left w:val="nil"/>
          <w:bottom w:val="nil"/>
          <w:right w:val="nil"/>
          <w:between w:val="nil"/>
        </w:pBdr>
        <w:shd w:val="solid" w:color="FFFFFF" w:fill="auto"/>
        <w:spacing w:before="0" w:beforeAutospacing="0" w:after="0" w:afterAutospacing="0"/>
        <w:ind w:left="708"/>
        <w:jc w:val="both"/>
        <w:rPr>
          <w:sz w:val="28"/>
          <w:szCs w:val="28"/>
          <w:shd w:val="clear" w:color="auto" w:fill="FFFFFF"/>
          <w:lang w:val="kk-KZ"/>
        </w:rPr>
      </w:pPr>
    </w:p>
    <w:p w14:paraId="3AF53405" w14:textId="77777777" w:rsidR="00DD0922" w:rsidRPr="003B5160" w:rsidRDefault="00D84684" w:rsidP="003B5160">
      <w:pPr>
        <w:pStyle w:val="a5"/>
        <w:pBdr>
          <w:top w:val="nil"/>
          <w:left w:val="nil"/>
          <w:bottom w:val="nil"/>
          <w:right w:val="nil"/>
          <w:between w:val="nil"/>
        </w:pBdr>
        <w:shd w:val="solid" w:color="FFFFFF" w:fill="auto"/>
        <w:spacing w:before="0" w:beforeAutospacing="0" w:after="0" w:afterAutospacing="0"/>
        <w:jc w:val="both"/>
        <w:rPr>
          <w:b/>
          <w:bCs/>
          <w:sz w:val="28"/>
          <w:szCs w:val="28"/>
          <w:u w:val="single"/>
          <w:shd w:val="clear" w:color="auto" w:fill="FFFFFF"/>
          <w:lang w:val="kk-KZ"/>
        </w:rPr>
      </w:pPr>
      <w:r w:rsidRPr="003B5160">
        <w:rPr>
          <w:b/>
          <w:bCs/>
          <w:sz w:val="28"/>
          <w:szCs w:val="28"/>
          <w:u w:val="single"/>
          <w:shd w:val="clear" w:color="auto" w:fill="FFFFFF"/>
          <w:lang w:val="kk-KZ"/>
        </w:rPr>
        <w:t xml:space="preserve">Конкурстық комиссия: </w:t>
      </w:r>
    </w:p>
    <w:p w14:paraId="6BD98898" w14:textId="3B3944AA" w:rsidR="00DD0922" w:rsidRDefault="00D84684" w:rsidP="003B5160">
      <w:pPr>
        <w:pStyle w:val="a5"/>
        <w:pBdr>
          <w:top w:val="nil"/>
          <w:left w:val="nil"/>
          <w:bottom w:val="nil"/>
          <w:right w:val="nil"/>
          <w:between w:val="nil"/>
        </w:pBdr>
        <w:shd w:val="solid" w:color="FFFFFF" w:fill="auto"/>
        <w:spacing w:before="0" w:beforeAutospacing="0" w:after="0" w:afterAutospacing="0"/>
        <w:jc w:val="both"/>
        <w:rPr>
          <w:color w:val="000000"/>
          <w:sz w:val="28"/>
          <w:szCs w:val="28"/>
          <w:lang w:val="kk-KZ"/>
        </w:rPr>
      </w:pPr>
      <w:r w:rsidRPr="003B5160">
        <w:rPr>
          <w:color w:val="000000"/>
          <w:sz w:val="28"/>
          <w:szCs w:val="28"/>
          <w:lang w:val="kk-KZ"/>
        </w:rPr>
        <w:t>Үміткерлерді іріктеуді тәуелсіз Қазақстан-француз аралас комиссиясы жүзеге асырады.</w:t>
      </w:r>
    </w:p>
    <w:p w14:paraId="1F0BF5FE" w14:textId="77777777" w:rsidR="00710FEB" w:rsidRPr="003B5160" w:rsidRDefault="00710FEB" w:rsidP="003B5160">
      <w:pPr>
        <w:pStyle w:val="a5"/>
        <w:pBdr>
          <w:top w:val="nil"/>
          <w:left w:val="nil"/>
          <w:bottom w:val="nil"/>
          <w:right w:val="nil"/>
          <w:between w:val="nil"/>
        </w:pBdr>
        <w:shd w:val="solid" w:color="FFFFFF" w:fill="auto"/>
        <w:spacing w:before="0" w:beforeAutospacing="0" w:after="0" w:afterAutospacing="0"/>
        <w:jc w:val="both"/>
        <w:rPr>
          <w:color w:val="000000"/>
          <w:sz w:val="28"/>
          <w:szCs w:val="28"/>
          <w:lang w:val="kk-KZ"/>
        </w:rPr>
      </w:pPr>
    </w:p>
    <w:p w14:paraId="135A14D3" w14:textId="77777777" w:rsidR="00DD0922" w:rsidRPr="003B5160" w:rsidRDefault="00D84684" w:rsidP="003B5160">
      <w:pPr>
        <w:pStyle w:val="a5"/>
        <w:pBdr>
          <w:top w:val="nil"/>
          <w:left w:val="nil"/>
          <w:bottom w:val="nil"/>
          <w:right w:val="nil"/>
          <w:between w:val="nil"/>
        </w:pBdr>
        <w:shd w:val="solid" w:color="FFFFFF" w:fill="auto"/>
        <w:spacing w:before="0" w:beforeAutospacing="0" w:after="0" w:afterAutospacing="0"/>
        <w:jc w:val="both"/>
        <w:rPr>
          <w:b/>
          <w:bCs/>
          <w:sz w:val="28"/>
          <w:szCs w:val="28"/>
          <w:u w:val="single"/>
          <w:shd w:val="clear" w:color="auto" w:fill="FFFFFF"/>
          <w:lang w:val="kk-KZ"/>
        </w:rPr>
      </w:pPr>
      <w:r w:rsidRPr="003B5160">
        <w:rPr>
          <w:b/>
          <w:bCs/>
          <w:sz w:val="28"/>
          <w:szCs w:val="28"/>
          <w:u w:val="single"/>
          <w:shd w:val="clear" w:color="auto" w:fill="FFFFFF"/>
          <w:lang w:val="kk-KZ"/>
        </w:rPr>
        <w:t xml:space="preserve">Конкурстың нәтижелерін жариялау: </w:t>
      </w:r>
    </w:p>
    <w:p w14:paraId="01DDA1D2" w14:textId="28E8C8A6" w:rsidR="00DD0922" w:rsidRDefault="00D84684" w:rsidP="003B5160">
      <w:pPr>
        <w:pStyle w:val="a5"/>
        <w:pBdr>
          <w:top w:val="nil"/>
          <w:left w:val="nil"/>
          <w:bottom w:val="nil"/>
          <w:right w:val="nil"/>
          <w:between w:val="nil"/>
        </w:pBdr>
        <w:shd w:val="solid" w:color="FFFFFF" w:fill="auto"/>
        <w:spacing w:before="0" w:beforeAutospacing="0" w:after="0" w:afterAutospacing="0"/>
        <w:jc w:val="both"/>
        <w:rPr>
          <w:rStyle w:val="a6"/>
          <w:color w:val="auto"/>
          <w:sz w:val="28"/>
          <w:szCs w:val="28"/>
          <w:u w:val="none"/>
          <w:lang w:val="kk-KZ"/>
        </w:rPr>
      </w:pPr>
      <w:r w:rsidRPr="003B5160">
        <w:rPr>
          <w:sz w:val="28"/>
          <w:szCs w:val="28"/>
          <w:shd w:val="clear" w:color="auto" w:fill="FFFFFF"/>
          <w:lang w:val="kk-KZ"/>
        </w:rPr>
        <w:t xml:space="preserve">Конкурстың нәтижелері </w:t>
      </w:r>
      <w:r w:rsidRPr="003B5160">
        <w:rPr>
          <w:b/>
          <w:bCs/>
          <w:sz w:val="28"/>
          <w:szCs w:val="28"/>
          <w:shd w:val="clear" w:color="auto" w:fill="FFFFFF"/>
          <w:lang w:val="kk-KZ"/>
        </w:rPr>
        <w:t>202</w:t>
      </w:r>
      <w:r w:rsidRPr="003B5160">
        <w:rPr>
          <w:b/>
          <w:sz w:val="28"/>
          <w:szCs w:val="28"/>
          <w:shd w:val="clear" w:color="auto" w:fill="FFFFFF"/>
          <w:lang w:val="kk-KZ"/>
        </w:rPr>
        <w:t>5 жылғы 3-ші маусымда</w:t>
      </w:r>
      <w:r w:rsidRPr="003B5160">
        <w:rPr>
          <w:sz w:val="28"/>
          <w:szCs w:val="28"/>
          <w:shd w:val="clear" w:color="auto" w:fill="FFFFFF"/>
          <w:lang w:val="kk-KZ"/>
        </w:rPr>
        <w:t xml:space="preserve"> Францияның Қазақстандағы Елшілігінің </w:t>
      </w:r>
      <w:r w:rsidR="00374213" w:rsidRPr="003B5160">
        <w:rPr>
          <w:sz w:val="28"/>
          <w:szCs w:val="28"/>
        </w:rPr>
        <w:fldChar w:fldCharType="begin"/>
      </w:r>
      <w:r w:rsidR="00374213" w:rsidRPr="003B5160">
        <w:rPr>
          <w:sz w:val="28"/>
          <w:szCs w:val="28"/>
          <w:lang w:val="kk-KZ"/>
        </w:rPr>
        <w:instrText xml:space="preserve"> HYPERLINK "https://kz.ambafrance.org/%22" </w:instrText>
      </w:r>
      <w:r w:rsidR="00374213" w:rsidRPr="003B5160">
        <w:rPr>
          <w:sz w:val="28"/>
          <w:szCs w:val="28"/>
        </w:rPr>
        <w:fldChar w:fldCharType="separate"/>
      </w:r>
      <w:r w:rsidRPr="003B5160">
        <w:rPr>
          <w:rStyle w:val="a6"/>
          <w:color w:val="0070C0"/>
          <w:sz w:val="28"/>
          <w:szCs w:val="28"/>
          <w:lang w:val="kk-KZ"/>
        </w:rPr>
        <w:t>https://kz.ambafrance.org/</w:t>
      </w:r>
      <w:r w:rsidR="00374213" w:rsidRPr="003B5160">
        <w:rPr>
          <w:rStyle w:val="a6"/>
          <w:color w:val="0070C0"/>
          <w:sz w:val="28"/>
          <w:szCs w:val="28"/>
          <w:lang w:val="kk-KZ"/>
        </w:rPr>
        <w:fldChar w:fldCharType="end"/>
      </w:r>
      <w:r w:rsidRPr="003B5160">
        <w:rPr>
          <w:color w:val="0070C0"/>
          <w:sz w:val="28"/>
          <w:szCs w:val="28"/>
          <w:lang w:val="kk-KZ"/>
        </w:rPr>
        <w:t xml:space="preserve"> </w:t>
      </w:r>
      <w:r w:rsidRPr="003B5160">
        <w:rPr>
          <w:rStyle w:val="a6"/>
          <w:color w:val="auto"/>
          <w:sz w:val="28"/>
          <w:szCs w:val="28"/>
          <w:u w:val="none"/>
          <w:lang w:val="kk-KZ"/>
        </w:rPr>
        <w:t xml:space="preserve">сайтында жарияланады. </w:t>
      </w:r>
    </w:p>
    <w:p w14:paraId="056644B3" w14:textId="77777777" w:rsidR="00710FEB" w:rsidRPr="003B5160" w:rsidRDefault="00710FEB" w:rsidP="003B5160">
      <w:pPr>
        <w:pStyle w:val="a5"/>
        <w:pBdr>
          <w:top w:val="nil"/>
          <w:left w:val="nil"/>
          <w:bottom w:val="nil"/>
          <w:right w:val="nil"/>
          <w:between w:val="nil"/>
        </w:pBdr>
        <w:shd w:val="solid" w:color="FFFFFF" w:fill="auto"/>
        <w:spacing w:before="0" w:beforeAutospacing="0" w:after="0" w:afterAutospacing="0"/>
        <w:jc w:val="both"/>
        <w:rPr>
          <w:rStyle w:val="a6"/>
          <w:color w:val="auto"/>
          <w:sz w:val="28"/>
          <w:szCs w:val="28"/>
          <w:u w:val="none"/>
          <w:lang w:val="kk-KZ"/>
        </w:rPr>
      </w:pPr>
    </w:p>
    <w:p w14:paraId="2E95AD7D" w14:textId="77777777" w:rsidR="00DD0922" w:rsidRPr="003B5160" w:rsidRDefault="00D84684" w:rsidP="003B5160">
      <w:pPr>
        <w:pStyle w:val="a5"/>
        <w:pBdr>
          <w:top w:val="nil"/>
          <w:left w:val="nil"/>
          <w:bottom w:val="nil"/>
          <w:right w:val="nil"/>
          <w:between w:val="nil"/>
        </w:pBdr>
        <w:shd w:val="solid" w:color="FFFFFF" w:fill="auto"/>
        <w:spacing w:before="0" w:beforeAutospacing="0" w:after="0" w:afterAutospacing="0"/>
        <w:jc w:val="both"/>
        <w:rPr>
          <w:rStyle w:val="aa"/>
          <w:sz w:val="28"/>
          <w:szCs w:val="28"/>
          <w:u w:val="single"/>
          <w:lang w:val="kk-KZ"/>
        </w:rPr>
      </w:pPr>
      <w:r w:rsidRPr="003B5160">
        <w:rPr>
          <w:rStyle w:val="aa"/>
          <w:sz w:val="28"/>
          <w:szCs w:val="28"/>
          <w:u w:val="single"/>
          <w:lang w:val="kk-KZ"/>
        </w:rPr>
        <w:t>Қосымша ақпарат:</w:t>
      </w:r>
    </w:p>
    <w:p w14:paraId="3F2D50BB" w14:textId="77777777" w:rsidR="00DD0922" w:rsidRPr="003B5160" w:rsidRDefault="00DD0922" w:rsidP="003B5160">
      <w:pPr>
        <w:pStyle w:val="a5"/>
        <w:pBdr>
          <w:top w:val="nil"/>
          <w:left w:val="nil"/>
          <w:bottom w:val="nil"/>
          <w:right w:val="nil"/>
          <w:between w:val="nil"/>
        </w:pBdr>
        <w:shd w:val="solid" w:color="FFFFFF" w:fill="auto"/>
        <w:spacing w:before="0" w:beforeAutospacing="0" w:after="0" w:afterAutospacing="0"/>
        <w:jc w:val="both"/>
        <w:rPr>
          <w:b/>
          <w:sz w:val="28"/>
          <w:szCs w:val="28"/>
          <w:lang w:val="kk-KZ"/>
        </w:rPr>
      </w:pPr>
    </w:p>
    <w:p w14:paraId="487EE8E1" w14:textId="77777777" w:rsidR="00DD0922" w:rsidRPr="003B5160" w:rsidRDefault="00D84684" w:rsidP="003B5160">
      <w:pPr>
        <w:pStyle w:val="a5"/>
        <w:pBdr>
          <w:top w:val="nil"/>
          <w:left w:val="nil"/>
          <w:bottom w:val="nil"/>
          <w:right w:val="nil"/>
          <w:between w:val="nil"/>
        </w:pBdr>
        <w:shd w:val="solid" w:color="FFFFFF" w:fill="auto"/>
        <w:spacing w:before="0" w:beforeAutospacing="0" w:after="0" w:afterAutospacing="0"/>
        <w:jc w:val="both"/>
        <w:rPr>
          <w:rStyle w:val="aa"/>
          <w:sz w:val="28"/>
          <w:szCs w:val="28"/>
          <w:lang w:val="kk-KZ"/>
        </w:rPr>
      </w:pPr>
      <w:r w:rsidRPr="003B5160">
        <w:rPr>
          <w:rStyle w:val="aa"/>
          <w:sz w:val="28"/>
          <w:szCs w:val="28"/>
          <w:lang w:val="kk-KZ"/>
        </w:rPr>
        <w:t>Магистратура бағдарламалары бойынша каталог :</w:t>
      </w:r>
    </w:p>
    <w:p w14:paraId="47B8DC80" w14:textId="77777777" w:rsidR="00DD0922" w:rsidRPr="003B5160" w:rsidRDefault="00D84684" w:rsidP="003B5160">
      <w:pPr>
        <w:pStyle w:val="a5"/>
        <w:pBdr>
          <w:top w:val="nil"/>
          <w:left w:val="nil"/>
          <w:bottom w:val="nil"/>
          <w:right w:val="nil"/>
          <w:between w:val="nil"/>
        </w:pBdr>
        <w:shd w:val="solid" w:color="FFFFFF" w:fill="auto"/>
        <w:spacing w:before="0" w:beforeAutospacing="0" w:after="0" w:afterAutospacing="0"/>
        <w:jc w:val="both"/>
        <w:rPr>
          <w:sz w:val="28"/>
          <w:szCs w:val="28"/>
          <w:lang w:val="kk-KZ"/>
        </w:rPr>
      </w:pPr>
      <w:r w:rsidRPr="003B5160">
        <w:rPr>
          <w:bCs/>
          <w:sz w:val="28"/>
          <w:szCs w:val="28"/>
          <w:lang w:val="kk-KZ"/>
        </w:rPr>
        <w:br/>
      </w:r>
      <w:r w:rsidRPr="003B5160">
        <w:rPr>
          <w:rStyle w:val="aa"/>
          <w:b w:val="0"/>
          <w:iCs/>
          <w:sz w:val="28"/>
          <w:szCs w:val="28"/>
          <w:lang w:val="kk-KZ"/>
        </w:rPr>
        <w:t>ағылшын тілінде:</w:t>
      </w:r>
      <w:r w:rsidRPr="003B5160">
        <w:rPr>
          <w:rStyle w:val="aa"/>
          <w:b w:val="0"/>
          <w:i/>
          <w:iCs/>
          <w:sz w:val="28"/>
          <w:szCs w:val="28"/>
          <w:lang w:val="kk-KZ"/>
        </w:rPr>
        <w:t xml:space="preserve"> </w:t>
      </w:r>
      <w:hyperlink r:id="rId6" w:anchor="/catalog" w:history="1">
        <w:r w:rsidRPr="003B5160">
          <w:rPr>
            <w:rStyle w:val="a6"/>
            <w:color w:val="0070C0"/>
            <w:sz w:val="28"/>
            <w:szCs w:val="28"/>
            <w:lang w:val="kk-KZ"/>
          </w:rPr>
          <w:t>http://taughtie.campusfrance.org/tiesearch/#/catalog</w:t>
        </w:r>
      </w:hyperlink>
      <w:r w:rsidRPr="003B5160">
        <w:rPr>
          <w:color w:val="0070C0"/>
          <w:sz w:val="28"/>
          <w:szCs w:val="28"/>
          <w:lang w:val="kk-KZ"/>
        </w:rPr>
        <w:t xml:space="preserve"> </w:t>
      </w:r>
    </w:p>
    <w:p w14:paraId="19EFEF65" w14:textId="77777777" w:rsidR="00DD0922" w:rsidRPr="003B5160" w:rsidRDefault="00DD0922" w:rsidP="003B5160">
      <w:pPr>
        <w:pStyle w:val="a5"/>
        <w:pBdr>
          <w:top w:val="nil"/>
          <w:left w:val="nil"/>
          <w:bottom w:val="nil"/>
          <w:right w:val="nil"/>
          <w:between w:val="nil"/>
        </w:pBdr>
        <w:shd w:val="solid" w:color="FFFFFF" w:fill="auto"/>
        <w:spacing w:before="0" w:beforeAutospacing="0" w:after="0" w:afterAutospacing="0"/>
        <w:jc w:val="both"/>
        <w:rPr>
          <w:sz w:val="28"/>
          <w:szCs w:val="28"/>
          <w:lang w:val="kk-KZ"/>
        </w:rPr>
      </w:pPr>
    </w:p>
    <w:p w14:paraId="24BFC7D1" w14:textId="77777777" w:rsidR="00DD0922" w:rsidRPr="003B5160" w:rsidRDefault="00D84684" w:rsidP="003B5160">
      <w:pPr>
        <w:pStyle w:val="a5"/>
        <w:pBdr>
          <w:top w:val="nil"/>
          <w:left w:val="nil"/>
          <w:bottom w:val="nil"/>
          <w:right w:val="nil"/>
          <w:between w:val="nil"/>
        </w:pBdr>
        <w:shd w:val="solid" w:color="FFFFFF" w:fill="auto"/>
        <w:spacing w:before="0" w:beforeAutospacing="0" w:after="0" w:afterAutospacing="0"/>
        <w:jc w:val="both"/>
        <w:rPr>
          <w:sz w:val="28"/>
          <w:szCs w:val="28"/>
          <w:lang w:val="kk-KZ"/>
        </w:rPr>
      </w:pPr>
      <w:r w:rsidRPr="003B5160">
        <w:rPr>
          <w:rStyle w:val="aa"/>
          <w:b w:val="0"/>
          <w:iCs/>
          <w:sz w:val="28"/>
          <w:szCs w:val="28"/>
        </w:rPr>
        <w:t xml:space="preserve">француз </w:t>
      </w:r>
      <w:proofErr w:type="spellStart"/>
      <w:r w:rsidRPr="003B5160">
        <w:rPr>
          <w:rStyle w:val="aa"/>
          <w:b w:val="0"/>
          <w:iCs/>
          <w:sz w:val="28"/>
          <w:szCs w:val="28"/>
        </w:rPr>
        <w:t>тілінде</w:t>
      </w:r>
      <w:proofErr w:type="spellEnd"/>
      <w:r w:rsidRPr="003B5160">
        <w:rPr>
          <w:rStyle w:val="aa"/>
          <w:b w:val="0"/>
          <w:iCs/>
          <w:sz w:val="28"/>
          <w:szCs w:val="28"/>
        </w:rPr>
        <w:t>:</w:t>
      </w:r>
      <w:r w:rsidRPr="003B5160">
        <w:rPr>
          <w:rStyle w:val="aa"/>
          <w:b w:val="0"/>
          <w:i/>
          <w:iCs/>
          <w:sz w:val="28"/>
          <w:szCs w:val="28"/>
          <w:lang w:val="kk-KZ"/>
        </w:rPr>
        <w:t xml:space="preserve"> </w:t>
      </w:r>
      <w:hyperlink r:id="rId7" w:anchor="/catalog" w:history="1">
        <w:r w:rsidRPr="003B5160">
          <w:rPr>
            <w:rStyle w:val="a6"/>
            <w:color w:val="0070C0"/>
            <w:sz w:val="28"/>
            <w:szCs w:val="28"/>
          </w:rPr>
          <w:t>http://cataloguelm.campusfrance.org/master/#/catalog</w:t>
        </w:r>
      </w:hyperlink>
      <w:r w:rsidRPr="003B5160">
        <w:rPr>
          <w:color w:val="0070C0"/>
          <w:sz w:val="28"/>
          <w:szCs w:val="28"/>
          <w:lang w:val="kk-KZ"/>
        </w:rPr>
        <w:t xml:space="preserve"> </w:t>
      </w:r>
    </w:p>
    <w:p w14:paraId="6C615365" w14:textId="77777777" w:rsidR="00DD0922" w:rsidRPr="003B5160" w:rsidRDefault="00DD0922" w:rsidP="003B5160">
      <w:pPr>
        <w:pStyle w:val="a5"/>
        <w:pBdr>
          <w:top w:val="nil"/>
          <w:left w:val="nil"/>
          <w:bottom w:val="nil"/>
          <w:right w:val="nil"/>
          <w:between w:val="nil"/>
        </w:pBdr>
        <w:shd w:val="solid" w:color="FFFFFF" w:fill="auto"/>
        <w:spacing w:before="0" w:beforeAutospacing="0" w:after="0" w:afterAutospacing="0"/>
        <w:jc w:val="both"/>
        <w:rPr>
          <w:sz w:val="28"/>
          <w:szCs w:val="28"/>
          <w:lang w:val="kk-KZ"/>
        </w:rPr>
      </w:pPr>
    </w:p>
    <w:p w14:paraId="6CC94BEA" w14:textId="77777777" w:rsidR="00DD0922" w:rsidRPr="003B5160" w:rsidRDefault="00DD0922" w:rsidP="003B5160">
      <w:pPr>
        <w:pStyle w:val="a5"/>
        <w:pBdr>
          <w:top w:val="nil"/>
          <w:left w:val="nil"/>
          <w:bottom w:val="nil"/>
          <w:right w:val="nil"/>
          <w:between w:val="nil"/>
        </w:pBdr>
        <w:shd w:val="solid" w:color="FFFFFF" w:fill="auto"/>
        <w:spacing w:before="0" w:beforeAutospacing="0" w:after="0" w:afterAutospacing="0"/>
        <w:jc w:val="both"/>
        <w:rPr>
          <w:sz w:val="28"/>
          <w:szCs w:val="28"/>
        </w:rPr>
      </w:pPr>
    </w:p>
    <w:p w14:paraId="01724487" w14:textId="77777777" w:rsidR="00DD0922" w:rsidRPr="003B5160" w:rsidRDefault="00D84684" w:rsidP="003B5160">
      <w:pPr>
        <w:pStyle w:val="a5"/>
        <w:pBdr>
          <w:top w:val="nil"/>
          <w:left w:val="nil"/>
          <w:bottom w:val="nil"/>
          <w:right w:val="nil"/>
          <w:between w:val="nil"/>
        </w:pBdr>
        <w:shd w:val="solid" w:color="FFFFFF" w:fill="auto"/>
        <w:spacing w:before="0" w:beforeAutospacing="0" w:after="0" w:afterAutospacing="0"/>
        <w:jc w:val="both"/>
        <w:rPr>
          <w:rStyle w:val="aa"/>
          <w:sz w:val="28"/>
          <w:szCs w:val="28"/>
        </w:rPr>
      </w:pPr>
      <w:r w:rsidRPr="003B5160">
        <w:rPr>
          <w:rStyle w:val="aa"/>
          <w:sz w:val="28"/>
          <w:szCs w:val="28"/>
        </w:rPr>
        <w:t xml:space="preserve">Докторантура </w:t>
      </w:r>
      <w:proofErr w:type="spellStart"/>
      <w:r w:rsidRPr="003B5160">
        <w:rPr>
          <w:rStyle w:val="aa"/>
          <w:sz w:val="28"/>
          <w:szCs w:val="28"/>
        </w:rPr>
        <w:t>бағдарламалары</w:t>
      </w:r>
      <w:proofErr w:type="spellEnd"/>
      <w:r w:rsidRPr="003B5160">
        <w:rPr>
          <w:rStyle w:val="aa"/>
          <w:sz w:val="28"/>
          <w:szCs w:val="28"/>
        </w:rPr>
        <w:t xml:space="preserve"> </w:t>
      </w:r>
      <w:proofErr w:type="spellStart"/>
      <w:r w:rsidRPr="003B5160">
        <w:rPr>
          <w:rStyle w:val="aa"/>
          <w:sz w:val="28"/>
          <w:szCs w:val="28"/>
        </w:rPr>
        <w:t>бойынша</w:t>
      </w:r>
      <w:proofErr w:type="spellEnd"/>
      <w:r w:rsidRPr="003B5160">
        <w:rPr>
          <w:rStyle w:val="aa"/>
          <w:sz w:val="28"/>
          <w:szCs w:val="28"/>
        </w:rPr>
        <w:t xml:space="preserve"> каталог:</w:t>
      </w:r>
    </w:p>
    <w:p w14:paraId="17BB8D8B" w14:textId="77777777" w:rsidR="00DD0922" w:rsidRPr="003B5160" w:rsidRDefault="00D84684" w:rsidP="003B5160">
      <w:pPr>
        <w:pStyle w:val="a5"/>
        <w:pBdr>
          <w:top w:val="nil"/>
          <w:left w:val="nil"/>
          <w:bottom w:val="nil"/>
          <w:right w:val="nil"/>
          <w:between w:val="nil"/>
        </w:pBdr>
        <w:shd w:val="solid" w:color="FFFFFF" w:fill="auto"/>
        <w:spacing w:before="0" w:beforeAutospacing="0" w:after="0" w:afterAutospacing="0"/>
        <w:jc w:val="both"/>
        <w:rPr>
          <w:sz w:val="28"/>
          <w:szCs w:val="28"/>
          <w:lang w:val="kk-KZ"/>
        </w:rPr>
      </w:pPr>
      <w:r w:rsidRPr="003B5160">
        <w:rPr>
          <w:sz w:val="28"/>
          <w:szCs w:val="28"/>
        </w:rPr>
        <w:br/>
      </w:r>
      <w:hyperlink r:id="rId8" w:history="1">
        <w:r w:rsidRPr="003B5160">
          <w:rPr>
            <w:rStyle w:val="a6"/>
            <w:color w:val="0070C0"/>
            <w:sz w:val="28"/>
            <w:szCs w:val="28"/>
          </w:rPr>
          <w:t>https://doctorat.campusfrance.org/phd/dschools/main</w:t>
        </w:r>
      </w:hyperlink>
      <w:r w:rsidRPr="003B5160">
        <w:rPr>
          <w:color w:val="0070C0"/>
          <w:sz w:val="28"/>
          <w:szCs w:val="28"/>
          <w:lang w:val="kk-KZ"/>
        </w:rPr>
        <w:t xml:space="preserve"> </w:t>
      </w:r>
    </w:p>
    <w:p w14:paraId="1131BE34" w14:textId="77777777" w:rsidR="00DD0922" w:rsidRPr="003B5160" w:rsidRDefault="00DD0922" w:rsidP="003B5160">
      <w:pPr>
        <w:pStyle w:val="a5"/>
        <w:pBdr>
          <w:top w:val="nil"/>
          <w:left w:val="nil"/>
          <w:bottom w:val="nil"/>
          <w:right w:val="nil"/>
          <w:between w:val="nil"/>
        </w:pBdr>
        <w:shd w:val="solid" w:color="FFFFFF" w:fill="auto"/>
        <w:spacing w:before="0" w:beforeAutospacing="0" w:after="0" w:afterAutospacing="0"/>
        <w:jc w:val="both"/>
        <w:rPr>
          <w:sz w:val="28"/>
          <w:szCs w:val="28"/>
          <w:lang w:val="kk-KZ"/>
        </w:rPr>
      </w:pPr>
    </w:p>
    <w:p w14:paraId="79AFD392" w14:textId="598DD818" w:rsidR="00DD0922" w:rsidRPr="003B5160" w:rsidRDefault="00D84684" w:rsidP="003B5160">
      <w:pPr>
        <w:pStyle w:val="a5"/>
        <w:spacing w:before="0" w:beforeAutospacing="0" w:after="0" w:afterAutospacing="0"/>
        <w:jc w:val="both"/>
        <w:rPr>
          <w:sz w:val="28"/>
          <w:szCs w:val="28"/>
          <w:lang w:val="kk-KZ"/>
        </w:rPr>
      </w:pPr>
      <w:r w:rsidRPr="003B5160">
        <w:rPr>
          <w:sz w:val="28"/>
          <w:szCs w:val="28"/>
          <w:lang w:val="kk-KZ"/>
        </w:rPr>
        <w:lastRenderedPageBreak/>
        <w:t>«Абай-Верн» бағдарламасына қатысты қосымша ақпаратты Францу</w:t>
      </w:r>
      <w:r w:rsidR="003B5160">
        <w:rPr>
          <w:sz w:val="28"/>
          <w:szCs w:val="28"/>
          <w:lang w:val="kk-KZ"/>
        </w:rPr>
        <w:t xml:space="preserve">з Альянстары жанында орналасқан </w:t>
      </w:r>
      <w:r w:rsidRPr="003B5160">
        <w:rPr>
          <w:rStyle w:val="a6"/>
          <w:color w:val="0070C0"/>
          <w:sz w:val="28"/>
          <w:szCs w:val="28"/>
          <w:lang w:val="kk-KZ"/>
        </w:rPr>
        <w:t>Campus France агенттіктері</w:t>
      </w:r>
      <w:r w:rsidRPr="003B5160">
        <w:rPr>
          <w:rStyle w:val="a6"/>
          <w:color w:val="auto"/>
          <w:sz w:val="28"/>
          <w:szCs w:val="28"/>
          <w:u w:val="none"/>
          <w:lang w:val="kk-KZ"/>
        </w:rPr>
        <w:t xml:space="preserve"> тарапынан</w:t>
      </w:r>
      <w:r w:rsidR="003B5160">
        <w:rPr>
          <w:rStyle w:val="a6"/>
          <w:color w:val="auto"/>
          <w:sz w:val="28"/>
          <w:szCs w:val="28"/>
          <w:u w:val="none"/>
          <w:lang w:val="kk-KZ"/>
        </w:rPr>
        <w:t xml:space="preserve"> </w:t>
      </w:r>
      <w:r w:rsidRPr="003B5160">
        <w:rPr>
          <w:sz w:val="28"/>
          <w:szCs w:val="28"/>
          <w:lang w:val="kk-KZ"/>
        </w:rPr>
        <w:t xml:space="preserve">алуға болады. </w:t>
      </w:r>
    </w:p>
    <w:sectPr w:rsidR="00DD0922" w:rsidRPr="003B5160">
      <w:endnotePr>
        <w:numFmt w:val="decimal"/>
      </w:endnotePr>
      <w:pgSz w:w="11906"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F7BF5"/>
    <w:multiLevelType w:val="hybridMultilevel"/>
    <w:tmpl w:val="8AECEE96"/>
    <w:name w:val="Нумерованный список 1"/>
    <w:lvl w:ilvl="0" w:tplc="6FF80638">
      <w:numFmt w:val="bullet"/>
      <w:lvlText w:val="-"/>
      <w:lvlJc w:val="left"/>
      <w:pPr>
        <w:ind w:left="360" w:firstLine="0"/>
      </w:pPr>
      <w:rPr>
        <w:rFonts w:ascii="Calibri" w:eastAsia="Calibri" w:hAnsi="Calibri" w:cs="Calibri"/>
      </w:rPr>
    </w:lvl>
    <w:lvl w:ilvl="1" w:tplc="F4560802">
      <w:numFmt w:val="bullet"/>
      <w:lvlText w:val="o"/>
      <w:lvlJc w:val="left"/>
      <w:pPr>
        <w:ind w:left="1080" w:firstLine="0"/>
      </w:pPr>
      <w:rPr>
        <w:rFonts w:ascii="Courier New" w:hAnsi="Courier New" w:cs="Courier New"/>
      </w:rPr>
    </w:lvl>
    <w:lvl w:ilvl="2" w:tplc="8AC8958A">
      <w:numFmt w:val="bullet"/>
      <w:lvlText w:val=""/>
      <w:lvlJc w:val="left"/>
      <w:pPr>
        <w:ind w:left="1800" w:firstLine="0"/>
      </w:pPr>
      <w:rPr>
        <w:rFonts w:ascii="Wingdings" w:eastAsia="Wingdings" w:hAnsi="Wingdings" w:cs="Wingdings"/>
      </w:rPr>
    </w:lvl>
    <w:lvl w:ilvl="3" w:tplc="64B86410">
      <w:numFmt w:val="bullet"/>
      <w:lvlText w:val=""/>
      <w:lvlJc w:val="left"/>
      <w:pPr>
        <w:ind w:left="2520" w:firstLine="0"/>
      </w:pPr>
      <w:rPr>
        <w:rFonts w:ascii="Symbol" w:hAnsi="Symbol"/>
      </w:rPr>
    </w:lvl>
    <w:lvl w:ilvl="4" w:tplc="4800993E">
      <w:numFmt w:val="bullet"/>
      <w:lvlText w:val="o"/>
      <w:lvlJc w:val="left"/>
      <w:pPr>
        <w:ind w:left="3240" w:firstLine="0"/>
      </w:pPr>
      <w:rPr>
        <w:rFonts w:ascii="Courier New" w:hAnsi="Courier New" w:cs="Courier New"/>
      </w:rPr>
    </w:lvl>
    <w:lvl w:ilvl="5" w:tplc="4A30AB08">
      <w:numFmt w:val="bullet"/>
      <w:lvlText w:val=""/>
      <w:lvlJc w:val="left"/>
      <w:pPr>
        <w:ind w:left="3960" w:firstLine="0"/>
      </w:pPr>
      <w:rPr>
        <w:rFonts w:ascii="Wingdings" w:eastAsia="Wingdings" w:hAnsi="Wingdings" w:cs="Wingdings"/>
      </w:rPr>
    </w:lvl>
    <w:lvl w:ilvl="6" w:tplc="BBA65C22">
      <w:numFmt w:val="bullet"/>
      <w:lvlText w:val=""/>
      <w:lvlJc w:val="left"/>
      <w:pPr>
        <w:ind w:left="4680" w:firstLine="0"/>
      </w:pPr>
      <w:rPr>
        <w:rFonts w:ascii="Symbol" w:hAnsi="Symbol"/>
      </w:rPr>
    </w:lvl>
    <w:lvl w:ilvl="7" w:tplc="20B4DC0A">
      <w:numFmt w:val="bullet"/>
      <w:lvlText w:val="o"/>
      <w:lvlJc w:val="left"/>
      <w:pPr>
        <w:ind w:left="5400" w:firstLine="0"/>
      </w:pPr>
      <w:rPr>
        <w:rFonts w:ascii="Courier New" w:hAnsi="Courier New" w:cs="Courier New"/>
      </w:rPr>
    </w:lvl>
    <w:lvl w:ilvl="8" w:tplc="2848AF94">
      <w:numFmt w:val="bullet"/>
      <w:lvlText w:val=""/>
      <w:lvlJc w:val="left"/>
      <w:pPr>
        <w:ind w:left="6120" w:firstLine="0"/>
      </w:pPr>
      <w:rPr>
        <w:rFonts w:ascii="Wingdings" w:eastAsia="Wingdings" w:hAnsi="Wingdings" w:cs="Wingdings"/>
      </w:rPr>
    </w:lvl>
  </w:abstractNum>
  <w:abstractNum w:abstractNumId="1" w15:restartNumberingAfterBreak="0">
    <w:nsid w:val="21EF7397"/>
    <w:multiLevelType w:val="hybridMultilevel"/>
    <w:tmpl w:val="6FAA5570"/>
    <w:name w:val="Нумерованный список 5"/>
    <w:lvl w:ilvl="0" w:tplc="35AED022">
      <w:start w:val="2"/>
      <w:numFmt w:val="decimal"/>
      <w:lvlText w:val="%1."/>
      <w:lvlJc w:val="left"/>
      <w:pPr>
        <w:ind w:left="851" w:firstLine="0"/>
      </w:pPr>
    </w:lvl>
    <w:lvl w:ilvl="1" w:tplc="30E633C0">
      <w:start w:val="1"/>
      <w:numFmt w:val="lowerLetter"/>
      <w:lvlText w:val="%2."/>
      <w:lvlJc w:val="left"/>
      <w:pPr>
        <w:ind w:left="1571" w:firstLine="0"/>
      </w:pPr>
    </w:lvl>
    <w:lvl w:ilvl="2" w:tplc="D45676B8">
      <w:start w:val="1"/>
      <w:numFmt w:val="lowerRoman"/>
      <w:lvlText w:val="%3."/>
      <w:lvlJc w:val="left"/>
      <w:pPr>
        <w:ind w:left="2471" w:firstLine="0"/>
      </w:pPr>
    </w:lvl>
    <w:lvl w:ilvl="3" w:tplc="D4AC6FA6">
      <w:start w:val="1"/>
      <w:numFmt w:val="decimal"/>
      <w:lvlText w:val="%4."/>
      <w:lvlJc w:val="left"/>
      <w:pPr>
        <w:ind w:left="3011" w:firstLine="0"/>
      </w:pPr>
    </w:lvl>
    <w:lvl w:ilvl="4" w:tplc="A214893A">
      <w:start w:val="1"/>
      <w:numFmt w:val="lowerLetter"/>
      <w:lvlText w:val="%5."/>
      <w:lvlJc w:val="left"/>
      <w:pPr>
        <w:ind w:left="3731" w:firstLine="0"/>
      </w:pPr>
    </w:lvl>
    <w:lvl w:ilvl="5" w:tplc="0298D1B0">
      <w:start w:val="1"/>
      <w:numFmt w:val="lowerRoman"/>
      <w:lvlText w:val="%6."/>
      <w:lvlJc w:val="left"/>
      <w:pPr>
        <w:ind w:left="4631" w:firstLine="0"/>
      </w:pPr>
    </w:lvl>
    <w:lvl w:ilvl="6" w:tplc="F1142E04">
      <w:start w:val="1"/>
      <w:numFmt w:val="decimal"/>
      <w:lvlText w:val="%7."/>
      <w:lvlJc w:val="left"/>
      <w:pPr>
        <w:ind w:left="5171" w:firstLine="0"/>
      </w:pPr>
    </w:lvl>
    <w:lvl w:ilvl="7" w:tplc="BC8E174C">
      <w:start w:val="1"/>
      <w:numFmt w:val="lowerLetter"/>
      <w:lvlText w:val="%8."/>
      <w:lvlJc w:val="left"/>
      <w:pPr>
        <w:ind w:left="5891" w:firstLine="0"/>
      </w:pPr>
    </w:lvl>
    <w:lvl w:ilvl="8" w:tplc="36AE1E44">
      <w:start w:val="1"/>
      <w:numFmt w:val="lowerRoman"/>
      <w:lvlText w:val="%9."/>
      <w:lvlJc w:val="left"/>
      <w:pPr>
        <w:ind w:left="6791" w:firstLine="0"/>
      </w:pPr>
    </w:lvl>
  </w:abstractNum>
  <w:abstractNum w:abstractNumId="2" w15:restartNumberingAfterBreak="0">
    <w:nsid w:val="36285CA0"/>
    <w:multiLevelType w:val="hybridMultilevel"/>
    <w:tmpl w:val="6F128C76"/>
    <w:lvl w:ilvl="0" w:tplc="0B4CD3B8">
      <w:numFmt w:val="none"/>
      <w:lvlText w:val=""/>
      <w:lvlJc w:val="left"/>
      <w:pPr>
        <w:tabs>
          <w:tab w:val="num" w:pos="360"/>
        </w:tabs>
        <w:ind w:left="360" w:hanging="360"/>
      </w:pPr>
    </w:lvl>
    <w:lvl w:ilvl="1" w:tplc="BFCC949A">
      <w:numFmt w:val="none"/>
      <w:lvlText w:val=""/>
      <w:lvlJc w:val="left"/>
      <w:pPr>
        <w:tabs>
          <w:tab w:val="num" w:pos="360"/>
        </w:tabs>
        <w:ind w:left="360" w:hanging="360"/>
      </w:pPr>
    </w:lvl>
    <w:lvl w:ilvl="2" w:tplc="7EBA33FC">
      <w:numFmt w:val="none"/>
      <w:lvlText w:val=""/>
      <w:lvlJc w:val="left"/>
      <w:pPr>
        <w:tabs>
          <w:tab w:val="num" w:pos="360"/>
        </w:tabs>
        <w:ind w:left="360" w:hanging="360"/>
      </w:pPr>
    </w:lvl>
    <w:lvl w:ilvl="3" w:tplc="CB1CB056">
      <w:numFmt w:val="none"/>
      <w:lvlText w:val=""/>
      <w:lvlJc w:val="left"/>
      <w:pPr>
        <w:tabs>
          <w:tab w:val="num" w:pos="360"/>
        </w:tabs>
        <w:ind w:left="360" w:hanging="360"/>
      </w:pPr>
    </w:lvl>
    <w:lvl w:ilvl="4" w:tplc="64E063BC">
      <w:numFmt w:val="none"/>
      <w:lvlText w:val=""/>
      <w:lvlJc w:val="left"/>
      <w:pPr>
        <w:tabs>
          <w:tab w:val="num" w:pos="360"/>
        </w:tabs>
        <w:ind w:left="360" w:hanging="360"/>
      </w:pPr>
    </w:lvl>
    <w:lvl w:ilvl="5" w:tplc="ADE0EBCA">
      <w:numFmt w:val="none"/>
      <w:lvlText w:val=""/>
      <w:lvlJc w:val="left"/>
      <w:pPr>
        <w:tabs>
          <w:tab w:val="num" w:pos="360"/>
        </w:tabs>
        <w:ind w:left="360" w:hanging="360"/>
      </w:pPr>
    </w:lvl>
    <w:lvl w:ilvl="6" w:tplc="4288B24A">
      <w:numFmt w:val="none"/>
      <w:lvlText w:val=""/>
      <w:lvlJc w:val="left"/>
      <w:pPr>
        <w:tabs>
          <w:tab w:val="num" w:pos="360"/>
        </w:tabs>
        <w:ind w:left="360" w:hanging="360"/>
      </w:pPr>
    </w:lvl>
    <w:lvl w:ilvl="7" w:tplc="65D079B6">
      <w:numFmt w:val="none"/>
      <w:lvlText w:val=""/>
      <w:lvlJc w:val="left"/>
      <w:pPr>
        <w:tabs>
          <w:tab w:val="num" w:pos="360"/>
        </w:tabs>
        <w:ind w:left="360" w:hanging="360"/>
      </w:pPr>
    </w:lvl>
    <w:lvl w:ilvl="8" w:tplc="E076B6AA">
      <w:numFmt w:val="none"/>
      <w:lvlText w:val=""/>
      <w:lvlJc w:val="left"/>
      <w:pPr>
        <w:tabs>
          <w:tab w:val="num" w:pos="360"/>
        </w:tabs>
        <w:ind w:left="360" w:hanging="360"/>
      </w:pPr>
    </w:lvl>
  </w:abstractNum>
  <w:abstractNum w:abstractNumId="3" w15:restartNumberingAfterBreak="0">
    <w:nsid w:val="3A3B3862"/>
    <w:multiLevelType w:val="hybridMultilevel"/>
    <w:tmpl w:val="3880FC98"/>
    <w:name w:val="Нумерованный список 2"/>
    <w:lvl w:ilvl="0" w:tplc="E74034CC">
      <w:start w:val="1"/>
      <w:numFmt w:val="decimal"/>
      <w:lvlText w:val="%1."/>
      <w:lvlJc w:val="left"/>
      <w:pPr>
        <w:ind w:left="1068" w:firstLine="0"/>
      </w:pPr>
      <w:rPr>
        <w:rFonts w:eastAsia="Calibri"/>
        <w:i w:val="0"/>
      </w:rPr>
    </w:lvl>
    <w:lvl w:ilvl="1" w:tplc="00423808">
      <w:start w:val="1"/>
      <w:numFmt w:val="lowerLetter"/>
      <w:lvlText w:val="%2."/>
      <w:lvlJc w:val="left"/>
      <w:pPr>
        <w:ind w:left="1788" w:firstLine="0"/>
      </w:pPr>
    </w:lvl>
    <w:lvl w:ilvl="2" w:tplc="D2CEBE8E">
      <w:start w:val="1"/>
      <w:numFmt w:val="lowerRoman"/>
      <w:lvlText w:val="%3."/>
      <w:lvlJc w:val="left"/>
      <w:pPr>
        <w:ind w:left="2688" w:firstLine="0"/>
      </w:pPr>
    </w:lvl>
    <w:lvl w:ilvl="3" w:tplc="C3088B46">
      <w:start w:val="1"/>
      <w:numFmt w:val="decimal"/>
      <w:lvlText w:val="%4."/>
      <w:lvlJc w:val="left"/>
      <w:pPr>
        <w:ind w:left="3228" w:firstLine="0"/>
      </w:pPr>
    </w:lvl>
    <w:lvl w:ilvl="4" w:tplc="9FD2B79C">
      <w:start w:val="1"/>
      <w:numFmt w:val="lowerLetter"/>
      <w:lvlText w:val="%5."/>
      <w:lvlJc w:val="left"/>
      <w:pPr>
        <w:ind w:left="3948" w:firstLine="0"/>
      </w:pPr>
    </w:lvl>
    <w:lvl w:ilvl="5" w:tplc="94EEFE0A">
      <w:start w:val="1"/>
      <w:numFmt w:val="lowerRoman"/>
      <w:lvlText w:val="%6."/>
      <w:lvlJc w:val="left"/>
      <w:pPr>
        <w:ind w:left="4848" w:firstLine="0"/>
      </w:pPr>
    </w:lvl>
    <w:lvl w:ilvl="6" w:tplc="9286998C">
      <w:start w:val="1"/>
      <w:numFmt w:val="decimal"/>
      <w:lvlText w:val="%7."/>
      <w:lvlJc w:val="left"/>
      <w:pPr>
        <w:ind w:left="5388" w:firstLine="0"/>
      </w:pPr>
    </w:lvl>
    <w:lvl w:ilvl="7" w:tplc="FFF27138">
      <w:start w:val="1"/>
      <w:numFmt w:val="lowerLetter"/>
      <w:lvlText w:val="%8."/>
      <w:lvlJc w:val="left"/>
      <w:pPr>
        <w:ind w:left="6108" w:firstLine="0"/>
      </w:pPr>
    </w:lvl>
    <w:lvl w:ilvl="8" w:tplc="F4A4FB86">
      <w:start w:val="1"/>
      <w:numFmt w:val="lowerRoman"/>
      <w:lvlText w:val="%9."/>
      <w:lvlJc w:val="left"/>
      <w:pPr>
        <w:ind w:left="7008" w:firstLine="0"/>
      </w:pPr>
    </w:lvl>
  </w:abstractNum>
  <w:abstractNum w:abstractNumId="4" w15:restartNumberingAfterBreak="0">
    <w:nsid w:val="437E0AA5"/>
    <w:multiLevelType w:val="hybridMultilevel"/>
    <w:tmpl w:val="1504BC9E"/>
    <w:name w:val="Нумерованный список 4"/>
    <w:lvl w:ilvl="0" w:tplc="6F1CE2E4">
      <w:numFmt w:val="bullet"/>
      <w:lvlText w:val="-"/>
      <w:lvlJc w:val="left"/>
      <w:pPr>
        <w:ind w:left="360" w:firstLine="0"/>
      </w:pPr>
      <w:rPr>
        <w:rFonts w:ascii="Calibri" w:eastAsia="Calibri" w:hAnsi="Calibri" w:cs="Times New Roman"/>
      </w:rPr>
    </w:lvl>
    <w:lvl w:ilvl="1" w:tplc="E7B0CF34">
      <w:numFmt w:val="bullet"/>
      <w:lvlText w:val="o"/>
      <w:lvlJc w:val="left"/>
      <w:pPr>
        <w:ind w:left="1080" w:firstLine="0"/>
      </w:pPr>
      <w:rPr>
        <w:rFonts w:ascii="Courier New" w:hAnsi="Courier New" w:cs="Courier New"/>
      </w:rPr>
    </w:lvl>
    <w:lvl w:ilvl="2" w:tplc="BC14CBAC">
      <w:numFmt w:val="bullet"/>
      <w:lvlText w:val=""/>
      <w:lvlJc w:val="left"/>
      <w:pPr>
        <w:ind w:left="1800" w:firstLine="0"/>
      </w:pPr>
      <w:rPr>
        <w:rFonts w:ascii="Wingdings" w:eastAsia="Wingdings" w:hAnsi="Wingdings" w:cs="Wingdings"/>
      </w:rPr>
    </w:lvl>
    <w:lvl w:ilvl="3" w:tplc="2188BB18">
      <w:numFmt w:val="bullet"/>
      <w:lvlText w:val=""/>
      <w:lvlJc w:val="left"/>
      <w:pPr>
        <w:ind w:left="2520" w:firstLine="0"/>
      </w:pPr>
      <w:rPr>
        <w:rFonts w:ascii="Symbol" w:hAnsi="Symbol"/>
      </w:rPr>
    </w:lvl>
    <w:lvl w:ilvl="4" w:tplc="2F82D6B2">
      <w:numFmt w:val="bullet"/>
      <w:lvlText w:val="o"/>
      <w:lvlJc w:val="left"/>
      <w:pPr>
        <w:ind w:left="3240" w:firstLine="0"/>
      </w:pPr>
      <w:rPr>
        <w:rFonts w:ascii="Courier New" w:hAnsi="Courier New" w:cs="Courier New"/>
      </w:rPr>
    </w:lvl>
    <w:lvl w:ilvl="5" w:tplc="150CE15E">
      <w:numFmt w:val="bullet"/>
      <w:lvlText w:val=""/>
      <w:lvlJc w:val="left"/>
      <w:pPr>
        <w:ind w:left="3960" w:firstLine="0"/>
      </w:pPr>
      <w:rPr>
        <w:rFonts w:ascii="Wingdings" w:eastAsia="Wingdings" w:hAnsi="Wingdings" w:cs="Wingdings"/>
      </w:rPr>
    </w:lvl>
    <w:lvl w:ilvl="6" w:tplc="699E4E2A">
      <w:numFmt w:val="bullet"/>
      <w:lvlText w:val=""/>
      <w:lvlJc w:val="left"/>
      <w:pPr>
        <w:ind w:left="4680" w:firstLine="0"/>
      </w:pPr>
      <w:rPr>
        <w:rFonts w:ascii="Symbol" w:hAnsi="Symbol"/>
      </w:rPr>
    </w:lvl>
    <w:lvl w:ilvl="7" w:tplc="1250EA24">
      <w:numFmt w:val="bullet"/>
      <w:lvlText w:val="o"/>
      <w:lvlJc w:val="left"/>
      <w:pPr>
        <w:ind w:left="5400" w:firstLine="0"/>
      </w:pPr>
      <w:rPr>
        <w:rFonts w:ascii="Courier New" w:hAnsi="Courier New" w:cs="Courier New"/>
      </w:rPr>
    </w:lvl>
    <w:lvl w:ilvl="8" w:tplc="2C48296A">
      <w:numFmt w:val="bullet"/>
      <w:lvlText w:val=""/>
      <w:lvlJc w:val="left"/>
      <w:pPr>
        <w:ind w:left="6120" w:firstLine="0"/>
      </w:pPr>
      <w:rPr>
        <w:rFonts w:ascii="Wingdings" w:eastAsia="Wingdings" w:hAnsi="Wingdings" w:cs="Wingdings"/>
      </w:rPr>
    </w:lvl>
  </w:abstractNum>
  <w:abstractNum w:abstractNumId="5" w15:restartNumberingAfterBreak="0">
    <w:nsid w:val="45F04673"/>
    <w:multiLevelType w:val="hybridMultilevel"/>
    <w:tmpl w:val="B5425884"/>
    <w:name w:val="Нумерованный список 6"/>
    <w:lvl w:ilvl="0" w:tplc="56CE8AFC">
      <w:start w:val="1"/>
      <w:numFmt w:val="decimal"/>
      <w:lvlText w:val="%1."/>
      <w:lvlJc w:val="left"/>
      <w:pPr>
        <w:ind w:left="360" w:firstLine="0"/>
      </w:pPr>
      <w:rPr>
        <w:u w:val="none"/>
      </w:rPr>
    </w:lvl>
    <w:lvl w:ilvl="1" w:tplc="4BAC7E1A">
      <w:numFmt w:val="bullet"/>
      <w:lvlText w:val="•"/>
      <w:lvlJc w:val="left"/>
      <w:pPr>
        <w:ind w:left="1080" w:firstLine="0"/>
      </w:pPr>
      <w:rPr>
        <w:rFonts w:ascii="Arial" w:eastAsia="Times New Roman" w:hAnsi="Arial" w:cs="Arial"/>
      </w:rPr>
    </w:lvl>
    <w:lvl w:ilvl="2" w:tplc="3B8E2D0C">
      <w:start w:val="1"/>
      <w:numFmt w:val="lowerRoman"/>
      <w:lvlText w:val="%3."/>
      <w:lvlJc w:val="left"/>
      <w:pPr>
        <w:ind w:left="1980" w:firstLine="0"/>
      </w:pPr>
    </w:lvl>
    <w:lvl w:ilvl="3" w:tplc="7FBE2C0E">
      <w:start w:val="1"/>
      <w:numFmt w:val="decimal"/>
      <w:lvlText w:val="%4."/>
      <w:lvlJc w:val="left"/>
      <w:pPr>
        <w:ind w:left="2520" w:firstLine="0"/>
      </w:pPr>
    </w:lvl>
    <w:lvl w:ilvl="4" w:tplc="638C7544">
      <w:start w:val="1"/>
      <w:numFmt w:val="lowerLetter"/>
      <w:lvlText w:val="%5."/>
      <w:lvlJc w:val="left"/>
      <w:pPr>
        <w:ind w:left="3240" w:firstLine="0"/>
      </w:pPr>
    </w:lvl>
    <w:lvl w:ilvl="5" w:tplc="456EE25C">
      <w:start w:val="1"/>
      <w:numFmt w:val="lowerRoman"/>
      <w:lvlText w:val="%6."/>
      <w:lvlJc w:val="left"/>
      <w:pPr>
        <w:ind w:left="4140" w:firstLine="0"/>
      </w:pPr>
    </w:lvl>
    <w:lvl w:ilvl="6" w:tplc="7F9E6E5E">
      <w:start w:val="1"/>
      <w:numFmt w:val="decimal"/>
      <w:lvlText w:val="%7."/>
      <w:lvlJc w:val="left"/>
      <w:pPr>
        <w:ind w:left="4680" w:firstLine="0"/>
      </w:pPr>
    </w:lvl>
    <w:lvl w:ilvl="7" w:tplc="664A9040">
      <w:start w:val="1"/>
      <w:numFmt w:val="lowerLetter"/>
      <w:lvlText w:val="%8."/>
      <w:lvlJc w:val="left"/>
      <w:pPr>
        <w:ind w:left="5400" w:firstLine="0"/>
      </w:pPr>
    </w:lvl>
    <w:lvl w:ilvl="8" w:tplc="6BD8ADF2">
      <w:start w:val="1"/>
      <w:numFmt w:val="lowerRoman"/>
      <w:lvlText w:val="%9."/>
      <w:lvlJc w:val="left"/>
      <w:pPr>
        <w:ind w:left="6300" w:firstLine="0"/>
      </w:pPr>
    </w:lvl>
  </w:abstractNum>
  <w:abstractNum w:abstractNumId="6" w15:restartNumberingAfterBreak="0">
    <w:nsid w:val="678D5CE0"/>
    <w:multiLevelType w:val="hybridMultilevel"/>
    <w:tmpl w:val="A06E2C74"/>
    <w:name w:val="Нумерованный список 3"/>
    <w:lvl w:ilvl="0" w:tplc="BDD65D1C">
      <w:start w:val="1"/>
      <w:numFmt w:val="decimal"/>
      <w:lvlText w:val="%1."/>
      <w:lvlJc w:val="left"/>
      <w:pPr>
        <w:ind w:left="708" w:firstLine="0"/>
      </w:pPr>
      <w:rPr>
        <w:rFonts w:ascii="Times New Roman" w:eastAsia="Calibri" w:hAnsi="Times New Roman" w:cs="Times New Roman" w:hint="default"/>
        <w:i w:val="0"/>
      </w:rPr>
    </w:lvl>
    <w:lvl w:ilvl="1" w:tplc="8A00A362">
      <w:start w:val="1"/>
      <w:numFmt w:val="lowerLetter"/>
      <w:lvlText w:val="%2)"/>
      <w:lvlJc w:val="left"/>
      <w:pPr>
        <w:ind w:left="1068" w:firstLine="0"/>
      </w:pPr>
    </w:lvl>
    <w:lvl w:ilvl="2" w:tplc="73609760">
      <w:start w:val="1"/>
      <w:numFmt w:val="lowerRoman"/>
      <w:lvlText w:val="%3)"/>
      <w:lvlJc w:val="left"/>
      <w:pPr>
        <w:ind w:left="1428" w:firstLine="0"/>
      </w:pPr>
    </w:lvl>
    <w:lvl w:ilvl="3" w:tplc="EAD80270">
      <w:start w:val="1"/>
      <w:numFmt w:val="decimal"/>
      <w:lvlText w:val="(%4)"/>
      <w:lvlJc w:val="left"/>
      <w:pPr>
        <w:ind w:left="1788" w:firstLine="0"/>
      </w:pPr>
    </w:lvl>
    <w:lvl w:ilvl="4" w:tplc="CF3A9064">
      <w:start w:val="1"/>
      <w:numFmt w:val="lowerLetter"/>
      <w:lvlText w:val="(%5)"/>
      <w:lvlJc w:val="left"/>
      <w:pPr>
        <w:ind w:left="2148" w:firstLine="0"/>
      </w:pPr>
    </w:lvl>
    <w:lvl w:ilvl="5" w:tplc="B3E60D8A">
      <w:start w:val="1"/>
      <w:numFmt w:val="lowerRoman"/>
      <w:lvlText w:val="(%6)"/>
      <w:lvlJc w:val="left"/>
      <w:pPr>
        <w:ind w:left="2508" w:firstLine="0"/>
      </w:pPr>
    </w:lvl>
    <w:lvl w:ilvl="6" w:tplc="E8DE49FA">
      <w:start w:val="1"/>
      <w:numFmt w:val="decimal"/>
      <w:lvlText w:val="%7."/>
      <w:lvlJc w:val="left"/>
      <w:pPr>
        <w:ind w:left="2868" w:firstLine="0"/>
      </w:pPr>
    </w:lvl>
    <w:lvl w:ilvl="7" w:tplc="4BA20B1C">
      <w:start w:val="1"/>
      <w:numFmt w:val="lowerLetter"/>
      <w:lvlText w:val="%8."/>
      <w:lvlJc w:val="left"/>
      <w:pPr>
        <w:ind w:left="3228" w:firstLine="0"/>
      </w:pPr>
    </w:lvl>
    <w:lvl w:ilvl="8" w:tplc="80B62CA2">
      <w:start w:val="1"/>
      <w:numFmt w:val="lowerRoman"/>
      <w:lvlText w:val="%9."/>
      <w:lvlJc w:val="left"/>
      <w:pPr>
        <w:ind w:left="3588" w:firstLine="0"/>
      </w:p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22"/>
    <w:rsid w:val="00374213"/>
    <w:rsid w:val="003B5160"/>
    <w:rsid w:val="00710FEB"/>
    <w:rsid w:val="00D84684"/>
    <w:rsid w:val="00DD0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8F84"/>
  <w15:docId w15:val="{BB082D71-9D00-48B0-A311-75617A5D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customStyle="1" w:styleId="align-justify">
    <w:name w:val="align-justify"/>
    <w:basedOn w:val="a"/>
    <w:qFormat/>
    <w:pPr>
      <w:spacing w:before="100" w:beforeAutospacing="1" w:after="100" w:afterAutospacing="1" w:line="240" w:lineRule="auto"/>
    </w:pPr>
    <w:rPr>
      <w:rFonts w:ascii="Times New Roman" w:eastAsia="Times New Roman" w:hAnsi="Times New Roman"/>
      <w:sz w:val="24"/>
      <w:szCs w:val="24"/>
      <w:lang w:val="fr-FR"/>
    </w:rPr>
  </w:style>
  <w:style w:type="paragraph" w:styleId="a4">
    <w:name w:val="footnote text"/>
    <w:basedOn w:val="a"/>
    <w:qFormat/>
    <w:pPr>
      <w:spacing w:after="0" w:line="240" w:lineRule="auto"/>
    </w:pPr>
    <w:rPr>
      <w:rFonts w:ascii="Times New Roman" w:hAnsi="Times New Roman"/>
      <w:sz w:val="20"/>
      <w:szCs w:val="20"/>
      <w:lang w:val="fr-FR"/>
    </w:rPr>
  </w:style>
  <w:style w:type="paragraph" w:styleId="a5">
    <w:name w:val="Normal (Web)"/>
    <w:basedOn w:val="a"/>
    <w:qFormat/>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a6">
    <w:name w:val="Hyperlink"/>
    <w:basedOn w:val="a0"/>
    <w:rPr>
      <w:color w:val="0000FF"/>
      <w:u w:val="single"/>
    </w:rPr>
  </w:style>
  <w:style w:type="character" w:customStyle="1" w:styleId="a7">
    <w:name w:val="Текст сноски Знак"/>
    <w:basedOn w:val="a0"/>
    <w:rPr>
      <w:rFonts w:ascii="Times New Roman" w:eastAsia="Calibri" w:hAnsi="Times New Roman" w:cs="Times New Roman"/>
      <w:sz w:val="20"/>
      <w:szCs w:val="20"/>
      <w:lang w:val="fr-FR"/>
    </w:rPr>
  </w:style>
  <w:style w:type="character" w:styleId="a8">
    <w:name w:val="footnote reference"/>
    <w:basedOn w:val="a0"/>
    <w:rPr>
      <w:vertAlign w:val="superscript"/>
    </w:rPr>
  </w:style>
  <w:style w:type="character" w:customStyle="1" w:styleId="Mentionnonrsolue1">
    <w:name w:val="Mention non résolue1"/>
    <w:basedOn w:val="a0"/>
    <w:rPr>
      <w:color w:val="605E5C"/>
      <w:shd w:val="clear" w:color="auto" w:fill="E1DFDD"/>
    </w:rPr>
  </w:style>
  <w:style w:type="character" w:customStyle="1" w:styleId="HTML0">
    <w:name w:val="Стандартный HTML Знак"/>
    <w:basedOn w:val="a0"/>
    <w:rPr>
      <w:rFonts w:ascii="Courier New" w:eastAsia="Times New Roman" w:hAnsi="Courier New" w:cs="Courier New"/>
      <w:sz w:val="20"/>
      <w:szCs w:val="20"/>
    </w:rPr>
  </w:style>
  <w:style w:type="character" w:customStyle="1" w:styleId="y2iqfc">
    <w:name w:val="y2iqfc"/>
    <w:basedOn w:val="a0"/>
  </w:style>
  <w:style w:type="character" w:styleId="a9">
    <w:name w:val="Emphasis"/>
    <w:basedOn w:val="a0"/>
    <w:rPr>
      <w:i/>
      <w:iCs/>
    </w:rPr>
  </w:style>
  <w:style w:type="character" w:styleId="aa">
    <w:name w:val="Strong"/>
    <w:basedOn w:val="a0"/>
    <w:rPr>
      <w:b/>
      <w:bCs/>
    </w:rPr>
  </w:style>
  <w:style w:type="table" w:customStyle="1" w:styleId="1">
    <w:name w:val="Обычная таблица1"/>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orat.campusfrance.org/phd/dschools/main" TargetMode="External"/><Relationship Id="rId3" Type="http://schemas.openxmlformats.org/officeDocument/2006/relationships/settings" Target="settings.xml"/><Relationship Id="rId7" Type="http://schemas.openxmlformats.org/officeDocument/2006/relationships/hyperlink" Target="http://cataloguelm.campusfrance.org/ma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ughtie.campusfrance.org/tiesearch/" TargetMode="External"/><Relationship Id="rId5" Type="http://schemas.openxmlformats.org/officeDocument/2006/relationships/hyperlink" Target="mailto:abai.vern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MAE</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kalynovan</dc:creator>
  <cp:keywords/>
  <dc:description/>
  <cp:lastModifiedBy>Гульзагира Медербаева</cp:lastModifiedBy>
  <cp:revision>13</cp:revision>
  <dcterms:created xsi:type="dcterms:W3CDTF">2024-03-15T10:03:00Z</dcterms:created>
  <dcterms:modified xsi:type="dcterms:W3CDTF">2025-05-20T10:40:00Z</dcterms:modified>
</cp:coreProperties>
</file>