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3"/>
        <w:gridCol w:w="3006"/>
        <w:gridCol w:w="1944"/>
        <w:gridCol w:w="9"/>
        <w:gridCol w:w="172"/>
        <w:gridCol w:w="1235"/>
        <w:gridCol w:w="14"/>
        <w:gridCol w:w="14"/>
        <w:gridCol w:w="25"/>
        <w:gridCol w:w="17"/>
        <w:gridCol w:w="396"/>
        <w:gridCol w:w="858"/>
        <w:gridCol w:w="850"/>
        <w:gridCol w:w="674"/>
        <w:gridCol w:w="45"/>
        <w:gridCol w:w="266"/>
        <w:gridCol w:w="760"/>
        <w:gridCol w:w="216"/>
        <w:gridCol w:w="14"/>
        <w:gridCol w:w="14"/>
        <w:gridCol w:w="6"/>
        <w:gridCol w:w="2415"/>
        <w:gridCol w:w="2220"/>
      </w:tblGrid>
      <w:tr w:rsidR="00CB2898" w:rsidRPr="00CB2898" w14:paraId="58325D05" w14:textId="77777777" w:rsidTr="00AE6513">
        <w:trPr>
          <w:trHeight w:val="33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A149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59B8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669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D752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213" w14:textId="77777777" w:rsidR="00CB2898" w:rsidRPr="00CB2898" w:rsidRDefault="00CB2898" w:rsidP="00CB2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B237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9D41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A612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298AF" w14:textId="77777777" w:rsidR="00907B74" w:rsidRDefault="00907B74" w:rsidP="00907B74">
            <w:pPr>
              <w:jc w:val="right"/>
              <w:rPr>
                <w:sz w:val="28"/>
                <w:szCs w:val="28"/>
              </w:rPr>
            </w:pPr>
            <w:r w:rsidRPr="00907B74">
              <w:rPr>
                <w:sz w:val="28"/>
                <w:szCs w:val="28"/>
              </w:rPr>
              <w:t>Приложение</w:t>
            </w:r>
          </w:p>
          <w:p w14:paraId="158631D4" w14:textId="7D683A54" w:rsidR="00CB2898" w:rsidRPr="00907B74" w:rsidRDefault="00907B74" w:rsidP="00907B74">
            <w:pPr>
              <w:jc w:val="right"/>
              <w:rPr>
                <w:sz w:val="28"/>
                <w:szCs w:val="28"/>
              </w:rPr>
            </w:pPr>
            <w:r w:rsidRPr="00907B74">
              <w:rPr>
                <w:sz w:val="28"/>
                <w:szCs w:val="28"/>
              </w:rPr>
              <w:t xml:space="preserve"> </w:t>
            </w:r>
          </w:p>
        </w:tc>
      </w:tr>
      <w:tr w:rsidR="00CB2898" w:rsidRPr="00CB2898" w14:paraId="4F2C4EBB" w14:textId="77777777" w:rsidTr="00AE6513">
        <w:trPr>
          <w:trHeight w:val="4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9824" w14:textId="77777777" w:rsidR="00CB2898" w:rsidRPr="00991336" w:rsidRDefault="00CB2898" w:rsidP="00CB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47A6" w14:textId="77777777" w:rsidR="00FB4E06" w:rsidRDefault="003C7EE9" w:rsidP="009913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Исполнение </w:t>
            </w:r>
            <w:r w:rsidR="00CB2898" w:rsidRPr="00907B74">
              <w:rPr>
                <w:bCs/>
                <w:sz w:val="28"/>
                <w:szCs w:val="28"/>
              </w:rPr>
              <w:t>П</w:t>
            </w:r>
            <w:r w:rsidR="00991336" w:rsidRPr="00907B74">
              <w:rPr>
                <w:bCs/>
                <w:sz w:val="28"/>
                <w:szCs w:val="28"/>
              </w:rPr>
              <w:t>лан</w:t>
            </w:r>
            <w:r>
              <w:rPr>
                <w:bCs/>
                <w:sz w:val="28"/>
                <w:szCs w:val="28"/>
              </w:rPr>
              <w:t>а</w:t>
            </w:r>
            <w:r w:rsidR="00991336" w:rsidRPr="00907B74">
              <w:rPr>
                <w:bCs/>
                <w:sz w:val="28"/>
                <w:szCs w:val="28"/>
              </w:rPr>
              <w:t xml:space="preserve"> мероприятий по охране окружающей среды Северо-Казахстанской области </w:t>
            </w:r>
          </w:p>
          <w:p w14:paraId="1BE58502" w14:textId="464E3371" w:rsidR="00CB2898" w:rsidRPr="00907B74" w:rsidRDefault="00FB4E06" w:rsidP="009913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итогам 1 квартала</w:t>
            </w:r>
            <w:r w:rsidR="00907B74" w:rsidRPr="00907B74">
              <w:rPr>
                <w:bCs/>
                <w:sz w:val="28"/>
                <w:szCs w:val="28"/>
              </w:rPr>
              <w:t xml:space="preserve"> 2025 год</w:t>
            </w:r>
            <w:r>
              <w:rPr>
                <w:bCs/>
                <w:sz w:val="28"/>
                <w:szCs w:val="28"/>
              </w:rPr>
              <w:t>а</w:t>
            </w:r>
            <w:r w:rsidR="00991336" w:rsidRPr="00907B7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B2898" w:rsidRPr="00CB2898" w14:paraId="2197F0B5" w14:textId="77777777" w:rsidTr="00AE6513">
        <w:trPr>
          <w:trHeight w:val="33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2DD4" w14:textId="77777777" w:rsidR="00CB2898" w:rsidRPr="00CB2898" w:rsidRDefault="00CB2898" w:rsidP="00CB289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02E2" w14:textId="77777777" w:rsidR="003C7EE9" w:rsidRDefault="003C7EE9" w:rsidP="003C7EE9">
            <w:pPr>
              <w:jc w:val="both"/>
              <w:rPr>
                <w:b/>
                <w:sz w:val="20"/>
                <w:szCs w:val="20"/>
              </w:rPr>
            </w:pPr>
          </w:p>
          <w:p w14:paraId="139D8EA2" w14:textId="6F3D4C2F" w:rsidR="003C7EE9" w:rsidRDefault="003C7EE9" w:rsidP="003C7EE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Всего: </w:t>
            </w:r>
            <w:r w:rsidR="0073033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мероприятий</w:t>
            </w:r>
            <w:r w:rsidR="00AD4A14">
              <w:rPr>
                <w:b/>
                <w:sz w:val="20"/>
                <w:szCs w:val="20"/>
              </w:rPr>
              <w:t xml:space="preserve"> (из них 1 переходное с 2024 года)</w:t>
            </w:r>
          </w:p>
          <w:p w14:paraId="1E759D11" w14:textId="33B1C968" w:rsidR="003C7EE9" w:rsidRDefault="003C7EE9" w:rsidP="003C7EE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Мероприятий исполнено: </w:t>
            </w:r>
            <w:r w:rsidR="00AD4A14">
              <w:rPr>
                <w:b/>
                <w:sz w:val="20"/>
                <w:szCs w:val="20"/>
              </w:rPr>
              <w:t>1</w:t>
            </w:r>
          </w:p>
          <w:p w14:paraId="51FDFAB5" w14:textId="6F192059" w:rsidR="00CB2898" w:rsidRDefault="003C7EE9" w:rsidP="003C7E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 в процессе исполнения: </w:t>
            </w:r>
            <w:r w:rsidR="00AD4A14">
              <w:rPr>
                <w:b/>
                <w:sz w:val="20"/>
                <w:szCs w:val="20"/>
              </w:rPr>
              <w:t>13</w:t>
            </w:r>
          </w:p>
          <w:p w14:paraId="1A4C0C50" w14:textId="191F343E" w:rsidR="003C7EE9" w:rsidRPr="00CB2898" w:rsidRDefault="003C7EE9" w:rsidP="003C7EE9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1AEC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C2F9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B262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30F8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6BFE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B735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2E1F" w14:textId="77777777" w:rsidR="00CB2898" w:rsidRPr="002A318F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01C6" w14:textId="77777777" w:rsidR="00CB2898" w:rsidRPr="002A318F" w:rsidRDefault="00CB2898" w:rsidP="00CB2898">
            <w:pPr>
              <w:rPr>
                <w:sz w:val="20"/>
                <w:szCs w:val="20"/>
              </w:rPr>
            </w:pPr>
          </w:p>
        </w:tc>
      </w:tr>
      <w:tr w:rsidR="00907B74" w:rsidRPr="002A318F" w14:paraId="6E6E3E04" w14:textId="77777777" w:rsidTr="00AE6513">
        <w:trPr>
          <w:trHeight w:val="120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192F" w14:textId="77777777" w:rsidR="00907B74" w:rsidRPr="002A318F" w:rsidRDefault="00907B74" w:rsidP="002A318F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№</w:t>
            </w:r>
          </w:p>
          <w:p w14:paraId="01A4FA38" w14:textId="77777777" w:rsidR="00907B74" w:rsidRPr="002A318F" w:rsidRDefault="00907B74" w:rsidP="002A318F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D72A" w14:textId="77777777" w:rsidR="00907B74" w:rsidRPr="002A318F" w:rsidRDefault="00907B74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2F2A" w14:textId="77777777" w:rsidR="00907B74" w:rsidRPr="002A318F" w:rsidRDefault="00907B74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Форма завершения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397C" w14:textId="77777777" w:rsidR="00907B74" w:rsidRPr="002A318F" w:rsidRDefault="00907B74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A318F"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2A318F">
              <w:rPr>
                <w:b/>
                <w:bCs/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165D" w14:textId="77777777" w:rsidR="00907B74" w:rsidRPr="002A318F" w:rsidRDefault="00907B74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 Предполагаемые расходы (</w:t>
            </w:r>
            <w:proofErr w:type="spellStart"/>
            <w:proofErr w:type="gramStart"/>
            <w:r w:rsidRPr="002A318F">
              <w:rPr>
                <w:b/>
                <w:bCs/>
                <w:sz w:val="20"/>
                <w:szCs w:val="20"/>
              </w:rPr>
              <w:t>тыс.тенге</w:t>
            </w:r>
            <w:proofErr w:type="spellEnd"/>
            <w:proofErr w:type="gramEnd"/>
            <w:r w:rsidRPr="002A318F">
              <w:rPr>
                <w:b/>
                <w:bCs/>
                <w:sz w:val="20"/>
                <w:szCs w:val="20"/>
              </w:rPr>
              <w:t>) / дополнительные источники (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тыс.тенге</w:t>
            </w:r>
            <w:proofErr w:type="spellEnd"/>
            <w:r w:rsidRPr="002A318F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B485" w14:textId="77777777" w:rsidR="00907B74" w:rsidRPr="002A318F" w:rsidRDefault="00907B74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4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AEF62" w14:textId="2AF9CD89" w:rsidR="00907B74" w:rsidRPr="002A318F" w:rsidRDefault="00AE6513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по исполнению</w:t>
            </w:r>
          </w:p>
        </w:tc>
      </w:tr>
      <w:tr w:rsidR="00907B74" w:rsidRPr="002A318F" w14:paraId="44121C3B" w14:textId="77777777" w:rsidTr="00AE6513">
        <w:trPr>
          <w:trHeight w:val="79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213B" w14:textId="77777777" w:rsidR="00907B74" w:rsidRPr="002A318F" w:rsidRDefault="00907B74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9EFD" w14:textId="77777777" w:rsidR="00907B74" w:rsidRPr="002A318F" w:rsidRDefault="00907B74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1F7B" w14:textId="77777777" w:rsidR="00907B74" w:rsidRPr="002A318F" w:rsidRDefault="00907B74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AE25" w14:textId="77777777" w:rsidR="00907B74" w:rsidRPr="002A318F" w:rsidRDefault="00907B74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CCCA" w14:textId="77777777" w:rsidR="00907B74" w:rsidRPr="002A318F" w:rsidRDefault="00907B74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2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1DDA" w14:textId="77777777" w:rsidR="00907B74" w:rsidRPr="002A318F" w:rsidRDefault="00907B74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FC7D" w14:textId="77777777" w:rsidR="00907B74" w:rsidRPr="002A318F" w:rsidRDefault="00907B74" w:rsidP="00CB28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2898" w:rsidRPr="002A318F" w14:paraId="5CEF3173" w14:textId="77777777" w:rsidTr="00AE6513">
        <w:trPr>
          <w:trHeight w:val="420"/>
        </w:trPr>
        <w:tc>
          <w:tcPr>
            <w:tcW w:w="158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CE97" w14:textId="77777777" w:rsidR="00CB2898" w:rsidRPr="002A318F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1. Охрана атмосферного воздуха, водных объектов, земель, недр</w:t>
            </w:r>
          </w:p>
        </w:tc>
      </w:tr>
      <w:tr w:rsidR="00907B74" w:rsidRPr="002A318F" w14:paraId="022A2DFC" w14:textId="77777777" w:rsidTr="00AE6513">
        <w:trPr>
          <w:trHeight w:val="22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443" w14:textId="77777777" w:rsidR="00907B74" w:rsidRPr="002A318F" w:rsidRDefault="00907B74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63B" w14:textId="77777777" w:rsidR="00907B74" w:rsidRPr="002A318F" w:rsidRDefault="00907B74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Приобретение лабораторного оборудования*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A87" w14:textId="77777777" w:rsidR="00907B74" w:rsidRPr="002A318F" w:rsidRDefault="00907B74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D26" w14:textId="77777777" w:rsidR="00907B74" w:rsidRPr="002A318F" w:rsidRDefault="00907B74" w:rsidP="00CB2898">
            <w:pPr>
              <w:jc w:val="center"/>
              <w:rPr>
                <w:sz w:val="20"/>
                <w:szCs w:val="20"/>
              </w:rPr>
            </w:pPr>
            <w:proofErr w:type="gramStart"/>
            <w:r w:rsidRPr="002A318F">
              <w:rPr>
                <w:sz w:val="20"/>
                <w:szCs w:val="20"/>
              </w:rPr>
              <w:t xml:space="preserve">УПРРП,   </w:t>
            </w:r>
            <w:proofErr w:type="gramEnd"/>
            <w:r w:rsidRPr="002A318F">
              <w:rPr>
                <w:sz w:val="20"/>
                <w:szCs w:val="20"/>
              </w:rPr>
              <w:t xml:space="preserve">            ДЭ</w:t>
            </w:r>
          </w:p>
        </w:tc>
        <w:tc>
          <w:tcPr>
            <w:tcW w:w="28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3D7" w14:textId="77777777" w:rsidR="00907B74" w:rsidRPr="002A318F" w:rsidRDefault="00907B74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  <w:p w14:paraId="69F00D12" w14:textId="13989F60" w:rsidR="00907B74" w:rsidRPr="002A318F" w:rsidRDefault="00907B74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200 000 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2C0" w14:textId="77777777" w:rsidR="00907B74" w:rsidRPr="002A318F" w:rsidRDefault="00907B74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4B14" w14:textId="54F1E873" w:rsidR="00907B74" w:rsidRDefault="003C7EE9" w:rsidP="00CB28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5FB6C82C" w14:textId="0A70B9EF" w:rsidR="003C7EE9" w:rsidRPr="002A318F" w:rsidRDefault="008F6D4D" w:rsidP="0074530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C7EE9">
              <w:rPr>
                <w:sz w:val="20"/>
                <w:szCs w:val="20"/>
              </w:rPr>
              <w:t>аправлено ходатайство</w:t>
            </w:r>
            <w:r w:rsidR="00DE24F7">
              <w:rPr>
                <w:sz w:val="20"/>
                <w:szCs w:val="20"/>
              </w:rPr>
              <w:t xml:space="preserve"> по выделению средств</w:t>
            </w:r>
            <w:r w:rsidR="0074530B">
              <w:rPr>
                <w:sz w:val="20"/>
                <w:szCs w:val="20"/>
              </w:rPr>
              <w:t xml:space="preserve"> на приобретение лабораторного оборудования</w:t>
            </w:r>
            <w:r w:rsidR="004D3D1E">
              <w:rPr>
                <w:sz w:val="20"/>
                <w:szCs w:val="20"/>
              </w:rPr>
              <w:t>.</w:t>
            </w:r>
            <w:r w:rsidR="0074530B">
              <w:rPr>
                <w:sz w:val="20"/>
                <w:szCs w:val="20"/>
              </w:rPr>
              <w:t xml:space="preserve"> Ходатайство находится на рассмотрении.</w:t>
            </w:r>
          </w:p>
        </w:tc>
      </w:tr>
      <w:tr w:rsidR="00CB2898" w:rsidRPr="002A318F" w14:paraId="7F3DDEED" w14:textId="77777777" w:rsidTr="00AE6513">
        <w:trPr>
          <w:trHeight w:val="375"/>
        </w:trPr>
        <w:tc>
          <w:tcPr>
            <w:tcW w:w="158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E34" w14:textId="77777777" w:rsidR="00CB2898" w:rsidRPr="002A318F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2. Охрана водных объектов</w:t>
            </w:r>
          </w:p>
        </w:tc>
      </w:tr>
      <w:tr w:rsidR="00794CAB" w:rsidRPr="002A318F" w14:paraId="770ABB6D" w14:textId="77777777" w:rsidTr="00AE6513">
        <w:trPr>
          <w:trHeight w:val="13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3997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0356" w14:textId="77777777" w:rsidR="00794CAB" w:rsidRPr="002A318F" w:rsidRDefault="00794CAB" w:rsidP="00794CAB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Разработка проектов и установление водоохранных зон и полос водных объектов с режимом хозяйственного использования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DDE5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Постановление акимата области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8A5D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4332F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15 000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6D7D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EFA3" w14:textId="77777777" w:rsidR="00794CAB" w:rsidRDefault="00794CAB" w:rsidP="00794C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2B8DB94E" w14:textId="6EBE7DCC" w:rsidR="00794CAB" w:rsidRPr="002A318F" w:rsidRDefault="00794CAB" w:rsidP="00794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проектов по установлению водоохранных зон и полос проводятся в Айыртауском и районе Тайыншинском озера </w:t>
            </w:r>
            <w:proofErr w:type="spellStart"/>
            <w:r>
              <w:rPr>
                <w:sz w:val="20"/>
                <w:szCs w:val="20"/>
              </w:rPr>
              <w:t>Жалтырь</w:t>
            </w:r>
            <w:proofErr w:type="spellEnd"/>
            <w:r>
              <w:rPr>
                <w:sz w:val="20"/>
                <w:szCs w:val="20"/>
              </w:rPr>
              <w:t>, Крутое, река Чаглинка.</w:t>
            </w:r>
            <w:r w:rsidR="00ED5BE4">
              <w:rPr>
                <w:sz w:val="20"/>
                <w:szCs w:val="20"/>
              </w:rPr>
              <w:t xml:space="preserve"> Сумма договора 5440,6 тыс. тенге.</w:t>
            </w:r>
            <w:r w:rsidR="00CC384B">
              <w:rPr>
                <w:sz w:val="20"/>
                <w:szCs w:val="20"/>
              </w:rPr>
              <w:t xml:space="preserve"> </w:t>
            </w:r>
          </w:p>
        </w:tc>
      </w:tr>
      <w:tr w:rsidR="00794CAB" w:rsidRPr="002A318F" w14:paraId="6B39FB22" w14:textId="77777777" w:rsidTr="00AE6513">
        <w:trPr>
          <w:trHeight w:val="375"/>
        </w:trPr>
        <w:tc>
          <w:tcPr>
            <w:tcW w:w="158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BC6E4" w14:textId="6768CCD3" w:rsidR="00794CAB" w:rsidRPr="002A318F" w:rsidRDefault="00794CAB" w:rsidP="00794C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94CAB" w:rsidRPr="002A318F" w14:paraId="31DA78CD" w14:textId="77777777" w:rsidTr="00AE6513">
        <w:trPr>
          <w:trHeight w:val="19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2D2E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11DB" w14:textId="77777777" w:rsidR="00794CAB" w:rsidRPr="002A318F" w:rsidRDefault="00794CAB" w:rsidP="00794CAB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Озеленение населенных пунктов области с посадкой 302 тыс. штук древесно-кустарниковых пород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D7B9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B3E5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Акиматы районов и г. Петропавлов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A318F">
              <w:rPr>
                <w:sz w:val="20"/>
                <w:szCs w:val="20"/>
              </w:rPr>
              <w:t>ска</w:t>
            </w:r>
            <w:proofErr w:type="spellEnd"/>
            <w:r w:rsidRPr="002A318F">
              <w:rPr>
                <w:sz w:val="20"/>
                <w:szCs w:val="20"/>
              </w:rPr>
              <w:t xml:space="preserve">, УЭЖКХ, </w:t>
            </w: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571A7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69 000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D96E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DAB8" w14:textId="77777777" w:rsidR="00C75A1A" w:rsidRDefault="00C75A1A" w:rsidP="00C75A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6DDC273E" w14:textId="51E64898" w:rsidR="00794CAB" w:rsidRPr="002A318F" w:rsidRDefault="0029733F" w:rsidP="00ED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посадки 130,2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 xml:space="preserve"> шт. Фактически в</w:t>
            </w:r>
            <w:r w:rsidR="00C75A1A" w:rsidRPr="00F157D5">
              <w:rPr>
                <w:sz w:val="20"/>
                <w:szCs w:val="20"/>
              </w:rPr>
              <w:t xml:space="preserve">ысажено </w:t>
            </w:r>
            <w:r w:rsidR="00845321">
              <w:rPr>
                <w:sz w:val="20"/>
                <w:szCs w:val="20"/>
              </w:rPr>
              <w:t>63</w:t>
            </w:r>
            <w:r w:rsidR="00C75A1A" w:rsidRPr="00F157D5">
              <w:rPr>
                <w:sz w:val="20"/>
                <w:szCs w:val="20"/>
              </w:rPr>
              <w:t>,</w:t>
            </w:r>
            <w:r w:rsidR="00845321">
              <w:rPr>
                <w:sz w:val="20"/>
                <w:szCs w:val="20"/>
              </w:rPr>
              <w:t>2</w:t>
            </w:r>
            <w:r w:rsidR="00C75A1A" w:rsidRPr="00F157D5">
              <w:rPr>
                <w:sz w:val="20"/>
                <w:szCs w:val="20"/>
              </w:rPr>
              <w:t xml:space="preserve"> тыс. шт. древесно-кустарниковых пород. На озеленение населенных пунктов </w:t>
            </w:r>
            <w:r w:rsidR="00787837">
              <w:rPr>
                <w:sz w:val="20"/>
                <w:szCs w:val="20"/>
              </w:rPr>
              <w:t>освоено</w:t>
            </w:r>
            <w:r w:rsidR="00C75A1A" w:rsidRPr="00F157D5">
              <w:rPr>
                <w:sz w:val="20"/>
                <w:szCs w:val="20"/>
              </w:rPr>
              <w:t xml:space="preserve"> </w:t>
            </w:r>
            <w:r w:rsidR="00787837">
              <w:rPr>
                <w:sz w:val="20"/>
                <w:szCs w:val="20"/>
              </w:rPr>
              <w:t>1 531</w:t>
            </w:r>
            <w:r w:rsidR="0084532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45321">
              <w:rPr>
                <w:sz w:val="20"/>
                <w:szCs w:val="20"/>
              </w:rPr>
              <w:t>тыс</w:t>
            </w:r>
            <w:r w:rsidR="00C75A1A" w:rsidRPr="00F157D5">
              <w:rPr>
                <w:sz w:val="20"/>
                <w:szCs w:val="20"/>
              </w:rPr>
              <w:t>.тенге</w:t>
            </w:r>
            <w:proofErr w:type="spellEnd"/>
            <w:proofErr w:type="gramEnd"/>
            <w:r w:rsidR="00C75A1A" w:rsidRPr="00F157D5">
              <w:rPr>
                <w:sz w:val="20"/>
                <w:szCs w:val="20"/>
              </w:rPr>
              <w:t>.</w:t>
            </w:r>
            <w:r w:rsidR="00794CAB" w:rsidRPr="002A318F">
              <w:rPr>
                <w:sz w:val="20"/>
                <w:szCs w:val="20"/>
              </w:rPr>
              <w:t> </w:t>
            </w:r>
          </w:p>
        </w:tc>
      </w:tr>
      <w:tr w:rsidR="00794CAB" w:rsidRPr="002A318F" w14:paraId="1A422B1D" w14:textId="77777777" w:rsidTr="00AE6513">
        <w:trPr>
          <w:trHeight w:val="22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0CF1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436E" w14:textId="77777777" w:rsidR="00794CAB" w:rsidRPr="002A318F" w:rsidRDefault="00794CAB" w:rsidP="00794CAB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Охрана, защита, воспроизводство Государственного лесного фонда.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B08C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BFAD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27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ED84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2 383 793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8C1C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0DD2B" w14:textId="77777777" w:rsidR="00793C3E" w:rsidRDefault="00793C3E" w:rsidP="00793C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50A66374" w14:textId="48F47EB3" w:rsidR="00794CAB" w:rsidRPr="002A318F" w:rsidRDefault="00793C3E" w:rsidP="00845321">
            <w:pPr>
              <w:rPr>
                <w:sz w:val="20"/>
                <w:szCs w:val="20"/>
              </w:rPr>
            </w:pPr>
            <w:r w:rsidRPr="00F157D5">
              <w:rPr>
                <w:color w:val="000000"/>
                <w:sz w:val="20"/>
                <w:szCs w:val="20"/>
              </w:rPr>
              <w:t xml:space="preserve">На охрану, защиту, воспроизводство Государственного лесного фонда освоено </w:t>
            </w:r>
            <w:r w:rsidR="000E03F5">
              <w:rPr>
                <w:color w:val="000000"/>
                <w:sz w:val="20"/>
                <w:szCs w:val="20"/>
              </w:rPr>
              <w:t>917 </w:t>
            </w:r>
            <w:r>
              <w:rPr>
                <w:color w:val="000000"/>
                <w:sz w:val="20"/>
                <w:szCs w:val="20"/>
              </w:rPr>
              <w:t>4</w:t>
            </w:r>
            <w:r w:rsidR="000E03F5">
              <w:rPr>
                <w:color w:val="000000"/>
                <w:sz w:val="20"/>
                <w:szCs w:val="20"/>
              </w:rPr>
              <w:t>56,6</w:t>
            </w:r>
            <w:r w:rsidRPr="00F157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03F5">
              <w:rPr>
                <w:color w:val="000000"/>
                <w:sz w:val="20"/>
                <w:szCs w:val="20"/>
              </w:rPr>
              <w:t>тыс</w:t>
            </w:r>
            <w:r w:rsidRPr="00F157D5">
              <w:rPr>
                <w:color w:val="000000"/>
                <w:sz w:val="20"/>
                <w:szCs w:val="20"/>
              </w:rPr>
              <w:t>.тенге</w:t>
            </w:r>
            <w:proofErr w:type="spellEnd"/>
            <w:proofErr w:type="gramEnd"/>
            <w:r w:rsidRPr="00F157D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94CAB" w:rsidRPr="002A318F" w14:paraId="72B8973B" w14:textId="77777777" w:rsidTr="00AE6513">
        <w:trPr>
          <w:trHeight w:val="244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C66E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746F" w14:textId="77777777" w:rsidR="00794CAB" w:rsidRPr="002A318F" w:rsidRDefault="00794CAB" w:rsidP="00794CAB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Организация и обеспечение охраны резервного фонда рыбохозяйственных водоемов и (или) участков СКО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6D35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94DF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2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8B801" w14:textId="77777777" w:rsidR="00794CAB" w:rsidRPr="002A318F" w:rsidRDefault="00794CAB" w:rsidP="00794CAB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BBA7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EFD5" w14:textId="77777777" w:rsidR="004C691F" w:rsidRDefault="004C691F" w:rsidP="004C69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2D8C1970" w14:textId="231EDBD7" w:rsidR="00794CAB" w:rsidRPr="002A318F" w:rsidRDefault="004C691F" w:rsidP="004C691F">
            <w:pPr>
              <w:rPr>
                <w:sz w:val="20"/>
                <w:szCs w:val="20"/>
              </w:rPr>
            </w:pPr>
            <w:r w:rsidRPr="00F157D5">
              <w:rPr>
                <w:bCs/>
                <w:sz w:val="20"/>
                <w:szCs w:val="20"/>
              </w:rPr>
              <w:t xml:space="preserve">Приказом Управления природных ресурсов создана оперативная мобильная группа по борьбе с браконьерством. </w:t>
            </w:r>
            <w:r w:rsidRPr="00F157D5">
              <w:rPr>
                <w:sz w:val="20"/>
                <w:szCs w:val="20"/>
              </w:rPr>
              <w:t>Егерской службой лесных учреждений подведомственных Управлению выявлено</w:t>
            </w:r>
            <w:r w:rsidRPr="00F157D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Pr="00F157D5">
              <w:rPr>
                <w:bCs/>
                <w:sz w:val="20"/>
                <w:szCs w:val="20"/>
              </w:rPr>
              <w:t xml:space="preserve"> факт</w:t>
            </w:r>
            <w:r>
              <w:rPr>
                <w:bCs/>
                <w:sz w:val="20"/>
                <w:szCs w:val="20"/>
              </w:rPr>
              <w:t>а</w:t>
            </w:r>
            <w:r w:rsidRPr="00F157D5">
              <w:rPr>
                <w:sz w:val="20"/>
                <w:szCs w:val="20"/>
              </w:rPr>
              <w:t xml:space="preserve"> нарушения правил рыболовства и 1</w:t>
            </w:r>
            <w:r w:rsidRPr="00F157D5">
              <w:rPr>
                <w:bCs/>
                <w:sz w:val="20"/>
                <w:szCs w:val="20"/>
              </w:rPr>
              <w:t xml:space="preserve"> факт</w:t>
            </w:r>
            <w:r w:rsidRPr="00F157D5">
              <w:rPr>
                <w:sz w:val="20"/>
                <w:szCs w:val="20"/>
              </w:rPr>
              <w:t xml:space="preserve"> нарушения правил охоты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794CAB" w:rsidRPr="002A318F" w14:paraId="46A7A788" w14:textId="77777777" w:rsidTr="00AE6513">
        <w:trPr>
          <w:trHeight w:val="19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9F75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0A12" w14:textId="77777777" w:rsidR="00794CAB" w:rsidRPr="002A318F" w:rsidRDefault="00794CAB" w:rsidP="00794CAB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 xml:space="preserve">Организация мероприятий по оказанию помощи животным в случае их заболеваний, </w:t>
            </w:r>
            <w:proofErr w:type="gramStart"/>
            <w:r w:rsidRPr="002A318F">
              <w:rPr>
                <w:color w:val="000000"/>
                <w:sz w:val="20"/>
                <w:szCs w:val="20"/>
              </w:rPr>
              <w:t>угрозы  их</w:t>
            </w:r>
            <w:proofErr w:type="gramEnd"/>
            <w:r w:rsidRPr="002A318F">
              <w:rPr>
                <w:color w:val="000000"/>
                <w:sz w:val="20"/>
                <w:szCs w:val="20"/>
              </w:rPr>
              <w:t xml:space="preserve"> гибели на незакрепленных рыбохозяйственных водоемах и (или) участках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21B6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46C4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27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6F6B" w14:textId="77777777" w:rsidR="00794CAB" w:rsidRPr="002A318F" w:rsidRDefault="00794CAB" w:rsidP="00794CAB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45D3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B2AC" w14:textId="77777777" w:rsidR="004C691F" w:rsidRDefault="004C691F" w:rsidP="004C69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01DF69DC" w14:textId="77777777" w:rsidR="004C691F" w:rsidRPr="00F157D5" w:rsidRDefault="004C691F" w:rsidP="004C691F">
            <w:pPr>
              <w:spacing w:line="20" w:lineRule="atLeast"/>
              <w:ind w:firstLine="42"/>
              <w:jc w:val="both"/>
              <w:rPr>
                <w:sz w:val="20"/>
                <w:szCs w:val="20"/>
                <w:lang w:val="kk-KZ"/>
              </w:rPr>
            </w:pPr>
            <w:r w:rsidRPr="00F157D5">
              <w:rPr>
                <w:sz w:val="20"/>
                <w:szCs w:val="20"/>
                <w:lang w:val="kk-KZ"/>
              </w:rPr>
              <w:t>Управлением совместно с подведомственными учреждениями на постоянной основе  ведется мониторинг за состоянием среды обитания рыбных ресурсов и других водных животных в резервных водоемах.</w:t>
            </w:r>
          </w:p>
          <w:p w14:paraId="1B19C502" w14:textId="5B52413C" w:rsidR="00794CAB" w:rsidRPr="002A318F" w:rsidRDefault="004C691F" w:rsidP="004C691F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В период с </w:t>
            </w:r>
            <w:r>
              <w:rPr>
                <w:sz w:val="20"/>
                <w:szCs w:val="20"/>
              </w:rPr>
              <w:t>января</w:t>
            </w:r>
            <w:r w:rsidRPr="00F157D5">
              <w:rPr>
                <w:sz w:val="20"/>
                <w:szCs w:val="20"/>
              </w:rPr>
              <w:t xml:space="preserve"> по март еженедельно подведомственными лесными учреждениями провод</w:t>
            </w:r>
            <w:r>
              <w:rPr>
                <w:sz w:val="20"/>
                <w:szCs w:val="20"/>
              </w:rPr>
              <w:t>ились</w:t>
            </w:r>
            <w:r w:rsidRPr="00F157D5">
              <w:rPr>
                <w:sz w:val="20"/>
                <w:szCs w:val="20"/>
              </w:rPr>
              <w:t xml:space="preserve"> </w:t>
            </w:r>
            <w:proofErr w:type="spellStart"/>
            <w:r w:rsidRPr="00F157D5">
              <w:rPr>
                <w:sz w:val="20"/>
                <w:szCs w:val="20"/>
              </w:rPr>
              <w:t>противозаморные</w:t>
            </w:r>
            <w:proofErr w:type="spellEnd"/>
            <w:r w:rsidRPr="00F157D5">
              <w:rPr>
                <w:sz w:val="20"/>
                <w:szCs w:val="20"/>
              </w:rPr>
              <w:t xml:space="preserve"> мероприятия на резервных водоемах области.</w:t>
            </w:r>
          </w:p>
        </w:tc>
      </w:tr>
      <w:tr w:rsidR="00794CAB" w:rsidRPr="002A318F" w14:paraId="6D15836F" w14:textId="77777777" w:rsidTr="00AE6513">
        <w:trPr>
          <w:trHeight w:val="12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E306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361F" w14:textId="77777777" w:rsidR="00794CAB" w:rsidRPr="002A318F" w:rsidRDefault="00794CAB" w:rsidP="00794CAB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Охрана, защита животного мира и биотехнические мероприятия по подкормке диких животных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0E0B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7A1D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6DC2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42 403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8158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098C2" w14:textId="77777777" w:rsidR="004C691F" w:rsidRDefault="004C691F" w:rsidP="004C69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52ED1A44" w14:textId="24C4EBE2" w:rsidR="00794CAB" w:rsidRPr="002A318F" w:rsidRDefault="004C691F" w:rsidP="004C691F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На охрана, защиту животного мира и биотехнические мероприятия по подкормке диких животных освоено </w:t>
            </w:r>
            <w:r>
              <w:rPr>
                <w:sz w:val="20"/>
                <w:szCs w:val="20"/>
              </w:rPr>
              <w:t>21 520,9</w:t>
            </w:r>
            <w:r w:rsidRPr="00F157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r w:rsidRPr="00F157D5">
              <w:rPr>
                <w:sz w:val="20"/>
                <w:szCs w:val="20"/>
              </w:rPr>
              <w:t>.тенге</w:t>
            </w:r>
            <w:proofErr w:type="spellEnd"/>
            <w:proofErr w:type="gramEnd"/>
            <w:r w:rsidRPr="00F157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94CAB" w:rsidRPr="002A318F" w14:paraId="06CC6F4A" w14:textId="77777777" w:rsidTr="00AE6513">
        <w:trPr>
          <w:trHeight w:val="11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2644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031B" w14:textId="77777777" w:rsidR="00794CAB" w:rsidRPr="002A318F" w:rsidRDefault="00794CAB" w:rsidP="00794CAB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Материально-техническое оснащение учреждений по охране и защите лесов, животного мира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D4CA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02C6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4ABCA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275 525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2259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00B5C" w14:textId="77777777" w:rsidR="00980E0C" w:rsidRDefault="00980E0C" w:rsidP="00980E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68119D4D" w14:textId="725F34FD" w:rsidR="00794CAB" w:rsidRPr="002A318F" w:rsidRDefault="00980E0C" w:rsidP="00980E0C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На материально-техническое оснащение учреждений по охране и защите лесов, животного мира освоено </w:t>
            </w:r>
            <w:r>
              <w:rPr>
                <w:sz w:val="20"/>
                <w:szCs w:val="20"/>
              </w:rPr>
              <w:t>29 806,9</w:t>
            </w:r>
            <w:r w:rsidRPr="00F157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r w:rsidRPr="00F157D5">
              <w:rPr>
                <w:sz w:val="20"/>
                <w:szCs w:val="20"/>
              </w:rPr>
              <w:t>.тенге</w:t>
            </w:r>
            <w:proofErr w:type="spellEnd"/>
            <w:proofErr w:type="gramEnd"/>
            <w:r w:rsidRPr="00F157D5">
              <w:rPr>
                <w:sz w:val="20"/>
                <w:szCs w:val="20"/>
              </w:rPr>
              <w:t>.</w:t>
            </w:r>
          </w:p>
        </w:tc>
      </w:tr>
      <w:tr w:rsidR="00794CAB" w:rsidRPr="002A318F" w14:paraId="6EC35842" w14:textId="77777777" w:rsidTr="00AE6513">
        <w:trPr>
          <w:trHeight w:val="207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14F7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3295" w14:textId="77777777" w:rsidR="00794CAB" w:rsidRPr="002A318F" w:rsidRDefault="00794CAB" w:rsidP="00794CAB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Создание специализированной организации по обеспечению охраны животного мира на территории Северо-Казахстанской области на базе существующего КГУ «Государственное учреждение по охране и воспроизводству животного мира Красный </w:t>
            </w:r>
            <w:proofErr w:type="gramStart"/>
            <w:r w:rsidRPr="002A318F">
              <w:rPr>
                <w:sz w:val="20"/>
                <w:szCs w:val="20"/>
              </w:rPr>
              <w:t>бор»*</w:t>
            </w:r>
            <w:proofErr w:type="gramEnd"/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282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proofErr w:type="gramStart"/>
            <w:r w:rsidRPr="002A318F">
              <w:rPr>
                <w:sz w:val="20"/>
                <w:szCs w:val="20"/>
              </w:rPr>
              <w:t>Утверждение  учредительных</w:t>
            </w:r>
            <w:proofErr w:type="gramEnd"/>
            <w:r w:rsidRPr="002A318F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76E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3AB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90 000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860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CE22" w14:textId="77777777" w:rsidR="000E03F5" w:rsidRPr="00F157D5" w:rsidRDefault="000E03F5" w:rsidP="000E03F5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Мероприятие исполнено.</w:t>
            </w:r>
          </w:p>
          <w:p w14:paraId="1318D72E" w14:textId="7211151C" w:rsidR="000E03F5" w:rsidRPr="00F157D5" w:rsidRDefault="000E03F5" w:rsidP="000E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Создано</w:t>
            </w:r>
            <w:r w:rsidRPr="00F157D5">
              <w:rPr>
                <w:sz w:val="20"/>
                <w:szCs w:val="20"/>
              </w:rPr>
              <w:t xml:space="preserve"> КГУ «</w:t>
            </w:r>
            <w:r>
              <w:rPr>
                <w:sz w:val="20"/>
                <w:szCs w:val="20"/>
              </w:rPr>
              <w:t xml:space="preserve">Оперативная служба </w:t>
            </w:r>
            <w:r w:rsidRPr="00F157D5">
              <w:rPr>
                <w:sz w:val="20"/>
                <w:szCs w:val="20"/>
              </w:rPr>
              <w:t>по охране животного мира»</w:t>
            </w:r>
            <w:r>
              <w:rPr>
                <w:sz w:val="20"/>
                <w:szCs w:val="20"/>
              </w:rPr>
              <w:t xml:space="preserve"> КГУ Управления природных ресурсов и регулирования природопользования акимата СКО</w:t>
            </w:r>
            <w:r w:rsidRPr="00F157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108EEF1" w14:textId="74917D0B" w:rsidR="00794CAB" w:rsidRPr="002A318F" w:rsidRDefault="00794CAB" w:rsidP="000E03F5">
            <w:pPr>
              <w:rPr>
                <w:sz w:val="20"/>
                <w:szCs w:val="20"/>
              </w:rPr>
            </w:pPr>
          </w:p>
        </w:tc>
      </w:tr>
      <w:tr w:rsidR="00794CAB" w:rsidRPr="002A318F" w14:paraId="775A9A3F" w14:textId="77777777" w:rsidTr="00AE6513">
        <w:trPr>
          <w:trHeight w:val="510"/>
        </w:trPr>
        <w:tc>
          <w:tcPr>
            <w:tcW w:w="158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BB55" w14:textId="77777777" w:rsidR="00794CAB" w:rsidRPr="002A318F" w:rsidRDefault="00794CAB" w:rsidP="00794CAB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4. Обращение с отходами </w:t>
            </w:r>
          </w:p>
        </w:tc>
      </w:tr>
      <w:tr w:rsidR="00794CAB" w:rsidRPr="002A318F" w14:paraId="04D7AF40" w14:textId="77777777" w:rsidTr="00AE6513">
        <w:trPr>
          <w:trHeight w:val="17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5214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B862" w14:textId="77777777" w:rsidR="00794CAB" w:rsidRPr="002A318F" w:rsidRDefault="00794CAB" w:rsidP="00794CAB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Ликвидация стихийных свалок и благоустройство (буртование) объектов размещения твердых бытовых отходов в сельских населенных пунктах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6FC1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0505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Акиматы районов и г. Петропавлов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A318F">
              <w:rPr>
                <w:sz w:val="20"/>
                <w:szCs w:val="20"/>
              </w:rPr>
              <w:t>ска</w:t>
            </w:r>
            <w:proofErr w:type="spellEnd"/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80281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85 000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F19F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03BAB" w14:textId="53FC3C2D" w:rsidR="00980E0C" w:rsidRDefault="005B2D90" w:rsidP="00980E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</w:t>
            </w:r>
            <w:r w:rsidR="00980E0C" w:rsidRPr="00F157D5">
              <w:rPr>
                <w:b/>
                <w:bCs/>
                <w:sz w:val="20"/>
                <w:szCs w:val="20"/>
              </w:rPr>
              <w:t>.</w:t>
            </w:r>
          </w:p>
          <w:p w14:paraId="23335F31" w14:textId="4294C6DF" w:rsidR="00794CAB" w:rsidRPr="002A318F" w:rsidRDefault="00980E0C" w:rsidP="00980E0C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На ликвидацию стихийных свалок и благоустройство (буртование) объектов размещения твердых бытовых отходов в сельских населенных пунктах освоено </w:t>
            </w:r>
            <w:r w:rsidR="005B2D90">
              <w:rPr>
                <w:sz w:val="20"/>
                <w:szCs w:val="20"/>
              </w:rPr>
              <w:t>7 980,5</w:t>
            </w:r>
            <w:r w:rsidRPr="00F157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B2D90">
              <w:rPr>
                <w:sz w:val="20"/>
                <w:szCs w:val="20"/>
              </w:rPr>
              <w:t>тыс</w:t>
            </w:r>
            <w:r w:rsidRPr="00F157D5">
              <w:rPr>
                <w:sz w:val="20"/>
                <w:szCs w:val="20"/>
              </w:rPr>
              <w:t>.тенге</w:t>
            </w:r>
            <w:proofErr w:type="spellEnd"/>
            <w:proofErr w:type="gramEnd"/>
            <w:r w:rsidRPr="00F157D5">
              <w:rPr>
                <w:sz w:val="20"/>
                <w:szCs w:val="20"/>
              </w:rPr>
              <w:t>.</w:t>
            </w:r>
          </w:p>
        </w:tc>
      </w:tr>
      <w:tr w:rsidR="00794CAB" w:rsidRPr="002A318F" w14:paraId="44227CE3" w14:textId="77777777" w:rsidTr="00AE6513">
        <w:trPr>
          <w:trHeight w:val="187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59CE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0FFF" w14:textId="77777777" w:rsidR="00794CAB" w:rsidRPr="002A318F" w:rsidRDefault="00794CAB" w:rsidP="00794CAB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Строительство полигона твердых бытовых отходов в </w:t>
            </w:r>
            <w:proofErr w:type="spellStart"/>
            <w:r w:rsidRPr="002A318F">
              <w:rPr>
                <w:sz w:val="20"/>
                <w:szCs w:val="20"/>
              </w:rPr>
              <w:t>г.Булаево</w:t>
            </w:r>
            <w:proofErr w:type="spellEnd"/>
            <w:r w:rsidRPr="002A318F">
              <w:rPr>
                <w:sz w:val="20"/>
                <w:szCs w:val="20"/>
              </w:rPr>
              <w:t xml:space="preserve"> района </w:t>
            </w:r>
            <w:proofErr w:type="spellStart"/>
            <w:r w:rsidRPr="002A318F">
              <w:rPr>
                <w:sz w:val="20"/>
                <w:szCs w:val="20"/>
              </w:rPr>
              <w:t>Магжана</w:t>
            </w:r>
            <w:proofErr w:type="spellEnd"/>
            <w:r w:rsidRPr="002A318F">
              <w:rPr>
                <w:sz w:val="20"/>
                <w:szCs w:val="20"/>
              </w:rPr>
              <w:t xml:space="preserve"> Жумабаева*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9383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D552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района </w:t>
            </w:r>
            <w:proofErr w:type="spellStart"/>
            <w:r w:rsidRPr="002A318F">
              <w:rPr>
                <w:sz w:val="20"/>
                <w:szCs w:val="20"/>
              </w:rPr>
              <w:t>Магжана</w:t>
            </w:r>
            <w:proofErr w:type="spellEnd"/>
            <w:r w:rsidRPr="002A318F">
              <w:rPr>
                <w:sz w:val="20"/>
                <w:szCs w:val="20"/>
              </w:rPr>
              <w:t xml:space="preserve"> Жумабаева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C444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644 304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32EE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E50F1" w14:textId="77777777" w:rsidR="00794CAB" w:rsidRDefault="005B2D90" w:rsidP="005B2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693C29F5" w14:textId="68A6933C" w:rsidR="005B2D90" w:rsidRPr="0040090D" w:rsidRDefault="005B2D90" w:rsidP="005B2D90">
            <w:pPr>
              <w:rPr>
                <w:sz w:val="20"/>
                <w:szCs w:val="20"/>
              </w:rPr>
            </w:pPr>
            <w:r w:rsidRPr="0040090D">
              <w:rPr>
                <w:sz w:val="20"/>
                <w:szCs w:val="20"/>
              </w:rPr>
              <w:t xml:space="preserve">Рассматривается возможность строительства полигона ТБО в </w:t>
            </w:r>
            <w:proofErr w:type="spellStart"/>
            <w:r w:rsidRPr="0040090D">
              <w:rPr>
                <w:sz w:val="20"/>
                <w:szCs w:val="20"/>
              </w:rPr>
              <w:t>г.Булаево</w:t>
            </w:r>
            <w:proofErr w:type="spellEnd"/>
            <w:r w:rsidRPr="0040090D">
              <w:rPr>
                <w:sz w:val="20"/>
                <w:szCs w:val="20"/>
              </w:rPr>
              <w:t xml:space="preserve">, за счет </w:t>
            </w:r>
            <w:r w:rsidR="0040090D" w:rsidRPr="0040090D">
              <w:rPr>
                <w:sz w:val="20"/>
                <w:szCs w:val="20"/>
              </w:rPr>
              <w:t>средств</w:t>
            </w:r>
            <w:r w:rsidRPr="0040090D">
              <w:rPr>
                <w:sz w:val="20"/>
                <w:szCs w:val="20"/>
              </w:rPr>
              <w:t xml:space="preserve"> утилизационных пл</w:t>
            </w:r>
            <w:r w:rsidR="0040090D" w:rsidRPr="0040090D">
              <w:rPr>
                <w:sz w:val="20"/>
                <w:szCs w:val="20"/>
              </w:rPr>
              <w:t xml:space="preserve">атежей, в рамках </w:t>
            </w:r>
            <w:r w:rsidR="0040090D">
              <w:rPr>
                <w:sz w:val="20"/>
                <w:szCs w:val="20"/>
              </w:rPr>
              <w:t>Постановления Правительства РК «О некоторых вопросах управления ТБО». Проект постановления внесен на рассмотрение Аппарата Правительства РК.</w:t>
            </w:r>
          </w:p>
        </w:tc>
      </w:tr>
      <w:tr w:rsidR="00794CAB" w:rsidRPr="002A318F" w14:paraId="7772CF9C" w14:textId="77777777" w:rsidTr="00AE6513">
        <w:trPr>
          <w:trHeight w:val="429"/>
        </w:trPr>
        <w:tc>
          <w:tcPr>
            <w:tcW w:w="158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BB28" w14:textId="77777777" w:rsidR="00794CAB" w:rsidRPr="002A318F" w:rsidRDefault="00794CAB" w:rsidP="00794CAB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6. Научно-исследовательские, изыскательские и другие разработки</w:t>
            </w:r>
          </w:p>
        </w:tc>
      </w:tr>
      <w:tr w:rsidR="00794CAB" w:rsidRPr="002A318F" w14:paraId="2A7A2E31" w14:textId="77777777" w:rsidTr="00AE6513">
        <w:trPr>
          <w:trHeight w:val="15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282D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C4A" w14:textId="77777777" w:rsidR="00794CAB" w:rsidRPr="002A318F" w:rsidRDefault="00794CAB" w:rsidP="00794CAB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Проведение акций и мероприятий по экологическому воспитанию и охране окружающей среды в рамках государственного социального заказа 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92C4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Публикация в СМИ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1F4E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УПРРП </w:t>
            </w:r>
          </w:p>
        </w:tc>
        <w:tc>
          <w:tcPr>
            <w:tcW w:w="2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BB219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1 680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2CBF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8D539" w14:textId="77777777" w:rsidR="008435D6" w:rsidRDefault="008435D6" w:rsidP="008435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3306E489" w14:textId="74D420FA" w:rsidR="00794CAB" w:rsidRPr="002A318F" w:rsidRDefault="008435D6" w:rsidP="00843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Запланировано проведение 4 акций по очистке береговых линий водоемов, лесного массива, парка, а также ряда экологических часов в учреждениях среднего образования. </w:t>
            </w:r>
            <w:r w:rsidRPr="00F157D5">
              <w:rPr>
                <w:sz w:val="20"/>
                <w:szCs w:val="20"/>
              </w:rPr>
              <w:t xml:space="preserve">Проведено </w:t>
            </w:r>
            <w:r w:rsidR="00CC384B">
              <w:rPr>
                <w:sz w:val="20"/>
                <w:szCs w:val="20"/>
              </w:rPr>
              <w:t>2</w:t>
            </w:r>
            <w:r w:rsidRPr="00F157D5">
              <w:rPr>
                <w:sz w:val="20"/>
                <w:szCs w:val="20"/>
              </w:rPr>
              <w:t xml:space="preserve"> эко-часа</w:t>
            </w:r>
            <w:r w:rsidR="00CC384B">
              <w:rPr>
                <w:sz w:val="20"/>
                <w:szCs w:val="20"/>
              </w:rPr>
              <w:t xml:space="preserve">. </w:t>
            </w:r>
          </w:p>
        </w:tc>
      </w:tr>
      <w:tr w:rsidR="00794CAB" w:rsidRPr="002A318F" w14:paraId="23CFE33A" w14:textId="77777777" w:rsidTr="00AE6513">
        <w:trPr>
          <w:trHeight w:val="184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E026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DD2F" w14:textId="77777777" w:rsidR="00794CAB" w:rsidRPr="002A318F" w:rsidRDefault="00794CAB" w:rsidP="00794CAB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Разработка научных рекомендаций для паспортизации рыбохозяйственных водоемов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2392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Акт выполненных работ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8D88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УПРРП </w:t>
            </w:r>
          </w:p>
        </w:tc>
        <w:tc>
          <w:tcPr>
            <w:tcW w:w="2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1D7F7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19 000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FD4A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EF01E" w14:textId="77777777" w:rsidR="00CC384B" w:rsidRDefault="00CC384B" w:rsidP="00CC38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0003909F" w14:textId="4218D1B0" w:rsidR="00794CAB" w:rsidRPr="002A318F" w:rsidRDefault="00CC384B" w:rsidP="00CC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Запланирована работа по проведению</w:t>
            </w:r>
            <w:r w:rsidRPr="00F157D5">
              <w:rPr>
                <w:sz w:val="20"/>
                <w:szCs w:val="20"/>
              </w:rPr>
              <w:t xml:space="preserve"> научны</w:t>
            </w:r>
            <w:r>
              <w:rPr>
                <w:sz w:val="20"/>
                <w:szCs w:val="20"/>
              </w:rPr>
              <w:t>х</w:t>
            </w:r>
            <w:r w:rsidRPr="00F157D5">
              <w:rPr>
                <w:sz w:val="20"/>
                <w:szCs w:val="20"/>
              </w:rPr>
              <w:t xml:space="preserve"> рекомендаций для паспортизации рыбохозяйственных водоемов. </w:t>
            </w:r>
            <w:r>
              <w:rPr>
                <w:sz w:val="20"/>
                <w:szCs w:val="20"/>
              </w:rPr>
              <w:t xml:space="preserve">Сумма договора </w:t>
            </w:r>
            <w:r w:rsidR="00D93A96">
              <w:rPr>
                <w:sz w:val="20"/>
                <w:szCs w:val="20"/>
              </w:rPr>
              <w:t>6 914,3 тыс. тенге.</w:t>
            </w:r>
          </w:p>
        </w:tc>
      </w:tr>
      <w:tr w:rsidR="00270F9F" w:rsidRPr="002A318F" w14:paraId="0CB11096" w14:textId="77777777" w:rsidTr="00AE6513">
        <w:trPr>
          <w:trHeight w:val="184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872E" w14:textId="59CF8CF9" w:rsidR="00270F9F" w:rsidRPr="002A318F" w:rsidRDefault="00270F9F" w:rsidP="0027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181FC" w14:textId="77777777" w:rsidR="00270F9F" w:rsidRDefault="00270F9F" w:rsidP="00270F9F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Разработка целевых показателей качества окружающей среды </w:t>
            </w:r>
          </w:p>
          <w:p w14:paraId="7AFEE1E6" w14:textId="68099F14" w:rsidR="00785EED" w:rsidRPr="00785EED" w:rsidRDefault="00785EED" w:rsidP="00785EE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5EED">
              <w:rPr>
                <w:i/>
                <w:iCs/>
                <w:sz w:val="20"/>
                <w:szCs w:val="20"/>
              </w:rPr>
              <w:t>(*Мероприятие перешло с 2024 года)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D2DDE" w14:textId="68815AEC" w:rsidR="00270F9F" w:rsidRPr="002A318F" w:rsidRDefault="00270F9F" w:rsidP="00270F9F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Акт выполненных работ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5420" w14:textId="4589FFC1" w:rsidR="00270F9F" w:rsidRPr="002A318F" w:rsidRDefault="00270F9F" w:rsidP="00270F9F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УПРРП </w:t>
            </w:r>
          </w:p>
        </w:tc>
        <w:tc>
          <w:tcPr>
            <w:tcW w:w="2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57CB" w14:textId="77777777" w:rsidR="00270F9F" w:rsidRPr="002A318F" w:rsidRDefault="00270F9F" w:rsidP="00270F9F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  <w:p w14:paraId="65A5E7ED" w14:textId="77777777" w:rsidR="00270F9F" w:rsidRPr="002A318F" w:rsidRDefault="00270F9F" w:rsidP="00270F9F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11 000</w:t>
            </w:r>
          </w:p>
          <w:p w14:paraId="35B90520" w14:textId="28BF5F7E" w:rsidR="00270F9F" w:rsidRPr="002A318F" w:rsidRDefault="00270F9F" w:rsidP="00270F9F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66AA1" w14:textId="50BF29EE" w:rsidR="00270F9F" w:rsidRPr="002A318F" w:rsidRDefault="00270F9F" w:rsidP="00270F9F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18AF2" w14:textId="77777777" w:rsidR="00270F9F" w:rsidRDefault="00270F9F" w:rsidP="00270F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исполнении.</w:t>
            </w:r>
          </w:p>
          <w:p w14:paraId="0F355957" w14:textId="6ECCE99E" w:rsidR="00270F9F" w:rsidRDefault="00270F9F" w:rsidP="00270F9F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Ведется разработка ЦПКОС. Исполнение мероприятия </w:t>
            </w:r>
            <w:r>
              <w:rPr>
                <w:sz w:val="20"/>
                <w:szCs w:val="20"/>
              </w:rPr>
              <w:t>запланировано на 4 квартал 2025 года.</w:t>
            </w:r>
          </w:p>
        </w:tc>
      </w:tr>
      <w:tr w:rsidR="00794CAB" w:rsidRPr="002A318F" w14:paraId="077B5489" w14:textId="77777777" w:rsidTr="00785EED">
        <w:trPr>
          <w:trHeight w:val="420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C8CAD" w14:textId="2BAED858" w:rsidR="00794CAB" w:rsidRPr="002A318F" w:rsidRDefault="00794CAB" w:rsidP="00794CAB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A3BC" w14:textId="77777777" w:rsidR="00794CAB" w:rsidRPr="002A318F" w:rsidRDefault="00794CAB" w:rsidP="00794CAB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F49CD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2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B78E" w14:textId="77777777" w:rsidR="00794CAB" w:rsidRPr="002A318F" w:rsidRDefault="00794CAB" w:rsidP="00794CAB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3 825 705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91A3" w14:textId="77777777" w:rsidR="00794CAB" w:rsidRPr="002A318F" w:rsidRDefault="00794CAB" w:rsidP="00794CAB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4733" w14:textId="04E4954D" w:rsidR="00794CAB" w:rsidRPr="00785EED" w:rsidRDefault="00785EED" w:rsidP="00785EED">
            <w:pPr>
              <w:jc w:val="center"/>
              <w:rPr>
                <w:b/>
                <w:bCs/>
                <w:sz w:val="20"/>
                <w:szCs w:val="20"/>
              </w:rPr>
            </w:pPr>
            <w:r w:rsidRPr="00785EED">
              <w:rPr>
                <w:b/>
                <w:bCs/>
                <w:sz w:val="20"/>
                <w:szCs w:val="20"/>
              </w:rPr>
              <w:t>978 295,9 тыс. тенге</w:t>
            </w:r>
          </w:p>
        </w:tc>
      </w:tr>
    </w:tbl>
    <w:p w14:paraId="4B985DE6" w14:textId="77777777" w:rsidR="00325174" w:rsidRPr="002A318F" w:rsidRDefault="00325174" w:rsidP="00CB2898">
      <w:pPr>
        <w:rPr>
          <w:sz w:val="20"/>
          <w:szCs w:val="20"/>
        </w:rPr>
      </w:pPr>
    </w:p>
    <w:sectPr w:rsidR="00325174" w:rsidRPr="002A318F" w:rsidSect="00F90674">
      <w:headerReference w:type="default" r:id="rId6"/>
      <w:pgSz w:w="16838" w:h="11906" w:orient="landscape"/>
      <w:pgMar w:top="1134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54D3" w14:textId="77777777" w:rsidR="00F90674" w:rsidRDefault="00F90674" w:rsidP="00007366">
      <w:r>
        <w:separator/>
      </w:r>
    </w:p>
  </w:endnote>
  <w:endnote w:type="continuationSeparator" w:id="0">
    <w:p w14:paraId="617864BF" w14:textId="77777777" w:rsidR="00F90674" w:rsidRDefault="00F90674" w:rsidP="000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3AF6" w14:textId="77777777" w:rsidR="00F90674" w:rsidRDefault="00F90674" w:rsidP="00007366">
      <w:r>
        <w:separator/>
      </w:r>
    </w:p>
  </w:footnote>
  <w:footnote w:type="continuationSeparator" w:id="0">
    <w:p w14:paraId="4AC98482" w14:textId="77777777" w:rsidR="00F90674" w:rsidRDefault="00F90674" w:rsidP="0000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918036"/>
      <w:docPartObj>
        <w:docPartGallery w:val="Page Numbers (Top of Page)"/>
        <w:docPartUnique/>
      </w:docPartObj>
    </w:sdtPr>
    <w:sdtContent>
      <w:p w14:paraId="0D66D1DD" w14:textId="77777777" w:rsidR="00ED0264" w:rsidRDefault="00ED026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A31">
          <w:rPr>
            <w:noProof/>
          </w:rPr>
          <w:t>5</w:t>
        </w:r>
        <w:r>
          <w:fldChar w:fldCharType="end"/>
        </w:r>
      </w:p>
    </w:sdtContent>
  </w:sdt>
  <w:p w14:paraId="3C8DD10B" w14:textId="77777777" w:rsidR="00ED0264" w:rsidRDefault="00ED02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6C"/>
    <w:rsid w:val="00007366"/>
    <w:rsid w:val="00071182"/>
    <w:rsid w:val="000D13FC"/>
    <w:rsid w:val="000D68F9"/>
    <w:rsid w:val="000E03F5"/>
    <w:rsid w:val="001416AD"/>
    <w:rsid w:val="001557BE"/>
    <w:rsid w:val="00196968"/>
    <w:rsid w:val="001F5DE6"/>
    <w:rsid w:val="00270F9F"/>
    <w:rsid w:val="0029733F"/>
    <w:rsid w:val="002A318F"/>
    <w:rsid w:val="002A4FC0"/>
    <w:rsid w:val="002B0FB8"/>
    <w:rsid w:val="002B75F7"/>
    <w:rsid w:val="002E524A"/>
    <w:rsid w:val="00314AC1"/>
    <w:rsid w:val="00325174"/>
    <w:rsid w:val="00380A66"/>
    <w:rsid w:val="003C7EE9"/>
    <w:rsid w:val="003D4777"/>
    <w:rsid w:val="003D5C7E"/>
    <w:rsid w:val="003E2A86"/>
    <w:rsid w:val="003E596C"/>
    <w:rsid w:val="0040090D"/>
    <w:rsid w:val="00475F8F"/>
    <w:rsid w:val="004C664E"/>
    <w:rsid w:val="004C691F"/>
    <w:rsid w:val="004D3D1E"/>
    <w:rsid w:val="004F1D24"/>
    <w:rsid w:val="005114ED"/>
    <w:rsid w:val="00581B16"/>
    <w:rsid w:val="005B2D90"/>
    <w:rsid w:val="005B66C3"/>
    <w:rsid w:val="006005FF"/>
    <w:rsid w:val="0065292F"/>
    <w:rsid w:val="00664407"/>
    <w:rsid w:val="00681374"/>
    <w:rsid w:val="00730339"/>
    <w:rsid w:val="0074530B"/>
    <w:rsid w:val="007514B0"/>
    <w:rsid w:val="00782009"/>
    <w:rsid w:val="00785EED"/>
    <w:rsid w:val="00787837"/>
    <w:rsid w:val="00793C3E"/>
    <w:rsid w:val="00794CAB"/>
    <w:rsid w:val="008209CB"/>
    <w:rsid w:val="00840133"/>
    <w:rsid w:val="00842409"/>
    <w:rsid w:val="008435D6"/>
    <w:rsid w:val="00843FC5"/>
    <w:rsid w:val="00845321"/>
    <w:rsid w:val="008C31A4"/>
    <w:rsid w:val="008C5033"/>
    <w:rsid w:val="008F6D4D"/>
    <w:rsid w:val="009016A5"/>
    <w:rsid w:val="00906178"/>
    <w:rsid w:val="00907B74"/>
    <w:rsid w:val="00920B85"/>
    <w:rsid w:val="00980E0C"/>
    <w:rsid w:val="009841E7"/>
    <w:rsid w:val="0098504A"/>
    <w:rsid w:val="00991336"/>
    <w:rsid w:val="0099366C"/>
    <w:rsid w:val="009A1A9A"/>
    <w:rsid w:val="009F0766"/>
    <w:rsid w:val="00AA2F75"/>
    <w:rsid w:val="00AA3A62"/>
    <w:rsid w:val="00AA5A31"/>
    <w:rsid w:val="00AD4A14"/>
    <w:rsid w:val="00AE6513"/>
    <w:rsid w:val="00B10D76"/>
    <w:rsid w:val="00B5779B"/>
    <w:rsid w:val="00C5168B"/>
    <w:rsid w:val="00C75A1A"/>
    <w:rsid w:val="00CB2898"/>
    <w:rsid w:val="00CC384B"/>
    <w:rsid w:val="00D51421"/>
    <w:rsid w:val="00D518CA"/>
    <w:rsid w:val="00D93A96"/>
    <w:rsid w:val="00DE24F7"/>
    <w:rsid w:val="00E17E0B"/>
    <w:rsid w:val="00E35400"/>
    <w:rsid w:val="00EA3BB8"/>
    <w:rsid w:val="00EB318C"/>
    <w:rsid w:val="00ED0264"/>
    <w:rsid w:val="00ED5BE4"/>
    <w:rsid w:val="00F17774"/>
    <w:rsid w:val="00F90674"/>
    <w:rsid w:val="00FA3A11"/>
    <w:rsid w:val="00F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C6EE"/>
  <w15:docId w15:val="{52EE1BF7-3A18-45FC-A83C-D3A15F14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073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7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73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7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Виктор Спиней</cp:lastModifiedBy>
  <cp:revision>38</cp:revision>
  <cp:lastPrinted>2022-01-10T02:25:00Z</cp:lastPrinted>
  <dcterms:created xsi:type="dcterms:W3CDTF">2023-12-20T06:43:00Z</dcterms:created>
  <dcterms:modified xsi:type="dcterms:W3CDTF">2025-05-20T06:22:00Z</dcterms:modified>
</cp:coreProperties>
</file>