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0A" w:rsidRDefault="009223E5" w:rsidP="00315004">
      <w:pPr>
        <w:spacing w:after="0"/>
        <w:rPr>
          <w:b/>
          <w:color w:val="000000"/>
          <w:sz w:val="28"/>
          <w:szCs w:val="28"/>
          <w:lang w:val="ru-RU"/>
        </w:rPr>
      </w:pPr>
      <w:bookmarkStart w:id="0" w:name="z133"/>
      <w:bookmarkStart w:id="1" w:name="z170"/>
      <w:bookmarkStart w:id="2" w:name="z42"/>
      <w:bookmarkStart w:id="3" w:name="z182"/>
      <w:bookmarkStart w:id="4" w:name="z33"/>
      <w:r>
        <w:rPr>
          <w:b/>
          <w:color w:val="000000"/>
          <w:sz w:val="28"/>
          <w:szCs w:val="28"/>
          <w:lang w:val="ru-RU"/>
        </w:rPr>
        <w:t>С</w:t>
      </w:r>
      <w:r w:rsidR="00315004" w:rsidRPr="00315004">
        <w:rPr>
          <w:b/>
          <w:color w:val="000000"/>
          <w:sz w:val="28"/>
          <w:szCs w:val="28"/>
          <w:lang w:val="ru-RU"/>
        </w:rPr>
        <w:t>анитарно-эпидемиологические требования к условиям питания в детских оздоровительных объектах</w:t>
      </w:r>
    </w:p>
    <w:p w:rsidR="009223E5" w:rsidRDefault="009223E5" w:rsidP="00315004">
      <w:pPr>
        <w:spacing w:after="0"/>
        <w:rPr>
          <w:b/>
          <w:color w:val="000000"/>
          <w:sz w:val="28"/>
          <w:szCs w:val="28"/>
          <w:lang w:val="ru-RU"/>
        </w:rPr>
      </w:pPr>
    </w:p>
    <w:p w:rsidR="009A6D9B" w:rsidRPr="009A6D9B" w:rsidRDefault="009A6D9B" w:rsidP="009A6D9B">
      <w:pPr>
        <w:spacing w:after="0"/>
        <w:jc w:val="both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  <w:r w:rsidRPr="00BB4274">
        <w:rPr>
          <w:color w:val="000000"/>
          <w:sz w:val="28"/>
          <w:lang w:val="ru-RU"/>
        </w:rPr>
        <w:t>Организация питания на объектах осуществляется в соответствии с требованиями технического регламента Таможенного союза утвержденных Решением Комиссии Таможенного союза от 9 декабря 2011 года № 880 "О безопасности пищевой продукции" (</w:t>
      </w:r>
      <w:proofErr w:type="gramStart"/>
      <w:r w:rsidRPr="00BB4274">
        <w:rPr>
          <w:color w:val="000000"/>
          <w:sz w:val="28"/>
          <w:lang w:val="ru-RU"/>
        </w:rPr>
        <w:t>ТР</w:t>
      </w:r>
      <w:proofErr w:type="gramEnd"/>
      <w:r w:rsidRPr="00BB4274">
        <w:rPr>
          <w:color w:val="000000"/>
          <w:sz w:val="28"/>
          <w:lang w:val="ru-RU"/>
        </w:rPr>
        <w:t xml:space="preserve"> ТС 021/2011), приказа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(далее </w:t>
      </w:r>
      <w:proofErr w:type="gramStart"/>
      <w:r w:rsidRPr="00BB4274">
        <w:rPr>
          <w:color w:val="000000"/>
          <w:sz w:val="28"/>
          <w:lang w:val="ru-RU"/>
        </w:rPr>
        <w:t>–п</w:t>
      </w:r>
      <w:proofErr w:type="gramEnd"/>
      <w:r w:rsidRPr="00BB4274">
        <w:rPr>
          <w:color w:val="000000"/>
          <w:sz w:val="28"/>
          <w:lang w:val="ru-RU"/>
        </w:rPr>
        <w:t>риказ ҚР ДСМ-16) приказа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под № 21857)</w:t>
      </w:r>
      <w:r>
        <w:rPr>
          <w:color w:val="000000"/>
          <w:sz w:val="28"/>
          <w:lang w:val="ru-RU"/>
        </w:rPr>
        <w:t xml:space="preserve"> и  </w:t>
      </w:r>
      <w:r w:rsidRPr="00BB4274">
        <w:rPr>
          <w:color w:val="000000"/>
          <w:sz w:val="28"/>
          <w:lang w:val="ru-RU"/>
        </w:rPr>
        <w:t>Санитарных правил</w:t>
      </w:r>
      <w:r>
        <w:rPr>
          <w:color w:val="000000"/>
          <w:sz w:val="28"/>
          <w:lang w:val="ru-RU"/>
        </w:rPr>
        <w:t xml:space="preserve"> </w:t>
      </w:r>
      <w:r w:rsidRPr="009A6D9B">
        <w:rPr>
          <w:color w:val="000000"/>
          <w:sz w:val="28"/>
          <w:lang w:val="ru-RU"/>
        </w:rPr>
        <w:t>"Санитарно-эпидемиологические требования к детским оздоровительным и санаторным объектам"</w:t>
      </w:r>
      <w:r>
        <w:rPr>
          <w:color w:val="000000"/>
          <w:sz w:val="28"/>
          <w:lang w:val="ru-RU"/>
        </w:rPr>
        <w:t xml:space="preserve"> утвержденных приказом </w:t>
      </w:r>
      <w:proofErr w:type="spellStart"/>
      <w:r>
        <w:rPr>
          <w:color w:val="000000"/>
          <w:sz w:val="28"/>
          <w:lang w:val="ru-RU"/>
        </w:rPr>
        <w:t>и.о</w:t>
      </w:r>
      <w:proofErr w:type="spellEnd"/>
      <w:r>
        <w:rPr>
          <w:color w:val="000000"/>
          <w:sz w:val="28"/>
          <w:lang w:val="ru-RU"/>
        </w:rPr>
        <w:t xml:space="preserve"> Министра здравоохранения Республики Казахстан от 10 августа 2022 года №  </w:t>
      </w:r>
      <w:r w:rsidRPr="00BB4274">
        <w:rPr>
          <w:color w:val="000000"/>
          <w:sz w:val="28"/>
          <w:lang w:val="ru-RU"/>
        </w:rPr>
        <w:t>Қ</w:t>
      </w:r>
      <w:proofErr w:type="gramStart"/>
      <w:r w:rsidRPr="00BB4274">
        <w:rPr>
          <w:color w:val="000000"/>
          <w:sz w:val="28"/>
          <w:lang w:val="ru-RU"/>
        </w:rPr>
        <w:t>Р</w:t>
      </w:r>
      <w:proofErr w:type="gramEnd"/>
      <w:r w:rsidRPr="00BB4274">
        <w:rPr>
          <w:color w:val="000000"/>
          <w:sz w:val="28"/>
          <w:lang w:val="ru-RU"/>
        </w:rPr>
        <w:t xml:space="preserve"> ДСМ</w:t>
      </w:r>
      <w:r>
        <w:rPr>
          <w:color w:val="000000"/>
          <w:sz w:val="28"/>
          <w:lang w:val="ru-RU"/>
        </w:rPr>
        <w:t xml:space="preserve"> -78</w:t>
      </w:r>
      <w:r w:rsidRPr="00BB4274">
        <w:rPr>
          <w:color w:val="000000"/>
          <w:sz w:val="28"/>
          <w:lang w:val="ru-RU"/>
        </w:rPr>
        <w:t>.</w:t>
      </w:r>
    </w:p>
    <w:p w:rsidR="0065360A" w:rsidRPr="001F0352" w:rsidRDefault="0065360A" w:rsidP="005A6C8E">
      <w:pPr>
        <w:spacing w:after="0"/>
        <w:ind w:firstLine="708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 пищеблоке </w:t>
      </w:r>
      <w:r w:rsidRPr="001F0352">
        <w:rPr>
          <w:color w:val="000000"/>
          <w:sz w:val="28"/>
          <w:lang w:val="ru-RU"/>
        </w:rPr>
        <w:t>объектов</w:t>
      </w:r>
      <w:r>
        <w:rPr>
          <w:color w:val="000000"/>
          <w:sz w:val="28"/>
          <w:lang w:val="ru-RU"/>
        </w:rPr>
        <w:t xml:space="preserve">  обеспечивается</w:t>
      </w:r>
      <w:r w:rsidRPr="001F0352">
        <w:rPr>
          <w:color w:val="000000"/>
          <w:sz w:val="28"/>
          <w:lang w:val="ru-RU"/>
        </w:rPr>
        <w:t xml:space="preserve"> последовательность и поточность технологических процессов, исключающих встречные или перекрестные потоки продовольственного (пищевого) сырья, сырых полуфабрикатов и готовой пищевой продукции, использованной и чистой посуды, а также встречного движения посетителей и участвующего в приготовлении продукции</w:t>
      </w:r>
      <w:r>
        <w:rPr>
          <w:color w:val="000000"/>
          <w:sz w:val="28"/>
          <w:lang w:val="ru-RU"/>
        </w:rPr>
        <w:t>.</w:t>
      </w:r>
      <w:r w:rsidRPr="0065360A">
        <w:rPr>
          <w:color w:val="000000"/>
          <w:sz w:val="28"/>
          <w:lang w:val="ru-RU"/>
        </w:rPr>
        <w:t xml:space="preserve"> 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" w:name="z209"/>
      <w:r>
        <w:rPr>
          <w:color w:val="000000"/>
          <w:sz w:val="28"/>
        </w:rPr>
        <w:t>     </w:t>
      </w:r>
      <w:r w:rsidR="005A6C8E">
        <w:rPr>
          <w:color w:val="000000"/>
          <w:sz w:val="28"/>
          <w:lang w:val="ru-RU"/>
        </w:rPr>
        <w:t xml:space="preserve"> На объектах питания </w:t>
      </w:r>
      <w:r w:rsidRPr="001F0352">
        <w:rPr>
          <w:color w:val="000000"/>
          <w:sz w:val="28"/>
          <w:lang w:val="ru-RU"/>
        </w:rPr>
        <w:t>изготовителем разрабатываются и утверждаются ассортиментный перечень изготавливаемой и реализуемой пищевой продукции, техническая документация для изготовления продукции общественного питания. Наименования блюд и кулинарных изделий указываются в меню в соответствии с их наименованиями, указанными в технической документации объекта питания.</w:t>
      </w:r>
    </w:p>
    <w:p w:rsidR="0065360A" w:rsidRPr="0065360A" w:rsidRDefault="0065360A" w:rsidP="0065360A">
      <w:pPr>
        <w:spacing w:after="0"/>
        <w:jc w:val="both"/>
        <w:rPr>
          <w:lang w:val="ru-RU"/>
        </w:rPr>
      </w:pPr>
      <w:bookmarkStart w:id="6" w:name="z210"/>
      <w:bookmarkEnd w:id="5"/>
      <w:r w:rsidRPr="001F03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5A6C8E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На объектах питания обеспечивается эксплуатация всех помещений в соответствии с функциональным назначением, расчетной вместимостью обеденных залов определяемой с учетом нормы площади помещений стационарных объектов общественного питания </w:t>
      </w:r>
      <w:r w:rsidRPr="00D35121">
        <w:rPr>
          <w:color w:val="000000"/>
          <w:sz w:val="28"/>
          <w:lang w:val="ru-RU"/>
        </w:rPr>
        <w:t>согласно приложению 1 к Санитарным правилам</w:t>
      </w:r>
      <w:r w:rsidR="00EC4FB3">
        <w:rPr>
          <w:color w:val="000000"/>
          <w:sz w:val="28"/>
          <w:lang w:val="ru-RU"/>
        </w:rPr>
        <w:t xml:space="preserve"> </w:t>
      </w:r>
      <w:r w:rsidR="00EC4FB3" w:rsidRPr="00BB4274">
        <w:rPr>
          <w:color w:val="000000"/>
          <w:sz w:val="28"/>
          <w:lang w:val="ru-RU"/>
        </w:rPr>
        <w:t>Қ</w:t>
      </w:r>
      <w:proofErr w:type="gramStart"/>
      <w:r w:rsidR="00EC4FB3" w:rsidRPr="00BB4274">
        <w:rPr>
          <w:color w:val="000000"/>
          <w:sz w:val="28"/>
          <w:lang w:val="ru-RU"/>
        </w:rPr>
        <w:t>Р</w:t>
      </w:r>
      <w:proofErr w:type="gramEnd"/>
      <w:r w:rsidR="00EC4FB3" w:rsidRPr="00BB4274">
        <w:rPr>
          <w:color w:val="000000"/>
          <w:sz w:val="28"/>
          <w:lang w:val="ru-RU"/>
        </w:rPr>
        <w:t xml:space="preserve"> ДСМ-16</w:t>
      </w:r>
      <w:r w:rsidR="00EC4FB3">
        <w:rPr>
          <w:color w:val="000000"/>
          <w:sz w:val="28"/>
          <w:lang w:val="ru-RU"/>
        </w:rPr>
        <w:t xml:space="preserve"> </w:t>
      </w:r>
      <w:r w:rsidRPr="00D35121">
        <w:rPr>
          <w:color w:val="000000"/>
          <w:sz w:val="28"/>
          <w:lang w:val="ru-RU"/>
        </w:rPr>
        <w:t>, а также утвержденному ассортиментному перечню изготавливаемой и реализуемой продукции общественного питания.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7" w:name="z211"/>
      <w:bookmarkEnd w:id="6"/>
      <w:r>
        <w:rPr>
          <w:color w:val="000000"/>
          <w:sz w:val="28"/>
        </w:rPr>
        <w:t>     </w:t>
      </w:r>
      <w:r w:rsidRPr="0065360A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Количество посадочных мест, мощность объектов питания не допускается превышать проектной вместимости и мощности объекта питания.</w:t>
      </w:r>
    </w:p>
    <w:p w:rsidR="0065360A" w:rsidRPr="001F0352" w:rsidRDefault="000B2AA7" w:rsidP="0065360A">
      <w:pPr>
        <w:spacing w:after="0"/>
        <w:jc w:val="both"/>
        <w:rPr>
          <w:lang w:val="ru-RU"/>
        </w:rPr>
      </w:pPr>
      <w:bookmarkStart w:id="8" w:name="z212"/>
      <w:bookmarkEnd w:id="7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  <w:lang w:val="ru-RU"/>
        </w:rPr>
        <w:tab/>
      </w:r>
      <w:r w:rsidR="0065360A" w:rsidRPr="001F0352">
        <w:rPr>
          <w:color w:val="000000"/>
          <w:sz w:val="28"/>
          <w:lang w:val="ru-RU"/>
        </w:rPr>
        <w:t>На объектах питания расстановка и работа оборудования обеспечивается с соблюдением последовательности и поточности технологических процессов, возможности свободного доступа к оборудованию для обслуживания, мытья, дезинфекции и ремонта, с исключением возможности контакта сырой и готовой к употреблению пищевой продукции.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9" w:name="z213"/>
      <w:bookmarkEnd w:id="8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Для продовольственного (пищевого) сырья и готовой к употреблению пищевой продукции объектов питания используется раздельное технологическое и холодильное оборудование, производственные столы, разделочный </w:t>
      </w:r>
      <w:proofErr w:type="gramStart"/>
      <w:r w:rsidRPr="001F0352">
        <w:rPr>
          <w:color w:val="000000"/>
          <w:sz w:val="28"/>
          <w:lang w:val="ru-RU"/>
        </w:rPr>
        <w:t>инвентарь</w:t>
      </w:r>
      <w:proofErr w:type="gramEnd"/>
      <w:r w:rsidRPr="001F0352">
        <w:rPr>
          <w:color w:val="000000"/>
          <w:sz w:val="28"/>
          <w:lang w:val="ru-RU"/>
        </w:rPr>
        <w:t xml:space="preserve"> маркированный с использованием буквенной и (или) цветовой маркировки (кодировки), многооборотная упаковка и кухонная посуда.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10" w:name="z214"/>
      <w:bookmarkEnd w:id="9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Для измельчения сырой и прошедшей тепловую обработку пищевой продукции,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оборудование, а в универсальных машинах – сменные механизмы.</w:t>
      </w:r>
    </w:p>
    <w:p w:rsidR="0065360A" w:rsidRPr="001F0352" w:rsidRDefault="0065360A" w:rsidP="002948FC">
      <w:pPr>
        <w:spacing w:after="0"/>
        <w:ind w:firstLine="708"/>
        <w:jc w:val="both"/>
        <w:rPr>
          <w:lang w:val="ru-RU"/>
        </w:rPr>
      </w:pPr>
      <w:bookmarkStart w:id="11" w:name="z215"/>
      <w:bookmarkEnd w:id="10"/>
      <w:r w:rsidRPr="001F0352">
        <w:rPr>
          <w:color w:val="000000"/>
          <w:sz w:val="28"/>
          <w:lang w:val="ru-RU"/>
        </w:rPr>
        <w:t xml:space="preserve">Технологическое, холодильное, торговое оборудование, инвентарь, посуда, упаковка (тара), моечные ванны, поддоны, подтоварники, стеллажи, контактирующие с пищевой продукцией, используются из материалов, предназначенных для контакта с пищевой продукцией, разрешенных </w:t>
      </w:r>
      <w:r w:rsidR="00AF3087">
        <w:rPr>
          <w:color w:val="000000"/>
          <w:sz w:val="28"/>
          <w:lang w:val="ru-RU"/>
        </w:rPr>
        <w:t xml:space="preserve">                               </w:t>
      </w:r>
      <w:r w:rsidRPr="001F0352">
        <w:rPr>
          <w:color w:val="000000"/>
          <w:sz w:val="28"/>
          <w:lang w:val="ru-RU"/>
        </w:rPr>
        <w:t xml:space="preserve">к применению, рабочие </w:t>
      </w:r>
      <w:proofErr w:type="gramStart"/>
      <w:r w:rsidRPr="001F0352">
        <w:rPr>
          <w:color w:val="000000"/>
          <w:sz w:val="28"/>
          <w:lang w:val="ru-RU"/>
        </w:rPr>
        <w:t>поверхности</w:t>
      </w:r>
      <w:proofErr w:type="gramEnd"/>
      <w:r w:rsidRPr="001F0352">
        <w:rPr>
          <w:color w:val="000000"/>
          <w:sz w:val="28"/>
          <w:lang w:val="ru-RU"/>
        </w:rPr>
        <w:t xml:space="preserve"> которых обеспечивают их очистку, мойку и дезинфекцию. Алюминиевая и дюралюминиевая посуда используется для приготовления и кратковременного хранения пищи.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12" w:name="z216"/>
      <w:bookmarkEnd w:id="11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Не допускается: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13" w:name="z217"/>
      <w:bookmarkEnd w:id="12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1) использование посуды с трещинами, сколами, отбитыми краями, </w:t>
      </w:r>
      <w:proofErr w:type="gramStart"/>
      <w:r w:rsidRPr="001F0352">
        <w:rPr>
          <w:color w:val="000000"/>
          <w:sz w:val="28"/>
          <w:lang w:val="ru-RU"/>
        </w:rPr>
        <w:t>деформированную</w:t>
      </w:r>
      <w:proofErr w:type="gramEnd"/>
      <w:r w:rsidRPr="001F0352">
        <w:rPr>
          <w:color w:val="000000"/>
          <w:sz w:val="28"/>
          <w:lang w:val="ru-RU"/>
        </w:rPr>
        <w:t>, с поврежденной эмалью;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14" w:name="z218"/>
      <w:bookmarkEnd w:id="13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2) использование эмалированной посуды в качестве камбузной и столовой на объектах питания морских сооружений;</w:t>
      </w:r>
    </w:p>
    <w:p w:rsidR="0065360A" w:rsidRPr="00A6046A" w:rsidRDefault="0065360A" w:rsidP="0065360A">
      <w:pPr>
        <w:spacing w:after="0"/>
        <w:jc w:val="both"/>
        <w:rPr>
          <w:lang w:val="ru-RU"/>
        </w:rPr>
      </w:pPr>
      <w:bookmarkStart w:id="15" w:name="z219"/>
      <w:bookmarkEnd w:id="14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3) повторное использование одноразовой посуды и одноразовых столовых приборов.</w:t>
      </w:r>
      <w:bookmarkStart w:id="16" w:name="z220"/>
      <w:bookmarkEnd w:id="15"/>
    </w:p>
    <w:p w:rsidR="0065360A" w:rsidRPr="001F0352" w:rsidRDefault="0065360A" w:rsidP="00AF7686">
      <w:pPr>
        <w:spacing w:after="0"/>
        <w:ind w:firstLine="708"/>
        <w:jc w:val="both"/>
        <w:rPr>
          <w:lang w:val="ru-RU"/>
        </w:rPr>
      </w:pPr>
      <w:bookmarkStart w:id="17" w:name="z221"/>
      <w:bookmarkEnd w:id="16"/>
      <w:r w:rsidRPr="001F0352">
        <w:rPr>
          <w:color w:val="000000"/>
          <w:sz w:val="28"/>
          <w:lang w:val="ru-RU"/>
        </w:rPr>
        <w:t>На объектах питания используется оборудование соответствующие требованиям безопасности технического регламента Таможенного союза "О безопасности машин и оборудования" (</w:t>
      </w:r>
      <w:proofErr w:type="gramStart"/>
      <w:r w:rsidRPr="001F0352">
        <w:rPr>
          <w:color w:val="000000"/>
          <w:sz w:val="28"/>
          <w:lang w:val="ru-RU"/>
        </w:rPr>
        <w:t>ТР</w:t>
      </w:r>
      <w:proofErr w:type="gramEnd"/>
      <w:r w:rsidRPr="001F0352">
        <w:rPr>
          <w:color w:val="000000"/>
          <w:sz w:val="28"/>
          <w:lang w:val="ru-RU"/>
        </w:rPr>
        <w:t xml:space="preserve"> ТС 010/2011), утвержденного Решением Комиссии Таможенного союза от 18 октября 2011 года № 823, имеющие товаросопроводительную документацию, обеспечивающую их </w:t>
      </w:r>
      <w:proofErr w:type="spellStart"/>
      <w:r w:rsidRPr="001F0352">
        <w:rPr>
          <w:color w:val="000000"/>
          <w:sz w:val="28"/>
          <w:lang w:val="ru-RU"/>
        </w:rPr>
        <w:t>прослеживаемость</w:t>
      </w:r>
      <w:proofErr w:type="spellEnd"/>
      <w:r w:rsidRPr="001F0352">
        <w:rPr>
          <w:color w:val="000000"/>
          <w:sz w:val="28"/>
          <w:lang w:val="ru-RU"/>
        </w:rPr>
        <w:t xml:space="preserve">, и документы об оценке (подтверждении) соответствия, подтверждающие их безопасность (сертификаты, декларации о соответствии Союза), конструктивные и эксплуатационные характеристики которых обеспечивают производство (изготовление) безопасной пищевой продукции. </w:t>
      </w:r>
      <w:r w:rsidRPr="001F0352">
        <w:rPr>
          <w:color w:val="000000"/>
          <w:sz w:val="28"/>
          <w:lang w:val="ru-RU"/>
        </w:rPr>
        <w:lastRenderedPageBreak/>
        <w:t>Используются соответствующие контрольно-измерительные приборы, находящиеся в исправном состоянии.</w:t>
      </w:r>
    </w:p>
    <w:p w:rsidR="00AF7686" w:rsidRDefault="0065360A" w:rsidP="0065360A">
      <w:pPr>
        <w:spacing w:after="0"/>
        <w:jc w:val="both"/>
        <w:rPr>
          <w:lang w:val="ru-RU"/>
        </w:rPr>
      </w:pPr>
      <w:bookmarkStart w:id="18" w:name="z222"/>
      <w:bookmarkEnd w:id="17"/>
      <w:r w:rsidRPr="001F03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bookmarkStart w:id="19" w:name="z223"/>
      <w:bookmarkEnd w:id="18"/>
      <w:r w:rsidR="00A34887">
        <w:rPr>
          <w:color w:val="000000"/>
          <w:sz w:val="28"/>
        </w:rPr>
        <w:t> </w:t>
      </w:r>
      <w:r w:rsidRPr="001F0352">
        <w:rPr>
          <w:color w:val="000000"/>
          <w:sz w:val="28"/>
          <w:lang w:val="ru-RU"/>
        </w:rPr>
        <w:t xml:space="preserve">Эксплуатация, очистка, мытье и дезинфекция оборудования осуществляются в соответствии с инструкциями по их эксплуатации, мытью и дезинфекции. </w:t>
      </w:r>
      <w:bookmarkStart w:id="20" w:name="z224"/>
      <w:bookmarkEnd w:id="19"/>
    </w:p>
    <w:p w:rsidR="0065360A" w:rsidRPr="001F0352" w:rsidRDefault="0065360A" w:rsidP="00AF7686">
      <w:pPr>
        <w:spacing w:after="0"/>
        <w:ind w:firstLine="708"/>
        <w:jc w:val="both"/>
        <w:rPr>
          <w:lang w:val="ru-RU"/>
        </w:rPr>
      </w:pPr>
      <w:r w:rsidRPr="001F0352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>В цехах (помещениях, отделениях, участках) д</w:t>
      </w:r>
      <w:r w:rsidR="0019072B">
        <w:rPr>
          <w:color w:val="000000"/>
          <w:sz w:val="28"/>
          <w:lang w:val="ru-RU"/>
        </w:rPr>
        <w:t>ля приготовления холодных блюд</w:t>
      </w:r>
      <w:r w:rsidRPr="001F0352">
        <w:rPr>
          <w:color w:val="000000"/>
          <w:sz w:val="28"/>
          <w:lang w:val="ru-RU"/>
        </w:rPr>
        <w:t xml:space="preserve">, цехах и (или) участках </w:t>
      </w:r>
      <w:proofErr w:type="spellStart"/>
      <w:r w:rsidRPr="001F0352">
        <w:rPr>
          <w:color w:val="000000"/>
          <w:sz w:val="28"/>
          <w:lang w:val="ru-RU"/>
        </w:rPr>
        <w:t>порционирования</w:t>
      </w:r>
      <w:proofErr w:type="spellEnd"/>
      <w:r w:rsidRPr="001F0352">
        <w:rPr>
          <w:color w:val="000000"/>
          <w:sz w:val="28"/>
          <w:lang w:val="ru-RU"/>
        </w:rPr>
        <w:t xml:space="preserve"> блюд, упаковки и формирования наборов готовых блюд, а также по эпидемиологическим показаниям в производственных цехах и помещениях для посетителей (обеденных залах) используются бактерицидные облучатели (стационарные и (или) передвижные, открытого и (или) закрытого типа) для обеззараживания воздуха в помещениях и рабочих поверхностей оборудования.</w:t>
      </w:r>
      <w:proofErr w:type="gramEnd"/>
      <w:r w:rsidRPr="001F0352">
        <w:rPr>
          <w:color w:val="000000"/>
          <w:sz w:val="28"/>
          <w:lang w:val="ru-RU"/>
        </w:rPr>
        <w:t xml:space="preserve"> Место установки, режим и правила обработки, эксплуатации, учет времени работы бактерицидных облучателей обеспечиваются в соответствии с инструкцией по эксплуатации.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1" w:name="z225"/>
      <w:bookmarkEnd w:id="20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>Внутрицеховое оборудование, инвентарь, посуда, внутрицеховая многооборотная упаковка (тара), используемые при производстве кондитерских изделий с кремом, маркируются с использованием буквенной и (или) цветовой маркировки (кодировки), применяются в соответствии с их назначением на этапах технологического процесса.</w:t>
      </w:r>
    </w:p>
    <w:p w:rsidR="0065360A" w:rsidRPr="001F0352" w:rsidRDefault="0019072B" w:rsidP="0065360A">
      <w:pPr>
        <w:spacing w:after="0"/>
        <w:jc w:val="both"/>
        <w:rPr>
          <w:lang w:val="ru-RU"/>
        </w:rPr>
      </w:pPr>
      <w:bookmarkStart w:id="22" w:name="z226"/>
      <w:bookmarkEnd w:id="21"/>
      <w:r>
        <w:rPr>
          <w:color w:val="000000"/>
          <w:sz w:val="28"/>
        </w:rPr>
        <w:t> </w:t>
      </w:r>
      <w:r>
        <w:rPr>
          <w:color w:val="000000"/>
          <w:sz w:val="28"/>
          <w:lang w:val="ru-RU"/>
        </w:rPr>
        <w:tab/>
      </w:r>
      <w:r w:rsidR="0065360A" w:rsidRPr="001F0352">
        <w:rPr>
          <w:color w:val="000000"/>
          <w:sz w:val="28"/>
          <w:lang w:val="ru-RU"/>
        </w:rPr>
        <w:t>На объектах питания используется определенный инвентарь для различных технологических операций в процессе производства, расфасовки, реализации (отпуска) пищевой продукции и обслуживания в местах потребления пищевой продукции.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3" w:name="z227"/>
      <w:bookmarkEnd w:id="22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>Для разделки продовольственного (пищевого) сырья и готовой пищевой продукции (мяса, мяса птицы, рыбы, овощей, зелени, мясной, молочной продукции, хлеба и хлебобулочных изделий, кулинарных, мучных кулинарных, кондитерских изделий) используется по назначению отдельный разделочный инвентарь (разделочные доски, ножи), промаркированный в соответствии с обрабатываемой пищевой продукцией с использованием буквенной и (или) цветовой маркировки (кодировки).</w:t>
      </w:r>
      <w:proofErr w:type="gramEnd"/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4" w:name="z228"/>
      <w:bookmarkEnd w:id="23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Хранение разделочного инвентаря обеспечивается раздельно, в соответствующих производственных помещениях (отделах, участках, зонах), на специально выделенном месте или непосредственно на соответствующих производственных столах. Исключается соприкосновение их рабочих поверхностей друг с другом.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5" w:name="z229"/>
      <w:bookmarkEnd w:id="24"/>
      <w:r>
        <w:rPr>
          <w:color w:val="000000"/>
          <w:sz w:val="28"/>
        </w:rPr>
        <w:t>     </w:t>
      </w:r>
      <w:r w:rsidR="0019072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Разделочные доски, колоды для разруба мяса и, при необходимости, рыбы используются с гладкой поверхностью, без трещин (при использовании изделий из дерева – из твердых пород). Ежедневно по окончании работы деревянные колоды (при использовании для рубки мяса, рыбы) зачищаются ножом и посыпаются пищевой солью, спиливаются при наличии повреждений, дефектов.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6" w:name="z230"/>
      <w:bookmarkEnd w:id="25"/>
      <w:r>
        <w:rPr>
          <w:color w:val="000000"/>
          <w:sz w:val="28"/>
        </w:rPr>
        <w:lastRenderedPageBreak/>
        <w:t>     </w:t>
      </w:r>
      <w:r w:rsidR="0019072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Очистка, мытье оборудования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средств, промываются горячей водой.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7" w:name="z231"/>
      <w:bookmarkEnd w:id="26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После каждой технологической операции разделочный инвентарь, посуда, внутрицеховая транспортная упаковка (тара) подвергается механической очистке, мытью горячей водой с моющими средствами, ополаскиванию горячей проточной водой.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8" w:name="z232"/>
      <w:bookmarkEnd w:id="27"/>
      <w:r>
        <w:rPr>
          <w:color w:val="000000"/>
          <w:sz w:val="28"/>
        </w:rPr>
        <w:t>     </w:t>
      </w:r>
      <w:r w:rsidR="0019072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Холодильные камеры, холодильное оборудование подвергаются очистке, мытью и дезинфекции по мере загрязнения, образования и </w:t>
      </w:r>
      <w:proofErr w:type="spellStart"/>
      <w:r w:rsidRPr="001F0352">
        <w:rPr>
          <w:color w:val="000000"/>
          <w:sz w:val="28"/>
          <w:lang w:val="ru-RU"/>
        </w:rPr>
        <w:t>намерзания</w:t>
      </w:r>
      <w:proofErr w:type="spellEnd"/>
      <w:r w:rsidRPr="001F0352">
        <w:rPr>
          <w:color w:val="000000"/>
          <w:sz w:val="28"/>
          <w:lang w:val="ru-RU"/>
        </w:rPr>
        <w:t xml:space="preserve"> снега и льда (наледи), после 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29" w:name="z233"/>
      <w:bookmarkEnd w:id="28"/>
      <w:r>
        <w:rPr>
          <w:color w:val="000000"/>
          <w:sz w:val="28"/>
        </w:rPr>
        <w:t>     </w:t>
      </w:r>
      <w:r w:rsidR="0019072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Объект питания обеспечивается столовой, чайной,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0" w:name="z234"/>
      <w:bookmarkEnd w:id="29"/>
      <w:r w:rsidRPr="001F03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19072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Процесс мытья столовой, чайной, стеклянной посуды, столовых приборов, подносов, кухонной посуды, инвентаря и многооборотной транспортной упаковки (тары) объектов общественного питания осуществляется в соответствии </w:t>
      </w:r>
      <w:r w:rsidRPr="000F08A9">
        <w:rPr>
          <w:color w:val="000000"/>
          <w:sz w:val="28"/>
          <w:lang w:val="ru-RU"/>
        </w:rPr>
        <w:t>с приложением 4 к Санитарным правилам</w:t>
      </w:r>
      <w:r w:rsidR="00BF40FB" w:rsidRPr="000F08A9">
        <w:rPr>
          <w:color w:val="000000"/>
          <w:sz w:val="28"/>
          <w:lang w:val="ru-RU"/>
        </w:rPr>
        <w:t xml:space="preserve">  Қ</w:t>
      </w:r>
      <w:proofErr w:type="gramStart"/>
      <w:r w:rsidR="00BF40FB" w:rsidRPr="000F08A9">
        <w:rPr>
          <w:color w:val="000000"/>
          <w:sz w:val="28"/>
          <w:lang w:val="ru-RU"/>
        </w:rPr>
        <w:t>Р</w:t>
      </w:r>
      <w:proofErr w:type="gramEnd"/>
      <w:r w:rsidR="00BF40FB" w:rsidRPr="000F08A9">
        <w:rPr>
          <w:color w:val="000000"/>
          <w:sz w:val="28"/>
          <w:lang w:val="ru-RU"/>
        </w:rPr>
        <w:t xml:space="preserve"> ДСМ – 16</w:t>
      </w:r>
      <w:r w:rsidRPr="000F08A9">
        <w:rPr>
          <w:color w:val="000000"/>
          <w:sz w:val="28"/>
          <w:lang w:val="ru-RU"/>
        </w:rPr>
        <w:t>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1" w:name="z235"/>
      <w:bookmarkEnd w:id="30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 xml:space="preserve">В конце рабочего дня мойка и дезинфекция всей столовой, чайной, стеклянной посуды, столовых приборов, подносов, инвентаря и многооборотной транспортной упаковки (тары) в посудомоечных машинах проводится с использованием режимов обработки, обеспечивающих их дезинфекцию, и максимальных температурных режимов в соответствии с инструкциями по эксплуатации, с применением моющих, дезинфицирующих или </w:t>
      </w:r>
      <w:proofErr w:type="spellStart"/>
      <w:r w:rsidRPr="001F0352">
        <w:rPr>
          <w:color w:val="000000"/>
          <w:sz w:val="28"/>
          <w:lang w:val="ru-RU"/>
        </w:rPr>
        <w:t>моюще</w:t>
      </w:r>
      <w:proofErr w:type="spellEnd"/>
      <w:r w:rsidRPr="001F0352">
        <w:rPr>
          <w:color w:val="000000"/>
          <w:sz w:val="28"/>
          <w:lang w:val="ru-RU"/>
        </w:rPr>
        <w:t>-дезинфицирующих средств в соответствии с инструкциями по применению.</w:t>
      </w:r>
      <w:proofErr w:type="gramEnd"/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2" w:name="z236"/>
      <w:bookmarkEnd w:id="31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В конце рабочего дня мытье столовой, чайной и стеклянной посуды, столовых приборов,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применению, с последующим тщательным ополаскиванием проточной водой.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3" w:name="z237"/>
      <w:bookmarkEnd w:id="32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Обеззараживание инвентаря, упаковки (емкости) и укупорочных сре</w:t>
      </w:r>
      <w:proofErr w:type="gramStart"/>
      <w:r w:rsidRPr="001F0352">
        <w:rPr>
          <w:color w:val="000000"/>
          <w:sz w:val="28"/>
          <w:lang w:val="ru-RU"/>
        </w:rPr>
        <w:t>дств дл</w:t>
      </w:r>
      <w:proofErr w:type="gramEnd"/>
      <w:r w:rsidRPr="001F0352">
        <w:rPr>
          <w:color w:val="000000"/>
          <w:sz w:val="28"/>
          <w:lang w:val="ru-RU"/>
        </w:rPr>
        <w:t>я отбора суточных проб пищевой продукции производится с использованием разрешенных способов (включая кипячение, стерилизация, дезинфицирующие средства, ультрафиолетовое излучение).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4" w:name="z238"/>
      <w:bookmarkEnd w:id="33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На раздачу столовая, чайная и стеклянная посуда, столовые приборы и подносы подаются </w:t>
      </w:r>
      <w:proofErr w:type="gramStart"/>
      <w:r w:rsidRPr="001F0352">
        <w:rPr>
          <w:color w:val="000000"/>
          <w:sz w:val="28"/>
          <w:lang w:val="ru-RU"/>
        </w:rPr>
        <w:t>чистыми</w:t>
      </w:r>
      <w:proofErr w:type="gramEnd"/>
      <w:r w:rsidRPr="001F0352">
        <w:rPr>
          <w:color w:val="000000"/>
          <w:sz w:val="28"/>
          <w:lang w:val="ru-RU"/>
        </w:rPr>
        <w:t xml:space="preserve"> и высушенными.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5" w:name="z239"/>
      <w:bookmarkEnd w:id="34"/>
      <w:r>
        <w:rPr>
          <w:color w:val="000000"/>
          <w:sz w:val="28"/>
        </w:rPr>
        <w:lastRenderedPageBreak/>
        <w:t>     </w:t>
      </w:r>
      <w:r w:rsidRPr="001F0352">
        <w:rPr>
          <w:color w:val="000000"/>
          <w:sz w:val="28"/>
          <w:lang w:val="ru-RU"/>
        </w:rPr>
        <w:t xml:space="preserve"> Столовые приборы на объекте питания, работающего по принципу самообслуживания, выставляются в специальных кассетах ручками вверх, исключается их хранение на подносах россыпью.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6" w:name="z240"/>
      <w:bookmarkEnd w:id="35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Хранение чистой кухонной посуды, инвентаря, многооборотной упаковки (тары), предназначенной для транспортировки продукции общественного питания, производится раздельно от столовой, чайной, стеклянной посуды и столовых приборов, в шкафах или на стеллажах.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7" w:name="z241"/>
      <w:bookmarkEnd w:id="36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При выходе из строя посудомоечной машины,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8" w:name="z242"/>
      <w:bookmarkEnd w:id="37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Инвентарь (щетки, ветошь) для мытья посуды после окончания работы очищается, замачивается в горячей воде с добавлением моющих средств, промывается под проточной водой и просушивается. Инвентарь для мытья посуды с наличием плесени и видимых загрязнений, а также изготовленный из губчатого материала, обработка которого невозможна, не используется.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39" w:name="z243"/>
      <w:bookmarkEnd w:id="38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Все помещения, здания и сооружения, осветительные приборы, остекленные поверхности окон и проемов, оборудование, инвентарь, посуда объекта питания подвергаются уборке (обработке), содержатся в чистоте, исправном состоянии. Потолки, стены и полы всех помещений содержатся без дефектов и признаков поражения плесневыми грибами.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0" w:name="z244"/>
      <w:bookmarkEnd w:id="39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>Способы, периодичность проведения текущей, генеральной уборки, санитарного дня, мойки, дезинфекции, дезинсекции и дератизации помещений, чистки, мойки и дезинфекции технологического, холодильного, торгового оборудования, инвентаря, посуды, используемых на объекте питания, устанавливаются изготовителем, для обеспечения состояния, исключающего загрязнение пищевой продукции, и предотвращения вредного воздействия факторов среды обитания.</w:t>
      </w:r>
      <w:proofErr w:type="gramEnd"/>
    </w:p>
    <w:p w:rsidR="00BF40FB" w:rsidRDefault="0065360A" w:rsidP="0065360A">
      <w:pPr>
        <w:spacing w:after="0"/>
        <w:jc w:val="both"/>
        <w:rPr>
          <w:color w:val="000000"/>
          <w:sz w:val="28"/>
          <w:lang w:val="ru-RU"/>
        </w:rPr>
      </w:pPr>
      <w:bookmarkStart w:id="41" w:name="z245"/>
      <w:bookmarkEnd w:id="40"/>
      <w:r w:rsidRPr="001F03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Влажная уборка в производственных помещениях проводится ежедневно с применением моющих и дезинфицирующих средств</w:t>
      </w:r>
      <w:bookmarkStart w:id="42" w:name="z246"/>
      <w:bookmarkEnd w:id="41"/>
    </w:p>
    <w:p w:rsidR="0065360A" w:rsidRPr="001F0352" w:rsidRDefault="0065360A" w:rsidP="0065360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>Уборка производственных, вспомогательных, складских и бытовых помещений проводится техническим персоналом, не привлекаемым к процессам изготовления, хранения и реализации пищевой продукции. Уборка рабочих ме</w:t>
      </w:r>
      <w:proofErr w:type="gramStart"/>
      <w:r w:rsidRPr="001F0352">
        <w:rPr>
          <w:color w:val="000000"/>
          <w:sz w:val="28"/>
          <w:lang w:val="ru-RU"/>
        </w:rPr>
        <w:t>ст в пр</w:t>
      </w:r>
      <w:proofErr w:type="gramEnd"/>
      <w:r w:rsidRPr="001F0352">
        <w:rPr>
          <w:color w:val="000000"/>
          <w:sz w:val="28"/>
          <w:lang w:val="ru-RU"/>
        </w:rPr>
        <w:t xml:space="preserve">оизводственных помещениях осуществляется непосредственно персоналом на своем рабочем месте или лицами, специально закрепленными для этих целей. Уборка санитарных узлов (туалетов) закрепляется за техническим персоналом, не имеющим контакта с пищевой продукцией и обработкой оборудования, инвентаря и посуды, контактирующих с пищевой продукцией. Уборка проводится с использованием соответствующей специальной одежды, средств </w:t>
      </w:r>
      <w:r w:rsidRPr="001F0352">
        <w:rPr>
          <w:color w:val="000000"/>
          <w:sz w:val="28"/>
          <w:lang w:val="ru-RU"/>
        </w:rPr>
        <w:lastRenderedPageBreak/>
        <w:t>индивидуальной защиты рук (перчаток), предназначенных для уборки, с соблюдением правил личной гигиены. Для уборки помещений выделяется отдельная специальная одежда, используется по назначению.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3" w:name="z247"/>
      <w:bookmarkEnd w:id="42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 xml:space="preserve">Для очистки, мытья, дезинфекции мебели, оборудования, инвентаря, посуды, многооборотной упаковки (тары), помещений, дезинсекции, дератизации помещений объекта питания, грузовых отделений транспортных средств и контейнеров, емкостей, используемых для транспортировки пищевой продукции, используются чистящие, моющие, дезинфицирующие, дезинсекционные и </w:t>
      </w:r>
      <w:proofErr w:type="spellStart"/>
      <w:r w:rsidRPr="001F0352">
        <w:rPr>
          <w:color w:val="000000"/>
          <w:sz w:val="28"/>
          <w:lang w:val="ru-RU"/>
        </w:rPr>
        <w:t>дератизационные</w:t>
      </w:r>
      <w:proofErr w:type="spellEnd"/>
      <w:r w:rsidRPr="001F0352">
        <w:rPr>
          <w:color w:val="000000"/>
          <w:sz w:val="28"/>
          <w:lang w:val="ru-RU"/>
        </w:rPr>
        <w:t xml:space="preserve"> средства, разрешенные к применению и включенные в Единый реестр свидетельств о государственной регистрации Евразийского экономического союза.</w:t>
      </w:r>
      <w:proofErr w:type="gramEnd"/>
      <w:r w:rsidRPr="001F0352">
        <w:rPr>
          <w:color w:val="000000"/>
          <w:sz w:val="28"/>
          <w:lang w:val="ru-RU"/>
        </w:rPr>
        <w:t xml:space="preserve"> Средства используются в соответствии с инструкциями по применению, при наличии маркировки, товаросопроводительной документации, обеспечивающей их </w:t>
      </w:r>
      <w:proofErr w:type="spellStart"/>
      <w:r w:rsidRPr="001F0352">
        <w:rPr>
          <w:color w:val="000000"/>
          <w:sz w:val="28"/>
          <w:lang w:val="ru-RU"/>
        </w:rPr>
        <w:t>прослеживаемость</w:t>
      </w:r>
      <w:proofErr w:type="spellEnd"/>
      <w:r w:rsidRPr="001F0352">
        <w:rPr>
          <w:color w:val="000000"/>
          <w:sz w:val="28"/>
          <w:lang w:val="ru-RU"/>
        </w:rPr>
        <w:t>, документов об оценке (подтверждении) соответствия, подтверждающих безопасность (свидетельство о государственной регистрации Союза).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4" w:name="z248"/>
      <w:bookmarkEnd w:id="43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Хранение чистящих, моющих, дезинфицирующих, дезинсекционных и </w:t>
      </w:r>
      <w:proofErr w:type="spellStart"/>
      <w:r w:rsidRPr="001F0352">
        <w:rPr>
          <w:color w:val="000000"/>
          <w:sz w:val="28"/>
          <w:lang w:val="ru-RU"/>
        </w:rPr>
        <w:t>дератизационных</w:t>
      </w:r>
      <w:proofErr w:type="spellEnd"/>
      <w:r w:rsidRPr="001F0352">
        <w:rPr>
          <w:color w:val="000000"/>
          <w:sz w:val="28"/>
          <w:lang w:val="ru-RU"/>
        </w:rPr>
        <w:t xml:space="preserve"> средств осуществляется в специально выделенных местах, плотно закрытыми в упаковке изготовителя с соблюдением условий хранения, установленных изготовителем, изолированно от пищевой продукции. Исключается их попадание в пищевую продукцию.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5" w:name="z249"/>
      <w:bookmarkEnd w:id="44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При применении дезинфекционных средств обеспечивается соблюдение мер предосторожности и мер по оказанию первой помощи при случайном отравлении, изложенные для каждого конкретного используемого средства в инструкциях по применению.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6" w:name="z250"/>
      <w:bookmarkEnd w:id="45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 На объектах питания не допускается: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7" w:name="z251"/>
      <w:bookmarkEnd w:id="46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1) хранение любых веществ и материалов, не использующихся при изготовлении продукции общественного питания, в том числе моющих и дезинфицирующих сре</w:t>
      </w:r>
      <w:proofErr w:type="gramStart"/>
      <w:r w:rsidRPr="001F0352">
        <w:rPr>
          <w:color w:val="000000"/>
          <w:sz w:val="28"/>
          <w:lang w:val="ru-RU"/>
        </w:rPr>
        <w:t>дств в пр</w:t>
      </w:r>
      <w:proofErr w:type="gramEnd"/>
      <w:r w:rsidRPr="001F0352">
        <w:rPr>
          <w:color w:val="000000"/>
          <w:sz w:val="28"/>
          <w:lang w:val="ru-RU"/>
        </w:rPr>
        <w:t>оизводственных помещениях и холодильниках, за исключением моющих и дезинфицирующих средств, необходимых для обеспечения текущей мойки и дезинфекции производственных помещений и оборудования;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8" w:name="z252"/>
      <w:bookmarkEnd w:id="47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2) хранение запасных частей, мелких деталей оборудования и посторонних предметов в производственных помещениях;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49" w:name="z253"/>
      <w:bookmarkEnd w:id="48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3) ремонт производственных помещений и одновременно с изготовлением продукции общественного питания в них, за исключением ремонта оборудования во время технологического процесса производства пищевой продукции при условии его ограждения;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0" w:name="z254"/>
      <w:bookmarkEnd w:id="49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4) находиться посторонним лицам в производственных и складских помещениях;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1" w:name="z255"/>
      <w:bookmarkEnd w:id="50"/>
      <w:r>
        <w:rPr>
          <w:color w:val="000000"/>
          <w:sz w:val="28"/>
        </w:rPr>
        <w:lastRenderedPageBreak/>
        <w:t>     </w:t>
      </w:r>
      <w:r w:rsidRPr="001F0352">
        <w:rPr>
          <w:color w:val="000000"/>
          <w:sz w:val="28"/>
          <w:lang w:val="ru-RU"/>
        </w:rPr>
        <w:t xml:space="preserve"> 5) проживание физических лиц;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2" w:name="z256"/>
      <w:bookmarkEnd w:id="51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6) хранение бьющихся предметов, личных вещей, специальной одежды и обуви персонала и комнатных растений в производственных помещениях;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3" w:name="z257"/>
      <w:bookmarkEnd w:id="52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7) хранение отходов производства в производственных помещениях.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4" w:name="z258"/>
      <w:bookmarkEnd w:id="53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 Для уборки производственных, складских, вспомогательных помещений, санитарных узлов (туалетов) выделяется отдельный уборочный </w:t>
      </w:r>
      <w:proofErr w:type="gramStart"/>
      <w:r w:rsidRPr="001F0352">
        <w:rPr>
          <w:color w:val="000000"/>
          <w:sz w:val="28"/>
          <w:lang w:val="ru-RU"/>
        </w:rPr>
        <w:t>инвентарь</w:t>
      </w:r>
      <w:proofErr w:type="gramEnd"/>
      <w:r w:rsidRPr="001F0352">
        <w:rPr>
          <w:color w:val="000000"/>
          <w:sz w:val="28"/>
          <w:lang w:val="ru-RU"/>
        </w:rPr>
        <w:t xml:space="preserve"> маркированный любым способом. Уборочный инвентарь хранится в чистом виде, в специально выделенном месте (местах, помещении), максимально приближенном к местам уборки, отдельно от уборочного инвентаря для уборки и дезинфекции санитарных узлов (туалетов), и используется по назначению. Инвентарь для уборки и дезинфекции санитарных узлов (туалетов) хранится в туалетной комнате в специальном шкафу или специально определенном месте отдельно от уборочного инвентаря иных помещений. По окончании уборки, в конце смены, рабочего дня весь уборочный инвентарь обрабатывается с использованием моющих и дезинфицирующих средств.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5" w:name="z259"/>
      <w:bookmarkEnd w:id="54"/>
      <w:r>
        <w:rPr>
          <w:color w:val="000000"/>
          <w:sz w:val="28"/>
        </w:rPr>
        <w:t>     </w:t>
      </w:r>
      <w:r w:rsidR="00BE055C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На объектах питания обеспечивается проведение мер по предотвращению проникновения в помещения грызунов, насекомых, птиц и животных, по защите продовольственного (пищевого) сырья и пищевой продукции от загрязнения и порчи вредителями (насекомыми и грызунами), исключающие потенциальные места жизнедеятельности (размножения) вредителей пищевой продукции, загрязнения ее вредителями.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6" w:name="z260"/>
      <w:bookmarkEnd w:id="55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Все открывающиеся проемы в теплое время года от проникновения насекомых оборудуются съемными моющимися защитными сетками.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7" w:name="z261"/>
      <w:bookmarkEnd w:id="56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Мероприятия по дезинсекции и дератизации на объектах проводятся в соответствии с документами нормирования, с кратностью, устанавливаемой субъектом (изготовителем).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8" w:name="z262"/>
      <w:bookmarkEnd w:id="57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На объектах питания не допускается: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59" w:name="z263"/>
      <w:bookmarkEnd w:id="58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1) наличие насекомых и грызунов, а также содержание синантропных птиц и животных;</w:t>
      </w:r>
    </w:p>
    <w:p w:rsidR="0065360A" w:rsidRPr="001F0352" w:rsidRDefault="0065360A" w:rsidP="0065360A">
      <w:pPr>
        <w:spacing w:after="0"/>
        <w:jc w:val="both"/>
        <w:rPr>
          <w:lang w:val="ru-RU"/>
        </w:rPr>
      </w:pPr>
      <w:bookmarkStart w:id="60" w:name="z264"/>
      <w:bookmarkEnd w:id="59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2) хранение и изготовление пищевой продукции в производственных помещениях во время проведения мероприятий по дезинсекции и дератизации;</w:t>
      </w:r>
    </w:p>
    <w:p w:rsidR="00603A00" w:rsidRDefault="0065360A" w:rsidP="00BE055C">
      <w:pPr>
        <w:spacing w:after="0"/>
        <w:jc w:val="both"/>
        <w:rPr>
          <w:color w:val="000000"/>
          <w:sz w:val="28"/>
          <w:lang w:val="ru-RU"/>
        </w:rPr>
      </w:pPr>
      <w:bookmarkStart w:id="61" w:name="z265"/>
      <w:bookmarkEnd w:id="60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3) присутствие посетителей и персонала (за исключением персонала, занятого в проведении таких работ) при проведении дезинсекции и дератизации с применением средств дезинсекции и дератизации, являющихся токсичными химическими веществами, способами распыления и россыпью.</w:t>
      </w:r>
      <w:bookmarkEnd w:id="61"/>
    </w:p>
    <w:p w:rsidR="00BE055C" w:rsidRPr="00FC0B54" w:rsidRDefault="00BE055C" w:rsidP="00BE055C">
      <w:pPr>
        <w:spacing w:after="0"/>
        <w:jc w:val="both"/>
        <w:rPr>
          <w:b/>
          <w:color w:val="000000"/>
          <w:sz w:val="28"/>
          <w:lang w:val="ru-RU"/>
        </w:rPr>
      </w:pPr>
    </w:p>
    <w:p w:rsidR="009223E5" w:rsidRDefault="009223E5" w:rsidP="00A34887">
      <w:pPr>
        <w:spacing w:after="0"/>
        <w:ind w:firstLine="708"/>
        <w:jc w:val="both"/>
        <w:rPr>
          <w:b/>
          <w:color w:val="000000"/>
          <w:sz w:val="28"/>
          <w:lang w:val="ru-RU"/>
        </w:rPr>
      </w:pPr>
    </w:p>
    <w:p w:rsidR="009223E5" w:rsidRDefault="009223E5" w:rsidP="00A34887">
      <w:pPr>
        <w:spacing w:after="0"/>
        <w:ind w:firstLine="708"/>
        <w:jc w:val="both"/>
        <w:rPr>
          <w:b/>
          <w:color w:val="000000"/>
          <w:sz w:val="28"/>
          <w:lang w:val="ru-RU"/>
        </w:rPr>
      </w:pPr>
    </w:p>
    <w:p w:rsidR="00BE055C" w:rsidRPr="00FC0B54" w:rsidRDefault="00BE055C" w:rsidP="00A34887">
      <w:pPr>
        <w:spacing w:after="0"/>
        <w:ind w:firstLine="708"/>
        <w:jc w:val="both"/>
        <w:rPr>
          <w:b/>
          <w:lang w:val="ru-RU"/>
        </w:rPr>
      </w:pPr>
      <w:r w:rsidRPr="00FC0B54">
        <w:rPr>
          <w:b/>
          <w:color w:val="000000"/>
          <w:sz w:val="28"/>
          <w:lang w:val="ru-RU"/>
        </w:rPr>
        <w:lastRenderedPageBreak/>
        <w:t>На объектах питания, обслуживающих и изготавливающих для организованных коллективов, обеспечивается соблюдение требований настоящих Санитарных правил и документов нормирования.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62" w:name="z510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В организации, в которой организуется питание организованных коллективов, разрабатывается меню, утверждается руководителем организации.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63" w:name="z511"/>
      <w:bookmarkEnd w:id="62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При привлечении объекта питания (включая субъект предпринимательства) к организации питания в организованных коллективах, меню утверждается руководителем объекта питания (субъектом предпринимательства), согласовывается руководителем организации, в которой организуется питание.</w:t>
      </w:r>
    </w:p>
    <w:p w:rsidR="00FC0B54" w:rsidRPr="00340B22" w:rsidRDefault="00BE055C" w:rsidP="00FC0B54">
      <w:pPr>
        <w:spacing w:after="0"/>
        <w:jc w:val="both"/>
        <w:rPr>
          <w:lang w:val="ru-RU"/>
        </w:rPr>
      </w:pPr>
      <w:bookmarkStart w:id="64" w:name="z512"/>
      <w:bookmarkEnd w:id="63"/>
      <w:r>
        <w:rPr>
          <w:color w:val="000000"/>
          <w:sz w:val="28"/>
        </w:rPr>
        <w:t>     </w:t>
      </w:r>
      <w:bookmarkStart w:id="65" w:name="z513"/>
      <w:bookmarkEnd w:id="64"/>
      <w:r w:rsidRPr="001F0352">
        <w:rPr>
          <w:color w:val="000000"/>
          <w:sz w:val="28"/>
          <w:lang w:val="ru-RU"/>
        </w:rPr>
        <w:t>На объектах детских оздоровительных объектах составляется перспективное сезонное (лето–осень, зима–весна) рациональное, сбалансированное двухнедельное меню.</w:t>
      </w:r>
      <w:bookmarkStart w:id="66" w:name="z514"/>
      <w:bookmarkEnd w:id="65"/>
      <w:r>
        <w:rPr>
          <w:color w:val="000000"/>
          <w:sz w:val="28"/>
        </w:rPr>
        <w:t>     </w:t>
      </w:r>
      <w:r w:rsidR="00FC0B54" w:rsidRPr="00340B22">
        <w:rPr>
          <w:color w:val="000000"/>
          <w:sz w:val="28"/>
          <w:lang w:val="ru-RU"/>
        </w:rPr>
        <w:t>В детских оздоровительных объектах палаточного (юрточного) типа для детей разрабатывается меню на период до 7 (семи) календарных дней.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r w:rsidRPr="001F0352">
        <w:rPr>
          <w:color w:val="000000"/>
          <w:sz w:val="28"/>
          <w:lang w:val="ru-RU"/>
        </w:rPr>
        <w:t xml:space="preserve"> В рационе питания детей и подростков предусматривается пищевая продукция, обогащенная витаминно-минеральным комплексом.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67" w:name="z515"/>
      <w:bookmarkEnd w:id="6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 Меню и ассортимент выпускаемой пищевой продукции на объектах питания, обслуживающих и изготавливающих для организованных коллективов,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контингента, натуральными нормами питания для определенных категорий организованных коллективов.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68" w:name="z516"/>
      <w:bookmarkEnd w:id="67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В меню исключается повторение одноименных блюд, гарниров или кулинарных изделий в течение одного дня и в последующие два календарных дня, при применении системы "шведский стол" как форму организации питания и облуживания с предоставлением выбора потребителю и по его потребности при отсутствии утвержденных натуральных норм питания для определенных категорий организованных коллективов.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69" w:name="z517"/>
      <w:bookmarkEnd w:id="68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Фактический рацион питания и составление ежедневного меню обеспечивается в соответствии с утвержденным перспективным меню.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0" w:name="z518"/>
      <w:bookmarkEnd w:id="69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Питание организованных коллективов осуществляется в соответствии с утвержденным меню.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1" w:name="z519"/>
      <w:bookmarkEnd w:id="70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>Замена одного вида пищевой продукции, блюд и кулинарных изделий, при их отсутствии, производится на иные виды пищевой продукции, блюд и кулинарных изделий, равноценные по химическому составу, при сохранении химического состава и пищевой ценности используемых рационов питания, в соответствии с натуральными нормами замены пищевой продукции для определенных групп организованных коллективов, таблицами замены пищевой продукции.</w:t>
      </w:r>
      <w:proofErr w:type="gramEnd"/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2" w:name="z520"/>
      <w:bookmarkEnd w:id="71"/>
      <w:r w:rsidRPr="001F035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r w:rsidRPr="00FC0B54">
        <w:rPr>
          <w:color w:val="000000"/>
          <w:sz w:val="28"/>
          <w:lang w:val="ru-RU"/>
        </w:rPr>
        <w:t>Замена пищевой продукции в граммах (нетто)  в детских оздоровительных и санаторных объектах производится согласно таб</w:t>
      </w:r>
      <w:r w:rsidR="00A34887" w:rsidRPr="00FC0B54">
        <w:rPr>
          <w:color w:val="000000"/>
          <w:sz w:val="28"/>
          <w:lang w:val="ru-RU"/>
        </w:rPr>
        <w:t>лице</w:t>
      </w:r>
      <w:r w:rsidR="009C1055" w:rsidRPr="00FC0B54">
        <w:rPr>
          <w:color w:val="000000"/>
          <w:sz w:val="28"/>
          <w:lang w:val="ru-RU"/>
        </w:rPr>
        <w:t xml:space="preserve"> </w:t>
      </w:r>
      <w:r w:rsidRPr="00FC0B54">
        <w:rPr>
          <w:color w:val="000000"/>
          <w:sz w:val="28"/>
          <w:lang w:val="ru-RU"/>
        </w:rPr>
        <w:t>2 приложения 7  к Санитарным правилам Қ</w:t>
      </w:r>
      <w:proofErr w:type="gramStart"/>
      <w:r w:rsidRPr="00FC0B54">
        <w:rPr>
          <w:color w:val="000000"/>
          <w:sz w:val="28"/>
          <w:lang w:val="ru-RU"/>
        </w:rPr>
        <w:t>Р</w:t>
      </w:r>
      <w:proofErr w:type="gramEnd"/>
      <w:r w:rsidRPr="00FC0B54">
        <w:rPr>
          <w:color w:val="000000"/>
          <w:sz w:val="28"/>
          <w:lang w:val="ru-RU"/>
        </w:rPr>
        <w:t xml:space="preserve"> – ДСМ - 16.</w:t>
      </w:r>
    </w:p>
    <w:p w:rsidR="00BE055C" w:rsidRPr="00FC0B54" w:rsidRDefault="00BE055C" w:rsidP="00BE055C">
      <w:pPr>
        <w:spacing w:after="0"/>
        <w:jc w:val="both"/>
        <w:rPr>
          <w:lang w:val="ru-RU"/>
        </w:rPr>
      </w:pPr>
      <w:bookmarkStart w:id="73" w:name="z521"/>
      <w:bookmarkEnd w:id="7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 xml:space="preserve">На объектах питания, обслуживающих и изготавливающих для организованных коллективов, ежедневно составляется меню-раскладка, </w:t>
      </w:r>
      <w:r w:rsidR="00614A76">
        <w:rPr>
          <w:color w:val="000000"/>
          <w:sz w:val="28"/>
          <w:lang w:val="ru-RU"/>
        </w:rPr>
        <w:t xml:space="preserve">                      </w:t>
      </w:r>
      <w:r w:rsidRPr="001F0352">
        <w:rPr>
          <w:color w:val="000000"/>
          <w:sz w:val="28"/>
          <w:lang w:val="ru-RU"/>
        </w:rPr>
        <w:t xml:space="preserve">в которой указывается число лиц, получающих питание, перечень блюд для каждого приема пищи с указанием выхода (веса) блюда в граммах, а также </w:t>
      </w:r>
      <w:r w:rsidRPr="00FC0B54">
        <w:rPr>
          <w:color w:val="000000"/>
          <w:sz w:val="28"/>
          <w:lang w:val="ru-RU"/>
        </w:rPr>
        <w:t>расход пищевой продукции (в массе брутто) по каждому блюду.</w:t>
      </w:r>
      <w:proofErr w:type="gramEnd"/>
    </w:p>
    <w:p w:rsidR="00BE055C" w:rsidRPr="001F0352" w:rsidRDefault="005526A3" w:rsidP="005526A3">
      <w:pPr>
        <w:spacing w:after="0"/>
        <w:ind w:firstLine="708"/>
        <w:jc w:val="both"/>
        <w:rPr>
          <w:lang w:val="ru-RU"/>
        </w:rPr>
      </w:pPr>
      <w:bookmarkStart w:id="74" w:name="z522"/>
      <w:bookmarkEnd w:id="73"/>
      <w:r w:rsidRPr="00FC0B54">
        <w:rPr>
          <w:color w:val="000000"/>
          <w:sz w:val="28"/>
          <w:lang w:val="ru-RU"/>
        </w:rPr>
        <w:t>М</w:t>
      </w:r>
      <w:r w:rsidR="00BE055C" w:rsidRPr="00FC0B54">
        <w:rPr>
          <w:color w:val="000000"/>
          <w:sz w:val="28"/>
          <w:lang w:val="ru-RU"/>
        </w:rPr>
        <w:t>асса порций блюд (в граммах) для детей и подростков в зависимости от возраста в детских оздоровительных объектах указана в таблице 3 приложения 8 к Санитарным правилам</w:t>
      </w:r>
      <w:r w:rsidRPr="00FC0B54">
        <w:rPr>
          <w:color w:val="000000"/>
          <w:sz w:val="28"/>
          <w:lang w:val="ru-RU"/>
        </w:rPr>
        <w:t xml:space="preserve"> Қ</w:t>
      </w:r>
      <w:proofErr w:type="gramStart"/>
      <w:r w:rsidRPr="00FC0B54">
        <w:rPr>
          <w:color w:val="000000"/>
          <w:sz w:val="28"/>
          <w:lang w:val="ru-RU"/>
        </w:rPr>
        <w:t>Р</w:t>
      </w:r>
      <w:proofErr w:type="gramEnd"/>
      <w:r w:rsidRPr="00FC0B54">
        <w:rPr>
          <w:color w:val="000000"/>
          <w:sz w:val="28"/>
          <w:lang w:val="ru-RU"/>
        </w:rPr>
        <w:t xml:space="preserve"> – ДСМ - 16</w:t>
      </w:r>
      <w:r w:rsidR="00BE055C" w:rsidRPr="00FC0B54">
        <w:rPr>
          <w:color w:val="000000"/>
          <w:sz w:val="28"/>
          <w:lang w:val="ru-RU"/>
        </w:rPr>
        <w:t>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5" w:name="z523"/>
      <w:bookmarkEnd w:id="74"/>
      <w:r w:rsidRPr="001F03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</w:t>
      </w:r>
      <w:r w:rsidRPr="00FC0B54">
        <w:rPr>
          <w:color w:val="000000"/>
          <w:sz w:val="28"/>
          <w:lang w:val="ru-RU"/>
        </w:rPr>
        <w:t>Набор пищевой продукции в детских оздоровительных объектах в день на одного ребенка (в массе брутто) представлен в таблице 4 приложения 8 к Санитарным правилам</w:t>
      </w:r>
      <w:r w:rsidR="00122A4B" w:rsidRPr="00FC0B54">
        <w:rPr>
          <w:color w:val="000000"/>
          <w:sz w:val="28"/>
          <w:lang w:val="ru-RU"/>
        </w:rPr>
        <w:t xml:space="preserve"> Қ</w:t>
      </w:r>
      <w:proofErr w:type="gramStart"/>
      <w:r w:rsidR="00122A4B" w:rsidRPr="00FC0B54">
        <w:rPr>
          <w:color w:val="000000"/>
          <w:sz w:val="28"/>
          <w:lang w:val="ru-RU"/>
        </w:rPr>
        <w:t>Р</w:t>
      </w:r>
      <w:proofErr w:type="gramEnd"/>
      <w:r w:rsidR="00122A4B" w:rsidRPr="00FC0B54">
        <w:rPr>
          <w:color w:val="000000"/>
          <w:sz w:val="28"/>
          <w:lang w:val="ru-RU"/>
        </w:rPr>
        <w:t xml:space="preserve"> – ДСМ - 16</w:t>
      </w:r>
      <w:r w:rsidRPr="00FC0B54">
        <w:rPr>
          <w:color w:val="000000"/>
          <w:sz w:val="28"/>
          <w:lang w:val="ru-RU"/>
        </w:rPr>
        <w:t>.</w:t>
      </w:r>
    </w:p>
    <w:p w:rsidR="00BE055C" w:rsidRDefault="00BE055C" w:rsidP="00BE055C">
      <w:pPr>
        <w:spacing w:after="0"/>
        <w:jc w:val="both"/>
        <w:rPr>
          <w:color w:val="000000"/>
          <w:sz w:val="28"/>
          <w:lang w:val="ru-RU"/>
        </w:rPr>
      </w:pPr>
      <w:bookmarkStart w:id="76" w:name="z524"/>
      <w:bookmarkEnd w:id="75"/>
      <w:r>
        <w:rPr>
          <w:color w:val="000000"/>
          <w:sz w:val="28"/>
        </w:rPr>
        <w:t>     </w:t>
      </w:r>
      <w:r w:rsidR="00122A4B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>При составлении меню-раскладки соблюдаются натуральные нормы питания, утвержденные в установленном порядке для каждого контингента, набор пищевой продукции, режим питания, массу порций (в нетто) блюд.</w:t>
      </w:r>
    </w:p>
    <w:p w:rsidR="00BE055C" w:rsidRPr="0058755D" w:rsidRDefault="0058755D" w:rsidP="00BE055C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 w:rsidRPr="0058755D">
        <w:rPr>
          <w:color w:val="000000"/>
          <w:sz w:val="28"/>
          <w:lang w:val="ru-RU"/>
        </w:rPr>
        <w:t>Нормы питания обучающихся и воспитанников на объектах образования и воспитания (в массе брутто)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  <w:bookmarkStart w:id="77" w:name="z525"/>
      <w:bookmarkEnd w:id="76"/>
      <w:r w:rsidR="00BE055C">
        <w:rPr>
          <w:color w:val="000000"/>
          <w:sz w:val="28"/>
        </w:rPr>
        <w:t>     </w:t>
      </w:r>
      <w:r w:rsidR="00BE055C" w:rsidRPr="001F0352">
        <w:rPr>
          <w:color w:val="000000"/>
          <w:sz w:val="28"/>
          <w:lang w:val="ru-RU"/>
        </w:rPr>
        <w:t xml:space="preserve"> 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8" w:name="z526"/>
      <w:bookmarkEnd w:id="77"/>
      <w:r w:rsidRPr="00DF5C4B">
        <w:rPr>
          <w:color w:val="000000"/>
          <w:sz w:val="28"/>
          <w:lang w:val="ru-RU"/>
        </w:rPr>
        <w:t xml:space="preserve"> </w:t>
      </w:r>
      <w:r w:rsidRPr="00DF5C4B">
        <w:rPr>
          <w:color w:val="000000"/>
          <w:sz w:val="28"/>
        </w:rPr>
        <w:t>     </w:t>
      </w:r>
      <w:r w:rsidRPr="00DF5C4B">
        <w:rPr>
          <w:color w:val="000000"/>
          <w:sz w:val="28"/>
          <w:lang w:val="ru-RU"/>
        </w:rPr>
        <w:t xml:space="preserve"> Нормы питания в санаториях, на объектах здравоохранения регламентированы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79" w:name="z527"/>
      <w:bookmarkEnd w:id="78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Питание для организованных коллективов обеспечивается </w:t>
      </w:r>
      <w:proofErr w:type="gramStart"/>
      <w:r w:rsidRPr="001F0352">
        <w:rPr>
          <w:color w:val="000000"/>
          <w:sz w:val="28"/>
          <w:lang w:val="ru-RU"/>
        </w:rPr>
        <w:t>разнообразным</w:t>
      </w:r>
      <w:proofErr w:type="gramEnd"/>
      <w:r w:rsidRPr="001F0352">
        <w:rPr>
          <w:color w:val="000000"/>
          <w:sz w:val="28"/>
          <w:lang w:val="ru-RU"/>
        </w:rPr>
        <w:t xml:space="preserve">, рациональным, сбалансированным по пищевой ценности. </w:t>
      </w:r>
      <w:proofErr w:type="gramStart"/>
      <w:r w:rsidRPr="001F0352">
        <w:rPr>
          <w:color w:val="000000"/>
          <w:sz w:val="28"/>
          <w:lang w:val="ru-RU"/>
        </w:rPr>
        <w:t>Пищевая ценность (в том числе энергетическая ценность (калорийность) и химический состав рациона питания определяются не реже одного раза в 10 календарных дней, а также в дни замены пищевой продукции и блюд.</w:t>
      </w:r>
      <w:proofErr w:type="gramEnd"/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0" w:name="z528"/>
      <w:bookmarkEnd w:id="79"/>
      <w:r>
        <w:rPr>
          <w:color w:val="000000"/>
          <w:sz w:val="28"/>
        </w:rPr>
        <w:t>     </w:t>
      </w:r>
      <w:r w:rsidR="0058562F">
        <w:rPr>
          <w:color w:val="000000"/>
          <w:sz w:val="28"/>
          <w:lang w:val="ru-RU"/>
        </w:rPr>
        <w:t xml:space="preserve"> </w:t>
      </w:r>
      <w:r w:rsidRPr="001F0352">
        <w:rPr>
          <w:color w:val="000000"/>
          <w:sz w:val="28"/>
          <w:lang w:val="ru-RU"/>
        </w:rPr>
        <w:t xml:space="preserve">При организации лечебно-профилактического питания в организациях (объектах) с организованными коллективами (включая санаторные и оздоровительные объекты) рацион питания обеспечивается </w:t>
      </w:r>
      <w:proofErr w:type="gramStart"/>
      <w:r w:rsidRPr="001F0352">
        <w:rPr>
          <w:color w:val="000000"/>
          <w:sz w:val="28"/>
          <w:lang w:val="ru-RU"/>
        </w:rPr>
        <w:t>разнообразным</w:t>
      </w:r>
      <w:proofErr w:type="gramEnd"/>
      <w:r w:rsidRPr="001F0352">
        <w:rPr>
          <w:color w:val="000000"/>
          <w:sz w:val="28"/>
          <w:lang w:val="ru-RU"/>
        </w:rPr>
        <w:t xml:space="preserve"> и в соответствии с лечебными назначениями по химическому составу, пищевой ценности, набору пищевой продукции, режиму питания, его сбалансированности.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1" w:name="z529"/>
      <w:bookmarkEnd w:id="80"/>
      <w:r w:rsidRPr="001F035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На объектах общественного питания, обслуживающих и изготавливающих для организованных коллективов, ежедневно перед раздачей проводится органолептическая оценка качества блюд и кулинарных изделий </w:t>
      </w:r>
      <w:r w:rsidRPr="00FC0B54">
        <w:rPr>
          <w:color w:val="000000"/>
          <w:sz w:val="28"/>
          <w:lang w:val="ru-RU"/>
        </w:rPr>
        <w:t>с внесением записей в журнал по форме согласно таблице 2 приложения 6 к Санитарным правилам</w:t>
      </w:r>
      <w:r w:rsidR="0058562F" w:rsidRPr="00FC0B54">
        <w:rPr>
          <w:color w:val="000000"/>
          <w:sz w:val="28"/>
          <w:lang w:val="ru-RU"/>
        </w:rPr>
        <w:t xml:space="preserve"> Қ</w:t>
      </w:r>
      <w:proofErr w:type="gramStart"/>
      <w:r w:rsidR="0058562F" w:rsidRPr="00FC0B54">
        <w:rPr>
          <w:color w:val="000000"/>
          <w:sz w:val="28"/>
          <w:lang w:val="ru-RU"/>
        </w:rPr>
        <w:t>Р</w:t>
      </w:r>
      <w:proofErr w:type="gramEnd"/>
      <w:r w:rsidR="0058562F" w:rsidRPr="00FC0B54">
        <w:rPr>
          <w:color w:val="000000"/>
          <w:sz w:val="28"/>
          <w:lang w:val="ru-RU"/>
        </w:rPr>
        <w:t xml:space="preserve"> – ДСМ - 16</w:t>
      </w:r>
      <w:r w:rsidRPr="00FC0B54">
        <w:rPr>
          <w:color w:val="000000"/>
          <w:sz w:val="28"/>
          <w:lang w:val="ru-RU"/>
        </w:rPr>
        <w:t>:</w:t>
      </w:r>
      <w:r w:rsidRPr="001F0352">
        <w:rPr>
          <w:color w:val="000000"/>
          <w:sz w:val="28"/>
          <w:lang w:val="ru-RU"/>
        </w:rPr>
        <w:t xml:space="preserve"> 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2" w:name="z530"/>
      <w:bookmarkEnd w:id="81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На пищеблоках в детских оздоровительных объектах </w:t>
      </w:r>
      <w:proofErr w:type="gramStart"/>
      <w:r w:rsidRPr="001F0352">
        <w:rPr>
          <w:color w:val="000000"/>
          <w:sz w:val="28"/>
          <w:lang w:val="ru-RU"/>
        </w:rPr>
        <w:t>проводится</w:t>
      </w:r>
      <w:proofErr w:type="gramEnd"/>
      <w:r w:rsidRPr="001F0352">
        <w:rPr>
          <w:color w:val="000000"/>
          <w:sz w:val="28"/>
          <w:lang w:val="ru-RU"/>
        </w:rPr>
        <w:t xml:space="preserve"> органолептическая оценка качества готовых блюд медицинским работником организации или ответственным лицом.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3" w:name="z531"/>
      <w:bookmarkEnd w:id="82"/>
      <w:r>
        <w:rPr>
          <w:color w:val="000000"/>
          <w:sz w:val="28"/>
        </w:rPr>
        <w:t>     </w:t>
      </w:r>
      <w:bookmarkStart w:id="84" w:name="z532"/>
      <w:bookmarkEnd w:id="83"/>
      <w:r w:rsidR="0058562F">
        <w:rPr>
          <w:color w:val="000000"/>
          <w:sz w:val="28"/>
        </w:rPr>
        <w:t>   </w:t>
      </w:r>
      <w:bookmarkStart w:id="85" w:name="z533"/>
      <w:bookmarkEnd w:id="84"/>
      <w:r w:rsidRPr="001F0352">
        <w:rPr>
          <w:color w:val="000000"/>
          <w:sz w:val="28"/>
          <w:lang w:val="ru-RU"/>
        </w:rPr>
        <w:t>Результат органолептической оценки регистрируется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6" w:name="z534"/>
      <w:bookmarkEnd w:id="85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питания.</w:t>
      </w:r>
    </w:p>
    <w:p w:rsidR="00BE055C" w:rsidRPr="001F0352" w:rsidRDefault="00BE055C" w:rsidP="00BE055C">
      <w:pPr>
        <w:spacing w:after="0"/>
        <w:jc w:val="both"/>
        <w:rPr>
          <w:lang w:val="ru-RU"/>
        </w:rPr>
      </w:pPr>
      <w:bookmarkStart w:id="87" w:name="z535"/>
      <w:bookmarkEnd w:id="86"/>
      <w:r>
        <w:rPr>
          <w:color w:val="000000"/>
          <w:sz w:val="28"/>
        </w:rPr>
        <w:t>     </w:t>
      </w:r>
      <w:r w:rsidRPr="001F0352">
        <w:rPr>
          <w:color w:val="000000"/>
          <w:sz w:val="28"/>
          <w:lang w:val="ru-RU"/>
        </w:rPr>
        <w:t xml:space="preserve"> При нарушении технологии приготовления пищевой продукции, а также при неготовности, блюдо, кулинарное изделие к выдаче не допускается до устранения выявленных недостатков.</w:t>
      </w:r>
    </w:p>
    <w:p w:rsidR="00BE055C" w:rsidRDefault="00BE055C" w:rsidP="00BE055C">
      <w:pPr>
        <w:spacing w:after="0"/>
        <w:jc w:val="both"/>
        <w:rPr>
          <w:color w:val="000000"/>
          <w:sz w:val="28"/>
          <w:lang w:val="ru-RU"/>
        </w:rPr>
      </w:pPr>
      <w:bookmarkStart w:id="88" w:name="z536"/>
      <w:bookmarkEnd w:id="87"/>
      <w:r>
        <w:rPr>
          <w:color w:val="000000"/>
          <w:sz w:val="28"/>
        </w:rPr>
        <w:t>     </w:t>
      </w:r>
      <w:r w:rsidR="0058562F">
        <w:rPr>
          <w:color w:val="000000"/>
          <w:sz w:val="28"/>
          <w:lang w:val="ru-RU"/>
        </w:rPr>
        <w:t xml:space="preserve"> </w:t>
      </w:r>
      <w:proofErr w:type="gramStart"/>
      <w:r w:rsidRPr="001F0352">
        <w:rPr>
          <w:color w:val="000000"/>
          <w:sz w:val="28"/>
          <w:lang w:val="ru-RU"/>
        </w:rPr>
        <w:t>Работающие</w:t>
      </w:r>
      <w:proofErr w:type="gramEnd"/>
      <w:r w:rsidRPr="001F0352">
        <w:rPr>
          <w:color w:val="000000"/>
          <w:sz w:val="28"/>
          <w:lang w:val="ru-RU"/>
        </w:rPr>
        <w:t xml:space="preserve"> всех производственных объектов обеспечиваются горячим питанием.</w:t>
      </w:r>
      <w:bookmarkEnd w:id="88"/>
    </w:p>
    <w:p w:rsidR="00D52F67" w:rsidRDefault="00D52F67" w:rsidP="00BE055C">
      <w:pPr>
        <w:spacing w:after="0"/>
        <w:jc w:val="both"/>
        <w:rPr>
          <w:color w:val="000000"/>
          <w:sz w:val="28"/>
          <w:lang w:val="ru-RU"/>
        </w:rPr>
      </w:pPr>
    </w:p>
    <w:p w:rsidR="00FC0B54" w:rsidRPr="00D52F67" w:rsidRDefault="00FC0B54" w:rsidP="00BE055C">
      <w:pPr>
        <w:spacing w:after="0"/>
        <w:jc w:val="both"/>
        <w:rPr>
          <w:sz w:val="28"/>
          <w:szCs w:val="28"/>
          <w:lang w:val="ru-RU"/>
        </w:rPr>
      </w:pPr>
      <w:r w:rsidRPr="00D52F67">
        <w:rPr>
          <w:b/>
          <w:color w:val="000000"/>
          <w:sz w:val="28"/>
          <w:szCs w:val="28"/>
          <w:lang w:val="ru-RU"/>
        </w:rPr>
        <w:t>Требования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детских оздоровительных объектах</w:t>
      </w:r>
    </w:p>
    <w:p w:rsidR="009137C0" w:rsidRDefault="00603A00" w:rsidP="00603A00">
      <w:pPr>
        <w:pStyle w:val="a3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 w:rsidRPr="00603A00">
        <w:rPr>
          <w:sz w:val="28"/>
          <w:szCs w:val="28"/>
          <w:lang w:val="ru-RU"/>
        </w:rPr>
        <w:t xml:space="preserve">Ежедневно в рацион питания включают мясо, молоко, сливочное </w:t>
      </w:r>
      <w:r>
        <w:rPr>
          <w:sz w:val="28"/>
          <w:szCs w:val="28"/>
          <w:lang w:val="ru-RU"/>
        </w:rPr>
        <w:t xml:space="preserve">                      </w:t>
      </w:r>
      <w:r w:rsidRPr="00603A00">
        <w:rPr>
          <w:sz w:val="28"/>
          <w:szCs w:val="28"/>
          <w:lang w:val="ru-RU"/>
        </w:rPr>
        <w:t xml:space="preserve">и растительное масло, хлеб ржаной и (или) пшеничный, овощи и сахар. Рыбу, яйца, сыр, творог, мясо птицы включают не реже одного раза в семь календарных дней. 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03A00">
        <w:rPr>
          <w:sz w:val="28"/>
          <w:szCs w:val="28"/>
          <w:lang w:val="ru-RU"/>
        </w:rPr>
        <w:t>Завтрак состоит из гор</w:t>
      </w:r>
      <w:r w:rsidR="00630811">
        <w:rPr>
          <w:sz w:val="28"/>
          <w:szCs w:val="28"/>
          <w:lang w:val="ru-RU"/>
        </w:rPr>
        <w:t xml:space="preserve">ячего блюда (первое или второе) </w:t>
      </w:r>
      <w:r w:rsidRPr="00603A00">
        <w:rPr>
          <w:sz w:val="28"/>
          <w:szCs w:val="28"/>
          <w:lang w:val="ru-RU"/>
        </w:rPr>
        <w:t>и горячего напитка, яиц, бутерброда со сливочным маслом или сыром. На второй завтрак предусматриваются соки, фрукты.</w:t>
      </w:r>
    </w:p>
    <w:p w:rsidR="00603A00" w:rsidRPr="00603A00" w:rsidRDefault="00603A00" w:rsidP="00603A00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603A00" w:rsidRDefault="00603A00" w:rsidP="00603A00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 xml:space="preserve">В полдник в меню включают напиток (молоко, кисломолочная продукция, кисели, соки) с булочными или кондитерскими изделиями без крема, разрешенные в соответствии со статьей 8 технического регламента </w:t>
      </w:r>
      <w:proofErr w:type="gramStart"/>
      <w:r w:rsidRPr="00603A00">
        <w:rPr>
          <w:sz w:val="28"/>
          <w:szCs w:val="28"/>
          <w:lang w:val="ru-RU"/>
        </w:rPr>
        <w:t>ТР</w:t>
      </w:r>
      <w:proofErr w:type="gramEnd"/>
      <w:r w:rsidRPr="00603A00">
        <w:rPr>
          <w:sz w:val="28"/>
          <w:szCs w:val="28"/>
          <w:lang w:val="ru-RU"/>
        </w:rPr>
        <w:t xml:space="preserve"> ТС 021/2011.</w:t>
      </w:r>
    </w:p>
    <w:p w:rsidR="00603A00" w:rsidRPr="00603A00" w:rsidRDefault="00603A00" w:rsidP="00603A00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gramStart"/>
      <w:r w:rsidRPr="00603A00">
        <w:rPr>
          <w:sz w:val="28"/>
          <w:szCs w:val="28"/>
          <w:lang w:val="ru-RU"/>
        </w:rPr>
        <w:lastRenderedPageBreak/>
        <w:t>Ужин состоит из овощного (творожного) блюда или каши, основного второго блюда (мясо, рыба или птица с гарниром), напитка (чай, сок, компот, кисель).</w:t>
      </w:r>
      <w:proofErr w:type="gramEnd"/>
    </w:p>
    <w:p w:rsidR="00603A00" w:rsidRPr="00603A00" w:rsidRDefault="00603A00" w:rsidP="00603A00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Дополнительно в качестве второго ужина включают фрукты или кисломолочную продукцию, булочные или кондитерские изделия без крема.</w:t>
      </w:r>
    </w:p>
    <w:p w:rsidR="00D52F67" w:rsidRPr="00603A00" w:rsidRDefault="00603A00" w:rsidP="00D52F67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Розлив напитков осуществляется непосредственно перед раздачей в упаковку (тару) потребителя (в том числе стаканы, бокалы), исключается слив перед раздачей в общую емкость.</w:t>
      </w:r>
    </w:p>
    <w:p w:rsidR="00603A00" w:rsidRPr="00603A00" w:rsidRDefault="00603A00" w:rsidP="00603A00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 xml:space="preserve">Питание детей в детских оздоровительных </w:t>
      </w:r>
      <w:r w:rsidR="00A22ED2">
        <w:rPr>
          <w:sz w:val="28"/>
          <w:szCs w:val="28"/>
          <w:lang w:val="ru-RU"/>
        </w:rPr>
        <w:t xml:space="preserve"> </w:t>
      </w:r>
      <w:r w:rsidR="003B2294">
        <w:rPr>
          <w:sz w:val="28"/>
          <w:szCs w:val="28"/>
          <w:lang w:val="ru-RU"/>
        </w:rPr>
        <w:t>о</w:t>
      </w:r>
      <w:r w:rsidRPr="00603A00">
        <w:rPr>
          <w:sz w:val="28"/>
          <w:szCs w:val="28"/>
          <w:lang w:val="ru-RU"/>
        </w:rPr>
        <w:t>бъектах предусматривается не менее чем пятикратное питание, с дополнительным вторым завтраком или ужином, с интервалами между приемами пищи не более 4 часов. В промежутках между едой в меню предусматривается организация питания с включением кумыса или кисломолочной продукции, с соблюдением рациона и норм питания.</w:t>
      </w:r>
    </w:p>
    <w:p w:rsidR="00603A00" w:rsidRPr="00603A00" w:rsidRDefault="00603A00" w:rsidP="006B0200">
      <w:pPr>
        <w:pStyle w:val="a3"/>
        <w:ind w:firstLine="708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На детских оздоровительных объектах исключается: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1) изготовление и реализация: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 xml:space="preserve"> простокваши, творога, кефира;</w:t>
      </w:r>
      <w:r w:rsidR="009223E5">
        <w:rPr>
          <w:sz w:val="28"/>
          <w:szCs w:val="28"/>
          <w:lang w:val="ru-RU"/>
        </w:rPr>
        <w:t xml:space="preserve"> 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фаршированных блинчиков;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макарон по-флотски;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зельцев, форшмаков, студней, паштетов;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кондитерских изделий с кремом;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кондитерских изделий и сладостей (шоколад, конфеты, печенье, а также в дошкольных организациях и домах ребенка - халва, мармелад, пастила) в потребительских упаковках;</w:t>
      </w:r>
    </w:p>
    <w:p w:rsid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морсов, квасов;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жареных во фритюре изделий;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яиц всмятку, яичницы-глазуньи;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сложных (более четырех компонентов) салатов, салатов, заправленных сметаной и майонезом;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окрошки;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грибов;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пищевой продукции непромышленного (домашнего) изготовления;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первых и вторых блюд на основе сухих пищевых концентратов быстрого приготовления;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фаст-</w:t>
      </w:r>
      <w:proofErr w:type="spellStart"/>
      <w:r w:rsidRPr="00603A00">
        <w:rPr>
          <w:sz w:val="28"/>
          <w:szCs w:val="28"/>
          <w:lang w:val="ru-RU"/>
        </w:rPr>
        <w:t>фудов</w:t>
      </w:r>
      <w:proofErr w:type="spellEnd"/>
      <w:r w:rsidRPr="00603A00">
        <w:rPr>
          <w:sz w:val="28"/>
          <w:szCs w:val="28"/>
          <w:lang w:val="ru-RU"/>
        </w:rPr>
        <w:t xml:space="preserve">: гамбургеров, хот-догов, пиццы, </w:t>
      </w:r>
      <w:proofErr w:type="spellStart"/>
      <w:r w:rsidRPr="00603A00">
        <w:rPr>
          <w:sz w:val="28"/>
          <w:szCs w:val="28"/>
          <w:lang w:val="ru-RU"/>
        </w:rPr>
        <w:t>наггетсов</w:t>
      </w:r>
      <w:proofErr w:type="spellEnd"/>
      <w:r w:rsidRPr="00603A00">
        <w:rPr>
          <w:sz w:val="28"/>
          <w:szCs w:val="28"/>
          <w:lang w:val="ru-RU"/>
        </w:rPr>
        <w:t>, чипсов (</w:t>
      </w:r>
      <w:proofErr w:type="spellStart"/>
      <w:r w:rsidRPr="00603A00">
        <w:rPr>
          <w:sz w:val="28"/>
          <w:szCs w:val="28"/>
          <w:lang w:val="ru-RU"/>
        </w:rPr>
        <w:t>чипсонов</w:t>
      </w:r>
      <w:proofErr w:type="spellEnd"/>
      <w:r w:rsidRPr="00603A00">
        <w:rPr>
          <w:sz w:val="28"/>
          <w:szCs w:val="28"/>
          <w:lang w:val="ru-RU"/>
        </w:rPr>
        <w:t>), соленых сухариков с вкусовыми добавками;</w:t>
      </w:r>
    </w:p>
    <w:p w:rsidR="00A60C1A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острых соусов, кетчупов, жгучих</w:t>
      </w:r>
      <w:r w:rsidR="00A60C1A">
        <w:rPr>
          <w:sz w:val="28"/>
          <w:szCs w:val="28"/>
          <w:lang w:val="ru-RU"/>
        </w:rPr>
        <w:t xml:space="preserve"> специй (перец, хрен, горчица);</w:t>
      </w:r>
    </w:p>
    <w:p w:rsidR="00A60C1A" w:rsidRDefault="00A60C1A" w:rsidP="00603A0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2) использование: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 xml:space="preserve">  пищевой продукции, перечень которой определен статьей 8 технического регламента </w:t>
      </w:r>
      <w:proofErr w:type="gramStart"/>
      <w:r w:rsidRPr="00603A00">
        <w:rPr>
          <w:sz w:val="28"/>
          <w:szCs w:val="28"/>
          <w:lang w:val="ru-RU"/>
        </w:rPr>
        <w:t>ТР</w:t>
      </w:r>
      <w:proofErr w:type="gramEnd"/>
      <w:r w:rsidRPr="00603A00">
        <w:rPr>
          <w:sz w:val="28"/>
          <w:szCs w:val="28"/>
          <w:lang w:val="ru-RU"/>
        </w:rPr>
        <w:t xml:space="preserve"> ТС 021/2011 и техническими регламентами Союза, действие которых распространяется на отдельные виды пищевой продукции;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r w:rsidRPr="00603A00">
        <w:rPr>
          <w:sz w:val="28"/>
          <w:szCs w:val="28"/>
          <w:lang w:val="ru-RU"/>
        </w:rPr>
        <w:t>пищевой продукции, указанной в пункте 97 Санитарных правил</w:t>
      </w:r>
      <w:r w:rsidR="00EC4FB3">
        <w:rPr>
          <w:sz w:val="28"/>
          <w:szCs w:val="28"/>
          <w:lang w:val="ru-RU"/>
        </w:rPr>
        <w:t xml:space="preserve"> </w:t>
      </w:r>
      <w:r w:rsidR="00EC4FB3" w:rsidRPr="00BB4274">
        <w:rPr>
          <w:color w:val="000000"/>
          <w:sz w:val="28"/>
          <w:lang w:val="ru-RU"/>
        </w:rPr>
        <w:t>Қ</w:t>
      </w:r>
      <w:proofErr w:type="gramStart"/>
      <w:r w:rsidR="00EC4FB3" w:rsidRPr="00BB4274">
        <w:rPr>
          <w:color w:val="000000"/>
          <w:sz w:val="28"/>
          <w:lang w:val="ru-RU"/>
        </w:rPr>
        <w:t>Р</w:t>
      </w:r>
      <w:proofErr w:type="gramEnd"/>
      <w:r w:rsidR="00EC4FB3" w:rsidRPr="00BB4274">
        <w:rPr>
          <w:color w:val="000000"/>
          <w:sz w:val="28"/>
          <w:lang w:val="ru-RU"/>
        </w:rPr>
        <w:t xml:space="preserve"> ДСМ-16</w:t>
      </w:r>
      <w:r w:rsidRPr="00603A00">
        <w:rPr>
          <w:sz w:val="28"/>
          <w:szCs w:val="28"/>
          <w:lang w:val="ru-RU"/>
        </w:rPr>
        <w:t>;</w:t>
      </w:r>
    </w:p>
    <w:p w:rsidR="00603A00" w:rsidRPr="00603A00" w:rsidRDefault="00603A00" w:rsidP="00603A00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603A00">
        <w:rPr>
          <w:sz w:val="28"/>
          <w:szCs w:val="28"/>
          <w:lang w:val="ru-RU"/>
        </w:rPr>
        <w:lastRenderedPageBreak/>
        <w:t>непастеризованного</w:t>
      </w:r>
      <w:proofErr w:type="spellEnd"/>
      <w:r w:rsidRPr="00603A00">
        <w:rPr>
          <w:sz w:val="28"/>
          <w:szCs w:val="28"/>
          <w:lang w:val="ru-RU"/>
        </w:rPr>
        <w:t xml:space="preserve"> молока, творога и сметаны без термической обработки;</w:t>
      </w:r>
    </w:p>
    <w:p w:rsidR="007103D6" w:rsidRDefault="00603A00" w:rsidP="00493401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603A00">
        <w:rPr>
          <w:sz w:val="28"/>
          <w:szCs w:val="28"/>
          <w:lang w:val="ru-RU"/>
        </w:rPr>
        <w:t>нейодированной</w:t>
      </w:r>
      <w:proofErr w:type="spellEnd"/>
      <w:r w:rsidRPr="00603A00">
        <w:rPr>
          <w:sz w:val="28"/>
          <w:szCs w:val="28"/>
          <w:lang w:val="ru-RU"/>
        </w:rPr>
        <w:t xml:space="preserve"> соли и необогащенной (</w:t>
      </w:r>
      <w:proofErr w:type="spellStart"/>
      <w:r w:rsidRPr="00603A00">
        <w:rPr>
          <w:sz w:val="28"/>
          <w:szCs w:val="28"/>
          <w:lang w:val="ru-RU"/>
        </w:rPr>
        <w:t>нефортифицированной</w:t>
      </w:r>
      <w:proofErr w:type="spellEnd"/>
      <w:r w:rsidRPr="00603A00">
        <w:rPr>
          <w:sz w:val="28"/>
          <w:szCs w:val="28"/>
          <w:lang w:val="ru-RU"/>
        </w:rPr>
        <w:t>) железосодержащими витаминами, минералами пшеничной</w:t>
      </w:r>
      <w:r w:rsidR="009B48BA">
        <w:rPr>
          <w:sz w:val="28"/>
          <w:szCs w:val="28"/>
          <w:lang w:val="ru-RU"/>
        </w:rPr>
        <w:t xml:space="preserve"> муки высшего и первого сортов.</w:t>
      </w:r>
      <w:bookmarkEnd w:id="0"/>
      <w:bookmarkEnd w:id="1"/>
      <w:bookmarkEnd w:id="2"/>
      <w:bookmarkEnd w:id="3"/>
      <w:bookmarkEnd w:id="4"/>
    </w:p>
    <w:p w:rsidR="00045A22" w:rsidRDefault="00045A22" w:rsidP="00493401">
      <w:pPr>
        <w:pStyle w:val="a3"/>
        <w:jc w:val="both"/>
        <w:rPr>
          <w:sz w:val="28"/>
          <w:szCs w:val="28"/>
          <w:lang w:val="ru-RU"/>
        </w:rPr>
      </w:pPr>
    </w:p>
    <w:p w:rsidR="00045A22" w:rsidRDefault="00045A22" w:rsidP="00493401">
      <w:pPr>
        <w:pStyle w:val="a3"/>
        <w:jc w:val="both"/>
        <w:rPr>
          <w:sz w:val="28"/>
          <w:szCs w:val="28"/>
          <w:lang w:val="ru-RU"/>
        </w:rPr>
      </w:pPr>
      <w:bookmarkStart w:id="89" w:name="_GoBack"/>
      <w:bookmarkEnd w:id="89"/>
    </w:p>
    <w:p w:rsidR="00045A22" w:rsidRDefault="00045A22" w:rsidP="00493401">
      <w:pPr>
        <w:pStyle w:val="a3"/>
        <w:jc w:val="both"/>
        <w:rPr>
          <w:sz w:val="28"/>
          <w:szCs w:val="28"/>
          <w:lang w:val="ru-RU"/>
        </w:rPr>
      </w:pPr>
    </w:p>
    <w:p w:rsidR="00045A22" w:rsidRDefault="00045A22" w:rsidP="00493401">
      <w:pPr>
        <w:pStyle w:val="a3"/>
        <w:jc w:val="both"/>
        <w:rPr>
          <w:sz w:val="28"/>
          <w:szCs w:val="28"/>
          <w:lang w:val="ru-RU"/>
        </w:rPr>
      </w:pPr>
    </w:p>
    <w:p w:rsidR="00045A22" w:rsidRPr="00493401" w:rsidRDefault="00045A22" w:rsidP="00493401">
      <w:pPr>
        <w:pStyle w:val="a3"/>
        <w:jc w:val="both"/>
        <w:rPr>
          <w:sz w:val="28"/>
          <w:szCs w:val="28"/>
          <w:lang w:val="ru-RU"/>
        </w:rPr>
      </w:pPr>
    </w:p>
    <w:sectPr w:rsidR="00045A22" w:rsidRPr="00493401" w:rsidSect="00071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3A" w:rsidRDefault="00DD053A" w:rsidP="007156EB">
      <w:pPr>
        <w:spacing w:after="0" w:line="240" w:lineRule="auto"/>
      </w:pPr>
      <w:r>
        <w:separator/>
      </w:r>
    </w:p>
  </w:endnote>
  <w:endnote w:type="continuationSeparator" w:id="0">
    <w:p w:rsidR="00DD053A" w:rsidRDefault="00DD053A" w:rsidP="007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 w:rsidP="007156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3A" w:rsidRDefault="00DD053A" w:rsidP="007156EB">
      <w:pPr>
        <w:spacing w:after="0" w:line="240" w:lineRule="auto"/>
      </w:pPr>
      <w:r>
        <w:separator/>
      </w:r>
    </w:p>
  </w:footnote>
  <w:footnote w:type="continuationSeparator" w:id="0">
    <w:p w:rsidR="00DD053A" w:rsidRDefault="00DD053A" w:rsidP="0071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A" w:rsidRDefault="006852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D"/>
    <w:rsid w:val="00035A80"/>
    <w:rsid w:val="00045A22"/>
    <w:rsid w:val="00051512"/>
    <w:rsid w:val="00071AE9"/>
    <w:rsid w:val="00095C42"/>
    <w:rsid w:val="000A0E9E"/>
    <w:rsid w:val="000B2AA7"/>
    <w:rsid w:val="000B7700"/>
    <w:rsid w:val="000F08A9"/>
    <w:rsid w:val="00122A4B"/>
    <w:rsid w:val="00134755"/>
    <w:rsid w:val="00144FF3"/>
    <w:rsid w:val="0017396F"/>
    <w:rsid w:val="00174D53"/>
    <w:rsid w:val="0019072B"/>
    <w:rsid w:val="001A4FE1"/>
    <w:rsid w:val="001F3CDC"/>
    <w:rsid w:val="00220802"/>
    <w:rsid w:val="00232FA8"/>
    <w:rsid w:val="00241ED9"/>
    <w:rsid w:val="002468B3"/>
    <w:rsid w:val="00250AEB"/>
    <w:rsid w:val="00275A22"/>
    <w:rsid w:val="00280B93"/>
    <w:rsid w:val="002948FC"/>
    <w:rsid w:val="00315004"/>
    <w:rsid w:val="00335027"/>
    <w:rsid w:val="0033605B"/>
    <w:rsid w:val="0035060B"/>
    <w:rsid w:val="00356BF7"/>
    <w:rsid w:val="00372085"/>
    <w:rsid w:val="003B2294"/>
    <w:rsid w:val="003C3858"/>
    <w:rsid w:val="003C7ECF"/>
    <w:rsid w:val="00403FF6"/>
    <w:rsid w:val="00416271"/>
    <w:rsid w:val="00432AF3"/>
    <w:rsid w:val="004522CA"/>
    <w:rsid w:val="00454F30"/>
    <w:rsid w:val="00493401"/>
    <w:rsid w:val="004A3F2F"/>
    <w:rsid w:val="004B7CFF"/>
    <w:rsid w:val="004D0B89"/>
    <w:rsid w:val="0050089B"/>
    <w:rsid w:val="005024AD"/>
    <w:rsid w:val="005141F9"/>
    <w:rsid w:val="005302CF"/>
    <w:rsid w:val="005526A3"/>
    <w:rsid w:val="00572A9F"/>
    <w:rsid w:val="00575338"/>
    <w:rsid w:val="00580257"/>
    <w:rsid w:val="0058562F"/>
    <w:rsid w:val="0058755D"/>
    <w:rsid w:val="0059341D"/>
    <w:rsid w:val="005964BA"/>
    <w:rsid w:val="005A6C8E"/>
    <w:rsid w:val="005B3953"/>
    <w:rsid w:val="005D50C5"/>
    <w:rsid w:val="005F22A4"/>
    <w:rsid w:val="00603A00"/>
    <w:rsid w:val="00614A76"/>
    <w:rsid w:val="006248D4"/>
    <w:rsid w:val="006302AA"/>
    <w:rsid w:val="00630811"/>
    <w:rsid w:val="0065360A"/>
    <w:rsid w:val="0066004B"/>
    <w:rsid w:val="006679C3"/>
    <w:rsid w:val="00672943"/>
    <w:rsid w:val="0068523A"/>
    <w:rsid w:val="006B0200"/>
    <w:rsid w:val="006F1404"/>
    <w:rsid w:val="006F5DBD"/>
    <w:rsid w:val="007103D6"/>
    <w:rsid w:val="007152B1"/>
    <w:rsid w:val="007156EB"/>
    <w:rsid w:val="0075764A"/>
    <w:rsid w:val="007755C9"/>
    <w:rsid w:val="00777695"/>
    <w:rsid w:val="007A32AC"/>
    <w:rsid w:val="007B5DAE"/>
    <w:rsid w:val="007D2F67"/>
    <w:rsid w:val="007D45EE"/>
    <w:rsid w:val="00867BDD"/>
    <w:rsid w:val="008732FA"/>
    <w:rsid w:val="00877EF4"/>
    <w:rsid w:val="00893CA6"/>
    <w:rsid w:val="008B5E16"/>
    <w:rsid w:val="008F5643"/>
    <w:rsid w:val="00900476"/>
    <w:rsid w:val="00900F5F"/>
    <w:rsid w:val="00905C02"/>
    <w:rsid w:val="009137C0"/>
    <w:rsid w:val="009223E5"/>
    <w:rsid w:val="00924C50"/>
    <w:rsid w:val="0093187C"/>
    <w:rsid w:val="00990DEE"/>
    <w:rsid w:val="009A6D9B"/>
    <w:rsid w:val="009B48BA"/>
    <w:rsid w:val="009C00BF"/>
    <w:rsid w:val="009C1055"/>
    <w:rsid w:val="009C2176"/>
    <w:rsid w:val="009E33C8"/>
    <w:rsid w:val="009F2729"/>
    <w:rsid w:val="009F7DCB"/>
    <w:rsid w:val="00A02F06"/>
    <w:rsid w:val="00A15465"/>
    <w:rsid w:val="00A22ED2"/>
    <w:rsid w:val="00A34887"/>
    <w:rsid w:val="00A6046A"/>
    <w:rsid w:val="00A60C1A"/>
    <w:rsid w:val="00A81439"/>
    <w:rsid w:val="00A96349"/>
    <w:rsid w:val="00AB0849"/>
    <w:rsid w:val="00AF3087"/>
    <w:rsid w:val="00AF7686"/>
    <w:rsid w:val="00B051A8"/>
    <w:rsid w:val="00B12520"/>
    <w:rsid w:val="00B126B7"/>
    <w:rsid w:val="00B34D9A"/>
    <w:rsid w:val="00B65FEB"/>
    <w:rsid w:val="00B751C7"/>
    <w:rsid w:val="00B81848"/>
    <w:rsid w:val="00B962E5"/>
    <w:rsid w:val="00BA1390"/>
    <w:rsid w:val="00BC0716"/>
    <w:rsid w:val="00BE055C"/>
    <w:rsid w:val="00BF40FB"/>
    <w:rsid w:val="00C264A0"/>
    <w:rsid w:val="00C26F6E"/>
    <w:rsid w:val="00C47F89"/>
    <w:rsid w:val="00C8293C"/>
    <w:rsid w:val="00CA5504"/>
    <w:rsid w:val="00CC5984"/>
    <w:rsid w:val="00CC7415"/>
    <w:rsid w:val="00CD07FA"/>
    <w:rsid w:val="00CF15C4"/>
    <w:rsid w:val="00CF28EA"/>
    <w:rsid w:val="00D15051"/>
    <w:rsid w:val="00D161E9"/>
    <w:rsid w:val="00D35121"/>
    <w:rsid w:val="00D425D5"/>
    <w:rsid w:val="00D52F67"/>
    <w:rsid w:val="00D643F7"/>
    <w:rsid w:val="00D90463"/>
    <w:rsid w:val="00DD053A"/>
    <w:rsid w:val="00DE377A"/>
    <w:rsid w:val="00DE6103"/>
    <w:rsid w:val="00DF5C4B"/>
    <w:rsid w:val="00E13B1E"/>
    <w:rsid w:val="00E166A2"/>
    <w:rsid w:val="00E2203A"/>
    <w:rsid w:val="00E30F2D"/>
    <w:rsid w:val="00E609CA"/>
    <w:rsid w:val="00E63A82"/>
    <w:rsid w:val="00EB1C32"/>
    <w:rsid w:val="00EB5D39"/>
    <w:rsid w:val="00EC4FB3"/>
    <w:rsid w:val="00ED3F4D"/>
    <w:rsid w:val="00EE6E00"/>
    <w:rsid w:val="00EE7842"/>
    <w:rsid w:val="00F06883"/>
    <w:rsid w:val="00F207A0"/>
    <w:rsid w:val="00F30946"/>
    <w:rsid w:val="00F348C8"/>
    <w:rsid w:val="00F47ABC"/>
    <w:rsid w:val="00F56380"/>
    <w:rsid w:val="00F706CF"/>
    <w:rsid w:val="00F96E84"/>
    <w:rsid w:val="00FA2E37"/>
    <w:rsid w:val="00FC0B54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3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9E33C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C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71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6E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71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6E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3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9E33C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3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9E33C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C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71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6E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71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6E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3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9E33C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7F81-BBE9-427A-9B93-EF9F893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канцелярия</cp:lastModifiedBy>
  <cp:revision>156</cp:revision>
  <dcterms:created xsi:type="dcterms:W3CDTF">2025-04-28T07:48:00Z</dcterms:created>
  <dcterms:modified xsi:type="dcterms:W3CDTF">2025-05-20T06:51:00Z</dcterms:modified>
</cp:coreProperties>
</file>