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073A4" w14:textId="1C7F12F6" w:rsidR="00A22240" w:rsidRPr="001F59D0" w:rsidRDefault="00352A4E" w:rsidP="00352A4E">
      <w:pPr>
        <w:ind w:firstLine="0"/>
        <w:jc w:val="center"/>
        <w:rPr>
          <w:rFonts w:eastAsia="Calibri"/>
          <w:lang w:val="kk-KZ"/>
        </w:rPr>
      </w:pPr>
      <w:r>
        <w:rPr>
          <w:rFonts w:eastAsia="Calibri"/>
          <w:b/>
          <w:lang w:val="kk-KZ"/>
        </w:rPr>
        <w:t>Р</w:t>
      </w:r>
      <w:r w:rsidR="00A22240" w:rsidRPr="001F59D0">
        <w:rPr>
          <w:rFonts w:eastAsia="Calibri"/>
          <w:b/>
          <w:lang w:val="kk-KZ"/>
        </w:rPr>
        <w:t>еспублика аумағында 202</w:t>
      </w:r>
      <w:r w:rsidR="00BB0FDC" w:rsidRPr="001F59D0">
        <w:rPr>
          <w:rFonts w:eastAsia="Calibri"/>
          <w:b/>
          <w:lang w:val="kk-KZ"/>
        </w:rPr>
        <w:t>5</w:t>
      </w:r>
      <w:r w:rsidR="00A22240" w:rsidRPr="001F59D0">
        <w:rPr>
          <w:rFonts w:eastAsia="Calibri"/>
          <w:b/>
          <w:lang w:val="kk-KZ"/>
        </w:rPr>
        <w:t xml:space="preserve"> жыл</w:t>
      </w:r>
      <w:r w:rsidR="00E939F1" w:rsidRPr="001F59D0">
        <w:rPr>
          <w:rFonts w:eastAsia="Calibri"/>
          <w:b/>
          <w:lang w:val="kk-KZ"/>
        </w:rPr>
        <w:t>ғ</w:t>
      </w:r>
      <w:r w:rsidR="00A22240" w:rsidRPr="001F59D0">
        <w:rPr>
          <w:rFonts w:eastAsia="Calibri"/>
          <w:b/>
          <w:lang w:val="kk-KZ"/>
        </w:rPr>
        <w:t xml:space="preserve">ы </w:t>
      </w:r>
      <w:r w:rsidR="00247F27" w:rsidRPr="001F59D0">
        <w:rPr>
          <w:rFonts w:eastAsia="Calibri"/>
          <w:b/>
          <w:lang w:val="kk-KZ"/>
        </w:rPr>
        <w:t>төрт</w:t>
      </w:r>
      <w:r w:rsidR="00BB0FDC" w:rsidRPr="001F59D0">
        <w:rPr>
          <w:rFonts w:eastAsia="Calibri"/>
          <w:b/>
          <w:lang w:val="kk-KZ"/>
        </w:rPr>
        <w:t xml:space="preserve"> айда болған</w:t>
      </w:r>
      <w:r w:rsidR="00A22240" w:rsidRPr="001F59D0">
        <w:rPr>
          <w:rFonts w:eastAsia="Calibri"/>
          <w:b/>
          <w:lang w:val="kk-KZ"/>
        </w:rPr>
        <w:t xml:space="preserve"> табиғи және техногендік сипаттағы төтенше жағдайлар туралы шолу ақпараты</w:t>
      </w:r>
    </w:p>
    <w:p w14:paraId="765599DC" w14:textId="77777777" w:rsidR="00352A4E" w:rsidRDefault="00352A4E" w:rsidP="00383289">
      <w:pPr>
        <w:widowControl w:val="0"/>
        <w:pBdr>
          <w:bottom w:val="single" w:sz="4" w:space="0" w:color="FFFFFF"/>
        </w:pBdr>
        <w:ind w:right="-2"/>
        <w:jc w:val="both"/>
        <w:rPr>
          <w:rFonts w:eastAsia="Times New Roman"/>
          <w:lang w:val="kk-KZ" w:eastAsia="x-none"/>
        </w:rPr>
      </w:pPr>
    </w:p>
    <w:p w14:paraId="5F8B9B67" w14:textId="52071FA3" w:rsidR="00383289" w:rsidRPr="001F59D0" w:rsidRDefault="00383289" w:rsidP="00383289">
      <w:pPr>
        <w:widowControl w:val="0"/>
        <w:pBdr>
          <w:bottom w:val="single" w:sz="4" w:space="0" w:color="FFFFFF"/>
        </w:pBdr>
        <w:ind w:right="-2"/>
        <w:jc w:val="both"/>
        <w:rPr>
          <w:rFonts w:eastAsia="Times New Roman"/>
          <w:b/>
          <w:lang w:val="kk-KZ" w:eastAsia="x-none"/>
        </w:rPr>
      </w:pPr>
      <w:r w:rsidRPr="001F59D0">
        <w:rPr>
          <w:rFonts w:eastAsia="Times New Roman"/>
          <w:lang w:val="kk-KZ" w:eastAsia="x-none"/>
        </w:rPr>
        <w:t>«112» бірыңғай кезекшілік-диспетче</w:t>
      </w:r>
      <w:r w:rsidR="00205E37" w:rsidRPr="001F59D0">
        <w:rPr>
          <w:rFonts w:eastAsia="Times New Roman"/>
          <w:lang w:val="kk-KZ" w:eastAsia="x-none"/>
        </w:rPr>
        <w:t xml:space="preserve">рлік қызметі пультіне халықтан </w:t>
      </w:r>
      <w:r w:rsidR="004E6742" w:rsidRPr="001F59D0">
        <w:rPr>
          <w:rFonts w:eastAsia="Times New Roman"/>
          <w:b/>
          <w:bCs/>
          <w:lang w:val="kk-KZ" w:eastAsia="x-none"/>
        </w:rPr>
        <w:t>1 </w:t>
      </w:r>
      <w:r w:rsidR="00247F27" w:rsidRPr="001F59D0">
        <w:rPr>
          <w:rFonts w:eastAsia="Times New Roman"/>
          <w:b/>
          <w:bCs/>
          <w:lang w:val="kk-KZ" w:eastAsia="x-none"/>
        </w:rPr>
        <w:t>780</w:t>
      </w:r>
      <w:r w:rsidR="001270B3" w:rsidRPr="001F59D0">
        <w:rPr>
          <w:rFonts w:eastAsia="Times New Roman"/>
          <w:b/>
          <w:bCs/>
          <w:lang w:val="kk-KZ" w:eastAsia="x-none"/>
        </w:rPr>
        <w:t> </w:t>
      </w:r>
      <w:r w:rsidR="00247F27" w:rsidRPr="001F59D0">
        <w:rPr>
          <w:rFonts w:eastAsia="Times New Roman"/>
          <w:b/>
          <w:bCs/>
          <w:lang w:val="kk-KZ" w:eastAsia="x-none"/>
        </w:rPr>
        <w:t>331</w:t>
      </w:r>
      <w:r w:rsidRPr="001F59D0">
        <w:rPr>
          <w:rFonts w:eastAsia="Times New Roman"/>
          <w:b/>
          <w:lang w:val="kk-KZ" w:eastAsia="x-none"/>
        </w:rPr>
        <w:t xml:space="preserve"> </w:t>
      </w:r>
      <w:r w:rsidRPr="001F59D0">
        <w:rPr>
          <w:rFonts w:eastAsia="Times New Roman"/>
          <w:lang w:val="kk-KZ" w:eastAsia="x-none"/>
        </w:rPr>
        <w:t>қоңырау келіп түсті.</w:t>
      </w:r>
    </w:p>
    <w:p w14:paraId="5E683F39" w14:textId="5ED01E75" w:rsidR="007B3D35" w:rsidRPr="001F59D0" w:rsidRDefault="007B3D35" w:rsidP="00383289">
      <w:pPr>
        <w:widowControl w:val="0"/>
        <w:pBdr>
          <w:bottom w:val="single" w:sz="4" w:space="0" w:color="FFFFFF"/>
        </w:pBdr>
        <w:ind w:right="-2"/>
        <w:jc w:val="both"/>
        <w:rPr>
          <w:rFonts w:eastAsia="Calibri"/>
          <w:lang w:val="kk-KZ"/>
        </w:rPr>
      </w:pPr>
      <w:r w:rsidRPr="001F59D0">
        <w:rPr>
          <w:rFonts w:eastAsia="Calibri"/>
          <w:lang w:val="kk-KZ"/>
        </w:rPr>
        <w:t>ТЖМ күштерімен уақтылы ден қою шаралары қабылданды:</w:t>
      </w:r>
    </w:p>
    <w:p w14:paraId="65134D0E" w14:textId="5698AABC" w:rsidR="00383289" w:rsidRPr="001F59D0" w:rsidRDefault="00383289" w:rsidP="00383289">
      <w:pPr>
        <w:widowControl w:val="0"/>
        <w:pBdr>
          <w:bottom w:val="single" w:sz="4" w:space="0" w:color="FFFFFF"/>
        </w:pBdr>
        <w:ind w:right="-2"/>
        <w:jc w:val="both"/>
        <w:rPr>
          <w:rFonts w:eastAsia="Calibri"/>
          <w:lang w:val="kk-KZ"/>
        </w:rPr>
      </w:pPr>
      <w:r w:rsidRPr="001F59D0">
        <w:rPr>
          <w:rFonts w:eastAsia="Calibri"/>
          <w:lang w:val="kk-KZ"/>
        </w:rPr>
        <w:t xml:space="preserve">- </w:t>
      </w:r>
      <w:r w:rsidR="00247F27" w:rsidRPr="001F59D0">
        <w:rPr>
          <w:rFonts w:eastAsia="Calibri"/>
          <w:b/>
          <w:lang w:val="kk-KZ"/>
        </w:rPr>
        <w:t>5</w:t>
      </w:r>
      <w:r w:rsidR="001270B3" w:rsidRPr="001F59D0">
        <w:rPr>
          <w:rFonts w:eastAsia="Calibri"/>
          <w:b/>
          <w:lang w:val="kk-KZ"/>
        </w:rPr>
        <w:t> </w:t>
      </w:r>
      <w:r w:rsidR="00247F27" w:rsidRPr="001F59D0">
        <w:rPr>
          <w:rFonts w:eastAsia="Calibri"/>
          <w:b/>
          <w:lang w:val="kk-KZ"/>
        </w:rPr>
        <w:t>276</w:t>
      </w:r>
      <w:r w:rsidRPr="001F59D0">
        <w:rPr>
          <w:rFonts w:eastAsia="Calibri"/>
          <w:b/>
          <w:lang w:val="kk-KZ"/>
        </w:rPr>
        <w:t xml:space="preserve"> </w:t>
      </w:r>
      <w:r w:rsidRPr="001F59D0">
        <w:rPr>
          <w:rFonts w:eastAsia="Calibri"/>
          <w:lang w:val="kk-KZ"/>
        </w:rPr>
        <w:t xml:space="preserve">адамды құтқарды, </w:t>
      </w:r>
      <w:r w:rsidR="00CD7791" w:rsidRPr="001F59D0">
        <w:rPr>
          <w:rFonts w:eastAsia="Calibri"/>
          <w:b/>
          <w:lang w:val="kk-KZ"/>
        </w:rPr>
        <w:t>6</w:t>
      </w:r>
      <w:r w:rsidR="001270B3" w:rsidRPr="001F59D0">
        <w:rPr>
          <w:rFonts w:eastAsia="Calibri"/>
          <w:b/>
          <w:lang w:val="kk-KZ"/>
        </w:rPr>
        <w:t> </w:t>
      </w:r>
      <w:r w:rsidR="00CD7791" w:rsidRPr="001F59D0">
        <w:rPr>
          <w:rFonts w:eastAsia="Calibri"/>
          <w:b/>
          <w:lang w:val="kk-KZ"/>
        </w:rPr>
        <w:t>717</w:t>
      </w:r>
      <w:r w:rsidR="007B3D35" w:rsidRPr="001F59D0">
        <w:rPr>
          <w:rFonts w:eastAsia="Calibri"/>
          <w:b/>
          <w:lang w:val="kk-KZ"/>
        </w:rPr>
        <w:t xml:space="preserve"> </w:t>
      </w:r>
      <w:r w:rsidRPr="001F59D0">
        <w:rPr>
          <w:rFonts w:eastAsia="Calibri"/>
          <w:lang w:val="kk-KZ"/>
        </w:rPr>
        <w:t xml:space="preserve">адамды эвакуациялады, </w:t>
      </w:r>
      <w:r w:rsidR="00CD7791" w:rsidRPr="001F59D0">
        <w:rPr>
          <w:rFonts w:eastAsia="Calibri"/>
          <w:b/>
          <w:lang w:val="kk-KZ"/>
        </w:rPr>
        <w:t>1</w:t>
      </w:r>
      <w:r w:rsidR="00353919" w:rsidRPr="001F59D0">
        <w:rPr>
          <w:rFonts w:eastAsia="Calibri"/>
          <w:b/>
          <w:lang w:val="kk-KZ"/>
        </w:rPr>
        <w:t> </w:t>
      </w:r>
      <w:r w:rsidR="00CD7791" w:rsidRPr="001F59D0">
        <w:rPr>
          <w:rFonts w:eastAsia="Calibri"/>
          <w:b/>
          <w:lang w:val="kk-KZ"/>
        </w:rPr>
        <w:t>237</w:t>
      </w:r>
      <w:r w:rsidR="00181A29" w:rsidRPr="001F59D0">
        <w:rPr>
          <w:rFonts w:eastAsia="Calibri"/>
          <w:b/>
          <w:lang w:val="kk-KZ"/>
        </w:rPr>
        <w:t xml:space="preserve"> </w:t>
      </w:r>
      <w:r w:rsidR="00852A53" w:rsidRPr="001F59D0">
        <w:rPr>
          <w:rFonts w:eastAsia="Calibri"/>
          <w:lang w:val="kk-KZ"/>
        </w:rPr>
        <w:t xml:space="preserve">зардап шеккен </w:t>
      </w:r>
      <w:r w:rsidR="004F5276" w:rsidRPr="001F59D0">
        <w:rPr>
          <w:rFonts w:eastAsia="Calibri"/>
          <w:lang w:val="kk-KZ"/>
        </w:rPr>
        <w:t>адамға</w:t>
      </w:r>
      <w:r w:rsidRPr="001F59D0">
        <w:rPr>
          <w:rFonts w:eastAsia="Calibri"/>
          <w:lang w:val="kk-KZ"/>
        </w:rPr>
        <w:t xml:space="preserve"> алғашқы медициналық көмек көрсетті, ТЖ орындарынан </w:t>
      </w:r>
      <w:r w:rsidR="00CD7791" w:rsidRPr="001F59D0">
        <w:rPr>
          <w:rFonts w:eastAsia="Calibri"/>
          <w:b/>
          <w:lang w:val="kk-KZ"/>
        </w:rPr>
        <w:t>361</w:t>
      </w:r>
      <w:r w:rsidR="00A22240" w:rsidRPr="001F59D0">
        <w:rPr>
          <w:rFonts w:eastAsia="Calibri"/>
          <w:b/>
          <w:lang w:val="kk-KZ"/>
        </w:rPr>
        <w:t xml:space="preserve"> </w:t>
      </w:r>
      <w:r w:rsidRPr="001F59D0">
        <w:rPr>
          <w:rFonts w:eastAsia="Calibri"/>
          <w:lang w:val="kk-KZ"/>
        </w:rPr>
        <w:t>адам</w:t>
      </w:r>
      <w:r w:rsidR="00852A53" w:rsidRPr="001F59D0">
        <w:rPr>
          <w:rFonts w:eastAsia="Calibri"/>
          <w:lang w:val="kk-KZ"/>
        </w:rPr>
        <w:t>ның</w:t>
      </w:r>
      <w:r w:rsidRPr="001F59D0">
        <w:rPr>
          <w:rFonts w:eastAsia="Calibri"/>
          <w:lang w:val="kk-KZ"/>
        </w:rPr>
        <w:t xml:space="preserve"> денесін шығарды,</w:t>
      </w:r>
      <w:r w:rsidRPr="001F59D0">
        <w:rPr>
          <w:rFonts w:eastAsia="Calibri"/>
          <w:b/>
          <w:lang w:val="kk-KZ"/>
        </w:rPr>
        <w:t xml:space="preserve"> </w:t>
      </w:r>
      <w:r w:rsidR="00CD7791" w:rsidRPr="001F59D0">
        <w:rPr>
          <w:rFonts w:eastAsia="Calibri"/>
          <w:b/>
          <w:lang w:val="kk-KZ"/>
        </w:rPr>
        <w:t>28</w:t>
      </w:r>
      <w:r w:rsidR="001270B3" w:rsidRPr="001F59D0">
        <w:rPr>
          <w:rFonts w:eastAsia="Calibri"/>
          <w:b/>
          <w:lang w:val="kk-KZ"/>
        </w:rPr>
        <w:t> </w:t>
      </w:r>
      <w:r w:rsidR="00CD7791" w:rsidRPr="001F59D0">
        <w:rPr>
          <w:rFonts w:eastAsia="Calibri"/>
          <w:b/>
          <w:lang w:val="kk-KZ"/>
        </w:rPr>
        <w:t>128</w:t>
      </w:r>
      <w:r w:rsidR="00B97062" w:rsidRPr="001F59D0">
        <w:rPr>
          <w:rFonts w:eastAsia="Times New Roman"/>
          <w:b/>
          <w:lang w:val="kk-KZ" w:eastAsia="x-none"/>
        </w:rPr>
        <w:t xml:space="preserve"> </w:t>
      </w:r>
      <w:r w:rsidR="00852A53" w:rsidRPr="001F59D0">
        <w:rPr>
          <w:rFonts w:eastAsia="Times New Roman"/>
          <w:lang w:val="kk-KZ" w:eastAsia="x-none"/>
        </w:rPr>
        <w:t>рет</w:t>
      </w:r>
      <w:r w:rsidR="002E0E44" w:rsidRPr="001F59D0">
        <w:rPr>
          <w:rFonts w:eastAsia="Calibri"/>
          <w:lang w:val="kk-KZ"/>
        </w:rPr>
        <w:t xml:space="preserve"> дабыл бойынша</w:t>
      </w:r>
      <w:r w:rsidRPr="001F59D0">
        <w:rPr>
          <w:rFonts w:eastAsia="Calibri"/>
          <w:lang w:val="kk-KZ"/>
        </w:rPr>
        <w:t>,</w:t>
      </w:r>
      <w:r w:rsidR="00EB5785" w:rsidRPr="001F59D0">
        <w:rPr>
          <w:rFonts w:eastAsia="Times New Roman"/>
          <w:lang w:val="kk-KZ" w:eastAsia="ru-RU"/>
        </w:rPr>
        <w:t xml:space="preserve"> </w:t>
      </w:r>
      <w:r w:rsidRPr="001F59D0">
        <w:rPr>
          <w:rFonts w:eastAsia="Times New Roman"/>
          <w:lang w:val="kk-KZ" w:eastAsia="ru-RU"/>
        </w:rPr>
        <w:t xml:space="preserve">оның </w:t>
      </w:r>
      <w:r w:rsidRPr="001F59D0">
        <w:rPr>
          <w:rFonts w:eastAsia="Calibri"/>
          <w:lang w:val="kk-KZ"/>
        </w:rPr>
        <w:t>ішінде өрт</w:t>
      </w:r>
      <w:r w:rsidR="002E0E44" w:rsidRPr="001F59D0">
        <w:rPr>
          <w:rFonts w:eastAsia="Calibri"/>
          <w:lang w:val="kk-KZ"/>
        </w:rPr>
        <w:t>ке</w:t>
      </w:r>
      <w:r w:rsidR="005216C5" w:rsidRPr="001F59D0">
        <w:rPr>
          <w:rFonts w:eastAsia="Calibri"/>
          <w:lang w:val="kk-KZ"/>
        </w:rPr>
        <w:t xml:space="preserve"> </w:t>
      </w:r>
      <w:r w:rsidR="00CD7791" w:rsidRPr="001F59D0">
        <w:rPr>
          <w:rFonts w:eastAsia="Calibri"/>
          <w:b/>
          <w:bCs/>
          <w:lang w:val="kk-KZ"/>
        </w:rPr>
        <w:t>4</w:t>
      </w:r>
      <w:r w:rsidR="001270B3" w:rsidRPr="001F59D0">
        <w:rPr>
          <w:rFonts w:eastAsia="Calibri"/>
          <w:b/>
          <w:bCs/>
          <w:lang w:val="kk-KZ"/>
        </w:rPr>
        <w:t> </w:t>
      </w:r>
      <w:r w:rsidR="00CD7791" w:rsidRPr="001F59D0">
        <w:rPr>
          <w:rFonts w:eastAsia="Calibri"/>
          <w:b/>
          <w:bCs/>
          <w:lang w:val="kk-KZ"/>
        </w:rPr>
        <w:t>558</w:t>
      </w:r>
      <w:r w:rsidRPr="001F59D0">
        <w:rPr>
          <w:rFonts w:eastAsia="Calibri"/>
          <w:lang w:val="kk-KZ"/>
        </w:rPr>
        <w:t>, авариялық-құтқару жұмыстары</w:t>
      </w:r>
      <w:r w:rsidR="002E0E44" w:rsidRPr="001F59D0">
        <w:rPr>
          <w:rFonts w:eastAsia="Calibri"/>
          <w:lang w:val="kk-KZ"/>
        </w:rPr>
        <w:t>на</w:t>
      </w:r>
      <w:r w:rsidR="005216C5" w:rsidRPr="001F59D0">
        <w:rPr>
          <w:rFonts w:eastAsia="Calibri"/>
          <w:lang w:val="kk-KZ"/>
        </w:rPr>
        <w:t xml:space="preserve"> </w:t>
      </w:r>
      <w:r w:rsidR="00CD7791" w:rsidRPr="001F59D0">
        <w:rPr>
          <w:rFonts w:eastAsia="Calibri"/>
          <w:b/>
          <w:lang w:val="kk-KZ"/>
        </w:rPr>
        <w:t>6</w:t>
      </w:r>
      <w:r w:rsidR="001270B3" w:rsidRPr="001F59D0">
        <w:rPr>
          <w:rFonts w:eastAsia="Calibri"/>
          <w:b/>
          <w:lang w:val="kk-KZ"/>
        </w:rPr>
        <w:t> </w:t>
      </w:r>
      <w:r w:rsidR="00CD7791" w:rsidRPr="001F59D0">
        <w:rPr>
          <w:rFonts w:eastAsia="Calibri"/>
          <w:b/>
          <w:lang w:val="kk-KZ"/>
        </w:rPr>
        <w:t>689</w:t>
      </w:r>
      <w:r w:rsidRPr="001F59D0">
        <w:rPr>
          <w:rFonts w:eastAsia="Calibri"/>
          <w:lang w:val="kk-KZ"/>
        </w:rPr>
        <w:t>, өрт ретінде есепке алынбайтын жану</w:t>
      </w:r>
      <w:r w:rsidR="002E0E44" w:rsidRPr="001F59D0">
        <w:rPr>
          <w:rFonts w:eastAsia="Calibri"/>
          <w:lang w:val="kk-KZ"/>
        </w:rPr>
        <w:t>ға</w:t>
      </w:r>
      <w:r w:rsidR="005216C5" w:rsidRPr="001F59D0">
        <w:rPr>
          <w:rFonts w:eastAsia="Calibri"/>
          <w:lang w:val="kk-KZ"/>
        </w:rPr>
        <w:t xml:space="preserve"> </w:t>
      </w:r>
      <w:r w:rsidR="00CD7791" w:rsidRPr="001F59D0">
        <w:rPr>
          <w:rFonts w:eastAsia="Calibri"/>
          <w:b/>
          <w:lang w:val="kk-KZ"/>
        </w:rPr>
        <w:t>10</w:t>
      </w:r>
      <w:r w:rsidR="001270B3" w:rsidRPr="001F59D0">
        <w:rPr>
          <w:rFonts w:eastAsia="Calibri"/>
          <w:b/>
          <w:lang w:val="kk-KZ"/>
        </w:rPr>
        <w:t> </w:t>
      </w:r>
      <w:r w:rsidR="00CD7791" w:rsidRPr="001F59D0">
        <w:rPr>
          <w:rFonts w:eastAsia="Calibri"/>
          <w:b/>
          <w:lang w:val="kk-KZ"/>
        </w:rPr>
        <w:t>460</w:t>
      </w:r>
      <w:r w:rsidRPr="001F59D0">
        <w:rPr>
          <w:rFonts w:eastAsia="Calibri"/>
          <w:lang w:val="kk-KZ"/>
        </w:rPr>
        <w:t>, көрінеу жалған шақырту</w:t>
      </w:r>
      <w:r w:rsidR="002E0E44" w:rsidRPr="001F59D0">
        <w:rPr>
          <w:rFonts w:eastAsia="Calibri"/>
          <w:lang w:val="kk-KZ"/>
        </w:rPr>
        <w:t>ға</w:t>
      </w:r>
      <w:r w:rsidR="005216C5" w:rsidRPr="001F59D0">
        <w:rPr>
          <w:rFonts w:eastAsia="Calibri"/>
          <w:lang w:val="kk-KZ"/>
        </w:rPr>
        <w:t xml:space="preserve"> </w:t>
      </w:r>
      <w:r w:rsidR="00CD7791" w:rsidRPr="001F59D0">
        <w:rPr>
          <w:rFonts w:eastAsia="Calibri"/>
          <w:b/>
          <w:lang w:val="kk-KZ"/>
        </w:rPr>
        <w:t>50</w:t>
      </w:r>
      <w:r w:rsidRPr="001F59D0">
        <w:rPr>
          <w:rFonts w:eastAsia="Calibri"/>
          <w:lang w:val="kk-KZ"/>
        </w:rPr>
        <w:t>, расталмаған жану фактілері</w:t>
      </w:r>
      <w:r w:rsidR="002E0E44" w:rsidRPr="001F59D0">
        <w:rPr>
          <w:rFonts w:eastAsia="Calibri"/>
          <w:lang w:val="kk-KZ"/>
        </w:rPr>
        <w:t>не</w:t>
      </w:r>
      <w:r w:rsidR="005216C5" w:rsidRPr="001F59D0">
        <w:rPr>
          <w:rFonts w:eastAsia="Calibri"/>
          <w:lang w:val="kk-KZ"/>
        </w:rPr>
        <w:t xml:space="preserve"> </w:t>
      </w:r>
      <w:r w:rsidR="00CD7791" w:rsidRPr="001F59D0">
        <w:rPr>
          <w:rFonts w:eastAsia="Calibri"/>
          <w:b/>
          <w:lang w:val="kk-KZ"/>
        </w:rPr>
        <w:t>1</w:t>
      </w:r>
      <w:r w:rsidR="00353919" w:rsidRPr="001F59D0">
        <w:rPr>
          <w:rFonts w:eastAsia="Calibri"/>
          <w:b/>
          <w:lang w:val="kk-KZ"/>
        </w:rPr>
        <w:t> </w:t>
      </w:r>
      <w:r w:rsidR="00CD7791" w:rsidRPr="001F59D0">
        <w:rPr>
          <w:rFonts w:eastAsia="Calibri"/>
          <w:b/>
          <w:lang w:val="kk-KZ"/>
        </w:rPr>
        <w:t>281</w:t>
      </w:r>
      <w:r w:rsidRPr="001F59D0">
        <w:rPr>
          <w:rFonts w:eastAsia="Calibri"/>
          <w:lang w:val="kk-KZ"/>
        </w:rPr>
        <w:t xml:space="preserve">, </w:t>
      </w:r>
      <w:r w:rsidR="007B3D35" w:rsidRPr="001F59D0">
        <w:rPr>
          <w:rFonts w:eastAsia="Calibri"/>
          <w:lang w:val="kk-KZ"/>
        </w:rPr>
        <w:t xml:space="preserve">медициналық-психологиялық көмек көрсетуге </w:t>
      </w:r>
      <w:r w:rsidR="004E6742" w:rsidRPr="001F59D0">
        <w:rPr>
          <w:rFonts w:eastAsia="Calibri"/>
          <w:b/>
          <w:lang w:val="kk-KZ"/>
        </w:rPr>
        <w:t>2</w:t>
      </w:r>
      <w:r w:rsidR="001270B3" w:rsidRPr="001F59D0">
        <w:rPr>
          <w:rFonts w:eastAsia="Calibri"/>
          <w:b/>
          <w:lang w:val="kk-KZ"/>
        </w:rPr>
        <w:t> </w:t>
      </w:r>
      <w:r w:rsidR="00CD7791" w:rsidRPr="001F59D0">
        <w:rPr>
          <w:rFonts w:eastAsia="Calibri"/>
          <w:b/>
          <w:lang w:val="kk-KZ"/>
        </w:rPr>
        <w:t>964</w:t>
      </w:r>
      <w:r w:rsidR="007B3D35" w:rsidRPr="001F59D0">
        <w:rPr>
          <w:rFonts w:eastAsia="Calibri"/>
          <w:bCs/>
          <w:lang w:val="kk-KZ"/>
        </w:rPr>
        <w:t>,</w:t>
      </w:r>
      <w:r w:rsidR="007B3D35" w:rsidRPr="001F59D0">
        <w:rPr>
          <w:rFonts w:eastAsia="Calibri"/>
          <w:b/>
          <w:lang w:val="kk-KZ"/>
        </w:rPr>
        <w:t xml:space="preserve"> </w:t>
      </w:r>
      <w:r w:rsidR="005216C5" w:rsidRPr="001F59D0">
        <w:rPr>
          <w:rFonts w:eastAsia="Calibri"/>
          <w:lang w:val="kk-KZ"/>
        </w:rPr>
        <w:t xml:space="preserve">басқалары </w:t>
      </w:r>
      <w:r w:rsidR="00CD7791" w:rsidRPr="001F59D0">
        <w:rPr>
          <w:rFonts w:eastAsia="Calibri"/>
          <w:b/>
          <w:lang w:val="kk-KZ"/>
        </w:rPr>
        <w:t>2</w:t>
      </w:r>
      <w:r w:rsidR="0002020E" w:rsidRPr="001F59D0">
        <w:rPr>
          <w:rFonts w:eastAsia="Calibri"/>
          <w:b/>
          <w:lang w:val="kk-KZ"/>
        </w:rPr>
        <w:t> </w:t>
      </w:r>
      <w:r w:rsidR="00CD7791" w:rsidRPr="001F59D0">
        <w:rPr>
          <w:rFonts w:eastAsia="Calibri"/>
          <w:b/>
          <w:lang w:val="kk-KZ"/>
        </w:rPr>
        <w:t>126</w:t>
      </w:r>
      <w:r w:rsidR="002E0E44" w:rsidRPr="001F59D0">
        <w:rPr>
          <w:rFonts w:eastAsia="Calibri"/>
          <w:lang w:val="kk-KZ"/>
        </w:rPr>
        <w:t xml:space="preserve"> шығу жасады</w:t>
      </w:r>
      <w:r w:rsidRPr="001F59D0">
        <w:rPr>
          <w:rFonts w:eastAsia="Calibri"/>
          <w:lang w:val="kk-KZ"/>
        </w:rPr>
        <w:t>;</w:t>
      </w:r>
    </w:p>
    <w:p w14:paraId="22E73B05" w14:textId="688D2AA5" w:rsidR="00D76C0E" w:rsidRPr="001F59D0" w:rsidRDefault="008B3590" w:rsidP="00D76C0E">
      <w:pPr>
        <w:widowControl w:val="0"/>
        <w:pBdr>
          <w:bottom w:val="single" w:sz="4" w:space="0" w:color="FFFFFF"/>
        </w:pBdr>
        <w:ind w:right="-2"/>
        <w:jc w:val="both"/>
        <w:rPr>
          <w:rFonts w:eastAsia="Times New Roman"/>
          <w:lang w:val="kk-KZ" w:eastAsia="x-none"/>
        </w:rPr>
      </w:pPr>
      <w:r w:rsidRPr="001F59D0">
        <w:rPr>
          <w:rFonts w:eastAsia="Calibri"/>
          <w:lang w:val="kk-KZ"/>
        </w:rPr>
        <w:t>- «</w:t>
      </w:r>
      <w:proofErr w:type="spellStart"/>
      <w:r w:rsidRPr="001F59D0">
        <w:rPr>
          <w:rFonts w:eastAsia="Calibri"/>
          <w:lang w:val="kk-KZ"/>
        </w:rPr>
        <w:t>Қазавиақұтқару</w:t>
      </w:r>
      <w:proofErr w:type="spellEnd"/>
      <w:r w:rsidRPr="001F59D0">
        <w:rPr>
          <w:rFonts w:eastAsia="Calibri"/>
          <w:lang w:val="kk-KZ"/>
        </w:rPr>
        <w:t>» АҚ әуе кемелері ізде</w:t>
      </w:r>
      <w:r w:rsidR="00E939F1" w:rsidRPr="001F59D0">
        <w:rPr>
          <w:rFonts w:eastAsia="Calibri"/>
          <w:lang w:val="kk-KZ"/>
        </w:rPr>
        <w:t>стіру</w:t>
      </w:r>
      <w:r w:rsidRPr="001F59D0">
        <w:rPr>
          <w:rFonts w:eastAsia="Calibri"/>
          <w:lang w:val="kk-KZ"/>
        </w:rPr>
        <w:t>-құтқару жұмыстарына</w:t>
      </w:r>
      <w:r w:rsidR="00E939F1" w:rsidRPr="001F59D0">
        <w:rPr>
          <w:rFonts w:eastAsia="Calibri"/>
          <w:lang w:val="kk-KZ"/>
        </w:rPr>
        <w:t>,</w:t>
      </w:r>
      <w:r w:rsidR="004E5E8A" w:rsidRPr="001F59D0">
        <w:rPr>
          <w:rFonts w:eastAsia="Calibri"/>
          <w:lang w:val="kk-KZ"/>
        </w:rPr>
        <w:t xml:space="preserve"> </w:t>
      </w:r>
      <w:r w:rsidRPr="001F59D0">
        <w:rPr>
          <w:rFonts w:eastAsia="Calibri"/>
          <w:lang w:val="kk-KZ"/>
        </w:rPr>
        <w:t>өрттерді сөндіруге қатысу, жеке құрамды жеткізуге және басқа тапсырыстар</w:t>
      </w:r>
      <w:r w:rsidR="00261E2D" w:rsidRPr="001F59D0">
        <w:rPr>
          <w:rFonts w:eastAsia="Calibri"/>
          <w:lang w:val="kk-KZ"/>
        </w:rPr>
        <w:t>ға</w:t>
      </w:r>
      <w:r w:rsidRPr="001F59D0">
        <w:rPr>
          <w:rFonts w:eastAsia="Calibri"/>
          <w:lang w:val="kk-KZ"/>
        </w:rPr>
        <w:t xml:space="preserve"> </w:t>
      </w:r>
      <w:r w:rsidR="00CD7791" w:rsidRPr="001F59D0">
        <w:rPr>
          <w:rFonts w:eastAsia="Calibri"/>
          <w:b/>
          <w:lang w:val="kk-KZ"/>
        </w:rPr>
        <w:t>642</w:t>
      </w:r>
      <w:r w:rsidR="00E939F1" w:rsidRPr="001F59D0">
        <w:rPr>
          <w:rFonts w:eastAsia="Calibri"/>
          <w:lang w:val="kk-KZ"/>
        </w:rPr>
        <w:t xml:space="preserve"> ұшу жасады,</w:t>
      </w:r>
      <w:r w:rsidRPr="001F59D0">
        <w:rPr>
          <w:rFonts w:eastAsia="Calibri"/>
          <w:lang w:val="kk-KZ"/>
        </w:rPr>
        <w:t xml:space="preserve"> оның ішінде санитарлық авиация желісі бойынша </w:t>
      </w:r>
      <w:r w:rsidR="00CD7791" w:rsidRPr="001F59D0">
        <w:rPr>
          <w:rFonts w:eastAsia="Calibri"/>
          <w:b/>
          <w:lang w:val="kk-KZ"/>
        </w:rPr>
        <w:t>135</w:t>
      </w:r>
      <w:r w:rsidRPr="001F59D0">
        <w:rPr>
          <w:rFonts w:eastAsia="Calibri"/>
          <w:lang w:val="kk-KZ"/>
        </w:rPr>
        <w:t xml:space="preserve"> ұшу</w:t>
      </w:r>
      <w:r w:rsidR="00181A29" w:rsidRPr="001F59D0">
        <w:rPr>
          <w:rFonts w:eastAsia="Calibri"/>
          <w:lang w:val="kk-KZ"/>
        </w:rPr>
        <w:t>,</w:t>
      </w:r>
      <w:r w:rsidRPr="001F59D0">
        <w:rPr>
          <w:rFonts w:eastAsia="Calibri"/>
          <w:lang w:val="kk-KZ"/>
        </w:rPr>
        <w:t xml:space="preserve"> </w:t>
      </w:r>
      <w:r w:rsidR="00CD7791" w:rsidRPr="001F59D0">
        <w:rPr>
          <w:rFonts w:eastAsia="Calibri"/>
          <w:b/>
          <w:lang w:val="kk-KZ"/>
        </w:rPr>
        <w:t>128</w:t>
      </w:r>
      <w:r w:rsidR="00D76C0E" w:rsidRPr="001F59D0">
        <w:rPr>
          <w:rFonts w:eastAsia="Calibri"/>
          <w:b/>
          <w:lang w:val="kk-KZ"/>
        </w:rPr>
        <w:t xml:space="preserve"> </w:t>
      </w:r>
      <w:r w:rsidR="00181A29" w:rsidRPr="001F59D0">
        <w:rPr>
          <w:rFonts w:eastAsia="Calibri"/>
          <w:lang w:val="kk-KZ"/>
        </w:rPr>
        <w:t>пациент</w:t>
      </w:r>
      <w:r w:rsidR="00D76C0E" w:rsidRPr="001F59D0">
        <w:rPr>
          <w:rFonts w:eastAsia="Calibri"/>
          <w:lang w:val="kk-KZ"/>
        </w:rPr>
        <w:t xml:space="preserve"> тасымалданды</w:t>
      </w:r>
      <w:r w:rsidR="00D76C0E" w:rsidRPr="001F59D0">
        <w:rPr>
          <w:rFonts w:eastAsia="Times New Roman"/>
          <w:lang w:val="kk-KZ" w:eastAsia="x-none"/>
        </w:rPr>
        <w:t>.</w:t>
      </w:r>
    </w:p>
    <w:p w14:paraId="5E0A3A36" w14:textId="28F33767" w:rsidR="008B3590" w:rsidRPr="001F59D0" w:rsidRDefault="008B3590" w:rsidP="008B3590">
      <w:pPr>
        <w:widowControl w:val="0"/>
        <w:pBdr>
          <w:bottom w:val="single" w:sz="4" w:space="0" w:color="FFFFFF"/>
        </w:pBdr>
        <w:ind w:right="-2"/>
        <w:jc w:val="both"/>
        <w:rPr>
          <w:rFonts w:eastAsia="Times New Roman"/>
          <w:lang w:val="kk-KZ" w:eastAsia="x-none"/>
        </w:rPr>
      </w:pPr>
      <w:r w:rsidRPr="001F59D0">
        <w:rPr>
          <w:rFonts w:eastAsia="Times New Roman"/>
          <w:lang w:val="kk-KZ" w:eastAsia="x-none"/>
        </w:rPr>
        <w:t xml:space="preserve">Бақылау профилактикалық қызмет шеңберінде өртке қарсы жай-күйге </w:t>
      </w:r>
      <w:r w:rsidR="00CD7791" w:rsidRPr="001F59D0">
        <w:rPr>
          <w:rFonts w:eastAsia="Times New Roman"/>
          <w:b/>
          <w:lang w:val="kk-KZ" w:eastAsia="x-none"/>
        </w:rPr>
        <w:t>11</w:t>
      </w:r>
      <w:r w:rsidR="001270B3" w:rsidRPr="001F59D0">
        <w:rPr>
          <w:rFonts w:eastAsia="Times New Roman"/>
          <w:b/>
          <w:lang w:val="kk-KZ" w:eastAsia="x-none"/>
        </w:rPr>
        <w:t> </w:t>
      </w:r>
      <w:r w:rsidR="00CD7791" w:rsidRPr="001F59D0">
        <w:rPr>
          <w:rFonts w:eastAsia="Times New Roman"/>
          <w:b/>
          <w:lang w:val="kk-KZ" w:eastAsia="x-none"/>
        </w:rPr>
        <w:t>521</w:t>
      </w:r>
      <w:r w:rsidRPr="001F59D0">
        <w:rPr>
          <w:rFonts w:eastAsia="Times New Roman"/>
          <w:b/>
          <w:lang w:val="kk-KZ" w:eastAsia="x-none"/>
        </w:rPr>
        <w:t xml:space="preserve"> </w:t>
      </w:r>
      <w:r w:rsidRPr="001F59D0">
        <w:rPr>
          <w:rFonts w:eastAsia="Times New Roman"/>
          <w:lang w:val="kk-KZ" w:eastAsia="x-none"/>
        </w:rPr>
        <w:t>тексеру жүргізілді,</w:t>
      </w:r>
      <w:r w:rsidR="00C17F9A" w:rsidRPr="001F59D0">
        <w:rPr>
          <w:rFonts w:eastAsia="Times New Roman"/>
          <w:lang w:val="kk-KZ" w:eastAsia="x-none"/>
        </w:rPr>
        <w:t xml:space="preserve"> </w:t>
      </w:r>
      <w:r w:rsidR="00CD7791" w:rsidRPr="001F59D0">
        <w:rPr>
          <w:rFonts w:eastAsia="Times New Roman"/>
          <w:b/>
          <w:lang w:val="kk-KZ" w:eastAsia="x-none"/>
        </w:rPr>
        <w:t>80</w:t>
      </w:r>
      <w:r w:rsidR="001270B3" w:rsidRPr="001F59D0">
        <w:rPr>
          <w:rFonts w:eastAsia="Times New Roman"/>
          <w:b/>
          <w:lang w:val="kk-KZ" w:eastAsia="x-none"/>
        </w:rPr>
        <w:t> 1</w:t>
      </w:r>
      <w:r w:rsidR="00CD7791" w:rsidRPr="001F59D0">
        <w:rPr>
          <w:rFonts w:eastAsia="Times New Roman"/>
          <w:b/>
          <w:lang w:val="kk-KZ" w:eastAsia="x-none"/>
        </w:rPr>
        <w:t>00</w:t>
      </w:r>
      <w:r w:rsidR="001270B3" w:rsidRPr="001F59D0">
        <w:rPr>
          <w:rFonts w:eastAsia="Times New Roman"/>
          <w:b/>
          <w:lang w:val="kk-KZ" w:eastAsia="x-none"/>
        </w:rPr>
        <w:t xml:space="preserve"> </w:t>
      </w:r>
      <w:r w:rsidRPr="001F59D0">
        <w:rPr>
          <w:rFonts w:eastAsia="Times New Roman"/>
          <w:lang w:val="kk-KZ" w:eastAsia="x-none"/>
        </w:rPr>
        <w:t xml:space="preserve">бұзушылық анықталды, </w:t>
      </w:r>
      <w:r w:rsidR="00CD7791" w:rsidRPr="001F59D0">
        <w:rPr>
          <w:rFonts w:eastAsia="Times New Roman"/>
          <w:b/>
          <w:bCs/>
          <w:lang w:val="kk-KZ" w:eastAsia="x-none"/>
        </w:rPr>
        <w:t>5</w:t>
      </w:r>
      <w:r w:rsidR="001270B3" w:rsidRPr="001F59D0">
        <w:rPr>
          <w:rFonts w:eastAsia="Times New Roman"/>
          <w:b/>
          <w:bCs/>
          <w:lang w:val="kk-KZ" w:eastAsia="x-none"/>
        </w:rPr>
        <w:t> </w:t>
      </w:r>
      <w:r w:rsidR="00CD7791" w:rsidRPr="001F59D0">
        <w:rPr>
          <w:rFonts w:eastAsia="Times New Roman"/>
          <w:b/>
          <w:lang w:val="kk-KZ" w:eastAsia="x-none"/>
        </w:rPr>
        <w:t>953</w:t>
      </w:r>
      <w:r w:rsidR="001270B3" w:rsidRPr="001F59D0">
        <w:rPr>
          <w:rFonts w:eastAsia="Times New Roman"/>
          <w:b/>
          <w:lang w:val="kk-KZ" w:eastAsia="x-none"/>
        </w:rPr>
        <w:t xml:space="preserve"> </w:t>
      </w:r>
      <w:r w:rsidRPr="001F59D0">
        <w:rPr>
          <w:rFonts w:eastAsia="Times New Roman"/>
          <w:lang w:val="kk-KZ" w:eastAsia="x-none"/>
        </w:rPr>
        <w:t xml:space="preserve">адам әкімшілік жауапкершілікке тартылды, оның ішінде </w:t>
      </w:r>
      <w:r w:rsidR="00CD7791" w:rsidRPr="001F59D0">
        <w:rPr>
          <w:rFonts w:eastAsia="Times New Roman"/>
          <w:b/>
          <w:lang w:val="kk-KZ" w:eastAsia="x-none"/>
        </w:rPr>
        <w:t>1</w:t>
      </w:r>
      <w:r w:rsidR="00353919" w:rsidRPr="001F59D0">
        <w:rPr>
          <w:rFonts w:eastAsia="Times New Roman"/>
          <w:b/>
          <w:lang w:val="kk-KZ" w:eastAsia="x-none"/>
        </w:rPr>
        <w:t> </w:t>
      </w:r>
      <w:r w:rsidR="00CD7791" w:rsidRPr="001F59D0">
        <w:rPr>
          <w:rFonts w:eastAsia="Times New Roman"/>
          <w:b/>
          <w:lang w:val="kk-KZ" w:eastAsia="x-none"/>
        </w:rPr>
        <w:t>273</w:t>
      </w:r>
      <w:r w:rsidRPr="001F59D0">
        <w:rPr>
          <w:rFonts w:eastAsia="Times New Roman"/>
          <w:lang w:val="kk-KZ" w:eastAsia="x-none"/>
        </w:rPr>
        <w:t xml:space="preserve"> </w:t>
      </w:r>
      <w:r w:rsidR="00341AC5" w:rsidRPr="001F59D0">
        <w:rPr>
          <w:rFonts w:eastAsia="Times New Roman"/>
          <w:lang w:val="kk-KZ" w:eastAsia="x-none"/>
        </w:rPr>
        <w:t>жеке және заңды</w:t>
      </w:r>
      <w:r w:rsidRPr="001F59D0">
        <w:rPr>
          <w:rFonts w:eastAsia="Times New Roman"/>
          <w:lang w:val="kk-KZ" w:eastAsia="x-none"/>
        </w:rPr>
        <w:t xml:space="preserve"> тұлғаға </w:t>
      </w:r>
      <w:r w:rsidR="00CD7791" w:rsidRPr="001F59D0">
        <w:rPr>
          <w:rFonts w:eastAsia="Times New Roman"/>
          <w:b/>
          <w:lang w:val="kk-KZ" w:eastAsia="x-none"/>
        </w:rPr>
        <w:t>6</w:t>
      </w:r>
      <w:r w:rsidR="004966F6" w:rsidRPr="001F59D0">
        <w:rPr>
          <w:rFonts w:eastAsia="Times New Roman"/>
          <w:b/>
          <w:lang w:val="kk-KZ" w:eastAsia="x-none"/>
        </w:rPr>
        <w:t>6</w:t>
      </w:r>
      <w:r w:rsidR="001270B3" w:rsidRPr="001F59D0">
        <w:rPr>
          <w:rFonts w:eastAsia="Times New Roman"/>
          <w:b/>
          <w:lang w:val="kk-KZ" w:eastAsia="x-none"/>
        </w:rPr>
        <w:t> </w:t>
      </w:r>
      <w:r w:rsidR="00CD7791" w:rsidRPr="001F59D0">
        <w:rPr>
          <w:rFonts w:eastAsia="Times New Roman"/>
          <w:b/>
          <w:lang w:val="kk-KZ" w:eastAsia="x-none"/>
        </w:rPr>
        <w:t>048</w:t>
      </w:r>
      <w:r w:rsidR="00F24C99" w:rsidRPr="001F59D0">
        <w:rPr>
          <w:rFonts w:eastAsia="Times New Roman"/>
          <w:bCs/>
          <w:lang w:val="kk-KZ" w:eastAsia="x-none"/>
        </w:rPr>
        <w:t xml:space="preserve"> мың</w:t>
      </w:r>
      <w:r w:rsidRPr="001F59D0">
        <w:rPr>
          <w:rFonts w:eastAsia="Times New Roman"/>
          <w:lang w:val="kk-KZ" w:eastAsia="x-none"/>
        </w:rPr>
        <w:t xml:space="preserve"> теңге айыппұл салынды.</w:t>
      </w:r>
    </w:p>
    <w:p w14:paraId="19EDD294" w14:textId="5CC2CD55" w:rsidR="00EF2680" w:rsidRPr="001F59D0" w:rsidRDefault="00EF2680" w:rsidP="008553D4">
      <w:pPr>
        <w:widowControl w:val="0"/>
        <w:pBdr>
          <w:bottom w:val="single" w:sz="4" w:space="0" w:color="FFFFFF"/>
        </w:pBdr>
        <w:ind w:right="-2"/>
        <w:jc w:val="both"/>
        <w:rPr>
          <w:rFonts w:eastAsia="Times New Roman"/>
          <w:lang w:val="kk-KZ" w:eastAsia="x-none"/>
        </w:rPr>
      </w:pPr>
      <w:r w:rsidRPr="001F59D0">
        <w:rPr>
          <w:rFonts w:eastAsia="Times New Roman"/>
          <w:lang w:val="kk-KZ" w:eastAsia="x-none"/>
        </w:rPr>
        <w:t xml:space="preserve">Өнеркәсіптік қауіпсіздік саласындағы мемлекеттік қадағалауды жүзеге асыру кезінде </w:t>
      </w:r>
      <w:r w:rsidR="00A16CFE" w:rsidRPr="001F59D0">
        <w:rPr>
          <w:rFonts w:eastAsia="Times New Roman"/>
          <w:b/>
          <w:bCs/>
          <w:lang w:val="kk-KZ" w:eastAsia="x-none"/>
        </w:rPr>
        <w:t>174</w:t>
      </w:r>
      <w:r w:rsidRPr="001F59D0">
        <w:rPr>
          <w:rFonts w:eastAsia="Times New Roman"/>
          <w:lang w:val="kk-KZ" w:eastAsia="x-none"/>
        </w:rPr>
        <w:t xml:space="preserve"> </w:t>
      </w:r>
      <w:r w:rsidR="001270B3" w:rsidRPr="001F59D0">
        <w:rPr>
          <w:rFonts w:eastAsia="Times New Roman"/>
          <w:lang w:val="kk-KZ" w:eastAsia="x-none"/>
        </w:rPr>
        <w:t xml:space="preserve">профилактикалық бақылау, </w:t>
      </w:r>
      <w:r w:rsidR="00A16CFE" w:rsidRPr="001F59D0">
        <w:rPr>
          <w:rFonts w:eastAsia="Times New Roman"/>
          <w:b/>
          <w:bCs/>
          <w:lang w:val="kk-KZ" w:eastAsia="x-none"/>
        </w:rPr>
        <w:t>51</w:t>
      </w:r>
      <w:r w:rsidR="001270B3" w:rsidRPr="001F59D0">
        <w:rPr>
          <w:rFonts w:eastAsia="Times New Roman"/>
          <w:lang w:val="kk-KZ" w:eastAsia="x-none"/>
        </w:rPr>
        <w:t xml:space="preserve"> </w:t>
      </w:r>
      <w:r w:rsidRPr="001F59D0">
        <w:rPr>
          <w:rFonts w:eastAsia="Times New Roman"/>
          <w:lang w:val="kk-KZ" w:eastAsia="x-none"/>
        </w:rPr>
        <w:t xml:space="preserve">жоспардан тыс тексеру жүргізілді. </w:t>
      </w:r>
      <w:r w:rsidR="00A16CFE" w:rsidRPr="001F59D0">
        <w:rPr>
          <w:rFonts w:eastAsia="Times New Roman"/>
          <w:b/>
          <w:lang w:val="kk-KZ" w:eastAsia="x-none"/>
        </w:rPr>
        <w:t>5</w:t>
      </w:r>
      <w:r w:rsidR="00BC6055" w:rsidRPr="001F59D0">
        <w:rPr>
          <w:rFonts w:eastAsia="Times New Roman"/>
          <w:b/>
          <w:lang w:val="kk-KZ" w:eastAsia="x-none"/>
        </w:rPr>
        <w:t> </w:t>
      </w:r>
      <w:r w:rsidR="00A16CFE" w:rsidRPr="001F59D0">
        <w:rPr>
          <w:rFonts w:eastAsia="Times New Roman"/>
          <w:b/>
          <w:lang w:val="kk-KZ" w:eastAsia="x-none"/>
        </w:rPr>
        <w:t>007</w:t>
      </w:r>
      <w:r w:rsidR="00917DD4" w:rsidRPr="001F59D0">
        <w:rPr>
          <w:rFonts w:eastAsia="Times New Roman"/>
          <w:b/>
          <w:lang w:val="kk-KZ" w:eastAsia="x-none"/>
        </w:rPr>
        <w:t xml:space="preserve"> </w:t>
      </w:r>
      <w:r w:rsidRPr="001F59D0">
        <w:rPr>
          <w:rFonts w:eastAsia="Times New Roman"/>
          <w:lang w:val="kk-KZ" w:eastAsia="x-none"/>
        </w:rPr>
        <w:t xml:space="preserve">бұзушылық анықталды, </w:t>
      </w:r>
      <w:r w:rsidR="00A16CFE" w:rsidRPr="001F59D0">
        <w:rPr>
          <w:rFonts w:eastAsia="Times New Roman"/>
          <w:b/>
          <w:bCs/>
          <w:lang w:val="kk-KZ" w:eastAsia="x-none"/>
        </w:rPr>
        <w:t>304</w:t>
      </w:r>
      <w:r w:rsidRPr="001F59D0">
        <w:rPr>
          <w:rFonts w:eastAsia="Times New Roman"/>
          <w:lang w:val="kk-KZ" w:eastAsia="x-none"/>
        </w:rPr>
        <w:t xml:space="preserve"> </w:t>
      </w:r>
      <w:r w:rsidR="002E0E44" w:rsidRPr="001F59D0">
        <w:rPr>
          <w:rFonts w:eastAsia="Times New Roman"/>
          <w:lang w:val="kk-KZ" w:eastAsia="x-none"/>
        </w:rPr>
        <w:t>объект</w:t>
      </w:r>
      <w:r w:rsidRPr="001F59D0">
        <w:rPr>
          <w:rFonts w:eastAsia="Times New Roman"/>
          <w:lang w:val="kk-KZ" w:eastAsia="x-none"/>
        </w:rPr>
        <w:t xml:space="preserve"> тоқтатылды, </w:t>
      </w:r>
      <w:r w:rsidR="00A16CFE" w:rsidRPr="001F59D0">
        <w:rPr>
          <w:rFonts w:eastAsia="Times New Roman"/>
          <w:b/>
          <w:lang w:val="kk-KZ" w:eastAsia="x-none"/>
        </w:rPr>
        <w:t>6</w:t>
      </w:r>
      <w:r w:rsidR="00BC6055" w:rsidRPr="001F59D0">
        <w:rPr>
          <w:rFonts w:eastAsia="Times New Roman"/>
          <w:b/>
          <w:lang w:val="kk-KZ" w:eastAsia="x-none"/>
        </w:rPr>
        <w:t> </w:t>
      </w:r>
      <w:r w:rsidR="00A16CFE" w:rsidRPr="001F59D0">
        <w:rPr>
          <w:rFonts w:eastAsia="Times New Roman"/>
          <w:b/>
          <w:lang w:val="kk-KZ" w:eastAsia="x-none"/>
        </w:rPr>
        <w:t>743</w:t>
      </w:r>
      <w:r w:rsidRPr="001F59D0">
        <w:rPr>
          <w:rFonts w:eastAsia="Times New Roman"/>
          <w:lang w:val="kk-KZ" w:eastAsia="x-none"/>
        </w:rPr>
        <w:t xml:space="preserve"> </w:t>
      </w:r>
      <w:r w:rsidR="001B0A3C" w:rsidRPr="001F59D0">
        <w:rPr>
          <w:rFonts w:eastAsia="Times New Roman"/>
          <w:lang w:val="kk-KZ" w:eastAsia="x-none"/>
        </w:rPr>
        <w:t>мың</w:t>
      </w:r>
      <w:r w:rsidR="008553D4" w:rsidRPr="001F59D0">
        <w:rPr>
          <w:rFonts w:eastAsia="Times New Roman"/>
          <w:lang w:val="kk-KZ" w:eastAsia="x-none"/>
        </w:rPr>
        <w:t xml:space="preserve"> </w:t>
      </w:r>
      <w:r w:rsidR="000C1D0D" w:rsidRPr="001F59D0">
        <w:rPr>
          <w:rFonts w:eastAsia="Times New Roman"/>
          <w:lang w:val="kk-KZ" w:eastAsia="x-none"/>
        </w:rPr>
        <w:t>теңге сомаға</w:t>
      </w:r>
      <w:r w:rsidRPr="001F59D0">
        <w:rPr>
          <w:rFonts w:eastAsia="Times New Roman"/>
          <w:lang w:val="kk-KZ" w:eastAsia="x-none"/>
        </w:rPr>
        <w:t xml:space="preserve"> </w:t>
      </w:r>
      <w:r w:rsidR="00A16CFE" w:rsidRPr="001F59D0">
        <w:rPr>
          <w:rFonts w:eastAsia="Times New Roman"/>
          <w:b/>
          <w:bCs/>
          <w:lang w:val="kk-KZ" w:eastAsia="x-none"/>
        </w:rPr>
        <w:t>25</w:t>
      </w:r>
      <w:r w:rsidR="00C83537" w:rsidRPr="001F59D0">
        <w:rPr>
          <w:rFonts w:eastAsia="Times New Roman"/>
          <w:b/>
          <w:bCs/>
          <w:lang w:val="kk-KZ" w:eastAsia="x-none"/>
        </w:rPr>
        <w:t xml:space="preserve"> </w:t>
      </w:r>
      <w:r w:rsidRPr="001F59D0">
        <w:rPr>
          <w:rFonts w:eastAsia="Times New Roman"/>
          <w:lang w:val="kk-KZ" w:eastAsia="x-none"/>
        </w:rPr>
        <w:t>әкімшілік айыппұл салынды.</w:t>
      </w:r>
    </w:p>
    <w:p w14:paraId="1D044B7D" w14:textId="6D12D240" w:rsidR="00C97A3B" w:rsidRPr="001F59D0" w:rsidRDefault="00C97A3B" w:rsidP="00C97A3B">
      <w:pPr>
        <w:widowControl w:val="0"/>
        <w:pBdr>
          <w:bottom w:val="single" w:sz="4" w:space="0" w:color="FFFFFF"/>
        </w:pBdr>
        <w:ind w:right="-2"/>
        <w:jc w:val="both"/>
        <w:rPr>
          <w:rFonts w:eastAsia="Times New Roman"/>
          <w:lang w:val="kk-KZ" w:eastAsia="x-none"/>
        </w:rPr>
      </w:pPr>
      <w:r w:rsidRPr="001F59D0">
        <w:rPr>
          <w:rFonts w:eastAsia="Times New Roman"/>
          <w:lang w:val="kk-KZ" w:eastAsia="x-none"/>
        </w:rPr>
        <w:t xml:space="preserve">Азаматтық қорғаныс бойынша </w:t>
      </w:r>
      <w:r w:rsidR="00A16CFE" w:rsidRPr="001F59D0">
        <w:rPr>
          <w:rFonts w:eastAsia="Times New Roman"/>
          <w:b/>
          <w:bCs/>
          <w:lang w:val="kk-KZ" w:eastAsia="x-none"/>
        </w:rPr>
        <w:t>83</w:t>
      </w:r>
      <w:r w:rsidRPr="001F59D0">
        <w:rPr>
          <w:rFonts w:eastAsia="Times New Roman"/>
          <w:lang w:val="kk-KZ" w:eastAsia="x-none"/>
        </w:rPr>
        <w:t xml:space="preserve"> профилактикалық бақылау және бұрын берілген нұсқамалардың орындалуы бойынша </w:t>
      </w:r>
      <w:r w:rsidR="00A16CFE" w:rsidRPr="001F59D0">
        <w:rPr>
          <w:rFonts w:eastAsia="Times New Roman"/>
          <w:b/>
          <w:bCs/>
          <w:lang w:val="kk-KZ" w:eastAsia="x-none"/>
        </w:rPr>
        <w:t>17</w:t>
      </w:r>
      <w:r w:rsidRPr="001F59D0">
        <w:rPr>
          <w:rFonts w:eastAsia="Times New Roman"/>
          <w:b/>
          <w:bCs/>
          <w:lang w:val="kk-KZ" w:eastAsia="x-none"/>
        </w:rPr>
        <w:t xml:space="preserve"> </w:t>
      </w:r>
      <w:r w:rsidRPr="001F59D0">
        <w:rPr>
          <w:rFonts w:eastAsia="Times New Roman"/>
          <w:lang w:val="kk-KZ" w:eastAsia="x-none"/>
        </w:rPr>
        <w:t xml:space="preserve">жоспардан тыс тексеру жүргізілді. </w:t>
      </w:r>
      <w:r w:rsidR="00A16CFE" w:rsidRPr="001F59D0">
        <w:rPr>
          <w:rFonts w:eastAsia="Times New Roman"/>
          <w:b/>
          <w:bCs/>
          <w:lang w:val="kk-KZ" w:eastAsia="x-none"/>
        </w:rPr>
        <w:t>773</w:t>
      </w:r>
      <w:r w:rsidRPr="001F59D0">
        <w:rPr>
          <w:rFonts w:eastAsia="Times New Roman"/>
          <w:lang w:val="kk-KZ" w:eastAsia="x-none"/>
        </w:rPr>
        <w:t xml:space="preserve"> бұзушылық анықталды, </w:t>
      </w:r>
      <w:r w:rsidR="00A16CFE" w:rsidRPr="001F59D0">
        <w:rPr>
          <w:rFonts w:eastAsia="Times New Roman"/>
          <w:b/>
          <w:bCs/>
          <w:lang w:val="kk-KZ" w:eastAsia="x-none"/>
        </w:rPr>
        <w:t>4</w:t>
      </w:r>
      <w:r w:rsidR="00BC6055" w:rsidRPr="001F59D0">
        <w:rPr>
          <w:rFonts w:eastAsia="Times New Roman"/>
          <w:lang w:val="kk-KZ" w:eastAsia="x-none"/>
        </w:rPr>
        <w:t xml:space="preserve"> бақылау субъектісі бұрын анықталған бұзушылықтарды жойды, </w:t>
      </w:r>
      <w:r w:rsidR="00A16CFE" w:rsidRPr="001F59D0">
        <w:rPr>
          <w:rFonts w:eastAsia="Times New Roman"/>
          <w:b/>
          <w:bCs/>
          <w:lang w:val="kk-KZ" w:eastAsia="x-none"/>
        </w:rPr>
        <w:t>13</w:t>
      </w:r>
      <w:r w:rsidRPr="001F59D0">
        <w:rPr>
          <w:rFonts w:eastAsia="Times New Roman"/>
          <w:lang w:val="kk-KZ" w:eastAsia="x-none"/>
        </w:rPr>
        <w:t xml:space="preserve"> заңды тұлғаларға қатысты әкімшілік бұзушылықтар туралы материалдар жасалды, </w:t>
      </w:r>
      <w:r w:rsidR="00A16CFE" w:rsidRPr="001F59D0">
        <w:rPr>
          <w:rFonts w:eastAsia="Times New Roman"/>
          <w:b/>
          <w:bCs/>
          <w:lang w:val="kk-KZ" w:eastAsia="x-none"/>
        </w:rPr>
        <w:t>7</w:t>
      </w:r>
      <w:r w:rsidRPr="001F59D0">
        <w:rPr>
          <w:rFonts w:eastAsia="Times New Roman"/>
          <w:b/>
          <w:bCs/>
          <w:lang w:val="kk-KZ" w:eastAsia="x-none"/>
        </w:rPr>
        <w:t> </w:t>
      </w:r>
      <w:r w:rsidR="00A16CFE" w:rsidRPr="001F59D0">
        <w:rPr>
          <w:rFonts w:eastAsia="Times New Roman"/>
          <w:b/>
          <w:bCs/>
          <w:lang w:val="kk-KZ" w:eastAsia="x-none"/>
        </w:rPr>
        <w:t>810</w:t>
      </w:r>
      <w:r w:rsidRPr="001F59D0">
        <w:rPr>
          <w:rFonts w:eastAsia="Times New Roman"/>
          <w:lang w:val="kk-KZ" w:eastAsia="x-none"/>
        </w:rPr>
        <w:t xml:space="preserve"> мың теңге сомасына айыппұлдар салынды.</w:t>
      </w:r>
    </w:p>
    <w:p w14:paraId="081BADC5" w14:textId="34CB0EA4" w:rsidR="00EB421C" w:rsidRPr="001F59D0" w:rsidRDefault="00EB421C" w:rsidP="00EF2680">
      <w:pPr>
        <w:widowControl w:val="0"/>
        <w:pBdr>
          <w:bottom w:val="single" w:sz="4" w:space="0" w:color="FFFFFF"/>
        </w:pBdr>
        <w:ind w:right="-2"/>
        <w:jc w:val="both"/>
        <w:rPr>
          <w:rFonts w:eastAsia="Times New Roman"/>
          <w:lang w:val="kk-KZ" w:eastAsia="x-none"/>
        </w:rPr>
      </w:pPr>
      <w:r w:rsidRPr="001F59D0">
        <w:rPr>
          <w:rFonts w:eastAsia="Times New Roman"/>
          <w:lang w:val="kk-KZ" w:eastAsia="x-none"/>
        </w:rPr>
        <w:t xml:space="preserve">Халықты оқыту және хабар беру мақсатында бұқаралық ақпарат құралдарында </w:t>
      </w:r>
      <w:r w:rsidR="00BC6055" w:rsidRPr="001F59D0">
        <w:rPr>
          <w:rFonts w:eastAsia="Times New Roman"/>
          <w:b/>
          <w:lang w:val="kk-KZ" w:eastAsia="x-none"/>
        </w:rPr>
        <w:t>2</w:t>
      </w:r>
      <w:r w:rsidR="00A16CFE" w:rsidRPr="001F59D0">
        <w:rPr>
          <w:rFonts w:eastAsia="Times New Roman"/>
          <w:b/>
          <w:lang w:val="kk-KZ" w:eastAsia="x-none"/>
        </w:rPr>
        <w:t>8</w:t>
      </w:r>
      <w:r w:rsidR="00481990" w:rsidRPr="001F59D0">
        <w:rPr>
          <w:rFonts w:eastAsia="Times New Roman"/>
          <w:b/>
          <w:lang w:val="kk-KZ" w:eastAsia="x-none"/>
        </w:rPr>
        <w:t> </w:t>
      </w:r>
      <w:r w:rsidR="00A16CFE" w:rsidRPr="001F59D0">
        <w:rPr>
          <w:rFonts w:eastAsia="Times New Roman"/>
          <w:b/>
          <w:lang w:val="kk-KZ" w:eastAsia="x-none"/>
        </w:rPr>
        <w:t>412</w:t>
      </w:r>
      <w:r w:rsidR="00B16F8F" w:rsidRPr="001F59D0">
        <w:rPr>
          <w:rFonts w:eastAsia="Times New Roman"/>
          <w:lang w:val="kk-KZ" w:eastAsia="x-none"/>
        </w:rPr>
        <w:t>,</w:t>
      </w:r>
      <w:r w:rsidR="00B16F8F" w:rsidRPr="001F59D0">
        <w:rPr>
          <w:rFonts w:eastAsia="Times New Roman"/>
          <w:b/>
          <w:lang w:val="kk-KZ" w:eastAsia="x-none"/>
        </w:rPr>
        <w:t xml:space="preserve"> </w:t>
      </w:r>
      <w:r w:rsidR="00E74228" w:rsidRPr="001F59D0">
        <w:rPr>
          <w:rFonts w:eastAsia="Times New Roman"/>
          <w:lang w:val="kk-KZ" w:eastAsia="x-none"/>
        </w:rPr>
        <w:t>оның ішінде</w:t>
      </w:r>
      <w:r w:rsidR="00E74228" w:rsidRPr="001F59D0">
        <w:rPr>
          <w:rFonts w:eastAsia="Times New Roman"/>
          <w:b/>
          <w:lang w:val="kk-KZ" w:eastAsia="x-none"/>
        </w:rPr>
        <w:t xml:space="preserve"> </w:t>
      </w:r>
      <w:r w:rsidRPr="001F59D0">
        <w:rPr>
          <w:rFonts w:eastAsia="Times New Roman"/>
          <w:lang w:val="kk-KZ" w:eastAsia="x-none"/>
        </w:rPr>
        <w:t>телеарналарда</w:t>
      </w:r>
      <w:r w:rsidR="005216C5" w:rsidRPr="001F59D0">
        <w:rPr>
          <w:rFonts w:eastAsia="Times New Roman"/>
          <w:lang w:val="kk-KZ" w:eastAsia="x-none"/>
        </w:rPr>
        <w:t xml:space="preserve"> </w:t>
      </w:r>
      <w:r w:rsidR="00481990" w:rsidRPr="001F59D0">
        <w:rPr>
          <w:rFonts w:eastAsia="Times New Roman"/>
          <w:lang w:val="kk-KZ" w:eastAsia="x-none"/>
        </w:rPr>
        <w:t>-</w:t>
      </w:r>
      <w:r w:rsidR="005216C5" w:rsidRPr="001F59D0">
        <w:rPr>
          <w:rFonts w:eastAsia="Times New Roman"/>
          <w:lang w:val="kk-KZ" w:eastAsia="x-none"/>
        </w:rPr>
        <w:t xml:space="preserve"> </w:t>
      </w:r>
      <w:r w:rsidR="00A16CFE" w:rsidRPr="001F59D0">
        <w:rPr>
          <w:rFonts w:eastAsia="Times New Roman"/>
          <w:b/>
          <w:bCs/>
          <w:lang w:val="kk-KZ" w:eastAsia="x-none"/>
        </w:rPr>
        <w:t>3</w:t>
      </w:r>
      <w:r w:rsidR="00481990" w:rsidRPr="001F59D0">
        <w:rPr>
          <w:rFonts w:eastAsia="Times New Roman"/>
          <w:b/>
          <w:bCs/>
          <w:lang w:val="kk-KZ" w:eastAsia="x-none"/>
        </w:rPr>
        <w:t> </w:t>
      </w:r>
      <w:r w:rsidR="00A16CFE" w:rsidRPr="001F59D0">
        <w:rPr>
          <w:rFonts w:eastAsia="Times New Roman"/>
          <w:b/>
          <w:lang w:val="kk-KZ" w:eastAsia="x-none"/>
        </w:rPr>
        <w:t>763</w:t>
      </w:r>
      <w:r w:rsidRPr="001F59D0">
        <w:rPr>
          <w:rFonts w:eastAsia="Times New Roman"/>
          <w:lang w:val="kk-KZ" w:eastAsia="x-none"/>
        </w:rPr>
        <w:t>, баспа басылымдарында</w:t>
      </w:r>
      <w:r w:rsidR="0006659E" w:rsidRPr="001F59D0">
        <w:rPr>
          <w:rFonts w:eastAsia="Times New Roman"/>
          <w:lang w:val="kk-KZ" w:eastAsia="x-none"/>
        </w:rPr>
        <w:t xml:space="preserve"> </w:t>
      </w:r>
      <w:r w:rsidR="00C83537" w:rsidRPr="001F59D0">
        <w:rPr>
          <w:rFonts w:eastAsia="Times New Roman"/>
          <w:lang w:val="kk-KZ" w:eastAsia="x-none"/>
        </w:rPr>
        <w:t>-</w:t>
      </w:r>
      <w:r w:rsidR="0006659E" w:rsidRPr="001F59D0">
        <w:rPr>
          <w:rFonts w:eastAsia="Times New Roman"/>
          <w:lang w:val="kk-KZ" w:eastAsia="x-none"/>
        </w:rPr>
        <w:t xml:space="preserve"> </w:t>
      </w:r>
      <w:r w:rsidR="00A16CFE" w:rsidRPr="001F59D0">
        <w:rPr>
          <w:rFonts w:eastAsia="Times New Roman"/>
          <w:b/>
          <w:lang w:val="kk-KZ" w:eastAsia="x-none"/>
        </w:rPr>
        <w:t>6</w:t>
      </w:r>
      <w:r w:rsidR="00481990" w:rsidRPr="001F59D0">
        <w:rPr>
          <w:rFonts w:eastAsia="Times New Roman"/>
          <w:b/>
          <w:lang w:val="kk-KZ" w:eastAsia="x-none"/>
        </w:rPr>
        <w:t> </w:t>
      </w:r>
      <w:r w:rsidR="00A16CFE" w:rsidRPr="001F59D0">
        <w:rPr>
          <w:rFonts w:eastAsia="Times New Roman"/>
          <w:b/>
          <w:lang w:val="kk-KZ" w:eastAsia="x-none"/>
        </w:rPr>
        <w:t>251</w:t>
      </w:r>
      <w:r w:rsidRPr="001F59D0">
        <w:rPr>
          <w:rFonts w:eastAsia="Times New Roman"/>
          <w:lang w:val="kk-KZ" w:eastAsia="x-none"/>
        </w:rPr>
        <w:t>, радиода</w:t>
      </w:r>
      <w:r w:rsidR="005216C5" w:rsidRPr="001F59D0">
        <w:rPr>
          <w:rFonts w:eastAsia="Times New Roman"/>
          <w:lang w:val="kk-KZ" w:eastAsia="x-none"/>
        </w:rPr>
        <w:t xml:space="preserve"> </w:t>
      </w:r>
      <w:r w:rsidR="00C83537" w:rsidRPr="001F59D0">
        <w:rPr>
          <w:rFonts w:eastAsia="Times New Roman"/>
          <w:lang w:val="kk-KZ" w:eastAsia="x-none"/>
        </w:rPr>
        <w:br/>
        <w:t>-</w:t>
      </w:r>
      <w:r w:rsidR="0006659E" w:rsidRPr="001F59D0">
        <w:rPr>
          <w:rFonts w:eastAsia="Times New Roman"/>
          <w:lang w:val="kk-KZ" w:eastAsia="x-none"/>
        </w:rPr>
        <w:t xml:space="preserve"> </w:t>
      </w:r>
      <w:r w:rsidR="00A16CFE" w:rsidRPr="001F59D0">
        <w:rPr>
          <w:rFonts w:eastAsia="Times New Roman"/>
          <w:b/>
          <w:bCs/>
          <w:lang w:val="kk-KZ" w:eastAsia="x-none"/>
        </w:rPr>
        <w:t>9</w:t>
      </w:r>
      <w:r w:rsidR="00481990" w:rsidRPr="001F59D0">
        <w:rPr>
          <w:rFonts w:eastAsia="Times New Roman"/>
          <w:b/>
          <w:bCs/>
          <w:lang w:val="kk-KZ" w:eastAsia="x-none"/>
        </w:rPr>
        <w:t> </w:t>
      </w:r>
      <w:r w:rsidR="00A16CFE" w:rsidRPr="001F59D0">
        <w:rPr>
          <w:rFonts w:eastAsia="Times New Roman"/>
          <w:b/>
          <w:bCs/>
          <w:lang w:val="kk-KZ" w:eastAsia="x-none"/>
        </w:rPr>
        <w:t>637</w:t>
      </w:r>
      <w:r w:rsidRPr="001F59D0">
        <w:rPr>
          <w:rFonts w:eastAsia="Times New Roman"/>
          <w:lang w:val="kk-KZ" w:eastAsia="x-none"/>
        </w:rPr>
        <w:t>, ақпараттық агенттіктер таспаларында</w:t>
      </w:r>
      <w:r w:rsidR="003F13DC" w:rsidRPr="001F59D0">
        <w:rPr>
          <w:rFonts w:eastAsia="Times New Roman"/>
          <w:lang w:val="kk-KZ" w:eastAsia="x-none"/>
        </w:rPr>
        <w:t xml:space="preserve"> </w:t>
      </w:r>
      <w:r w:rsidR="00C83537" w:rsidRPr="001F59D0">
        <w:rPr>
          <w:rFonts w:eastAsia="Times New Roman"/>
          <w:lang w:val="kk-KZ" w:eastAsia="x-none"/>
        </w:rPr>
        <w:t>-</w:t>
      </w:r>
      <w:r w:rsidR="0006659E" w:rsidRPr="001F59D0">
        <w:rPr>
          <w:rFonts w:eastAsia="Times New Roman"/>
          <w:lang w:val="kk-KZ" w:eastAsia="x-none"/>
        </w:rPr>
        <w:t xml:space="preserve"> </w:t>
      </w:r>
      <w:r w:rsidR="00E326DD" w:rsidRPr="001F59D0">
        <w:rPr>
          <w:rFonts w:eastAsia="Times New Roman"/>
          <w:b/>
          <w:bCs/>
          <w:lang w:val="kk-KZ" w:eastAsia="x-none"/>
        </w:rPr>
        <w:t>8</w:t>
      </w:r>
      <w:r w:rsidR="00481990" w:rsidRPr="001F59D0">
        <w:rPr>
          <w:rFonts w:eastAsia="Times New Roman"/>
          <w:b/>
          <w:bCs/>
          <w:lang w:val="kk-KZ" w:eastAsia="x-none"/>
        </w:rPr>
        <w:t> </w:t>
      </w:r>
      <w:r w:rsidR="00E326DD" w:rsidRPr="001F59D0">
        <w:rPr>
          <w:rFonts w:eastAsia="Times New Roman"/>
          <w:b/>
          <w:bCs/>
          <w:lang w:val="kk-KZ" w:eastAsia="x-none"/>
        </w:rPr>
        <w:t>761</w:t>
      </w:r>
      <w:r w:rsidR="005216C5" w:rsidRPr="001F59D0">
        <w:rPr>
          <w:rFonts w:eastAsia="Times New Roman"/>
          <w:b/>
          <w:bCs/>
          <w:lang w:val="kk-KZ" w:eastAsia="x-none"/>
        </w:rPr>
        <w:t xml:space="preserve"> </w:t>
      </w:r>
      <w:r w:rsidR="009E291F" w:rsidRPr="001F59D0">
        <w:rPr>
          <w:rFonts w:eastAsia="Times New Roman"/>
          <w:lang w:val="kk-KZ" w:eastAsia="x-none"/>
        </w:rPr>
        <w:t>сөз сөйлеулер</w:t>
      </w:r>
      <w:r w:rsidR="003F13DC" w:rsidRPr="001F59D0">
        <w:rPr>
          <w:rFonts w:eastAsia="Times New Roman"/>
          <w:lang w:val="kk-KZ" w:eastAsia="x-none"/>
        </w:rPr>
        <w:t xml:space="preserve"> өткізілді және</w:t>
      </w:r>
      <w:r w:rsidRPr="001F59D0">
        <w:rPr>
          <w:rFonts w:eastAsia="Times New Roman"/>
          <w:lang w:val="kk-KZ" w:eastAsia="x-none"/>
        </w:rPr>
        <w:t xml:space="preserve"> материалдар жарияланды.</w:t>
      </w:r>
    </w:p>
    <w:p w14:paraId="3C76030B" w14:textId="31BE95BE" w:rsidR="00114F6B" w:rsidRPr="001F59D0" w:rsidRDefault="00E67CFD" w:rsidP="001F3A55">
      <w:pPr>
        <w:widowControl w:val="0"/>
        <w:pBdr>
          <w:bottom w:val="single" w:sz="4" w:space="0" w:color="FFFFFF"/>
        </w:pBdr>
        <w:jc w:val="both"/>
        <w:rPr>
          <w:rFonts w:eastAsia="Times New Roman"/>
          <w:lang w:val="kk-KZ" w:eastAsia="x-none"/>
        </w:rPr>
      </w:pPr>
      <w:r w:rsidRPr="001F59D0">
        <w:rPr>
          <w:rFonts w:eastAsia="Times New Roman"/>
          <w:b/>
          <w:lang w:val="kk-KZ" w:eastAsia="x-none"/>
        </w:rPr>
        <w:t>4</w:t>
      </w:r>
      <w:r w:rsidR="00632204" w:rsidRPr="001F59D0">
        <w:rPr>
          <w:rFonts w:eastAsia="Times New Roman"/>
          <w:b/>
          <w:lang w:val="kk-KZ" w:eastAsia="x-none"/>
        </w:rPr>
        <w:t> </w:t>
      </w:r>
      <w:r w:rsidRPr="001F59D0">
        <w:rPr>
          <w:rFonts w:eastAsia="Times New Roman"/>
          <w:b/>
          <w:lang w:val="kk-KZ" w:eastAsia="x-none"/>
        </w:rPr>
        <w:t>718</w:t>
      </w:r>
      <w:r w:rsidR="00EB421C" w:rsidRPr="001F59D0">
        <w:rPr>
          <w:rFonts w:eastAsia="Times New Roman"/>
          <w:b/>
          <w:lang w:val="kk-KZ" w:eastAsia="x-none"/>
        </w:rPr>
        <w:t xml:space="preserve"> </w:t>
      </w:r>
      <w:r w:rsidR="00EB421C" w:rsidRPr="001F59D0">
        <w:rPr>
          <w:rFonts w:eastAsia="Times New Roman"/>
          <w:i/>
          <w:sz w:val="24"/>
          <w:lang w:val="kk-KZ" w:eastAsia="x-none"/>
        </w:rPr>
        <w:t>(</w:t>
      </w:r>
      <w:r w:rsidR="00C83537" w:rsidRPr="001F59D0">
        <w:rPr>
          <w:rFonts w:eastAsia="Times New Roman"/>
          <w:i/>
          <w:sz w:val="24"/>
          <w:lang w:val="kk-KZ" w:eastAsia="x-none"/>
        </w:rPr>
        <w:t>+</w:t>
      </w:r>
      <w:r w:rsidRPr="001F59D0">
        <w:rPr>
          <w:rFonts w:eastAsia="Times New Roman"/>
          <w:i/>
          <w:sz w:val="24"/>
          <w:lang w:val="kk-KZ" w:eastAsia="x-none"/>
        </w:rPr>
        <w:t>29</w:t>
      </w:r>
      <w:r w:rsidR="0033706F" w:rsidRPr="001F59D0">
        <w:rPr>
          <w:rFonts w:eastAsia="Times New Roman"/>
          <w:i/>
          <w:sz w:val="24"/>
          <w:lang w:val="kk-KZ" w:eastAsia="x-none"/>
        </w:rPr>
        <w:t>,</w:t>
      </w:r>
      <w:r w:rsidRPr="001F59D0">
        <w:rPr>
          <w:rFonts w:eastAsia="Times New Roman"/>
          <w:i/>
          <w:sz w:val="24"/>
          <w:lang w:val="kk-KZ" w:eastAsia="x-none"/>
        </w:rPr>
        <w:t>5</w:t>
      </w:r>
      <w:r w:rsidR="004D3F36" w:rsidRPr="001F59D0">
        <w:rPr>
          <w:rFonts w:eastAsia="Times New Roman"/>
          <w:i/>
          <w:sz w:val="24"/>
          <w:lang w:val="kk-KZ" w:eastAsia="x-none"/>
        </w:rPr>
        <w:t xml:space="preserve"> </w:t>
      </w:r>
      <w:r w:rsidR="00EB421C" w:rsidRPr="001F59D0">
        <w:rPr>
          <w:rFonts w:eastAsia="Times New Roman"/>
          <w:i/>
          <w:sz w:val="24"/>
          <w:lang w:val="kk-KZ" w:eastAsia="x-none"/>
        </w:rPr>
        <w:t>%, 202</w:t>
      </w:r>
      <w:r w:rsidR="00C83537" w:rsidRPr="001F59D0">
        <w:rPr>
          <w:rFonts w:eastAsia="Times New Roman"/>
          <w:i/>
          <w:sz w:val="24"/>
          <w:lang w:val="kk-KZ" w:eastAsia="x-none"/>
        </w:rPr>
        <w:t>4</w:t>
      </w:r>
      <w:r w:rsidR="00EB421C" w:rsidRPr="001F59D0">
        <w:rPr>
          <w:rFonts w:eastAsia="Times New Roman"/>
          <w:i/>
          <w:sz w:val="24"/>
          <w:lang w:val="kk-KZ" w:eastAsia="x-none"/>
        </w:rPr>
        <w:t xml:space="preserve">ж. </w:t>
      </w:r>
      <w:r w:rsidR="005D373E" w:rsidRPr="001F59D0">
        <w:rPr>
          <w:rFonts w:eastAsia="Times New Roman"/>
          <w:i/>
          <w:sz w:val="24"/>
          <w:lang w:val="kk-KZ" w:eastAsia="x-none"/>
        </w:rPr>
        <w:t>-</w:t>
      </w:r>
      <w:r w:rsidR="00EB421C" w:rsidRPr="001F59D0">
        <w:rPr>
          <w:rFonts w:eastAsia="Times New Roman"/>
          <w:i/>
          <w:sz w:val="24"/>
          <w:lang w:val="kk-KZ" w:eastAsia="x-none"/>
        </w:rPr>
        <w:t xml:space="preserve"> </w:t>
      </w:r>
      <w:r w:rsidRPr="001F59D0">
        <w:rPr>
          <w:rFonts w:eastAsia="Times New Roman"/>
          <w:i/>
          <w:sz w:val="24"/>
          <w:lang w:val="kk-KZ" w:eastAsia="x-none"/>
        </w:rPr>
        <w:t>3</w:t>
      </w:r>
      <w:r w:rsidR="005D373E" w:rsidRPr="001F59D0">
        <w:rPr>
          <w:rFonts w:eastAsia="Times New Roman"/>
          <w:i/>
          <w:sz w:val="24"/>
          <w:lang w:val="kk-KZ" w:eastAsia="x-none"/>
        </w:rPr>
        <w:t> </w:t>
      </w:r>
      <w:r w:rsidRPr="001F59D0">
        <w:rPr>
          <w:rFonts w:eastAsia="Times New Roman"/>
          <w:i/>
          <w:sz w:val="24"/>
          <w:lang w:val="kk-KZ" w:eastAsia="x-none"/>
        </w:rPr>
        <w:t>644</w:t>
      </w:r>
      <w:r w:rsidR="00EB421C" w:rsidRPr="001F59D0">
        <w:rPr>
          <w:rFonts w:eastAsia="Times New Roman"/>
          <w:i/>
          <w:sz w:val="24"/>
          <w:lang w:val="kk-KZ" w:eastAsia="x-none"/>
        </w:rPr>
        <w:t>)</w:t>
      </w:r>
      <w:r w:rsidR="00EB421C" w:rsidRPr="001F59D0">
        <w:rPr>
          <w:rFonts w:eastAsia="Times New Roman"/>
          <w:b/>
          <w:lang w:val="kk-KZ" w:eastAsia="x-none"/>
        </w:rPr>
        <w:t xml:space="preserve"> </w:t>
      </w:r>
      <w:r w:rsidR="00EB421C" w:rsidRPr="001F59D0">
        <w:rPr>
          <w:rFonts w:eastAsia="Times New Roman"/>
          <w:lang w:val="kk-KZ" w:eastAsia="x-none"/>
        </w:rPr>
        <w:t xml:space="preserve">табиғи және техногендік сипаттағы ТЖ </w:t>
      </w:r>
      <w:r w:rsidR="00261E2D" w:rsidRPr="001F59D0">
        <w:rPr>
          <w:rFonts w:eastAsia="Times New Roman"/>
          <w:lang w:val="kk-KZ" w:eastAsia="x-none"/>
        </w:rPr>
        <w:t>мен</w:t>
      </w:r>
      <w:r w:rsidR="00EB421C" w:rsidRPr="001F59D0">
        <w:rPr>
          <w:rFonts w:eastAsia="Times New Roman"/>
          <w:lang w:val="kk-KZ" w:eastAsia="x-none"/>
        </w:rPr>
        <w:t xml:space="preserve"> оқиғалар тіркел</w:t>
      </w:r>
      <w:r w:rsidR="0084604B" w:rsidRPr="001F59D0">
        <w:rPr>
          <w:rFonts w:eastAsia="Times New Roman"/>
          <w:lang w:val="kk-KZ" w:eastAsia="x-none"/>
        </w:rPr>
        <w:t>ді</w:t>
      </w:r>
      <w:r w:rsidR="00EB421C" w:rsidRPr="001F59D0">
        <w:rPr>
          <w:rFonts w:eastAsia="Times New Roman"/>
          <w:lang w:val="kk-KZ" w:eastAsia="x-none"/>
        </w:rPr>
        <w:t xml:space="preserve">, </w:t>
      </w:r>
      <w:r w:rsidRPr="001F59D0">
        <w:rPr>
          <w:rFonts w:eastAsia="Times New Roman"/>
          <w:b/>
          <w:lang w:val="kk-KZ" w:eastAsia="x-none"/>
        </w:rPr>
        <w:t>738</w:t>
      </w:r>
      <w:r w:rsidR="00EB421C" w:rsidRPr="001F59D0">
        <w:rPr>
          <w:rFonts w:eastAsia="Times New Roman"/>
          <w:b/>
          <w:lang w:val="kk-KZ" w:eastAsia="x-none"/>
        </w:rPr>
        <w:t xml:space="preserve"> </w:t>
      </w:r>
      <w:r w:rsidR="00AF3B23" w:rsidRPr="001F59D0">
        <w:rPr>
          <w:rFonts w:eastAsia="Times New Roman"/>
          <w:i/>
          <w:sz w:val="24"/>
          <w:lang w:val="kk-KZ" w:eastAsia="ru-RU"/>
        </w:rPr>
        <w:t>(</w:t>
      </w:r>
      <w:r w:rsidR="00C83537" w:rsidRPr="001F59D0">
        <w:rPr>
          <w:rFonts w:eastAsia="Times New Roman"/>
          <w:i/>
          <w:sz w:val="24"/>
          <w:lang w:val="kk-KZ" w:eastAsia="ru-RU"/>
        </w:rPr>
        <w:t>+</w:t>
      </w:r>
      <w:r w:rsidR="004D3F36" w:rsidRPr="001F59D0">
        <w:rPr>
          <w:rFonts w:eastAsia="Times New Roman"/>
          <w:i/>
          <w:sz w:val="24"/>
          <w:lang w:val="kk-KZ" w:eastAsia="ru-RU"/>
        </w:rPr>
        <w:t>3</w:t>
      </w:r>
      <w:r w:rsidRPr="001F59D0">
        <w:rPr>
          <w:rFonts w:eastAsia="Times New Roman"/>
          <w:i/>
          <w:sz w:val="24"/>
          <w:lang w:val="kk-KZ" w:eastAsia="ru-RU"/>
        </w:rPr>
        <w:t>5</w:t>
      </w:r>
      <w:r w:rsidR="008114CE" w:rsidRPr="001F59D0">
        <w:rPr>
          <w:rFonts w:eastAsia="Times New Roman"/>
          <w:i/>
          <w:sz w:val="24"/>
          <w:lang w:val="kk-KZ" w:eastAsia="ru-RU"/>
        </w:rPr>
        <w:t>,</w:t>
      </w:r>
      <w:r w:rsidRPr="001F59D0">
        <w:rPr>
          <w:rFonts w:eastAsia="Times New Roman"/>
          <w:i/>
          <w:sz w:val="24"/>
          <w:lang w:val="kk-KZ" w:eastAsia="ru-RU"/>
        </w:rPr>
        <w:t>9</w:t>
      </w:r>
      <w:r w:rsidR="004D3F36" w:rsidRPr="001F59D0">
        <w:rPr>
          <w:rFonts w:eastAsia="Times New Roman"/>
          <w:i/>
          <w:sz w:val="24"/>
          <w:lang w:val="kk-KZ" w:eastAsia="ru-RU"/>
        </w:rPr>
        <w:t xml:space="preserve"> </w:t>
      </w:r>
      <w:r w:rsidR="009C1D22" w:rsidRPr="001F59D0">
        <w:rPr>
          <w:rFonts w:eastAsia="Times New Roman"/>
          <w:i/>
          <w:sz w:val="24"/>
          <w:lang w:val="kk-KZ" w:eastAsia="ru-RU"/>
        </w:rPr>
        <w:t>%, 202</w:t>
      </w:r>
      <w:r w:rsidR="00C83537" w:rsidRPr="001F59D0">
        <w:rPr>
          <w:rFonts w:eastAsia="Times New Roman"/>
          <w:i/>
          <w:sz w:val="24"/>
          <w:lang w:val="kk-KZ" w:eastAsia="ru-RU"/>
        </w:rPr>
        <w:t>4</w:t>
      </w:r>
      <w:r w:rsidR="009C1D22" w:rsidRPr="001F59D0">
        <w:rPr>
          <w:rFonts w:eastAsia="Times New Roman"/>
          <w:i/>
          <w:sz w:val="24"/>
          <w:lang w:val="kk-KZ" w:eastAsia="ru-RU"/>
        </w:rPr>
        <w:t xml:space="preserve">ж. </w:t>
      </w:r>
      <w:r w:rsidR="0027106D" w:rsidRPr="001F59D0">
        <w:rPr>
          <w:rFonts w:eastAsia="Times New Roman"/>
          <w:i/>
          <w:sz w:val="24"/>
          <w:lang w:val="kk-KZ" w:eastAsia="ru-RU"/>
        </w:rPr>
        <w:t>-</w:t>
      </w:r>
      <w:r w:rsidR="009C1D22" w:rsidRPr="001F59D0">
        <w:rPr>
          <w:rFonts w:eastAsia="Times New Roman"/>
          <w:i/>
          <w:sz w:val="24"/>
          <w:lang w:val="kk-KZ" w:eastAsia="ru-RU"/>
        </w:rPr>
        <w:t xml:space="preserve"> </w:t>
      </w:r>
      <w:r w:rsidRPr="001F59D0">
        <w:rPr>
          <w:rFonts w:eastAsia="Times New Roman"/>
          <w:i/>
          <w:sz w:val="24"/>
          <w:lang w:val="kk-KZ" w:eastAsia="ru-RU"/>
        </w:rPr>
        <w:t>543</w:t>
      </w:r>
      <w:r w:rsidR="009C1D22" w:rsidRPr="001F59D0">
        <w:rPr>
          <w:rFonts w:eastAsia="Times New Roman"/>
          <w:i/>
          <w:sz w:val="24"/>
          <w:lang w:val="kk-KZ" w:eastAsia="ru-RU"/>
        </w:rPr>
        <w:t>)</w:t>
      </w:r>
      <w:r w:rsidR="00EB421C" w:rsidRPr="001F59D0">
        <w:rPr>
          <w:rFonts w:eastAsia="Times New Roman"/>
          <w:b/>
          <w:lang w:val="kk-KZ" w:eastAsia="x-none"/>
        </w:rPr>
        <w:t xml:space="preserve"> </w:t>
      </w:r>
      <w:r w:rsidR="00EB421C" w:rsidRPr="001F59D0">
        <w:rPr>
          <w:rFonts w:eastAsia="Times New Roman"/>
          <w:lang w:val="kk-KZ" w:eastAsia="x-none"/>
        </w:rPr>
        <w:t>ад</w:t>
      </w:r>
      <w:r w:rsidR="00205E37" w:rsidRPr="001F59D0">
        <w:rPr>
          <w:rFonts w:eastAsia="Times New Roman"/>
          <w:lang w:val="kk-KZ" w:eastAsia="x-none"/>
        </w:rPr>
        <w:t>ам зардап шек</w:t>
      </w:r>
      <w:r w:rsidR="0084604B" w:rsidRPr="001F59D0">
        <w:rPr>
          <w:rFonts w:eastAsia="Times New Roman"/>
          <w:lang w:val="kk-KZ" w:eastAsia="x-none"/>
        </w:rPr>
        <w:t>ті</w:t>
      </w:r>
      <w:r w:rsidR="00205E37" w:rsidRPr="001F59D0">
        <w:rPr>
          <w:rFonts w:eastAsia="Times New Roman"/>
          <w:lang w:val="kk-KZ" w:eastAsia="x-none"/>
        </w:rPr>
        <w:t xml:space="preserve">, оның ішінде </w:t>
      </w:r>
      <w:r w:rsidR="004D3F36" w:rsidRPr="001F59D0">
        <w:rPr>
          <w:rFonts w:eastAsia="Times New Roman"/>
          <w:b/>
          <w:bCs/>
          <w:lang w:val="kk-KZ" w:eastAsia="x-none"/>
        </w:rPr>
        <w:t>1</w:t>
      </w:r>
      <w:r w:rsidRPr="001F59D0">
        <w:rPr>
          <w:rFonts w:eastAsia="Times New Roman"/>
          <w:b/>
          <w:bCs/>
          <w:lang w:val="kk-KZ" w:eastAsia="x-none"/>
        </w:rPr>
        <w:t>62</w:t>
      </w:r>
      <w:r w:rsidR="005D35D2" w:rsidRPr="001F59D0">
        <w:rPr>
          <w:rFonts w:eastAsia="Times New Roman"/>
          <w:b/>
          <w:lang w:val="kk-KZ" w:eastAsia="x-none"/>
        </w:rPr>
        <w:br/>
      </w:r>
      <w:r w:rsidR="000C1D0D" w:rsidRPr="001F59D0">
        <w:rPr>
          <w:rFonts w:eastAsia="Times New Roman"/>
          <w:i/>
          <w:sz w:val="24"/>
          <w:lang w:val="kk-KZ" w:eastAsia="ru-RU"/>
        </w:rPr>
        <w:t>(</w:t>
      </w:r>
      <w:r w:rsidR="005D35D2" w:rsidRPr="001F59D0">
        <w:rPr>
          <w:rFonts w:eastAsia="Times New Roman"/>
          <w:i/>
          <w:sz w:val="24"/>
          <w:lang w:val="kk-KZ" w:eastAsia="ru-RU"/>
        </w:rPr>
        <w:t>-</w:t>
      </w:r>
      <w:r w:rsidR="008114CE" w:rsidRPr="001F59D0">
        <w:rPr>
          <w:rFonts w:eastAsia="Times New Roman"/>
          <w:i/>
          <w:sz w:val="24"/>
          <w:lang w:val="kk-KZ" w:eastAsia="ru-RU"/>
        </w:rPr>
        <w:t>1</w:t>
      </w:r>
      <w:r w:rsidRPr="001F59D0">
        <w:rPr>
          <w:rFonts w:eastAsia="Times New Roman"/>
          <w:i/>
          <w:sz w:val="24"/>
          <w:lang w:val="kk-KZ" w:eastAsia="ru-RU"/>
        </w:rPr>
        <w:t>8</w:t>
      </w:r>
      <w:r w:rsidR="003C47A8" w:rsidRPr="001F59D0">
        <w:rPr>
          <w:rFonts w:eastAsia="Times New Roman"/>
          <w:i/>
          <w:sz w:val="24"/>
          <w:lang w:val="kk-KZ" w:eastAsia="ru-RU"/>
        </w:rPr>
        <w:t>,</w:t>
      </w:r>
      <w:r w:rsidRPr="001F59D0">
        <w:rPr>
          <w:rFonts w:eastAsia="Times New Roman"/>
          <w:i/>
          <w:sz w:val="24"/>
          <w:lang w:val="kk-KZ" w:eastAsia="ru-RU"/>
        </w:rPr>
        <w:t>6</w:t>
      </w:r>
      <w:r w:rsidR="009E291F" w:rsidRPr="001F59D0">
        <w:rPr>
          <w:rFonts w:eastAsia="Times New Roman"/>
          <w:i/>
          <w:sz w:val="24"/>
          <w:lang w:val="kk-KZ" w:eastAsia="ru-RU"/>
        </w:rPr>
        <w:t xml:space="preserve"> </w:t>
      </w:r>
      <w:r w:rsidR="009C1D22" w:rsidRPr="001F59D0">
        <w:rPr>
          <w:rFonts w:eastAsia="Times New Roman"/>
          <w:i/>
          <w:sz w:val="24"/>
          <w:lang w:val="kk-KZ" w:eastAsia="ru-RU"/>
        </w:rPr>
        <w:t>%, 202</w:t>
      </w:r>
      <w:r w:rsidR="00C83537" w:rsidRPr="001F59D0">
        <w:rPr>
          <w:rFonts w:eastAsia="Times New Roman"/>
          <w:i/>
          <w:sz w:val="24"/>
          <w:lang w:val="kk-KZ" w:eastAsia="ru-RU"/>
        </w:rPr>
        <w:t>4</w:t>
      </w:r>
      <w:r w:rsidR="009C1D22" w:rsidRPr="001F59D0">
        <w:rPr>
          <w:rFonts w:eastAsia="Times New Roman"/>
          <w:i/>
          <w:sz w:val="24"/>
          <w:lang w:val="kk-KZ" w:eastAsia="ru-RU"/>
        </w:rPr>
        <w:t xml:space="preserve">ж. </w:t>
      </w:r>
      <w:r w:rsidR="00126BB7" w:rsidRPr="001F59D0">
        <w:rPr>
          <w:rFonts w:eastAsia="Times New Roman"/>
          <w:i/>
          <w:sz w:val="24"/>
          <w:lang w:val="kk-KZ" w:eastAsia="ru-RU"/>
        </w:rPr>
        <w:t>-</w:t>
      </w:r>
      <w:r w:rsidR="009C1D22" w:rsidRPr="001F59D0">
        <w:rPr>
          <w:rFonts w:eastAsia="Times New Roman"/>
          <w:i/>
          <w:sz w:val="24"/>
          <w:lang w:val="kk-KZ" w:eastAsia="ru-RU"/>
        </w:rPr>
        <w:t xml:space="preserve"> </w:t>
      </w:r>
      <w:r w:rsidRPr="001F59D0">
        <w:rPr>
          <w:rFonts w:eastAsia="Times New Roman"/>
          <w:i/>
          <w:sz w:val="24"/>
          <w:lang w:val="kk-KZ" w:eastAsia="ru-RU"/>
        </w:rPr>
        <w:t>199</w:t>
      </w:r>
      <w:r w:rsidR="009C1D22" w:rsidRPr="001F59D0">
        <w:rPr>
          <w:rFonts w:eastAsia="Times New Roman"/>
          <w:i/>
          <w:sz w:val="24"/>
          <w:lang w:val="kk-KZ" w:eastAsia="ru-RU"/>
        </w:rPr>
        <w:t>)</w:t>
      </w:r>
      <w:r w:rsidR="00EB421C" w:rsidRPr="001F59D0">
        <w:rPr>
          <w:rFonts w:eastAsia="Times New Roman"/>
          <w:b/>
          <w:lang w:val="kk-KZ" w:eastAsia="x-none"/>
        </w:rPr>
        <w:t xml:space="preserve"> </w:t>
      </w:r>
      <w:r w:rsidR="00EB421C" w:rsidRPr="001F59D0">
        <w:rPr>
          <w:rFonts w:eastAsia="Times New Roman"/>
          <w:lang w:val="kk-KZ" w:eastAsia="x-none"/>
        </w:rPr>
        <w:t xml:space="preserve">адам қаза </w:t>
      </w:r>
      <w:r w:rsidR="009E291F" w:rsidRPr="001F59D0">
        <w:rPr>
          <w:rFonts w:eastAsia="Times New Roman"/>
          <w:lang w:val="kk-KZ" w:eastAsia="x-none"/>
        </w:rPr>
        <w:t>тапты</w:t>
      </w:r>
      <w:r w:rsidR="00EB421C" w:rsidRPr="001F59D0">
        <w:rPr>
          <w:rFonts w:eastAsia="Times New Roman"/>
          <w:lang w:val="kk-KZ" w:eastAsia="x-none"/>
        </w:rPr>
        <w:t xml:space="preserve">, материалдық нұқсан </w:t>
      </w:r>
      <w:r w:rsidRPr="001F59D0">
        <w:rPr>
          <w:rFonts w:eastAsia="Times New Roman"/>
          <w:b/>
          <w:bCs/>
          <w:lang w:val="kk-KZ" w:eastAsia="x-none"/>
        </w:rPr>
        <w:t>1 609</w:t>
      </w:r>
      <w:r w:rsidR="00C83537" w:rsidRPr="001F59D0">
        <w:rPr>
          <w:rFonts w:eastAsia="Times New Roman"/>
          <w:b/>
          <w:bCs/>
          <w:lang w:val="kk-KZ" w:eastAsia="x-none"/>
        </w:rPr>
        <w:t>,</w:t>
      </w:r>
      <w:r w:rsidRPr="001F59D0">
        <w:rPr>
          <w:rFonts w:eastAsia="Times New Roman"/>
          <w:b/>
          <w:bCs/>
          <w:lang w:val="kk-KZ" w:eastAsia="x-none"/>
        </w:rPr>
        <w:t>2</w:t>
      </w:r>
      <w:r w:rsidR="0001206E" w:rsidRPr="001F59D0">
        <w:rPr>
          <w:rFonts w:eastAsia="Times New Roman"/>
          <w:b/>
          <w:bCs/>
          <w:lang w:val="kk-KZ" w:eastAsia="x-none"/>
        </w:rPr>
        <w:t xml:space="preserve"> </w:t>
      </w:r>
      <w:r w:rsidR="00EB421C" w:rsidRPr="001F59D0">
        <w:rPr>
          <w:rFonts w:eastAsia="Times New Roman"/>
          <w:lang w:val="kk-KZ" w:eastAsia="x-none"/>
        </w:rPr>
        <w:t>млн.</w:t>
      </w:r>
      <w:r w:rsidR="0006659E" w:rsidRPr="001F59D0">
        <w:rPr>
          <w:rFonts w:eastAsia="Times New Roman"/>
          <w:lang w:val="kk-KZ" w:eastAsia="x-none"/>
        </w:rPr>
        <w:t xml:space="preserve"> </w:t>
      </w:r>
      <w:r w:rsidR="00205E37" w:rsidRPr="001F59D0">
        <w:rPr>
          <w:rFonts w:eastAsia="Times New Roman"/>
          <w:lang w:val="kk-KZ" w:eastAsia="x-none"/>
        </w:rPr>
        <w:t>теңгені</w:t>
      </w:r>
      <w:r w:rsidR="00563968" w:rsidRPr="001F59D0">
        <w:rPr>
          <w:rFonts w:eastAsia="Times New Roman"/>
          <w:lang w:val="kk-KZ" w:eastAsia="x-none"/>
        </w:rPr>
        <w:t xml:space="preserve"> </w:t>
      </w:r>
      <w:r w:rsidR="00EB421C" w:rsidRPr="001F59D0">
        <w:rPr>
          <w:rFonts w:eastAsia="Times New Roman"/>
          <w:lang w:val="kk-KZ" w:eastAsia="x-none"/>
        </w:rPr>
        <w:t>құрады.</w:t>
      </w:r>
    </w:p>
    <w:p w14:paraId="0127750C" w14:textId="054661E6" w:rsidR="00263A9B" w:rsidRPr="001F59D0" w:rsidRDefault="00263A9B" w:rsidP="001F3A55">
      <w:pPr>
        <w:widowControl w:val="0"/>
        <w:pBdr>
          <w:bottom w:val="single" w:sz="4" w:space="0" w:color="FFFFFF"/>
        </w:pBdr>
        <w:jc w:val="both"/>
        <w:rPr>
          <w:rFonts w:eastAsia="Times New Roman"/>
          <w:sz w:val="12"/>
          <w:szCs w:val="12"/>
          <w:lang w:val="kk-KZ" w:eastAsia="x-none"/>
        </w:rPr>
      </w:pPr>
    </w:p>
    <w:p w14:paraId="7A924507" w14:textId="76E25B50" w:rsidR="008B3C7E" w:rsidRPr="001F59D0" w:rsidRDefault="00E67CFD" w:rsidP="00CC68BE">
      <w:pPr>
        <w:widowControl w:val="0"/>
        <w:pBdr>
          <w:bottom w:val="single" w:sz="4" w:space="0" w:color="FFFFFF"/>
        </w:pBdr>
        <w:jc w:val="both"/>
        <w:rPr>
          <w:rFonts w:eastAsia="Times New Roman"/>
          <w:sz w:val="18"/>
          <w:szCs w:val="18"/>
          <w:lang w:val="kk-KZ" w:eastAsia="x-none"/>
        </w:rPr>
      </w:pPr>
      <w:r w:rsidRPr="001F59D0">
        <w:rPr>
          <w:noProof/>
        </w:rPr>
        <w:drawing>
          <wp:inline distT="0" distB="0" distL="0" distR="0" wp14:anchorId="0019DB80" wp14:editId="5A982E9F">
            <wp:extent cx="2822575" cy="1860605"/>
            <wp:effectExtent l="0" t="0" r="15875" b="635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3D869096-B9C9-49EF-963E-15E57C48AB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CC68BE" w:rsidRPr="001F59D0">
        <w:rPr>
          <w:rFonts w:eastAsia="Times New Roman"/>
          <w:sz w:val="18"/>
          <w:szCs w:val="18"/>
          <w:lang w:val="kk-KZ" w:eastAsia="x-none"/>
        </w:rPr>
        <w:t xml:space="preserve">       </w:t>
      </w:r>
      <w:r w:rsidR="00CC68BE" w:rsidRPr="001F59D0">
        <w:rPr>
          <w:noProof/>
        </w:rPr>
        <w:drawing>
          <wp:inline distT="0" distB="0" distL="0" distR="0" wp14:anchorId="02AE2A13" wp14:editId="4996CFA5">
            <wp:extent cx="2820670" cy="1840230"/>
            <wp:effectExtent l="0" t="0" r="17780" b="7620"/>
            <wp:docPr id="5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id="{9FA56F56-98CD-474C-BC08-4AA7158BA91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A4AFB29" w14:textId="77777777" w:rsidR="00604BBD" w:rsidRPr="001F59D0" w:rsidRDefault="00604BBD" w:rsidP="00FF71A5">
      <w:pPr>
        <w:widowControl w:val="0"/>
        <w:pBdr>
          <w:bottom w:val="single" w:sz="4" w:space="0" w:color="FFFFFF"/>
        </w:pBdr>
        <w:jc w:val="both"/>
        <w:rPr>
          <w:rFonts w:eastAsia="Times New Roman"/>
          <w:sz w:val="12"/>
          <w:szCs w:val="12"/>
          <w:lang w:val="kk-KZ" w:eastAsia="x-none"/>
        </w:rPr>
      </w:pPr>
    </w:p>
    <w:p w14:paraId="10EE2CA8" w14:textId="25EF6ED3" w:rsidR="00EB421C" w:rsidRPr="001F59D0" w:rsidRDefault="00EB421C" w:rsidP="00114F6B">
      <w:pPr>
        <w:widowControl w:val="0"/>
        <w:pBdr>
          <w:bottom w:val="single" w:sz="4" w:space="0" w:color="FFFFFF"/>
        </w:pBdr>
        <w:ind w:firstLine="708"/>
        <w:jc w:val="both"/>
        <w:rPr>
          <w:rFonts w:eastAsia="Times New Roman"/>
          <w:lang w:val="kk-KZ" w:eastAsia="x-none"/>
        </w:rPr>
      </w:pPr>
      <w:r w:rsidRPr="001F59D0">
        <w:rPr>
          <w:rFonts w:eastAsia="Times New Roman"/>
          <w:b/>
          <w:lang w:val="kk-KZ" w:eastAsia="x-none"/>
        </w:rPr>
        <w:t>Техногендік сипаттағы</w:t>
      </w:r>
      <w:r w:rsidRPr="001F59D0">
        <w:rPr>
          <w:rFonts w:eastAsia="Times New Roman"/>
          <w:lang w:val="kk-KZ" w:eastAsia="x-none"/>
        </w:rPr>
        <w:t xml:space="preserve"> ТЖ жалпы ТЖ санының </w:t>
      </w:r>
      <w:r w:rsidR="00CD4CB8" w:rsidRPr="001F59D0">
        <w:rPr>
          <w:rFonts w:eastAsia="Times New Roman"/>
          <w:b/>
          <w:bCs/>
          <w:lang w:val="kk-KZ" w:eastAsia="x-none"/>
        </w:rPr>
        <w:t>9</w:t>
      </w:r>
      <w:r w:rsidR="00CC68BE" w:rsidRPr="001F59D0">
        <w:rPr>
          <w:rFonts w:eastAsia="Times New Roman"/>
          <w:b/>
          <w:lang w:val="kk-KZ" w:eastAsia="x-none"/>
        </w:rPr>
        <w:t>4</w:t>
      </w:r>
      <w:r w:rsidR="001579B7" w:rsidRPr="001F59D0">
        <w:rPr>
          <w:rFonts w:eastAsia="Times New Roman"/>
          <w:b/>
          <w:lang w:val="kk-KZ" w:eastAsia="x-none"/>
        </w:rPr>
        <w:t>,</w:t>
      </w:r>
      <w:r w:rsidR="00CC68BE" w:rsidRPr="001F59D0">
        <w:rPr>
          <w:rFonts w:eastAsia="Times New Roman"/>
          <w:b/>
          <w:lang w:val="kk-KZ" w:eastAsia="x-none"/>
        </w:rPr>
        <w:t>8</w:t>
      </w:r>
      <w:r w:rsidR="009E291F" w:rsidRPr="001F59D0">
        <w:rPr>
          <w:rFonts w:eastAsia="Times New Roman"/>
          <w:b/>
          <w:lang w:val="kk-KZ" w:eastAsia="x-none"/>
        </w:rPr>
        <w:t xml:space="preserve"> </w:t>
      </w:r>
      <w:r w:rsidRPr="001F59D0">
        <w:rPr>
          <w:rFonts w:eastAsia="Times New Roman"/>
          <w:bCs/>
          <w:lang w:val="kk-KZ" w:eastAsia="x-none"/>
        </w:rPr>
        <w:t>%</w:t>
      </w:r>
      <w:r w:rsidR="009E291F" w:rsidRPr="001F59D0">
        <w:rPr>
          <w:rFonts w:eastAsia="Times New Roman"/>
          <w:bCs/>
          <w:lang w:val="kk-KZ" w:eastAsia="x-none"/>
        </w:rPr>
        <w:t>-ін</w:t>
      </w:r>
      <w:r w:rsidRPr="001F59D0">
        <w:rPr>
          <w:rFonts w:eastAsia="Times New Roman"/>
          <w:lang w:val="kk-KZ" w:eastAsia="x-none"/>
        </w:rPr>
        <w:t xml:space="preserve"> құрайды, </w:t>
      </w:r>
      <w:r w:rsidR="00CC68BE" w:rsidRPr="001F59D0">
        <w:rPr>
          <w:rFonts w:eastAsia="Times New Roman"/>
          <w:b/>
          <w:bCs/>
          <w:lang w:val="kk-KZ" w:eastAsia="x-none"/>
        </w:rPr>
        <w:t>4</w:t>
      </w:r>
      <w:r w:rsidR="005D373E" w:rsidRPr="001F59D0">
        <w:rPr>
          <w:rFonts w:eastAsia="Times New Roman"/>
          <w:b/>
          <w:bCs/>
          <w:lang w:val="kk-KZ" w:eastAsia="x-none"/>
        </w:rPr>
        <w:t> </w:t>
      </w:r>
      <w:r w:rsidR="00CC68BE" w:rsidRPr="001F59D0">
        <w:rPr>
          <w:rFonts w:eastAsia="Times New Roman"/>
          <w:b/>
          <w:bCs/>
          <w:lang w:val="kk-KZ" w:eastAsia="x-none"/>
        </w:rPr>
        <w:t>474</w:t>
      </w:r>
      <w:r w:rsidR="009C1D22" w:rsidRPr="001F59D0">
        <w:rPr>
          <w:rFonts w:eastAsia="Times New Roman"/>
          <w:b/>
          <w:lang w:val="kk-KZ" w:eastAsia="x-none"/>
        </w:rPr>
        <w:t xml:space="preserve"> </w:t>
      </w:r>
      <w:r w:rsidRPr="001F59D0">
        <w:rPr>
          <w:rFonts w:eastAsia="Times New Roman"/>
          <w:lang w:val="kk-KZ" w:eastAsia="x-none"/>
        </w:rPr>
        <w:lastRenderedPageBreak/>
        <w:t xml:space="preserve">оқиға </w:t>
      </w:r>
      <w:r w:rsidR="00A26E09" w:rsidRPr="001F59D0">
        <w:rPr>
          <w:rFonts w:eastAsia="Times New Roman"/>
          <w:i/>
          <w:sz w:val="24"/>
          <w:lang w:val="kk-KZ" w:eastAsia="x-none"/>
        </w:rPr>
        <w:t>(</w:t>
      </w:r>
      <w:r w:rsidR="00972692" w:rsidRPr="001F59D0">
        <w:rPr>
          <w:rFonts w:eastAsia="Times New Roman"/>
          <w:i/>
          <w:sz w:val="24"/>
          <w:lang w:val="kk-KZ" w:eastAsia="x-none"/>
        </w:rPr>
        <w:t>+</w:t>
      </w:r>
      <w:r w:rsidR="00CC68BE" w:rsidRPr="001F59D0">
        <w:rPr>
          <w:rFonts w:eastAsia="Times New Roman"/>
          <w:i/>
          <w:sz w:val="24"/>
          <w:lang w:val="kk-KZ" w:eastAsia="x-none"/>
        </w:rPr>
        <w:t>31,6</w:t>
      </w:r>
      <w:r w:rsidR="00C859C9" w:rsidRPr="001F59D0">
        <w:rPr>
          <w:rFonts w:eastAsia="Times New Roman"/>
          <w:i/>
          <w:sz w:val="24"/>
          <w:lang w:val="kk-KZ" w:eastAsia="x-none"/>
        </w:rPr>
        <w:t xml:space="preserve"> </w:t>
      </w:r>
      <w:r w:rsidR="009C1D22" w:rsidRPr="001F59D0">
        <w:rPr>
          <w:rFonts w:eastAsia="Times New Roman"/>
          <w:i/>
          <w:sz w:val="24"/>
          <w:lang w:val="x-none" w:eastAsia="x-none"/>
        </w:rPr>
        <w:t>%, 202</w:t>
      </w:r>
      <w:r w:rsidR="00BE3711" w:rsidRPr="001F59D0">
        <w:rPr>
          <w:rFonts w:eastAsia="Times New Roman"/>
          <w:i/>
          <w:sz w:val="24"/>
          <w:lang w:val="kk-KZ" w:eastAsia="x-none"/>
        </w:rPr>
        <w:t>4</w:t>
      </w:r>
      <w:r w:rsidR="009C1D22" w:rsidRPr="001F59D0">
        <w:rPr>
          <w:rFonts w:eastAsia="Times New Roman"/>
          <w:i/>
          <w:sz w:val="24"/>
          <w:lang w:val="kk-KZ" w:eastAsia="x-none"/>
        </w:rPr>
        <w:t>ж</w:t>
      </w:r>
      <w:r w:rsidR="009C1D22" w:rsidRPr="001F59D0">
        <w:rPr>
          <w:rFonts w:eastAsia="Times New Roman"/>
          <w:i/>
          <w:sz w:val="24"/>
          <w:lang w:val="x-none" w:eastAsia="x-none"/>
        </w:rPr>
        <w:t xml:space="preserve">. </w:t>
      </w:r>
      <w:r w:rsidR="00620032" w:rsidRPr="001F59D0">
        <w:rPr>
          <w:rFonts w:eastAsia="Times New Roman"/>
          <w:i/>
          <w:sz w:val="24"/>
          <w:lang w:val="kk-KZ" w:eastAsia="x-none"/>
        </w:rPr>
        <w:t>-</w:t>
      </w:r>
      <w:r w:rsidR="009C1D22" w:rsidRPr="001F59D0">
        <w:rPr>
          <w:rFonts w:eastAsia="Times New Roman"/>
          <w:i/>
          <w:sz w:val="24"/>
          <w:lang w:val="x-none" w:eastAsia="x-none"/>
        </w:rPr>
        <w:t xml:space="preserve"> </w:t>
      </w:r>
      <w:r w:rsidR="00CC68BE" w:rsidRPr="001F59D0">
        <w:rPr>
          <w:rFonts w:eastAsia="Times New Roman"/>
          <w:i/>
          <w:sz w:val="24"/>
          <w:lang w:val="kk-KZ" w:eastAsia="x-none"/>
        </w:rPr>
        <w:t>3</w:t>
      </w:r>
      <w:r w:rsidR="00620032" w:rsidRPr="001F59D0">
        <w:rPr>
          <w:rFonts w:eastAsia="Times New Roman"/>
          <w:i/>
          <w:sz w:val="24"/>
          <w:lang w:val="kk-KZ" w:eastAsia="x-none"/>
        </w:rPr>
        <w:t> </w:t>
      </w:r>
      <w:r w:rsidR="00CC68BE" w:rsidRPr="001F59D0">
        <w:rPr>
          <w:rFonts w:eastAsia="Times New Roman"/>
          <w:i/>
          <w:sz w:val="24"/>
          <w:lang w:val="kk-KZ" w:eastAsia="x-none"/>
        </w:rPr>
        <w:t>400</w:t>
      </w:r>
      <w:r w:rsidR="009C1D22" w:rsidRPr="001F59D0">
        <w:rPr>
          <w:rFonts w:eastAsia="Times New Roman"/>
          <w:i/>
          <w:sz w:val="24"/>
          <w:lang w:val="x-none" w:eastAsia="x-none"/>
        </w:rPr>
        <w:t>)</w:t>
      </w:r>
      <w:r w:rsidRPr="001F59D0">
        <w:rPr>
          <w:rFonts w:eastAsia="Times New Roman"/>
          <w:i/>
          <w:sz w:val="24"/>
          <w:lang w:val="kk-KZ" w:eastAsia="x-none"/>
        </w:rPr>
        <w:t xml:space="preserve"> </w:t>
      </w:r>
      <w:r w:rsidRPr="001F59D0">
        <w:rPr>
          <w:rFonts w:eastAsia="Times New Roman"/>
          <w:lang w:val="kk-KZ" w:eastAsia="x-none"/>
        </w:rPr>
        <w:t xml:space="preserve">тіркелген, бұл ретте </w:t>
      </w:r>
      <w:r w:rsidR="00CC68BE" w:rsidRPr="001F59D0">
        <w:rPr>
          <w:rFonts w:eastAsia="Times New Roman"/>
          <w:b/>
          <w:bCs/>
          <w:lang w:val="kk-KZ" w:eastAsia="x-none"/>
        </w:rPr>
        <w:t>491</w:t>
      </w:r>
      <w:r w:rsidRPr="001F59D0">
        <w:rPr>
          <w:rFonts w:eastAsia="Times New Roman"/>
          <w:b/>
          <w:lang w:val="kk-KZ" w:eastAsia="x-none"/>
        </w:rPr>
        <w:t xml:space="preserve"> </w:t>
      </w:r>
      <w:r w:rsidR="00341AC5" w:rsidRPr="001F59D0">
        <w:rPr>
          <w:rFonts w:eastAsia="Times New Roman"/>
          <w:lang w:val="kk-KZ" w:eastAsia="x-none"/>
        </w:rPr>
        <w:t>адам зардап шеккен</w:t>
      </w:r>
      <w:r w:rsidR="00341AC5" w:rsidRPr="001F59D0">
        <w:rPr>
          <w:rFonts w:eastAsia="Times New Roman"/>
          <w:i/>
          <w:sz w:val="24"/>
          <w:lang w:val="x-none" w:eastAsia="x-none"/>
        </w:rPr>
        <w:t xml:space="preserve"> </w:t>
      </w:r>
      <w:r w:rsidR="009C1D22" w:rsidRPr="001F59D0">
        <w:rPr>
          <w:rFonts w:eastAsia="Times New Roman"/>
          <w:i/>
          <w:sz w:val="24"/>
          <w:lang w:val="x-none" w:eastAsia="x-none"/>
        </w:rPr>
        <w:t>(</w:t>
      </w:r>
      <w:r w:rsidR="00BE3711" w:rsidRPr="001F59D0">
        <w:rPr>
          <w:rFonts w:eastAsia="Times New Roman"/>
          <w:i/>
          <w:sz w:val="24"/>
          <w:lang w:val="kk-KZ" w:eastAsia="x-none"/>
        </w:rPr>
        <w:t>+</w:t>
      </w:r>
      <w:r w:rsidR="00B1018C" w:rsidRPr="001F59D0">
        <w:rPr>
          <w:rFonts w:eastAsia="Times New Roman"/>
          <w:i/>
          <w:sz w:val="24"/>
          <w:lang w:val="kk-KZ" w:eastAsia="x-none"/>
        </w:rPr>
        <w:t>1</w:t>
      </w:r>
      <w:r w:rsidR="00CC68BE" w:rsidRPr="001F59D0">
        <w:rPr>
          <w:rFonts w:eastAsia="Times New Roman"/>
          <w:i/>
          <w:sz w:val="24"/>
          <w:lang w:val="kk-KZ" w:eastAsia="x-none"/>
        </w:rPr>
        <w:t>3</w:t>
      </w:r>
      <w:r w:rsidR="00863946" w:rsidRPr="001F59D0">
        <w:rPr>
          <w:rFonts w:eastAsia="Times New Roman"/>
          <w:i/>
          <w:sz w:val="24"/>
          <w:lang w:val="kk-KZ" w:eastAsia="x-none"/>
        </w:rPr>
        <w:t>,</w:t>
      </w:r>
      <w:r w:rsidR="00CC68BE" w:rsidRPr="001F59D0">
        <w:rPr>
          <w:rFonts w:eastAsia="Times New Roman"/>
          <w:i/>
          <w:sz w:val="24"/>
          <w:lang w:val="kk-KZ" w:eastAsia="x-none"/>
        </w:rPr>
        <w:t>4</w:t>
      </w:r>
      <w:r w:rsidR="00C859C9" w:rsidRPr="001F59D0">
        <w:rPr>
          <w:rFonts w:eastAsia="Times New Roman"/>
          <w:i/>
          <w:sz w:val="24"/>
          <w:lang w:val="kk-KZ" w:eastAsia="x-none"/>
        </w:rPr>
        <w:t xml:space="preserve"> </w:t>
      </w:r>
      <w:r w:rsidR="007E6339" w:rsidRPr="001F59D0">
        <w:rPr>
          <w:rFonts w:eastAsia="Times New Roman"/>
          <w:i/>
          <w:sz w:val="24"/>
          <w:lang w:val="kk-KZ" w:eastAsia="x-none"/>
        </w:rPr>
        <w:t>%</w:t>
      </w:r>
      <w:r w:rsidR="009C1D22" w:rsidRPr="001F59D0">
        <w:rPr>
          <w:rFonts w:eastAsia="Times New Roman"/>
          <w:i/>
          <w:sz w:val="24"/>
          <w:lang w:val="x-none" w:eastAsia="x-none"/>
        </w:rPr>
        <w:t>, 202</w:t>
      </w:r>
      <w:r w:rsidR="00BE3711" w:rsidRPr="001F59D0">
        <w:rPr>
          <w:rFonts w:eastAsia="Times New Roman"/>
          <w:i/>
          <w:sz w:val="24"/>
          <w:lang w:val="kk-KZ" w:eastAsia="x-none"/>
        </w:rPr>
        <w:t>4</w:t>
      </w:r>
      <w:r w:rsidR="00AD43B0" w:rsidRPr="001F59D0">
        <w:rPr>
          <w:rFonts w:eastAsia="Times New Roman"/>
          <w:i/>
          <w:sz w:val="24"/>
          <w:lang w:val="kk-KZ" w:eastAsia="x-none"/>
        </w:rPr>
        <w:t>ж</w:t>
      </w:r>
      <w:r w:rsidR="009C1D22" w:rsidRPr="001F59D0">
        <w:rPr>
          <w:rFonts w:eastAsia="Times New Roman"/>
          <w:i/>
          <w:sz w:val="24"/>
          <w:lang w:val="x-none" w:eastAsia="x-none"/>
        </w:rPr>
        <w:t xml:space="preserve">. </w:t>
      </w:r>
      <w:r w:rsidR="009C1D22" w:rsidRPr="001F59D0">
        <w:rPr>
          <w:rFonts w:eastAsia="Times New Roman"/>
          <w:i/>
          <w:sz w:val="24"/>
          <w:lang w:val="kk-KZ" w:eastAsia="x-none"/>
        </w:rPr>
        <w:t>-</w:t>
      </w:r>
      <w:r w:rsidR="009C1D22" w:rsidRPr="001F59D0">
        <w:rPr>
          <w:rFonts w:eastAsia="Times New Roman"/>
          <w:i/>
          <w:sz w:val="24"/>
          <w:lang w:val="x-none" w:eastAsia="x-none"/>
        </w:rPr>
        <w:t xml:space="preserve"> </w:t>
      </w:r>
      <w:r w:rsidR="00CC68BE" w:rsidRPr="001F59D0">
        <w:rPr>
          <w:rFonts w:eastAsia="Times New Roman"/>
          <w:i/>
          <w:sz w:val="24"/>
          <w:lang w:val="kk-KZ" w:eastAsia="x-none"/>
        </w:rPr>
        <w:t>433</w:t>
      </w:r>
      <w:r w:rsidR="009C1D22" w:rsidRPr="001F59D0">
        <w:rPr>
          <w:rFonts w:eastAsia="Times New Roman"/>
          <w:i/>
          <w:sz w:val="24"/>
          <w:lang w:val="x-none" w:eastAsia="x-none"/>
        </w:rPr>
        <w:t>)</w:t>
      </w:r>
      <w:r w:rsidRPr="001F59D0">
        <w:rPr>
          <w:rFonts w:eastAsia="Times New Roman"/>
          <w:lang w:val="kk-KZ" w:eastAsia="x-none"/>
        </w:rPr>
        <w:t xml:space="preserve">, оның ішінде </w:t>
      </w:r>
      <w:r w:rsidR="00B1018C" w:rsidRPr="001F59D0">
        <w:rPr>
          <w:rFonts w:eastAsia="Times New Roman"/>
          <w:b/>
          <w:bCs/>
          <w:lang w:val="kk-KZ" w:eastAsia="x-none"/>
        </w:rPr>
        <w:t>1</w:t>
      </w:r>
      <w:r w:rsidR="00CC68BE" w:rsidRPr="001F59D0">
        <w:rPr>
          <w:rFonts w:eastAsia="Times New Roman"/>
          <w:b/>
          <w:bCs/>
          <w:lang w:val="kk-KZ" w:eastAsia="x-none"/>
        </w:rPr>
        <w:t>51</w:t>
      </w:r>
      <w:r w:rsidRPr="001F59D0">
        <w:rPr>
          <w:rFonts w:eastAsia="Times New Roman"/>
          <w:b/>
          <w:lang w:val="kk-KZ" w:eastAsia="x-none"/>
        </w:rPr>
        <w:t xml:space="preserve"> </w:t>
      </w:r>
      <w:r w:rsidR="00341AC5" w:rsidRPr="001F59D0">
        <w:rPr>
          <w:rFonts w:eastAsia="Times New Roman"/>
          <w:lang w:val="kk-KZ" w:eastAsia="x-none"/>
        </w:rPr>
        <w:t xml:space="preserve">адам қаза </w:t>
      </w:r>
      <w:r w:rsidR="009E291F" w:rsidRPr="001F59D0">
        <w:rPr>
          <w:rFonts w:eastAsia="Times New Roman"/>
          <w:lang w:val="kk-KZ" w:eastAsia="x-none"/>
        </w:rPr>
        <w:t>тапты</w:t>
      </w:r>
      <w:r w:rsidR="00341AC5" w:rsidRPr="001F59D0">
        <w:rPr>
          <w:rFonts w:eastAsia="Times New Roman"/>
          <w:i/>
          <w:sz w:val="24"/>
          <w:lang w:val="x-none" w:eastAsia="x-none"/>
        </w:rPr>
        <w:t xml:space="preserve"> </w:t>
      </w:r>
      <w:r w:rsidR="009C1D22" w:rsidRPr="001F59D0">
        <w:rPr>
          <w:rFonts w:eastAsia="Times New Roman"/>
          <w:i/>
          <w:sz w:val="24"/>
          <w:lang w:val="x-none" w:eastAsia="x-none"/>
        </w:rPr>
        <w:t>(</w:t>
      </w:r>
      <w:r w:rsidR="0027106D" w:rsidRPr="001F59D0">
        <w:rPr>
          <w:rFonts w:eastAsia="Times New Roman"/>
          <w:i/>
          <w:sz w:val="24"/>
          <w:lang w:val="kk-KZ" w:eastAsia="x-none"/>
        </w:rPr>
        <w:t>-</w:t>
      </w:r>
      <w:r w:rsidR="00B1018C" w:rsidRPr="001F59D0">
        <w:rPr>
          <w:rFonts w:eastAsia="Times New Roman"/>
          <w:i/>
          <w:sz w:val="24"/>
          <w:lang w:val="kk-KZ" w:eastAsia="x-none"/>
        </w:rPr>
        <w:t>1</w:t>
      </w:r>
      <w:r w:rsidR="00CC68BE" w:rsidRPr="001F59D0">
        <w:rPr>
          <w:rFonts w:eastAsia="Times New Roman"/>
          <w:i/>
          <w:sz w:val="24"/>
          <w:lang w:val="kk-KZ" w:eastAsia="x-none"/>
        </w:rPr>
        <w:t>6</w:t>
      </w:r>
      <w:r w:rsidR="003C5A27" w:rsidRPr="001F59D0">
        <w:rPr>
          <w:rFonts w:eastAsia="Times New Roman"/>
          <w:i/>
          <w:sz w:val="24"/>
          <w:lang w:val="kk-KZ" w:eastAsia="x-none"/>
        </w:rPr>
        <w:t>,</w:t>
      </w:r>
      <w:r w:rsidR="00CC68BE" w:rsidRPr="001F59D0">
        <w:rPr>
          <w:rFonts w:eastAsia="Times New Roman"/>
          <w:i/>
          <w:sz w:val="24"/>
          <w:lang w:val="kk-KZ" w:eastAsia="x-none"/>
        </w:rPr>
        <w:t>6</w:t>
      </w:r>
      <w:r w:rsidR="00C859C9" w:rsidRPr="001F59D0">
        <w:rPr>
          <w:rFonts w:eastAsia="Times New Roman"/>
          <w:i/>
          <w:sz w:val="24"/>
          <w:lang w:val="kk-KZ" w:eastAsia="x-none"/>
        </w:rPr>
        <w:t xml:space="preserve"> </w:t>
      </w:r>
      <w:r w:rsidR="003C5A27" w:rsidRPr="001F59D0">
        <w:rPr>
          <w:rFonts w:eastAsia="Times New Roman"/>
          <w:i/>
          <w:sz w:val="24"/>
          <w:lang w:val="kk-KZ" w:eastAsia="x-none"/>
        </w:rPr>
        <w:t xml:space="preserve">%, </w:t>
      </w:r>
      <w:r w:rsidR="009C1D22" w:rsidRPr="001F59D0">
        <w:rPr>
          <w:rFonts w:eastAsia="Times New Roman"/>
          <w:i/>
          <w:sz w:val="24"/>
          <w:lang w:val="x-none" w:eastAsia="x-none"/>
        </w:rPr>
        <w:t>202</w:t>
      </w:r>
      <w:r w:rsidR="00BE3711" w:rsidRPr="001F59D0">
        <w:rPr>
          <w:rFonts w:eastAsia="Times New Roman"/>
          <w:i/>
          <w:sz w:val="24"/>
          <w:lang w:val="kk-KZ" w:eastAsia="x-none"/>
        </w:rPr>
        <w:t>4</w:t>
      </w:r>
      <w:r w:rsidR="009C1D22" w:rsidRPr="001F59D0">
        <w:rPr>
          <w:rFonts w:eastAsia="Times New Roman"/>
          <w:i/>
          <w:sz w:val="24"/>
          <w:lang w:val="kk-KZ" w:eastAsia="x-none"/>
        </w:rPr>
        <w:t>ж</w:t>
      </w:r>
      <w:r w:rsidR="009C1D22" w:rsidRPr="001F59D0">
        <w:rPr>
          <w:rFonts w:eastAsia="Times New Roman"/>
          <w:i/>
          <w:sz w:val="24"/>
          <w:lang w:val="x-none" w:eastAsia="x-none"/>
        </w:rPr>
        <w:t xml:space="preserve">. - </w:t>
      </w:r>
      <w:r w:rsidR="00620032" w:rsidRPr="001F59D0">
        <w:rPr>
          <w:rFonts w:eastAsia="Times New Roman"/>
          <w:i/>
          <w:sz w:val="24"/>
          <w:lang w:val="kk-KZ" w:eastAsia="x-none"/>
        </w:rPr>
        <w:t>1</w:t>
      </w:r>
      <w:r w:rsidR="00CC68BE" w:rsidRPr="001F59D0">
        <w:rPr>
          <w:rFonts w:eastAsia="Times New Roman"/>
          <w:i/>
          <w:sz w:val="24"/>
          <w:lang w:val="kk-KZ" w:eastAsia="x-none"/>
        </w:rPr>
        <w:t>81</w:t>
      </w:r>
      <w:r w:rsidR="009C1D22" w:rsidRPr="001F59D0">
        <w:rPr>
          <w:rFonts w:eastAsia="Times New Roman"/>
          <w:i/>
          <w:sz w:val="24"/>
          <w:lang w:val="x-none" w:eastAsia="x-none"/>
        </w:rPr>
        <w:t>)</w:t>
      </w:r>
      <w:r w:rsidRPr="001F59D0">
        <w:rPr>
          <w:rFonts w:eastAsia="Times New Roman"/>
          <w:lang w:val="kk-KZ" w:eastAsia="x-none"/>
        </w:rPr>
        <w:t>.</w:t>
      </w:r>
    </w:p>
    <w:p w14:paraId="73EBB6D1" w14:textId="01D48343" w:rsidR="009D24C2" w:rsidRPr="001F59D0" w:rsidRDefault="00181A29" w:rsidP="009D24C2">
      <w:pPr>
        <w:widowControl w:val="0"/>
        <w:pBdr>
          <w:bottom w:val="single" w:sz="4" w:space="4" w:color="FFFFFF"/>
        </w:pBdr>
        <w:jc w:val="both"/>
        <w:rPr>
          <w:rFonts w:eastAsia="Calibri"/>
          <w:lang w:val="kk-KZ"/>
        </w:rPr>
      </w:pPr>
      <w:r w:rsidRPr="001F59D0">
        <w:rPr>
          <w:rFonts w:eastAsia="Calibri"/>
          <w:lang w:val="kk-KZ"/>
        </w:rPr>
        <w:t>Ж</w:t>
      </w:r>
      <w:r w:rsidR="00B94777" w:rsidRPr="001F59D0">
        <w:rPr>
          <w:rFonts w:eastAsia="Calibri"/>
          <w:lang w:val="kk-KZ"/>
        </w:rPr>
        <w:t>ағдайлардың негізгі үлесі қоныстану аумағына тұрмыстық</w:t>
      </w:r>
      <w:r w:rsidRPr="001F59D0">
        <w:rPr>
          <w:rFonts w:eastAsia="Calibri"/>
          <w:lang w:val="kk-KZ"/>
        </w:rPr>
        <w:t xml:space="preserve"> </w:t>
      </w:r>
      <w:r w:rsidR="00353919" w:rsidRPr="001F59D0">
        <w:rPr>
          <w:rFonts w:eastAsia="Calibri"/>
          <w:lang w:val="kk-KZ"/>
        </w:rPr>
        <w:t>-</w:t>
      </w:r>
      <w:r w:rsidRPr="001F59D0">
        <w:rPr>
          <w:rFonts w:eastAsia="Calibri"/>
          <w:lang w:val="kk-KZ"/>
        </w:rPr>
        <w:t xml:space="preserve"> өндірістік </w:t>
      </w:r>
      <w:r w:rsidR="00B94777" w:rsidRPr="001F59D0">
        <w:rPr>
          <w:rFonts w:eastAsia="Calibri"/>
          <w:lang w:val="kk-KZ"/>
        </w:rPr>
        <w:t xml:space="preserve">өрттерге </w:t>
      </w:r>
      <w:r w:rsidR="00620032" w:rsidRPr="001F59D0">
        <w:rPr>
          <w:rFonts w:eastAsia="Calibri"/>
          <w:b/>
          <w:bCs/>
          <w:lang w:val="kk-KZ"/>
        </w:rPr>
        <w:t>8</w:t>
      </w:r>
      <w:r w:rsidR="00C859C9" w:rsidRPr="001F59D0">
        <w:rPr>
          <w:rFonts w:eastAsia="Calibri"/>
          <w:b/>
          <w:bCs/>
          <w:lang w:val="kk-KZ"/>
        </w:rPr>
        <w:t>7</w:t>
      </w:r>
      <w:r w:rsidR="00BE3711" w:rsidRPr="001F59D0">
        <w:rPr>
          <w:rFonts w:eastAsia="Calibri"/>
          <w:b/>
          <w:bCs/>
          <w:lang w:val="kk-KZ"/>
        </w:rPr>
        <w:t>,</w:t>
      </w:r>
      <w:r w:rsidR="00CC68BE" w:rsidRPr="001F59D0">
        <w:rPr>
          <w:rFonts w:eastAsia="Calibri"/>
          <w:b/>
          <w:bCs/>
          <w:lang w:val="kk-KZ"/>
        </w:rPr>
        <w:t>8</w:t>
      </w:r>
      <w:r w:rsidR="001A5E27" w:rsidRPr="001F59D0">
        <w:rPr>
          <w:rFonts w:eastAsia="Calibri"/>
          <w:b/>
          <w:bCs/>
          <w:lang w:val="kk-KZ"/>
        </w:rPr>
        <w:t xml:space="preserve"> </w:t>
      </w:r>
      <w:r w:rsidR="00B94777" w:rsidRPr="001F59D0">
        <w:rPr>
          <w:rFonts w:eastAsia="Calibri"/>
          <w:b/>
          <w:bCs/>
          <w:lang w:val="kk-KZ"/>
        </w:rPr>
        <w:t>%</w:t>
      </w:r>
      <w:r w:rsidR="00B94777" w:rsidRPr="001F59D0">
        <w:rPr>
          <w:rFonts w:eastAsia="Calibri"/>
          <w:lang w:val="kk-KZ"/>
        </w:rPr>
        <w:t xml:space="preserve">, атап айтқанда </w:t>
      </w:r>
      <w:r w:rsidR="00CC68BE" w:rsidRPr="001F59D0">
        <w:rPr>
          <w:rFonts w:eastAsia="Calibri"/>
          <w:b/>
          <w:bCs/>
          <w:lang w:val="kk-KZ"/>
        </w:rPr>
        <w:t>3</w:t>
      </w:r>
      <w:r w:rsidR="00620032" w:rsidRPr="001F59D0">
        <w:rPr>
          <w:rFonts w:eastAsia="Calibri"/>
          <w:b/>
          <w:bCs/>
          <w:lang w:val="kk-KZ"/>
        </w:rPr>
        <w:t> </w:t>
      </w:r>
      <w:r w:rsidR="00CC68BE" w:rsidRPr="001F59D0">
        <w:rPr>
          <w:rFonts w:eastAsia="Calibri"/>
          <w:b/>
          <w:bCs/>
          <w:lang w:val="kk-KZ"/>
        </w:rPr>
        <w:t>928</w:t>
      </w:r>
      <w:r w:rsidR="00B94777" w:rsidRPr="001F59D0">
        <w:rPr>
          <w:rFonts w:eastAsia="Calibri"/>
          <w:lang w:val="kk-KZ"/>
        </w:rPr>
        <w:t xml:space="preserve"> өртке </w:t>
      </w:r>
      <w:r w:rsidR="00B94777" w:rsidRPr="001F59D0">
        <w:rPr>
          <w:rFonts w:eastAsia="Calibri"/>
          <w:i/>
          <w:iCs/>
          <w:sz w:val="24"/>
          <w:szCs w:val="24"/>
          <w:lang w:val="kk-KZ"/>
        </w:rPr>
        <w:t>(</w:t>
      </w:r>
      <w:r w:rsidR="00972692" w:rsidRPr="001F59D0">
        <w:rPr>
          <w:rFonts w:eastAsia="Calibri"/>
          <w:i/>
          <w:iCs/>
          <w:sz w:val="24"/>
          <w:szCs w:val="24"/>
          <w:lang w:val="kk-KZ"/>
        </w:rPr>
        <w:t>+</w:t>
      </w:r>
      <w:r w:rsidR="00CC68BE" w:rsidRPr="001F59D0">
        <w:rPr>
          <w:rFonts w:eastAsia="Calibri"/>
          <w:i/>
          <w:iCs/>
          <w:sz w:val="24"/>
          <w:szCs w:val="24"/>
          <w:lang w:val="kk-KZ"/>
        </w:rPr>
        <w:t>30</w:t>
      </w:r>
      <w:r w:rsidR="00972692" w:rsidRPr="001F59D0">
        <w:rPr>
          <w:rFonts w:eastAsia="Calibri"/>
          <w:i/>
          <w:iCs/>
          <w:sz w:val="24"/>
          <w:szCs w:val="24"/>
          <w:lang w:val="kk-KZ"/>
        </w:rPr>
        <w:t>,</w:t>
      </w:r>
      <w:r w:rsidR="00CC68BE" w:rsidRPr="001F59D0">
        <w:rPr>
          <w:rFonts w:eastAsia="Calibri"/>
          <w:i/>
          <w:iCs/>
          <w:sz w:val="24"/>
          <w:szCs w:val="24"/>
          <w:lang w:val="kk-KZ"/>
        </w:rPr>
        <w:t>2</w:t>
      </w:r>
      <w:r w:rsidR="009E291F" w:rsidRPr="001F59D0">
        <w:rPr>
          <w:rFonts w:eastAsia="Calibri"/>
          <w:i/>
          <w:iCs/>
          <w:sz w:val="24"/>
          <w:szCs w:val="24"/>
          <w:lang w:val="kk-KZ"/>
        </w:rPr>
        <w:t xml:space="preserve"> </w:t>
      </w:r>
      <w:r w:rsidR="00B94777" w:rsidRPr="001F59D0">
        <w:rPr>
          <w:rFonts w:eastAsia="Calibri"/>
          <w:i/>
          <w:iCs/>
          <w:sz w:val="24"/>
          <w:szCs w:val="24"/>
          <w:lang w:val="kk-KZ"/>
        </w:rPr>
        <w:t>%, 202</w:t>
      </w:r>
      <w:r w:rsidR="00BE3711" w:rsidRPr="001F59D0">
        <w:rPr>
          <w:rFonts w:eastAsia="Calibri"/>
          <w:i/>
          <w:iCs/>
          <w:sz w:val="24"/>
          <w:szCs w:val="24"/>
          <w:lang w:val="kk-KZ"/>
        </w:rPr>
        <w:t>4</w:t>
      </w:r>
      <w:r w:rsidR="00B94777" w:rsidRPr="001F59D0">
        <w:rPr>
          <w:rFonts w:eastAsia="Calibri"/>
          <w:i/>
          <w:iCs/>
          <w:sz w:val="24"/>
          <w:szCs w:val="24"/>
          <w:lang w:val="kk-KZ"/>
        </w:rPr>
        <w:t xml:space="preserve">ж. </w:t>
      </w:r>
      <w:r w:rsidR="00620032" w:rsidRPr="001F59D0">
        <w:rPr>
          <w:rFonts w:eastAsia="Calibri"/>
          <w:i/>
          <w:iCs/>
          <w:sz w:val="24"/>
          <w:szCs w:val="24"/>
          <w:lang w:val="kk-KZ"/>
        </w:rPr>
        <w:t>-</w:t>
      </w:r>
      <w:r w:rsidR="00B94777" w:rsidRPr="001F59D0">
        <w:rPr>
          <w:rFonts w:eastAsia="Calibri"/>
          <w:i/>
          <w:iCs/>
          <w:sz w:val="24"/>
          <w:szCs w:val="24"/>
          <w:lang w:val="kk-KZ"/>
        </w:rPr>
        <w:t xml:space="preserve"> </w:t>
      </w:r>
      <w:r w:rsidR="00CC68BE" w:rsidRPr="001F59D0">
        <w:rPr>
          <w:rFonts w:eastAsia="Calibri"/>
          <w:i/>
          <w:iCs/>
          <w:sz w:val="24"/>
          <w:szCs w:val="24"/>
          <w:lang w:val="kk-KZ"/>
        </w:rPr>
        <w:t>3</w:t>
      </w:r>
      <w:r w:rsidR="00620032" w:rsidRPr="001F59D0">
        <w:rPr>
          <w:rFonts w:eastAsia="Calibri"/>
          <w:i/>
          <w:iCs/>
          <w:sz w:val="24"/>
          <w:szCs w:val="24"/>
          <w:lang w:val="kk-KZ"/>
        </w:rPr>
        <w:t> </w:t>
      </w:r>
      <w:r w:rsidR="00CC68BE" w:rsidRPr="001F59D0">
        <w:rPr>
          <w:rFonts w:eastAsia="Calibri"/>
          <w:i/>
          <w:iCs/>
          <w:sz w:val="24"/>
          <w:szCs w:val="24"/>
          <w:lang w:val="kk-KZ"/>
        </w:rPr>
        <w:t>017</w:t>
      </w:r>
      <w:r w:rsidR="00B94777" w:rsidRPr="001F59D0">
        <w:rPr>
          <w:rFonts w:eastAsia="Calibri"/>
          <w:i/>
          <w:iCs/>
          <w:sz w:val="24"/>
          <w:szCs w:val="24"/>
          <w:lang w:val="kk-KZ"/>
        </w:rPr>
        <w:t>)</w:t>
      </w:r>
      <w:r w:rsidR="00B94777" w:rsidRPr="001F59D0">
        <w:rPr>
          <w:rFonts w:eastAsia="Calibri"/>
          <w:lang w:val="kk-KZ"/>
        </w:rPr>
        <w:t xml:space="preserve"> тиесілі, </w:t>
      </w:r>
      <w:r w:rsidR="00EB421C" w:rsidRPr="001F59D0">
        <w:rPr>
          <w:rFonts w:eastAsia="Calibri"/>
          <w:lang w:val="kk-KZ"/>
        </w:rPr>
        <w:t xml:space="preserve">онда </w:t>
      </w:r>
      <w:r w:rsidR="00CC68BE" w:rsidRPr="001F59D0">
        <w:rPr>
          <w:rFonts w:eastAsia="Calibri"/>
          <w:b/>
          <w:bCs/>
          <w:lang w:val="kk-KZ"/>
        </w:rPr>
        <w:t>247</w:t>
      </w:r>
      <w:r w:rsidR="00EB421C" w:rsidRPr="001F59D0">
        <w:rPr>
          <w:rFonts w:eastAsia="Calibri"/>
          <w:lang w:val="kk-KZ"/>
        </w:rPr>
        <w:t xml:space="preserve"> адам зардап шекті </w:t>
      </w:r>
      <w:r w:rsidR="0049045D" w:rsidRPr="001F59D0">
        <w:rPr>
          <w:i/>
          <w:sz w:val="24"/>
          <w:lang w:val="kk-KZ"/>
        </w:rPr>
        <w:t>(</w:t>
      </w:r>
      <w:r w:rsidR="00620032" w:rsidRPr="001F59D0">
        <w:rPr>
          <w:i/>
          <w:sz w:val="24"/>
          <w:lang w:val="kk-KZ"/>
        </w:rPr>
        <w:t>-</w:t>
      </w:r>
      <w:r w:rsidR="00CC68BE" w:rsidRPr="001F59D0">
        <w:rPr>
          <w:i/>
          <w:sz w:val="24"/>
          <w:lang w:val="kk-KZ"/>
        </w:rPr>
        <w:t>2</w:t>
      </w:r>
      <w:r w:rsidR="00620032" w:rsidRPr="001F59D0">
        <w:rPr>
          <w:i/>
          <w:sz w:val="24"/>
          <w:lang w:val="kk-KZ"/>
        </w:rPr>
        <w:t>,</w:t>
      </w:r>
      <w:r w:rsidR="00CC68BE" w:rsidRPr="001F59D0">
        <w:rPr>
          <w:i/>
          <w:sz w:val="24"/>
          <w:lang w:val="kk-KZ"/>
        </w:rPr>
        <w:t>8</w:t>
      </w:r>
      <w:r w:rsidR="009E291F" w:rsidRPr="001F59D0">
        <w:rPr>
          <w:i/>
          <w:sz w:val="24"/>
          <w:lang w:val="kk-KZ"/>
        </w:rPr>
        <w:t xml:space="preserve"> </w:t>
      </w:r>
      <w:r w:rsidR="0049045D" w:rsidRPr="001F59D0">
        <w:rPr>
          <w:i/>
          <w:sz w:val="24"/>
          <w:lang w:val="kk-KZ"/>
        </w:rPr>
        <w:t>%, 202</w:t>
      </w:r>
      <w:r w:rsidR="00BE3711" w:rsidRPr="001F59D0">
        <w:rPr>
          <w:i/>
          <w:sz w:val="24"/>
          <w:lang w:val="kk-KZ"/>
        </w:rPr>
        <w:t>4</w:t>
      </w:r>
      <w:r w:rsidR="0049045D" w:rsidRPr="001F59D0">
        <w:rPr>
          <w:i/>
          <w:sz w:val="24"/>
          <w:lang w:val="kk-KZ"/>
        </w:rPr>
        <w:t xml:space="preserve">г. - </w:t>
      </w:r>
      <w:r w:rsidR="00CC68BE" w:rsidRPr="001F59D0">
        <w:rPr>
          <w:i/>
          <w:sz w:val="24"/>
          <w:lang w:val="kk-KZ"/>
        </w:rPr>
        <w:t>254</w:t>
      </w:r>
      <w:r w:rsidR="0049045D" w:rsidRPr="001F59D0">
        <w:rPr>
          <w:i/>
          <w:sz w:val="24"/>
          <w:lang w:val="kk-KZ"/>
        </w:rPr>
        <w:t>)</w:t>
      </w:r>
      <w:r w:rsidR="00EB421C" w:rsidRPr="001F59D0">
        <w:rPr>
          <w:rFonts w:eastAsia="Calibri"/>
          <w:lang w:val="kk-KZ"/>
        </w:rPr>
        <w:t xml:space="preserve">, оның ішінде </w:t>
      </w:r>
      <w:r w:rsidR="00CC68BE" w:rsidRPr="001F59D0">
        <w:rPr>
          <w:rFonts w:eastAsia="Calibri"/>
          <w:b/>
          <w:bCs/>
          <w:lang w:val="kk-KZ"/>
        </w:rPr>
        <w:t>112</w:t>
      </w:r>
      <w:r w:rsidR="00EB421C" w:rsidRPr="001F59D0">
        <w:rPr>
          <w:rFonts w:eastAsia="Calibri"/>
          <w:b/>
          <w:lang w:val="kk-KZ"/>
        </w:rPr>
        <w:t xml:space="preserve"> </w:t>
      </w:r>
      <w:r w:rsidR="00EB421C" w:rsidRPr="001F59D0">
        <w:rPr>
          <w:rFonts w:eastAsia="Calibri"/>
          <w:lang w:val="kk-KZ"/>
        </w:rPr>
        <w:t xml:space="preserve">адам қаза </w:t>
      </w:r>
      <w:r w:rsidRPr="001F59D0">
        <w:rPr>
          <w:rFonts w:eastAsia="Calibri"/>
          <w:lang w:val="kk-KZ"/>
        </w:rPr>
        <w:t>тапты</w:t>
      </w:r>
      <w:r w:rsidR="00EB421C" w:rsidRPr="001F59D0">
        <w:rPr>
          <w:rFonts w:eastAsia="Calibri"/>
          <w:lang w:val="kk-KZ"/>
        </w:rPr>
        <w:t xml:space="preserve"> </w:t>
      </w:r>
      <w:r w:rsidR="00620032" w:rsidRPr="001F59D0">
        <w:rPr>
          <w:i/>
          <w:sz w:val="24"/>
          <w:lang w:val="kk-KZ"/>
        </w:rPr>
        <w:t>(-</w:t>
      </w:r>
      <w:r w:rsidR="00C859C9" w:rsidRPr="001F59D0">
        <w:rPr>
          <w:i/>
          <w:sz w:val="24"/>
          <w:lang w:val="kk-KZ"/>
        </w:rPr>
        <w:t>1</w:t>
      </w:r>
      <w:r w:rsidR="00CC68BE" w:rsidRPr="001F59D0">
        <w:rPr>
          <w:i/>
          <w:sz w:val="24"/>
          <w:lang w:val="kk-KZ"/>
        </w:rPr>
        <w:t>5,2</w:t>
      </w:r>
      <w:r w:rsidR="00C859C9" w:rsidRPr="001F59D0">
        <w:rPr>
          <w:i/>
          <w:sz w:val="24"/>
          <w:lang w:val="kk-KZ"/>
        </w:rPr>
        <w:t xml:space="preserve"> </w:t>
      </w:r>
      <w:r w:rsidR="00620032" w:rsidRPr="001F59D0">
        <w:rPr>
          <w:i/>
          <w:sz w:val="24"/>
          <w:lang w:val="kk-KZ"/>
        </w:rPr>
        <w:t xml:space="preserve">%, </w:t>
      </w:r>
      <w:r w:rsidR="0049045D" w:rsidRPr="001F59D0">
        <w:rPr>
          <w:i/>
          <w:sz w:val="24"/>
          <w:szCs w:val="24"/>
          <w:lang w:val="kk-KZ"/>
        </w:rPr>
        <w:t>202</w:t>
      </w:r>
      <w:r w:rsidR="001C1947" w:rsidRPr="001F59D0">
        <w:rPr>
          <w:i/>
          <w:sz w:val="24"/>
          <w:szCs w:val="24"/>
          <w:lang w:val="kk-KZ"/>
        </w:rPr>
        <w:t>4</w:t>
      </w:r>
      <w:r w:rsidR="00CB082A" w:rsidRPr="001F59D0">
        <w:rPr>
          <w:i/>
          <w:sz w:val="24"/>
          <w:szCs w:val="24"/>
          <w:lang w:val="kk-KZ"/>
        </w:rPr>
        <w:t>ж</w:t>
      </w:r>
      <w:r w:rsidR="0049045D" w:rsidRPr="001F59D0">
        <w:rPr>
          <w:i/>
          <w:sz w:val="24"/>
          <w:szCs w:val="24"/>
          <w:lang w:val="kk-KZ"/>
        </w:rPr>
        <w:t xml:space="preserve">. - </w:t>
      </w:r>
      <w:r w:rsidR="00C859C9" w:rsidRPr="001F59D0">
        <w:rPr>
          <w:i/>
          <w:sz w:val="24"/>
          <w:szCs w:val="24"/>
          <w:lang w:val="kk-KZ"/>
        </w:rPr>
        <w:t>1</w:t>
      </w:r>
      <w:r w:rsidR="00CC68BE" w:rsidRPr="001F59D0">
        <w:rPr>
          <w:i/>
          <w:sz w:val="24"/>
          <w:szCs w:val="24"/>
          <w:lang w:val="kk-KZ"/>
        </w:rPr>
        <w:t>32</w:t>
      </w:r>
      <w:r w:rsidR="0049045D" w:rsidRPr="001F59D0">
        <w:rPr>
          <w:i/>
          <w:sz w:val="24"/>
          <w:szCs w:val="24"/>
          <w:lang w:val="kk-KZ"/>
        </w:rPr>
        <w:t>)</w:t>
      </w:r>
      <w:r w:rsidR="00EB421C" w:rsidRPr="001F59D0">
        <w:rPr>
          <w:rFonts w:eastAsia="Calibri"/>
          <w:lang w:val="kk-KZ"/>
        </w:rPr>
        <w:t xml:space="preserve">, материалдық нұқсан </w:t>
      </w:r>
      <w:r w:rsidR="00CC68BE" w:rsidRPr="001F59D0">
        <w:rPr>
          <w:rFonts w:eastAsia="Calibri"/>
          <w:b/>
          <w:lang w:val="kk-KZ"/>
        </w:rPr>
        <w:t>1 551,5</w:t>
      </w:r>
      <w:r w:rsidR="00CB082A" w:rsidRPr="001F59D0">
        <w:rPr>
          <w:rFonts w:eastAsia="Calibri"/>
          <w:b/>
          <w:lang w:val="kk-KZ"/>
        </w:rPr>
        <w:t xml:space="preserve"> </w:t>
      </w:r>
      <w:r w:rsidR="00EB421C" w:rsidRPr="001F59D0">
        <w:rPr>
          <w:rFonts w:eastAsia="Calibri"/>
          <w:lang w:val="kk-KZ"/>
        </w:rPr>
        <w:t xml:space="preserve">млн </w:t>
      </w:r>
      <w:r w:rsidR="004515CF" w:rsidRPr="001F59D0">
        <w:rPr>
          <w:rFonts w:eastAsia="Calibri"/>
          <w:lang w:val="kk-KZ"/>
        </w:rPr>
        <w:t>теңгені</w:t>
      </w:r>
      <w:r w:rsidR="004515CF" w:rsidRPr="001F59D0">
        <w:rPr>
          <w:i/>
          <w:sz w:val="24"/>
          <w:lang w:val="kk-KZ"/>
        </w:rPr>
        <w:t xml:space="preserve"> </w:t>
      </w:r>
      <w:r w:rsidR="0049045D" w:rsidRPr="001F59D0">
        <w:rPr>
          <w:i/>
          <w:sz w:val="24"/>
          <w:lang w:val="kk-KZ"/>
        </w:rPr>
        <w:t>(</w:t>
      </w:r>
      <w:r w:rsidR="00CC68BE" w:rsidRPr="001F59D0">
        <w:rPr>
          <w:i/>
          <w:sz w:val="24"/>
          <w:lang w:val="kk-KZ"/>
        </w:rPr>
        <w:t>10</w:t>
      </w:r>
      <w:r w:rsidR="00CB082A" w:rsidRPr="001F59D0">
        <w:rPr>
          <w:i/>
          <w:sz w:val="24"/>
          <w:lang w:val="kk-KZ"/>
        </w:rPr>
        <w:t>,</w:t>
      </w:r>
      <w:r w:rsidR="00CC68BE" w:rsidRPr="001F59D0">
        <w:rPr>
          <w:i/>
          <w:sz w:val="24"/>
          <w:lang w:val="kk-KZ"/>
        </w:rPr>
        <w:t>6</w:t>
      </w:r>
      <w:r w:rsidR="00540BC6" w:rsidRPr="001F59D0">
        <w:rPr>
          <w:i/>
          <w:sz w:val="24"/>
          <w:lang w:val="kk-KZ"/>
        </w:rPr>
        <w:t>%</w:t>
      </w:r>
      <w:r w:rsidR="00CF250E" w:rsidRPr="001F59D0">
        <w:rPr>
          <w:i/>
          <w:sz w:val="24"/>
          <w:lang w:val="kk-KZ"/>
        </w:rPr>
        <w:t>,</w:t>
      </w:r>
      <w:r w:rsidR="0049045D" w:rsidRPr="001F59D0">
        <w:rPr>
          <w:i/>
          <w:sz w:val="24"/>
          <w:lang w:val="kk-KZ"/>
        </w:rPr>
        <w:t xml:space="preserve"> 202</w:t>
      </w:r>
      <w:r w:rsidR="00582BA4" w:rsidRPr="001F59D0">
        <w:rPr>
          <w:i/>
          <w:sz w:val="24"/>
          <w:lang w:val="kk-KZ"/>
        </w:rPr>
        <w:t>4</w:t>
      </w:r>
      <w:r w:rsidR="00AD43B0" w:rsidRPr="001F59D0">
        <w:rPr>
          <w:i/>
          <w:sz w:val="24"/>
          <w:lang w:val="kk-KZ"/>
        </w:rPr>
        <w:t>ж</w:t>
      </w:r>
      <w:r w:rsidR="0049045D" w:rsidRPr="001F59D0">
        <w:rPr>
          <w:i/>
          <w:sz w:val="24"/>
          <w:lang w:val="kk-KZ"/>
        </w:rPr>
        <w:t xml:space="preserve">. </w:t>
      </w:r>
      <w:r w:rsidR="00C859C9" w:rsidRPr="001F59D0">
        <w:rPr>
          <w:i/>
          <w:sz w:val="24"/>
          <w:lang w:val="kk-KZ"/>
        </w:rPr>
        <w:t>-</w:t>
      </w:r>
      <w:r w:rsidR="0049045D" w:rsidRPr="001F59D0">
        <w:rPr>
          <w:i/>
          <w:sz w:val="24"/>
          <w:lang w:val="kk-KZ"/>
        </w:rPr>
        <w:t xml:space="preserve"> </w:t>
      </w:r>
      <w:r w:rsidR="00C859C9" w:rsidRPr="001F59D0">
        <w:rPr>
          <w:i/>
          <w:sz w:val="24"/>
          <w:lang w:val="kk-KZ"/>
        </w:rPr>
        <w:t>1 </w:t>
      </w:r>
      <w:r w:rsidR="00CC68BE" w:rsidRPr="001F59D0">
        <w:rPr>
          <w:i/>
          <w:sz w:val="24"/>
          <w:lang w:val="kk-KZ"/>
        </w:rPr>
        <w:t>403</w:t>
      </w:r>
      <w:r w:rsidR="00C859C9" w:rsidRPr="001F59D0">
        <w:rPr>
          <w:i/>
          <w:sz w:val="24"/>
          <w:lang w:val="kk-KZ"/>
        </w:rPr>
        <w:t>,</w:t>
      </w:r>
      <w:r w:rsidR="00CC68BE" w:rsidRPr="001F59D0">
        <w:rPr>
          <w:i/>
          <w:sz w:val="24"/>
          <w:lang w:val="kk-KZ"/>
        </w:rPr>
        <w:t>1</w:t>
      </w:r>
      <w:r w:rsidR="0049045D" w:rsidRPr="001F59D0">
        <w:rPr>
          <w:i/>
          <w:sz w:val="24"/>
          <w:lang w:val="kk-KZ"/>
        </w:rPr>
        <w:t xml:space="preserve"> млн. тг)</w:t>
      </w:r>
      <w:r w:rsidR="00EB421C" w:rsidRPr="001F59D0">
        <w:rPr>
          <w:rFonts w:eastAsia="Times New Roman"/>
          <w:i/>
          <w:sz w:val="24"/>
          <w:lang w:val="kk-KZ" w:eastAsia="x-none"/>
        </w:rPr>
        <w:t xml:space="preserve"> </w:t>
      </w:r>
      <w:r w:rsidR="00EB421C" w:rsidRPr="001F59D0">
        <w:rPr>
          <w:rFonts w:eastAsia="Calibri"/>
          <w:lang w:val="kk-KZ"/>
        </w:rPr>
        <w:t>құрады.</w:t>
      </w:r>
    </w:p>
    <w:p w14:paraId="6C9E464E" w14:textId="77777777" w:rsidR="00574E1F" w:rsidRPr="001F59D0" w:rsidRDefault="00574E1F" w:rsidP="009D24C2">
      <w:pPr>
        <w:widowControl w:val="0"/>
        <w:pBdr>
          <w:bottom w:val="single" w:sz="4" w:space="4" w:color="FFFFFF"/>
        </w:pBdr>
        <w:jc w:val="both"/>
        <w:rPr>
          <w:rFonts w:eastAsia="Calibri"/>
          <w:sz w:val="12"/>
          <w:szCs w:val="12"/>
          <w:lang w:val="kk-KZ"/>
        </w:rPr>
      </w:pPr>
    </w:p>
    <w:p w14:paraId="7D571BB6" w14:textId="53009023" w:rsidR="00C859C9" w:rsidRPr="001F59D0" w:rsidRDefault="00CC68BE" w:rsidP="009D24C2">
      <w:pPr>
        <w:widowControl w:val="0"/>
        <w:pBdr>
          <w:bottom w:val="single" w:sz="4" w:space="4" w:color="FFFFFF"/>
        </w:pBdr>
        <w:ind w:firstLine="0"/>
        <w:jc w:val="center"/>
        <w:rPr>
          <w:rFonts w:eastAsia="Calibri"/>
          <w:b/>
          <w:bCs/>
          <w:lang w:val="kk-KZ"/>
        </w:rPr>
      </w:pPr>
      <w:r w:rsidRPr="001F59D0">
        <w:rPr>
          <w:rFonts w:eastAsia="Calibri"/>
          <w:b/>
          <w:bCs/>
          <w:noProof/>
          <w:lang w:val="kk-KZ"/>
        </w:rPr>
        <w:drawing>
          <wp:inline distT="0" distB="0" distL="0" distR="0" wp14:anchorId="2AF5309E" wp14:editId="23B0F06D">
            <wp:extent cx="6075918" cy="3347500"/>
            <wp:effectExtent l="0" t="0" r="127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535" cy="33775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26D888" w14:textId="77777777" w:rsidR="00352A4E" w:rsidRPr="00352A4E" w:rsidRDefault="00352A4E" w:rsidP="001F49DF">
      <w:pPr>
        <w:widowControl w:val="0"/>
        <w:pBdr>
          <w:bottom w:val="single" w:sz="4" w:space="4" w:color="FFFFFF"/>
        </w:pBdr>
        <w:jc w:val="both"/>
        <w:rPr>
          <w:rFonts w:eastAsia="Calibri"/>
          <w:sz w:val="12"/>
          <w:szCs w:val="12"/>
          <w:lang w:val="kk-KZ"/>
        </w:rPr>
      </w:pPr>
    </w:p>
    <w:p w14:paraId="2BE0124E" w14:textId="10658EE0" w:rsidR="001F49DF" w:rsidRPr="001F59D0" w:rsidRDefault="001F49DF" w:rsidP="001F49DF">
      <w:pPr>
        <w:widowControl w:val="0"/>
        <w:pBdr>
          <w:bottom w:val="single" w:sz="4" w:space="4" w:color="FFFFFF"/>
        </w:pBdr>
        <w:jc w:val="both"/>
        <w:rPr>
          <w:rStyle w:val="ezkurwreuab5ozgtqnkl"/>
          <w:lang w:val="kk-KZ"/>
        </w:rPr>
      </w:pPr>
      <w:r w:rsidRPr="001F59D0">
        <w:rPr>
          <w:rFonts w:eastAsia="Calibri"/>
          <w:b/>
          <w:bCs/>
          <w:lang w:val="kk-KZ"/>
        </w:rPr>
        <w:t>Өрттердің саны</w:t>
      </w:r>
      <w:r w:rsidRPr="001F59D0">
        <w:rPr>
          <w:rFonts w:eastAsia="Calibri"/>
          <w:lang w:val="kk-KZ"/>
        </w:rPr>
        <w:t xml:space="preserve"> </w:t>
      </w:r>
      <w:r w:rsidRPr="001F59D0">
        <w:rPr>
          <w:rStyle w:val="ezkurwreuab5ozgtqnkl"/>
          <w:lang w:val="kk-KZ"/>
        </w:rPr>
        <w:t>Ұлытау</w:t>
      </w:r>
      <w:r w:rsidRPr="001F59D0">
        <w:rPr>
          <w:lang w:val="kk-KZ"/>
        </w:rPr>
        <w:t xml:space="preserve"> </w:t>
      </w:r>
      <w:r w:rsidR="006E126A" w:rsidRPr="001F59D0">
        <w:rPr>
          <w:rStyle w:val="ezkurwreuab5ozgtqnkl"/>
          <w:lang w:val="kk-KZ"/>
        </w:rPr>
        <w:t>облысында 18</w:t>
      </w:r>
      <w:r w:rsidR="00574E1F" w:rsidRPr="001F59D0">
        <w:rPr>
          <w:rStyle w:val="ezkurwreuab5ozgtqnkl"/>
          <w:lang w:val="kk-KZ"/>
        </w:rPr>
        <w:t>,6</w:t>
      </w:r>
      <w:r w:rsidRPr="001F59D0">
        <w:rPr>
          <w:rStyle w:val="ezkurwreuab5ozgtqnkl"/>
          <w:lang w:val="kk-KZ"/>
        </w:rPr>
        <w:t xml:space="preserve"> %</w:t>
      </w:r>
      <w:r w:rsidRPr="001F59D0">
        <w:rPr>
          <w:lang w:val="kk-KZ"/>
        </w:rPr>
        <w:t xml:space="preserve"> </w:t>
      </w:r>
      <w:r w:rsidRPr="001F59D0">
        <w:rPr>
          <w:rStyle w:val="ezkurwreuab5ozgtqnkl"/>
          <w:i/>
          <w:iCs/>
          <w:sz w:val="24"/>
          <w:szCs w:val="24"/>
          <w:lang w:val="kk-KZ"/>
        </w:rPr>
        <w:t>(2025ж.</w:t>
      </w:r>
      <w:r w:rsidRPr="001F59D0">
        <w:rPr>
          <w:i/>
          <w:iCs/>
          <w:sz w:val="24"/>
          <w:szCs w:val="24"/>
          <w:lang w:val="kk-KZ"/>
        </w:rPr>
        <w:t xml:space="preserve"> </w:t>
      </w:r>
      <w:r w:rsidRPr="001F59D0">
        <w:rPr>
          <w:rStyle w:val="ezkurwreuab5ozgtqnkl"/>
          <w:i/>
          <w:iCs/>
          <w:sz w:val="24"/>
          <w:szCs w:val="24"/>
          <w:lang w:val="kk-KZ"/>
        </w:rPr>
        <w:t>-</w:t>
      </w:r>
      <w:r w:rsidRPr="001F59D0">
        <w:rPr>
          <w:i/>
          <w:iCs/>
          <w:sz w:val="24"/>
          <w:szCs w:val="24"/>
          <w:lang w:val="kk-KZ"/>
        </w:rPr>
        <w:t xml:space="preserve"> </w:t>
      </w:r>
      <w:r w:rsidR="00574E1F" w:rsidRPr="001F59D0">
        <w:rPr>
          <w:rStyle w:val="ezkurwreuab5ozgtqnkl"/>
          <w:i/>
          <w:iCs/>
          <w:sz w:val="24"/>
          <w:szCs w:val="24"/>
          <w:lang w:val="kk-KZ"/>
        </w:rPr>
        <w:t>4</w:t>
      </w:r>
      <w:r w:rsidR="006E126A" w:rsidRPr="001F59D0">
        <w:rPr>
          <w:rStyle w:val="ezkurwreuab5ozgtqnkl"/>
          <w:i/>
          <w:iCs/>
          <w:sz w:val="24"/>
          <w:szCs w:val="24"/>
          <w:lang w:val="kk-KZ"/>
        </w:rPr>
        <w:t>8</w:t>
      </w:r>
      <w:r w:rsidRPr="001F59D0">
        <w:rPr>
          <w:rStyle w:val="ezkurwreuab5ozgtqnkl"/>
          <w:i/>
          <w:iCs/>
          <w:sz w:val="24"/>
          <w:szCs w:val="24"/>
          <w:lang w:val="kk-KZ"/>
        </w:rPr>
        <w:t>,</w:t>
      </w:r>
      <w:r w:rsidRPr="001F59D0">
        <w:rPr>
          <w:i/>
          <w:iCs/>
          <w:sz w:val="24"/>
          <w:szCs w:val="24"/>
          <w:lang w:val="kk-KZ"/>
        </w:rPr>
        <w:t xml:space="preserve"> </w:t>
      </w:r>
      <w:r w:rsidRPr="001F59D0">
        <w:rPr>
          <w:rStyle w:val="ezkurwreuab5ozgtqnkl"/>
          <w:i/>
          <w:iCs/>
          <w:sz w:val="24"/>
          <w:szCs w:val="24"/>
          <w:lang w:val="kk-KZ"/>
        </w:rPr>
        <w:t>2024ж.</w:t>
      </w:r>
      <w:r w:rsidRPr="001F59D0">
        <w:rPr>
          <w:i/>
          <w:iCs/>
          <w:sz w:val="24"/>
          <w:szCs w:val="24"/>
          <w:lang w:val="kk-KZ"/>
        </w:rPr>
        <w:t xml:space="preserve"> </w:t>
      </w:r>
      <w:r w:rsidRPr="001F59D0">
        <w:rPr>
          <w:rStyle w:val="ezkurwreuab5ozgtqnkl"/>
          <w:i/>
          <w:iCs/>
          <w:sz w:val="24"/>
          <w:szCs w:val="24"/>
          <w:lang w:val="kk-KZ"/>
        </w:rPr>
        <w:t>-</w:t>
      </w:r>
      <w:r w:rsidRPr="001F59D0">
        <w:rPr>
          <w:i/>
          <w:iCs/>
          <w:sz w:val="24"/>
          <w:szCs w:val="24"/>
          <w:lang w:val="kk-KZ"/>
        </w:rPr>
        <w:t xml:space="preserve"> </w:t>
      </w:r>
      <w:r w:rsidR="00574E1F" w:rsidRPr="001F59D0">
        <w:rPr>
          <w:rStyle w:val="ezkurwreuab5ozgtqnkl"/>
          <w:i/>
          <w:iCs/>
          <w:sz w:val="24"/>
          <w:szCs w:val="24"/>
          <w:lang w:val="kk-KZ"/>
        </w:rPr>
        <w:t>5</w:t>
      </w:r>
      <w:r w:rsidR="006E126A" w:rsidRPr="001F59D0">
        <w:rPr>
          <w:rStyle w:val="ezkurwreuab5ozgtqnkl"/>
          <w:i/>
          <w:iCs/>
          <w:sz w:val="24"/>
          <w:szCs w:val="24"/>
          <w:lang w:val="kk-KZ"/>
        </w:rPr>
        <w:t>9</w:t>
      </w:r>
      <w:r w:rsidRPr="001F59D0">
        <w:rPr>
          <w:rStyle w:val="ezkurwreuab5ozgtqnkl"/>
          <w:i/>
          <w:iCs/>
          <w:sz w:val="24"/>
          <w:szCs w:val="24"/>
          <w:lang w:val="kk-KZ"/>
        </w:rPr>
        <w:t>)</w:t>
      </w:r>
      <w:r w:rsidR="00353919" w:rsidRPr="001F59D0">
        <w:rPr>
          <w:rStyle w:val="ezkurwreuab5ozgtqnkl"/>
          <w:lang w:val="kk-KZ"/>
        </w:rPr>
        <w:t xml:space="preserve"> және</w:t>
      </w:r>
      <w:r w:rsidRPr="001F59D0">
        <w:rPr>
          <w:lang w:val="kk-KZ"/>
        </w:rPr>
        <w:t xml:space="preserve"> </w:t>
      </w:r>
      <w:r w:rsidR="006E126A" w:rsidRPr="001F59D0">
        <w:rPr>
          <w:rStyle w:val="ezkurwreuab5ozgtqnkl"/>
          <w:lang w:val="kk-KZ"/>
        </w:rPr>
        <w:t>Алматы қ.</w:t>
      </w:r>
      <w:r w:rsidR="004966F6" w:rsidRPr="001F59D0">
        <w:rPr>
          <w:rStyle w:val="ezkurwreuab5ozgtqnkl"/>
          <w:lang w:val="kk-KZ"/>
        </w:rPr>
        <w:t xml:space="preserve"> </w:t>
      </w:r>
      <w:r w:rsidR="006E126A" w:rsidRPr="001F59D0">
        <w:rPr>
          <w:rStyle w:val="ezkurwreuab5ozgtqnkl"/>
          <w:lang w:val="kk-KZ"/>
        </w:rPr>
        <w:t>2</w:t>
      </w:r>
      <w:r w:rsidR="00574E1F" w:rsidRPr="001F59D0">
        <w:rPr>
          <w:rStyle w:val="ezkurwreuab5ozgtqnkl"/>
          <w:lang w:val="kk-KZ"/>
        </w:rPr>
        <w:t>,</w:t>
      </w:r>
      <w:r w:rsidR="006E126A" w:rsidRPr="001F59D0">
        <w:rPr>
          <w:rStyle w:val="ezkurwreuab5ozgtqnkl"/>
          <w:lang w:val="kk-KZ"/>
        </w:rPr>
        <w:t>6</w:t>
      </w:r>
      <w:r w:rsidR="00574E1F" w:rsidRPr="001F59D0">
        <w:rPr>
          <w:rStyle w:val="ezkurwreuab5ozgtqnkl"/>
          <w:lang w:val="kk-KZ"/>
        </w:rPr>
        <w:t>%</w:t>
      </w:r>
      <w:r w:rsidR="00574E1F" w:rsidRPr="001F59D0">
        <w:rPr>
          <w:lang w:val="kk-KZ"/>
        </w:rPr>
        <w:t xml:space="preserve"> </w:t>
      </w:r>
      <w:r w:rsidR="00574E1F" w:rsidRPr="001F59D0">
        <w:rPr>
          <w:rStyle w:val="ezkurwreuab5ozgtqnkl"/>
          <w:i/>
          <w:iCs/>
          <w:sz w:val="24"/>
          <w:szCs w:val="24"/>
          <w:lang w:val="kk-KZ"/>
        </w:rPr>
        <w:t>(2025ж.</w:t>
      </w:r>
      <w:r w:rsidR="00574E1F" w:rsidRPr="001F59D0">
        <w:rPr>
          <w:i/>
          <w:iCs/>
          <w:sz w:val="24"/>
          <w:szCs w:val="24"/>
          <w:lang w:val="kk-KZ"/>
        </w:rPr>
        <w:t xml:space="preserve"> </w:t>
      </w:r>
      <w:r w:rsidR="00574E1F" w:rsidRPr="001F59D0">
        <w:rPr>
          <w:rStyle w:val="ezkurwreuab5ozgtqnkl"/>
          <w:i/>
          <w:iCs/>
          <w:sz w:val="24"/>
          <w:szCs w:val="24"/>
          <w:lang w:val="kk-KZ"/>
        </w:rPr>
        <w:t>-</w:t>
      </w:r>
      <w:r w:rsidR="00574E1F" w:rsidRPr="001F59D0">
        <w:rPr>
          <w:i/>
          <w:iCs/>
          <w:sz w:val="24"/>
          <w:szCs w:val="24"/>
          <w:lang w:val="kk-KZ"/>
        </w:rPr>
        <w:t xml:space="preserve"> </w:t>
      </w:r>
      <w:r w:rsidR="006E126A" w:rsidRPr="001F59D0">
        <w:rPr>
          <w:rStyle w:val="ezkurwreuab5ozgtqnkl"/>
          <w:i/>
          <w:iCs/>
          <w:sz w:val="24"/>
          <w:szCs w:val="24"/>
          <w:lang w:val="kk-KZ"/>
        </w:rPr>
        <w:t>224</w:t>
      </w:r>
      <w:r w:rsidR="00574E1F" w:rsidRPr="001F59D0">
        <w:rPr>
          <w:rStyle w:val="ezkurwreuab5ozgtqnkl"/>
          <w:i/>
          <w:iCs/>
          <w:sz w:val="24"/>
          <w:szCs w:val="24"/>
          <w:lang w:val="kk-KZ"/>
        </w:rPr>
        <w:t>,</w:t>
      </w:r>
      <w:r w:rsidR="00574E1F" w:rsidRPr="001F59D0">
        <w:rPr>
          <w:i/>
          <w:iCs/>
          <w:sz w:val="24"/>
          <w:szCs w:val="24"/>
          <w:lang w:val="kk-KZ"/>
        </w:rPr>
        <w:t xml:space="preserve"> </w:t>
      </w:r>
      <w:r w:rsidR="00574E1F" w:rsidRPr="001F59D0">
        <w:rPr>
          <w:rStyle w:val="ezkurwreuab5ozgtqnkl"/>
          <w:i/>
          <w:iCs/>
          <w:sz w:val="24"/>
          <w:szCs w:val="24"/>
          <w:lang w:val="kk-KZ"/>
        </w:rPr>
        <w:t>2024ж.</w:t>
      </w:r>
      <w:r w:rsidR="00574E1F" w:rsidRPr="001F59D0">
        <w:rPr>
          <w:i/>
          <w:iCs/>
          <w:sz w:val="24"/>
          <w:szCs w:val="24"/>
          <w:lang w:val="kk-KZ"/>
        </w:rPr>
        <w:t xml:space="preserve"> </w:t>
      </w:r>
      <w:r w:rsidR="006E126A" w:rsidRPr="001F59D0">
        <w:rPr>
          <w:rStyle w:val="ezkurwreuab5ozgtqnkl"/>
          <w:i/>
          <w:iCs/>
          <w:sz w:val="24"/>
          <w:szCs w:val="24"/>
          <w:lang w:val="kk-KZ"/>
        </w:rPr>
        <w:t>–</w:t>
      </w:r>
      <w:r w:rsidR="00574E1F" w:rsidRPr="001F59D0">
        <w:rPr>
          <w:i/>
          <w:iCs/>
          <w:sz w:val="24"/>
          <w:szCs w:val="24"/>
          <w:lang w:val="kk-KZ"/>
        </w:rPr>
        <w:t xml:space="preserve"> </w:t>
      </w:r>
      <w:r w:rsidR="006E126A" w:rsidRPr="001F59D0">
        <w:rPr>
          <w:rStyle w:val="ezkurwreuab5ozgtqnkl"/>
          <w:i/>
          <w:iCs/>
          <w:sz w:val="24"/>
          <w:szCs w:val="24"/>
          <w:lang w:val="kk-KZ"/>
        </w:rPr>
        <w:t>230)</w:t>
      </w:r>
      <w:r w:rsidR="008A50D9" w:rsidRPr="001F59D0">
        <w:rPr>
          <w:rStyle w:val="ezkurwreuab5ozgtqnkl"/>
          <w:lang w:val="kk-KZ"/>
        </w:rPr>
        <w:t xml:space="preserve"> </w:t>
      </w:r>
      <w:r w:rsidR="008A50D9" w:rsidRPr="001F59D0">
        <w:rPr>
          <w:rStyle w:val="ezkurwreuab5ozgtqnkl"/>
          <w:b/>
          <w:bCs/>
          <w:lang w:val="kk-KZ"/>
        </w:rPr>
        <w:t>азайды</w:t>
      </w:r>
      <w:r w:rsidR="008A50D9" w:rsidRPr="001F59D0">
        <w:rPr>
          <w:rStyle w:val="ezkurwreuab5ozgtqnkl"/>
          <w:lang w:val="kk-KZ"/>
        </w:rPr>
        <w:t>.</w:t>
      </w:r>
    </w:p>
    <w:p w14:paraId="33779C5A" w14:textId="51701460" w:rsidR="00574E1F" w:rsidRPr="001F59D0" w:rsidRDefault="008A50D9" w:rsidP="008A50D9">
      <w:pPr>
        <w:widowControl w:val="0"/>
        <w:pBdr>
          <w:bottom w:val="single" w:sz="4" w:space="4" w:color="FFFFFF"/>
        </w:pBdr>
        <w:jc w:val="both"/>
        <w:rPr>
          <w:sz w:val="24"/>
          <w:szCs w:val="24"/>
          <w:lang w:val="kk-KZ"/>
        </w:rPr>
      </w:pPr>
      <w:r w:rsidRPr="001F59D0">
        <w:rPr>
          <w:rFonts w:eastAsia="Calibri"/>
          <w:b/>
          <w:bCs/>
          <w:lang w:val="kk-KZ"/>
        </w:rPr>
        <w:t>Өрттердің саны</w:t>
      </w:r>
      <w:r w:rsidRPr="001F59D0">
        <w:rPr>
          <w:rFonts w:eastAsia="Times New Roman"/>
          <w:lang w:val="kk-KZ" w:eastAsia="x-none"/>
        </w:rPr>
        <w:t xml:space="preserve">: </w:t>
      </w:r>
      <w:r w:rsidR="00574E1F" w:rsidRPr="001F59D0">
        <w:rPr>
          <w:rStyle w:val="ezkurwreuab5ozgtqnkl"/>
          <w:lang w:val="kk-KZ"/>
        </w:rPr>
        <w:t>Шымкент қ.</w:t>
      </w:r>
      <w:r w:rsidR="00574E1F" w:rsidRPr="001F59D0">
        <w:rPr>
          <w:lang w:val="kk-KZ"/>
        </w:rPr>
        <w:t xml:space="preserve"> </w:t>
      </w:r>
      <w:r w:rsidR="006E126A" w:rsidRPr="001F59D0">
        <w:rPr>
          <w:rStyle w:val="ezkurwreuab5ozgtqnkl"/>
          <w:lang w:val="kk-KZ"/>
        </w:rPr>
        <w:t>1,7</w:t>
      </w:r>
      <w:r w:rsidR="00574E1F" w:rsidRPr="001F59D0">
        <w:rPr>
          <w:rStyle w:val="ezkurwreuab5ozgtqnkl"/>
          <w:lang w:val="kk-KZ"/>
        </w:rPr>
        <w:t xml:space="preserve"> </w:t>
      </w:r>
      <w:r w:rsidR="00574E1F" w:rsidRPr="001F59D0">
        <w:rPr>
          <w:lang w:val="kk-KZ"/>
        </w:rPr>
        <w:t xml:space="preserve">е. </w:t>
      </w:r>
      <w:r w:rsidR="00574E1F" w:rsidRPr="001F59D0">
        <w:rPr>
          <w:rStyle w:val="ezkurwreuab5ozgtqnkl"/>
          <w:i/>
          <w:iCs/>
          <w:sz w:val="24"/>
          <w:szCs w:val="24"/>
          <w:lang w:val="kk-KZ"/>
        </w:rPr>
        <w:t>(2025ж.</w:t>
      </w:r>
      <w:r w:rsidR="00574E1F" w:rsidRPr="001F59D0">
        <w:rPr>
          <w:i/>
          <w:iCs/>
          <w:sz w:val="24"/>
          <w:szCs w:val="24"/>
          <w:lang w:val="kk-KZ"/>
        </w:rPr>
        <w:t xml:space="preserve"> </w:t>
      </w:r>
      <w:r w:rsidR="00574E1F" w:rsidRPr="001F59D0">
        <w:rPr>
          <w:rStyle w:val="ezkurwreuab5ozgtqnkl"/>
          <w:i/>
          <w:iCs/>
          <w:sz w:val="24"/>
          <w:szCs w:val="24"/>
          <w:lang w:val="kk-KZ"/>
        </w:rPr>
        <w:t>-</w:t>
      </w:r>
      <w:r w:rsidR="00574E1F" w:rsidRPr="001F59D0">
        <w:rPr>
          <w:i/>
          <w:iCs/>
          <w:sz w:val="24"/>
          <w:szCs w:val="24"/>
          <w:lang w:val="kk-KZ"/>
        </w:rPr>
        <w:t xml:space="preserve"> </w:t>
      </w:r>
      <w:r w:rsidR="006E126A" w:rsidRPr="001F59D0">
        <w:rPr>
          <w:rStyle w:val="ezkurwreuab5ozgtqnkl"/>
          <w:i/>
          <w:iCs/>
          <w:sz w:val="24"/>
          <w:szCs w:val="24"/>
          <w:lang w:val="kk-KZ"/>
        </w:rPr>
        <w:t>125</w:t>
      </w:r>
      <w:r w:rsidR="00574E1F" w:rsidRPr="001F59D0">
        <w:rPr>
          <w:rStyle w:val="ezkurwreuab5ozgtqnkl"/>
          <w:i/>
          <w:iCs/>
          <w:sz w:val="24"/>
          <w:szCs w:val="24"/>
          <w:lang w:val="kk-KZ"/>
        </w:rPr>
        <w:t>,</w:t>
      </w:r>
      <w:r w:rsidR="00574E1F" w:rsidRPr="001F59D0">
        <w:rPr>
          <w:i/>
          <w:iCs/>
          <w:sz w:val="24"/>
          <w:szCs w:val="24"/>
          <w:lang w:val="kk-KZ"/>
        </w:rPr>
        <w:t xml:space="preserve"> </w:t>
      </w:r>
      <w:r w:rsidR="00574E1F" w:rsidRPr="001F59D0">
        <w:rPr>
          <w:rStyle w:val="ezkurwreuab5ozgtqnkl"/>
          <w:i/>
          <w:iCs/>
          <w:sz w:val="24"/>
          <w:szCs w:val="24"/>
          <w:lang w:val="kk-KZ"/>
        </w:rPr>
        <w:t>2024ж.</w:t>
      </w:r>
      <w:r w:rsidR="00574E1F" w:rsidRPr="001F59D0">
        <w:rPr>
          <w:i/>
          <w:iCs/>
          <w:sz w:val="24"/>
          <w:szCs w:val="24"/>
          <w:lang w:val="kk-KZ"/>
        </w:rPr>
        <w:t xml:space="preserve"> </w:t>
      </w:r>
      <w:r w:rsidR="00574E1F" w:rsidRPr="001F59D0">
        <w:rPr>
          <w:rStyle w:val="ezkurwreuab5ozgtqnkl"/>
          <w:i/>
          <w:iCs/>
          <w:sz w:val="24"/>
          <w:szCs w:val="24"/>
          <w:lang w:val="kk-KZ"/>
        </w:rPr>
        <w:t>-</w:t>
      </w:r>
      <w:r w:rsidR="00574E1F" w:rsidRPr="001F59D0">
        <w:rPr>
          <w:i/>
          <w:iCs/>
          <w:sz w:val="24"/>
          <w:szCs w:val="24"/>
          <w:lang w:val="kk-KZ"/>
        </w:rPr>
        <w:t xml:space="preserve"> </w:t>
      </w:r>
      <w:r w:rsidR="006E126A" w:rsidRPr="001F59D0">
        <w:rPr>
          <w:rStyle w:val="ezkurwreuab5ozgtqnkl"/>
          <w:i/>
          <w:iCs/>
          <w:sz w:val="24"/>
          <w:szCs w:val="24"/>
          <w:lang w:val="kk-KZ"/>
        </w:rPr>
        <w:t>72</w:t>
      </w:r>
      <w:r w:rsidR="00574E1F" w:rsidRPr="001F59D0">
        <w:rPr>
          <w:rStyle w:val="ezkurwreuab5ozgtqnkl"/>
          <w:i/>
          <w:iCs/>
          <w:sz w:val="24"/>
          <w:szCs w:val="24"/>
          <w:lang w:val="kk-KZ"/>
        </w:rPr>
        <w:t>)</w:t>
      </w:r>
      <w:r w:rsidR="00574E1F" w:rsidRPr="001F59D0">
        <w:rPr>
          <w:rStyle w:val="ezkurwreuab5ozgtqnkl"/>
          <w:lang w:val="kk-KZ"/>
        </w:rPr>
        <w:t xml:space="preserve">, </w:t>
      </w:r>
      <w:r w:rsidRPr="001F59D0">
        <w:rPr>
          <w:rStyle w:val="ezkurwreuab5ozgtqnkl"/>
          <w:lang w:val="kk-KZ"/>
        </w:rPr>
        <w:t>Павлодар</w:t>
      </w:r>
      <w:r w:rsidRPr="001F59D0">
        <w:rPr>
          <w:lang w:val="kk-KZ"/>
        </w:rPr>
        <w:t xml:space="preserve"> </w:t>
      </w:r>
      <w:r w:rsidRPr="001F59D0">
        <w:rPr>
          <w:rStyle w:val="ezkurwreuab5ozgtqnkl"/>
          <w:lang w:val="kk-KZ"/>
        </w:rPr>
        <w:t>3,</w:t>
      </w:r>
      <w:r w:rsidR="006E126A" w:rsidRPr="001F59D0">
        <w:rPr>
          <w:rStyle w:val="ezkurwreuab5ozgtqnkl"/>
          <w:lang w:val="kk-KZ"/>
        </w:rPr>
        <w:t>8</w:t>
      </w:r>
      <w:r w:rsidRPr="001F59D0">
        <w:rPr>
          <w:lang w:val="kk-KZ"/>
        </w:rPr>
        <w:t xml:space="preserve"> </w:t>
      </w:r>
      <w:r w:rsidRPr="001F59D0">
        <w:rPr>
          <w:rStyle w:val="ezkurwreuab5ozgtqnkl"/>
          <w:lang w:val="kk-KZ"/>
        </w:rPr>
        <w:t>е.</w:t>
      </w:r>
      <w:r w:rsidRPr="001F59D0">
        <w:rPr>
          <w:lang w:val="kk-KZ"/>
        </w:rPr>
        <w:t xml:space="preserve"> </w:t>
      </w:r>
      <w:r w:rsidRPr="001F59D0">
        <w:rPr>
          <w:i/>
          <w:iCs/>
          <w:sz w:val="24"/>
          <w:szCs w:val="24"/>
          <w:lang w:val="kk-KZ"/>
        </w:rPr>
        <w:t>(2025ж</w:t>
      </w:r>
      <w:r w:rsidRPr="001F59D0">
        <w:rPr>
          <w:rStyle w:val="ezkurwreuab5ozgtqnkl"/>
          <w:i/>
          <w:iCs/>
          <w:sz w:val="24"/>
          <w:szCs w:val="24"/>
          <w:lang w:val="kk-KZ"/>
        </w:rPr>
        <w:t>.</w:t>
      </w:r>
      <w:r w:rsidRPr="001F59D0">
        <w:rPr>
          <w:i/>
          <w:iCs/>
          <w:sz w:val="24"/>
          <w:szCs w:val="24"/>
          <w:lang w:val="kk-KZ"/>
        </w:rPr>
        <w:t xml:space="preserve"> </w:t>
      </w:r>
      <w:r w:rsidRPr="001F59D0">
        <w:rPr>
          <w:rStyle w:val="ezkurwreuab5ozgtqnkl"/>
          <w:i/>
          <w:iCs/>
          <w:sz w:val="24"/>
          <w:szCs w:val="24"/>
          <w:lang w:val="kk-KZ"/>
        </w:rPr>
        <w:t>-</w:t>
      </w:r>
      <w:r w:rsidRPr="001F59D0">
        <w:rPr>
          <w:i/>
          <w:iCs/>
          <w:sz w:val="24"/>
          <w:szCs w:val="24"/>
          <w:lang w:val="kk-KZ"/>
        </w:rPr>
        <w:t xml:space="preserve"> </w:t>
      </w:r>
      <w:r w:rsidR="006E126A" w:rsidRPr="001F59D0">
        <w:rPr>
          <w:rStyle w:val="ezkurwreuab5ozgtqnkl"/>
          <w:i/>
          <w:iCs/>
          <w:sz w:val="24"/>
          <w:szCs w:val="24"/>
          <w:lang w:val="kk-KZ"/>
        </w:rPr>
        <w:t>216</w:t>
      </w:r>
      <w:r w:rsidRPr="001F59D0">
        <w:rPr>
          <w:rStyle w:val="ezkurwreuab5ozgtqnkl"/>
          <w:i/>
          <w:iCs/>
          <w:sz w:val="24"/>
          <w:szCs w:val="24"/>
          <w:lang w:val="kk-KZ"/>
        </w:rPr>
        <w:t>,</w:t>
      </w:r>
      <w:r w:rsidRPr="001F59D0">
        <w:rPr>
          <w:i/>
          <w:iCs/>
          <w:sz w:val="24"/>
          <w:szCs w:val="24"/>
          <w:lang w:val="kk-KZ"/>
        </w:rPr>
        <w:t xml:space="preserve"> </w:t>
      </w:r>
      <w:r w:rsidRPr="001F59D0">
        <w:rPr>
          <w:rStyle w:val="ezkurwreuab5ozgtqnkl"/>
          <w:i/>
          <w:iCs/>
          <w:sz w:val="24"/>
          <w:szCs w:val="24"/>
          <w:lang w:val="kk-KZ"/>
        </w:rPr>
        <w:t>2024ж.</w:t>
      </w:r>
      <w:r w:rsidRPr="001F59D0">
        <w:rPr>
          <w:i/>
          <w:iCs/>
          <w:sz w:val="24"/>
          <w:szCs w:val="24"/>
          <w:lang w:val="kk-KZ"/>
        </w:rPr>
        <w:t xml:space="preserve"> </w:t>
      </w:r>
      <w:r w:rsidRPr="001F59D0">
        <w:rPr>
          <w:rStyle w:val="ezkurwreuab5ozgtqnkl"/>
          <w:i/>
          <w:iCs/>
          <w:sz w:val="24"/>
          <w:szCs w:val="24"/>
          <w:lang w:val="kk-KZ"/>
        </w:rPr>
        <w:t>-</w:t>
      </w:r>
      <w:r w:rsidRPr="001F59D0">
        <w:rPr>
          <w:i/>
          <w:iCs/>
          <w:sz w:val="24"/>
          <w:szCs w:val="24"/>
          <w:lang w:val="kk-KZ"/>
        </w:rPr>
        <w:t xml:space="preserve"> </w:t>
      </w:r>
      <w:r w:rsidR="006E126A" w:rsidRPr="001F59D0">
        <w:rPr>
          <w:rStyle w:val="ezkurwreuab5ozgtqnkl"/>
          <w:i/>
          <w:iCs/>
          <w:sz w:val="24"/>
          <w:szCs w:val="24"/>
          <w:lang w:val="kk-KZ"/>
        </w:rPr>
        <w:t>57</w:t>
      </w:r>
      <w:r w:rsidRPr="001F59D0">
        <w:rPr>
          <w:rStyle w:val="ezkurwreuab5ozgtqnkl"/>
          <w:i/>
          <w:iCs/>
          <w:sz w:val="24"/>
          <w:szCs w:val="24"/>
          <w:lang w:val="kk-KZ"/>
        </w:rPr>
        <w:t>),</w:t>
      </w:r>
      <w:r w:rsidRPr="001F59D0">
        <w:rPr>
          <w:lang w:val="kk-KZ"/>
        </w:rPr>
        <w:t xml:space="preserve"> </w:t>
      </w:r>
      <w:r w:rsidR="00574E1F" w:rsidRPr="001F59D0">
        <w:rPr>
          <w:rStyle w:val="ezkurwreuab5ozgtqnkl"/>
          <w:lang w:val="kk-KZ"/>
        </w:rPr>
        <w:t>Қарағанды</w:t>
      </w:r>
      <w:r w:rsidR="00574E1F" w:rsidRPr="001F59D0">
        <w:rPr>
          <w:lang w:val="kk-KZ"/>
        </w:rPr>
        <w:t xml:space="preserve"> </w:t>
      </w:r>
      <w:r w:rsidR="006E126A" w:rsidRPr="001F59D0">
        <w:rPr>
          <w:rStyle w:val="ezkurwreuab5ozgtqnkl"/>
          <w:lang w:val="kk-KZ"/>
        </w:rPr>
        <w:t>94</w:t>
      </w:r>
      <w:r w:rsidR="00574E1F" w:rsidRPr="001F59D0">
        <w:rPr>
          <w:rStyle w:val="ezkurwreuab5ozgtqnkl"/>
          <w:lang w:val="kk-KZ"/>
        </w:rPr>
        <w:t>,9 %</w:t>
      </w:r>
      <w:r w:rsidR="00574E1F" w:rsidRPr="001F59D0">
        <w:rPr>
          <w:lang w:val="kk-KZ"/>
        </w:rPr>
        <w:t xml:space="preserve"> </w:t>
      </w:r>
      <w:r w:rsidR="00574E1F" w:rsidRPr="001F59D0">
        <w:rPr>
          <w:rStyle w:val="ezkurwreuab5ozgtqnkl"/>
          <w:i/>
          <w:iCs/>
          <w:sz w:val="24"/>
          <w:szCs w:val="24"/>
          <w:lang w:val="kk-KZ"/>
        </w:rPr>
        <w:t>(2025ж.</w:t>
      </w:r>
      <w:r w:rsidR="00574E1F" w:rsidRPr="001F59D0">
        <w:rPr>
          <w:i/>
          <w:iCs/>
          <w:sz w:val="24"/>
          <w:szCs w:val="24"/>
          <w:lang w:val="kk-KZ"/>
        </w:rPr>
        <w:t xml:space="preserve"> </w:t>
      </w:r>
      <w:r w:rsidR="00574E1F" w:rsidRPr="001F59D0">
        <w:rPr>
          <w:rStyle w:val="ezkurwreuab5ozgtqnkl"/>
          <w:i/>
          <w:iCs/>
          <w:sz w:val="24"/>
          <w:szCs w:val="24"/>
          <w:lang w:val="kk-KZ"/>
        </w:rPr>
        <w:t xml:space="preserve">- </w:t>
      </w:r>
      <w:r w:rsidR="006E126A" w:rsidRPr="001F59D0">
        <w:rPr>
          <w:rStyle w:val="ezkurwreuab5ozgtqnkl"/>
          <w:i/>
          <w:iCs/>
          <w:sz w:val="24"/>
          <w:szCs w:val="24"/>
          <w:lang w:val="kk-KZ"/>
        </w:rPr>
        <w:t>304</w:t>
      </w:r>
      <w:r w:rsidR="00574E1F" w:rsidRPr="001F59D0">
        <w:rPr>
          <w:rStyle w:val="ezkurwreuab5ozgtqnkl"/>
          <w:i/>
          <w:iCs/>
          <w:sz w:val="24"/>
          <w:szCs w:val="24"/>
          <w:lang w:val="kk-KZ"/>
        </w:rPr>
        <w:t>,</w:t>
      </w:r>
      <w:r w:rsidR="00574E1F" w:rsidRPr="001F59D0">
        <w:rPr>
          <w:i/>
          <w:iCs/>
          <w:sz w:val="24"/>
          <w:szCs w:val="24"/>
          <w:lang w:val="kk-KZ"/>
        </w:rPr>
        <w:t xml:space="preserve"> </w:t>
      </w:r>
      <w:r w:rsidR="00574E1F" w:rsidRPr="001F59D0">
        <w:rPr>
          <w:rStyle w:val="ezkurwreuab5ozgtqnkl"/>
          <w:i/>
          <w:iCs/>
          <w:sz w:val="24"/>
          <w:szCs w:val="24"/>
          <w:lang w:val="kk-KZ"/>
        </w:rPr>
        <w:t>202</w:t>
      </w:r>
      <w:r w:rsidR="00E54B0D" w:rsidRPr="001F59D0">
        <w:rPr>
          <w:rStyle w:val="ezkurwreuab5ozgtqnkl"/>
          <w:i/>
          <w:iCs/>
          <w:sz w:val="24"/>
          <w:szCs w:val="24"/>
          <w:lang w:val="kk-KZ"/>
        </w:rPr>
        <w:t>4</w:t>
      </w:r>
      <w:r w:rsidR="00574E1F" w:rsidRPr="001F59D0">
        <w:rPr>
          <w:rStyle w:val="ezkurwreuab5ozgtqnkl"/>
          <w:i/>
          <w:iCs/>
          <w:sz w:val="24"/>
          <w:szCs w:val="24"/>
          <w:lang w:val="kk-KZ"/>
        </w:rPr>
        <w:t>ж.</w:t>
      </w:r>
      <w:r w:rsidR="00574E1F" w:rsidRPr="001F59D0">
        <w:rPr>
          <w:i/>
          <w:iCs/>
          <w:sz w:val="24"/>
          <w:szCs w:val="24"/>
          <w:lang w:val="kk-KZ"/>
        </w:rPr>
        <w:t xml:space="preserve"> </w:t>
      </w:r>
      <w:r w:rsidR="00574E1F" w:rsidRPr="001F59D0">
        <w:rPr>
          <w:rStyle w:val="ezkurwreuab5ozgtqnkl"/>
          <w:i/>
          <w:iCs/>
          <w:sz w:val="24"/>
          <w:szCs w:val="24"/>
          <w:lang w:val="kk-KZ"/>
        </w:rPr>
        <w:t>-</w:t>
      </w:r>
      <w:r w:rsidR="00574E1F" w:rsidRPr="001F59D0">
        <w:rPr>
          <w:i/>
          <w:iCs/>
          <w:sz w:val="24"/>
          <w:szCs w:val="24"/>
          <w:lang w:val="kk-KZ"/>
        </w:rPr>
        <w:t xml:space="preserve"> </w:t>
      </w:r>
      <w:r w:rsidR="00574E1F" w:rsidRPr="001F59D0">
        <w:rPr>
          <w:rStyle w:val="ezkurwreuab5ozgtqnkl"/>
          <w:i/>
          <w:iCs/>
          <w:sz w:val="24"/>
          <w:szCs w:val="24"/>
          <w:lang w:val="kk-KZ"/>
        </w:rPr>
        <w:t>1</w:t>
      </w:r>
      <w:r w:rsidR="006E126A" w:rsidRPr="001F59D0">
        <w:rPr>
          <w:rStyle w:val="ezkurwreuab5ozgtqnkl"/>
          <w:i/>
          <w:iCs/>
          <w:sz w:val="24"/>
          <w:szCs w:val="24"/>
          <w:lang w:val="kk-KZ"/>
        </w:rPr>
        <w:t>56</w:t>
      </w:r>
      <w:r w:rsidR="00574E1F" w:rsidRPr="001F59D0">
        <w:rPr>
          <w:rStyle w:val="ezkurwreuab5ozgtqnkl"/>
          <w:i/>
          <w:iCs/>
          <w:sz w:val="24"/>
          <w:szCs w:val="24"/>
          <w:lang w:val="kk-KZ"/>
        </w:rPr>
        <w:t>)</w:t>
      </w:r>
      <w:r w:rsidR="00574E1F" w:rsidRPr="001F59D0">
        <w:rPr>
          <w:rStyle w:val="ezkurwreuab5ozgtqnkl"/>
          <w:lang w:val="kk-KZ"/>
        </w:rPr>
        <w:t>,</w:t>
      </w:r>
      <w:r w:rsidR="00574E1F" w:rsidRPr="001F59D0">
        <w:rPr>
          <w:lang w:val="kk-KZ"/>
        </w:rPr>
        <w:t xml:space="preserve"> </w:t>
      </w:r>
      <w:r w:rsidR="006E126A" w:rsidRPr="001F59D0">
        <w:rPr>
          <w:rStyle w:val="ezkurwreuab5ozgtqnkl"/>
          <w:lang w:val="kk-KZ"/>
        </w:rPr>
        <w:t>Жетісу</w:t>
      </w:r>
      <w:r w:rsidR="006E126A" w:rsidRPr="001F59D0">
        <w:rPr>
          <w:lang w:val="kk-KZ"/>
        </w:rPr>
        <w:t xml:space="preserve"> </w:t>
      </w:r>
      <w:r w:rsidR="006E126A" w:rsidRPr="001F59D0">
        <w:rPr>
          <w:rStyle w:val="ezkurwreuab5ozgtqnkl"/>
          <w:lang w:val="kk-KZ"/>
        </w:rPr>
        <w:t>56,2 %</w:t>
      </w:r>
      <w:r w:rsidR="006E126A" w:rsidRPr="001F59D0">
        <w:rPr>
          <w:i/>
          <w:iCs/>
          <w:sz w:val="24"/>
          <w:szCs w:val="24"/>
          <w:lang w:val="kk-KZ"/>
        </w:rPr>
        <w:t xml:space="preserve"> (2025ж</w:t>
      </w:r>
      <w:r w:rsidR="006E126A" w:rsidRPr="001F59D0">
        <w:rPr>
          <w:rStyle w:val="ezkurwreuab5ozgtqnkl"/>
          <w:i/>
          <w:iCs/>
          <w:sz w:val="24"/>
          <w:szCs w:val="24"/>
          <w:lang w:val="kk-KZ"/>
        </w:rPr>
        <w:t>.</w:t>
      </w:r>
      <w:r w:rsidR="006E126A" w:rsidRPr="001F59D0">
        <w:rPr>
          <w:i/>
          <w:iCs/>
          <w:sz w:val="24"/>
          <w:szCs w:val="24"/>
          <w:lang w:val="kk-KZ"/>
        </w:rPr>
        <w:t xml:space="preserve"> </w:t>
      </w:r>
      <w:r w:rsidR="006E126A" w:rsidRPr="001F59D0">
        <w:rPr>
          <w:rStyle w:val="ezkurwreuab5ozgtqnkl"/>
          <w:i/>
          <w:iCs/>
          <w:sz w:val="24"/>
          <w:szCs w:val="24"/>
          <w:lang w:val="kk-KZ"/>
        </w:rPr>
        <w:t>-</w:t>
      </w:r>
      <w:r w:rsidR="006E126A" w:rsidRPr="001F59D0">
        <w:rPr>
          <w:i/>
          <w:iCs/>
          <w:sz w:val="24"/>
          <w:szCs w:val="24"/>
          <w:lang w:val="kk-KZ"/>
        </w:rPr>
        <w:t xml:space="preserve"> </w:t>
      </w:r>
      <w:r w:rsidR="006E126A" w:rsidRPr="001F59D0">
        <w:rPr>
          <w:rStyle w:val="ezkurwreuab5ozgtqnkl"/>
          <w:i/>
          <w:iCs/>
          <w:sz w:val="24"/>
          <w:szCs w:val="24"/>
          <w:lang w:val="kk-KZ"/>
        </w:rPr>
        <w:t>139,</w:t>
      </w:r>
      <w:r w:rsidR="006E126A" w:rsidRPr="001F59D0">
        <w:rPr>
          <w:i/>
          <w:iCs/>
          <w:sz w:val="24"/>
          <w:szCs w:val="24"/>
          <w:lang w:val="kk-KZ"/>
        </w:rPr>
        <w:t xml:space="preserve"> </w:t>
      </w:r>
      <w:r w:rsidR="006E126A" w:rsidRPr="001F59D0">
        <w:rPr>
          <w:rStyle w:val="ezkurwreuab5ozgtqnkl"/>
          <w:i/>
          <w:iCs/>
          <w:sz w:val="24"/>
          <w:szCs w:val="24"/>
          <w:lang w:val="kk-KZ"/>
        </w:rPr>
        <w:t>2024ж.</w:t>
      </w:r>
      <w:r w:rsidR="006E126A" w:rsidRPr="001F59D0">
        <w:rPr>
          <w:i/>
          <w:iCs/>
          <w:sz w:val="24"/>
          <w:szCs w:val="24"/>
          <w:lang w:val="kk-KZ"/>
        </w:rPr>
        <w:t xml:space="preserve"> </w:t>
      </w:r>
      <w:r w:rsidR="006E126A" w:rsidRPr="001F59D0">
        <w:rPr>
          <w:rStyle w:val="ezkurwreuab5ozgtqnkl"/>
          <w:i/>
          <w:iCs/>
          <w:sz w:val="24"/>
          <w:szCs w:val="24"/>
          <w:lang w:val="kk-KZ"/>
        </w:rPr>
        <w:t>-</w:t>
      </w:r>
      <w:r w:rsidR="006E126A" w:rsidRPr="001F59D0">
        <w:rPr>
          <w:i/>
          <w:iCs/>
          <w:sz w:val="24"/>
          <w:szCs w:val="24"/>
          <w:lang w:val="kk-KZ"/>
        </w:rPr>
        <w:t xml:space="preserve"> </w:t>
      </w:r>
      <w:r w:rsidR="006E126A" w:rsidRPr="001F59D0">
        <w:rPr>
          <w:rStyle w:val="ezkurwreuab5ozgtqnkl"/>
          <w:i/>
          <w:iCs/>
          <w:sz w:val="24"/>
          <w:szCs w:val="24"/>
          <w:lang w:val="kk-KZ"/>
        </w:rPr>
        <w:t xml:space="preserve">89), </w:t>
      </w:r>
      <w:r w:rsidR="006E126A" w:rsidRPr="001F59D0">
        <w:rPr>
          <w:rStyle w:val="ezkurwreuab5ozgtqnkl"/>
          <w:lang w:val="kk-KZ"/>
        </w:rPr>
        <w:t>Абай</w:t>
      </w:r>
      <w:r w:rsidRPr="001F59D0">
        <w:rPr>
          <w:lang w:val="kk-KZ"/>
        </w:rPr>
        <w:t xml:space="preserve"> </w:t>
      </w:r>
      <w:r w:rsidR="006E126A" w:rsidRPr="001F59D0">
        <w:rPr>
          <w:rStyle w:val="ezkurwreuab5ozgtqnkl"/>
          <w:lang w:val="kk-KZ"/>
        </w:rPr>
        <w:t>52</w:t>
      </w:r>
      <w:r w:rsidRPr="001F59D0">
        <w:rPr>
          <w:rStyle w:val="ezkurwreuab5ozgtqnkl"/>
          <w:lang w:val="kk-KZ"/>
        </w:rPr>
        <w:t>,</w:t>
      </w:r>
      <w:r w:rsidR="006E126A" w:rsidRPr="001F59D0">
        <w:rPr>
          <w:rStyle w:val="ezkurwreuab5ozgtqnkl"/>
          <w:lang w:val="kk-KZ"/>
        </w:rPr>
        <w:t>2</w:t>
      </w:r>
      <w:r w:rsidR="00246F4D" w:rsidRPr="001F59D0">
        <w:rPr>
          <w:rStyle w:val="ezkurwreuab5ozgtqnkl"/>
          <w:lang w:val="kk-KZ"/>
        </w:rPr>
        <w:t> </w:t>
      </w:r>
      <w:r w:rsidRPr="001F59D0">
        <w:rPr>
          <w:rStyle w:val="ezkurwreuab5ozgtqnkl"/>
          <w:lang w:val="kk-KZ"/>
        </w:rPr>
        <w:t>%</w:t>
      </w:r>
      <w:r w:rsidRPr="001F59D0">
        <w:rPr>
          <w:lang w:val="kk-KZ"/>
        </w:rPr>
        <w:t xml:space="preserve"> </w:t>
      </w:r>
      <w:r w:rsidRPr="001F59D0">
        <w:rPr>
          <w:rStyle w:val="ezkurwreuab5ozgtqnkl"/>
          <w:i/>
          <w:iCs/>
          <w:sz w:val="24"/>
          <w:szCs w:val="24"/>
          <w:lang w:val="kk-KZ"/>
        </w:rPr>
        <w:t>(</w:t>
      </w:r>
      <w:r w:rsidRPr="001F59D0">
        <w:rPr>
          <w:i/>
          <w:iCs/>
          <w:sz w:val="24"/>
          <w:szCs w:val="24"/>
          <w:lang w:val="kk-KZ"/>
        </w:rPr>
        <w:t>2025ж</w:t>
      </w:r>
      <w:r w:rsidRPr="001F59D0">
        <w:rPr>
          <w:rStyle w:val="ezkurwreuab5ozgtqnkl"/>
          <w:i/>
          <w:iCs/>
          <w:sz w:val="24"/>
          <w:szCs w:val="24"/>
          <w:lang w:val="kk-KZ"/>
        </w:rPr>
        <w:t>.</w:t>
      </w:r>
      <w:r w:rsidRPr="001F59D0">
        <w:rPr>
          <w:i/>
          <w:iCs/>
          <w:sz w:val="24"/>
          <w:szCs w:val="24"/>
          <w:lang w:val="kk-KZ"/>
        </w:rPr>
        <w:t xml:space="preserve"> </w:t>
      </w:r>
      <w:r w:rsidRPr="001F59D0">
        <w:rPr>
          <w:rStyle w:val="ezkurwreuab5ozgtqnkl"/>
          <w:i/>
          <w:iCs/>
          <w:sz w:val="24"/>
          <w:szCs w:val="24"/>
          <w:lang w:val="kk-KZ"/>
        </w:rPr>
        <w:t>-</w:t>
      </w:r>
      <w:r w:rsidRPr="001F59D0">
        <w:rPr>
          <w:i/>
          <w:iCs/>
          <w:sz w:val="24"/>
          <w:szCs w:val="24"/>
          <w:lang w:val="kk-KZ"/>
        </w:rPr>
        <w:t xml:space="preserve"> </w:t>
      </w:r>
      <w:r w:rsidR="006E126A" w:rsidRPr="001F59D0">
        <w:rPr>
          <w:rStyle w:val="ezkurwreuab5ozgtqnkl"/>
          <w:i/>
          <w:iCs/>
          <w:sz w:val="24"/>
          <w:szCs w:val="24"/>
          <w:lang w:val="kk-KZ"/>
        </w:rPr>
        <w:t>309</w:t>
      </w:r>
      <w:r w:rsidRPr="001F59D0">
        <w:rPr>
          <w:rStyle w:val="ezkurwreuab5ozgtqnkl"/>
          <w:i/>
          <w:iCs/>
          <w:sz w:val="24"/>
          <w:szCs w:val="24"/>
          <w:lang w:val="kk-KZ"/>
        </w:rPr>
        <w:t>,</w:t>
      </w:r>
      <w:r w:rsidRPr="001F59D0">
        <w:rPr>
          <w:i/>
          <w:iCs/>
          <w:sz w:val="24"/>
          <w:szCs w:val="24"/>
          <w:lang w:val="kk-KZ"/>
        </w:rPr>
        <w:t xml:space="preserve"> </w:t>
      </w:r>
      <w:r w:rsidRPr="001F59D0">
        <w:rPr>
          <w:rStyle w:val="ezkurwreuab5ozgtqnkl"/>
          <w:i/>
          <w:iCs/>
          <w:sz w:val="24"/>
          <w:szCs w:val="24"/>
          <w:lang w:val="kk-KZ"/>
        </w:rPr>
        <w:t>2024ж.</w:t>
      </w:r>
      <w:r w:rsidRPr="001F59D0">
        <w:rPr>
          <w:i/>
          <w:iCs/>
          <w:sz w:val="24"/>
          <w:szCs w:val="24"/>
          <w:lang w:val="kk-KZ"/>
        </w:rPr>
        <w:t xml:space="preserve"> </w:t>
      </w:r>
      <w:r w:rsidRPr="001F59D0">
        <w:rPr>
          <w:rStyle w:val="ezkurwreuab5ozgtqnkl"/>
          <w:i/>
          <w:iCs/>
          <w:sz w:val="24"/>
          <w:szCs w:val="24"/>
          <w:lang w:val="kk-KZ"/>
        </w:rPr>
        <w:t>-</w:t>
      </w:r>
      <w:r w:rsidRPr="001F59D0">
        <w:rPr>
          <w:i/>
          <w:iCs/>
          <w:sz w:val="24"/>
          <w:szCs w:val="24"/>
          <w:lang w:val="kk-KZ"/>
        </w:rPr>
        <w:t xml:space="preserve"> </w:t>
      </w:r>
      <w:r w:rsidR="006E126A" w:rsidRPr="001F59D0">
        <w:rPr>
          <w:rStyle w:val="ezkurwreuab5ozgtqnkl"/>
          <w:i/>
          <w:iCs/>
          <w:sz w:val="24"/>
          <w:szCs w:val="24"/>
          <w:lang w:val="kk-KZ"/>
        </w:rPr>
        <w:t>203</w:t>
      </w:r>
      <w:r w:rsidRPr="001F59D0">
        <w:rPr>
          <w:rStyle w:val="ezkurwreuab5ozgtqnkl"/>
          <w:i/>
          <w:iCs/>
          <w:sz w:val="24"/>
          <w:szCs w:val="24"/>
          <w:lang w:val="kk-KZ"/>
        </w:rPr>
        <w:t>)</w:t>
      </w:r>
      <w:r w:rsidRPr="001F59D0">
        <w:rPr>
          <w:rStyle w:val="ezkurwreuab5ozgtqnkl"/>
          <w:lang w:val="kk-KZ"/>
        </w:rPr>
        <w:t>,</w:t>
      </w:r>
      <w:r w:rsidRPr="001F59D0">
        <w:rPr>
          <w:lang w:val="kk-KZ"/>
        </w:rPr>
        <w:t xml:space="preserve"> </w:t>
      </w:r>
      <w:r w:rsidR="006E126A" w:rsidRPr="001F59D0">
        <w:rPr>
          <w:rStyle w:val="ezkurwreuab5ozgtqnkl"/>
          <w:lang w:val="kk-KZ"/>
        </w:rPr>
        <w:t>Алматы</w:t>
      </w:r>
      <w:r w:rsidR="006E126A" w:rsidRPr="001F59D0">
        <w:rPr>
          <w:lang w:val="kk-KZ"/>
        </w:rPr>
        <w:t xml:space="preserve"> </w:t>
      </w:r>
      <w:r w:rsidR="006E126A" w:rsidRPr="001F59D0">
        <w:rPr>
          <w:rStyle w:val="ezkurwreuab5ozgtqnkl"/>
          <w:lang w:val="kk-KZ"/>
        </w:rPr>
        <w:t>45,5 %</w:t>
      </w:r>
      <w:r w:rsidR="006E126A" w:rsidRPr="001F59D0">
        <w:rPr>
          <w:lang w:val="kk-KZ"/>
        </w:rPr>
        <w:t xml:space="preserve"> </w:t>
      </w:r>
      <w:r w:rsidR="006E126A" w:rsidRPr="001F59D0">
        <w:rPr>
          <w:i/>
          <w:iCs/>
          <w:sz w:val="24"/>
          <w:szCs w:val="24"/>
          <w:lang w:val="kk-KZ"/>
        </w:rPr>
        <w:t>(2025ж</w:t>
      </w:r>
      <w:r w:rsidR="006E126A" w:rsidRPr="001F59D0">
        <w:rPr>
          <w:rStyle w:val="ezkurwreuab5ozgtqnkl"/>
          <w:i/>
          <w:iCs/>
          <w:sz w:val="24"/>
          <w:szCs w:val="24"/>
          <w:lang w:val="kk-KZ"/>
        </w:rPr>
        <w:t>.</w:t>
      </w:r>
      <w:r w:rsidR="006E126A" w:rsidRPr="001F59D0">
        <w:rPr>
          <w:i/>
          <w:iCs/>
          <w:sz w:val="24"/>
          <w:szCs w:val="24"/>
          <w:lang w:val="kk-KZ"/>
        </w:rPr>
        <w:t xml:space="preserve"> </w:t>
      </w:r>
      <w:r w:rsidR="006E126A" w:rsidRPr="001F59D0">
        <w:rPr>
          <w:rStyle w:val="ezkurwreuab5ozgtqnkl"/>
          <w:i/>
          <w:iCs/>
          <w:sz w:val="24"/>
          <w:szCs w:val="24"/>
          <w:lang w:val="kk-KZ"/>
        </w:rPr>
        <w:t>-</w:t>
      </w:r>
      <w:r w:rsidR="006E126A" w:rsidRPr="001F59D0">
        <w:rPr>
          <w:i/>
          <w:iCs/>
          <w:sz w:val="24"/>
          <w:szCs w:val="24"/>
          <w:lang w:val="kk-KZ"/>
        </w:rPr>
        <w:t xml:space="preserve"> </w:t>
      </w:r>
      <w:r w:rsidR="006E126A" w:rsidRPr="001F59D0">
        <w:rPr>
          <w:rStyle w:val="ezkurwreuab5ozgtqnkl"/>
          <w:i/>
          <w:iCs/>
          <w:sz w:val="24"/>
          <w:szCs w:val="24"/>
          <w:lang w:val="kk-KZ"/>
        </w:rPr>
        <w:t>339,</w:t>
      </w:r>
      <w:r w:rsidR="006E126A" w:rsidRPr="001F59D0">
        <w:rPr>
          <w:i/>
          <w:iCs/>
          <w:sz w:val="24"/>
          <w:szCs w:val="24"/>
          <w:lang w:val="kk-KZ"/>
        </w:rPr>
        <w:t xml:space="preserve"> </w:t>
      </w:r>
      <w:r w:rsidR="006E126A" w:rsidRPr="001F59D0">
        <w:rPr>
          <w:rStyle w:val="ezkurwreuab5ozgtqnkl"/>
          <w:i/>
          <w:iCs/>
          <w:sz w:val="24"/>
          <w:szCs w:val="24"/>
          <w:lang w:val="kk-KZ"/>
        </w:rPr>
        <w:t>2024ж.</w:t>
      </w:r>
      <w:r w:rsidR="006E126A" w:rsidRPr="001F59D0">
        <w:rPr>
          <w:i/>
          <w:iCs/>
          <w:sz w:val="24"/>
          <w:szCs w:val="24"/>
          <w:lang w:val="kk-KZ"/>
        </w:rPr>
        <w:t xml:space="preserve"> </w:t>
      </w:r>
      <w:r w:rsidR="006E126A" w:rsidRPr="001F59D0">
        <w:rPr>
          <w:rStyle w:val="ezkurwreuab5ozgtqnkl"/>
          <w:i/>
          <w:iCs/>
          <w:sz w:val="24"/>
          <w:szCs w:val="24"/>
          <w:lang w:val="kk-KZ"/>
        </w:rPr>
        <w:t>-</w:t>
      </w:r>
      <w:r w:rsidR="006E126A" w:rsidRPr="001F59D0">
        <w:rPr>
          <w:i/>
          <w:iCs/>
          <w:sz w:val="24"/>
          <w:szCs w:val="24"/>
          <w:lang w:val="kk-KZ"/>
        </w:rPr>
        <w:t xml:space="preserve"> </w:t>
      </w:r>
      <w:r w:rsidR="006E126A" w:rsidRPr="001F59D0">
        <w:rPr>
          <w:rStyle w:val="ezkurwreuab5ozgtqnkl"/>
          <w:i/>
          <w:iCs/>
          <w:sz w:val="24"/>
          <w:szCs w:val="24"/>
          <w:lang w:val="kk-KZ"/>
        </w:rPr>
        <w:t>233),</w:t>
      </w:r>
      <w:r w:rsidR="006E126A" w:rsidRPr="001F59D0">
        <w:rPr>
          <w:rStyle w:val="ezkurwreuab5ozgtqnkl"/>
          <w:lang w:val="kk-KZ"/>
        </w:rPr>
        <w:t xml:space="preserve"> </w:t>
      </w:r>
      <w:proofErr w:type="spellStart"/>
      <w:r w:rsidR="006E126A" w:rsidRPr="001F59D0">
        <w:rPr>
          <w:rStyle w:val="ezkurwreuab5ozgtqnkl"/>
          <w:lang w:val="kk-KZ"/>
        </w:rPr>
        <w:t>Манғыстау</w:t>
      </w:r>
      <w:proofErr w:type="spellEnd"/>
      <w:r w:rsidR="006E126A" w:rsidRPr="001F59D0">
        <w:rPr>
          <w:lang w:val="kk-KZ"/>
        </w:rPr>
        <w:t xml:space="preserve"> </w:t>
      </w:r>
      <w:r w:rsidR="006E126A" w:rsidRPr="001F59D0">
        <w:rPr>
          <w:rStyle w:val="ezkurwreuab5ozgtqnkl"/>
          <w:lang w:val="kk-KZ"/>
        </w:rPr>
        <w:t>41,7 %</w:t>
      </w:r>
      <w:r w:rsidR="006E126A" w:rsidRPr="001F59D0">
        <w:rPr>
          <w:lang w:val="kk-KZ"/>
        </w:rPr>
        <w:t xml:space="preserve"> </w:t>
      </w:r>
      <w:r w:rsidR="006E126A" w:rsidRPr="001F59D0">
        <w:rPr>
          <w:rStyle w:val="ezkurwreuab5ozgtqnkl"/>
          <w:i/>
          <w:iCs/>
          <w:sz w:val="24"/>
          <w:szCs w:val="24"/>
          <w:lang w:val="kk-KZ"/>
        </w:rPr>
        <w:t>(2025ж.</w:t>
      </w:r>
      <w:r w:rsidR="006E126A" w:rsidRPr="001F59D0">
        <w:rPr>
          <w:i/>
          <w:iCs/>
          <w:sz w:val="24"/>
          <w:szCs w:val="24"/>
          <w:lang w:val="kk-KZ"/>
        </w:rPr>
        <w:t xml:space="preserve"> </w:t>
      </w:r>
      <w:r w:rsidR="006E126A" w:rsidRPr="001F59D0">
        <w:rPr>
          <w:rStyle w:val="ezkurwreuab5ozgtqnkl"/>
          <w:i/>
          <w:iCs/>
          <w:sz w:val="24"/>
          <w:szCs w:val="24"/>
          <w:lang w:val="kk-KZ"/>
        </w:rPr>
        <w:t>- 102,</w:t>
      </w:r>
      <w:r w:rsidR="006E126A" w:rsidRPr="001F59D0">
        <w:rPr>
          <w:i/>
          <w:iCs/>
          <w:sz w:val="24"/>
          <w:szCs w:val="24"/>
          <w:lang w:val="kk-KZ"/>
        </w:rPr>
        <w:t xml:space="preserve"> </w:t>
      </w:r>
      <w:r w:rsidR="006E126A" w:rsidRPr="001F59D0">
        <w:rPr>
          <w:rStyle w:val="ezkurwreuab5ozgtqnkl"/>
          <w:i/>
          <w:iCs/>
          <w:sz w:val="24"/>
          <w:szCs w:val="24"/>
          <w:lang w:val="kk-KZ"/>
        </w:rPr>
        <w:t>202</w:t>
      </w:r>
      <w:r w:rsidR="00E54B0D" w:rsidRPr="001F59D0">
        <w:rPr>
          <w:rStyle w:val="ezkurwreuab5ozgtqnkl"/>
          <w:i/>
          <w:iCs/>
          <w:sz w:val="24"/>
          <w:szCs w:val="24"/>
          <w:lang w:val="kk-KZ"/>
        </w:rPr>
        <w:t>4</w:t>
      </w:r>
      <w:r w:rsidR="006E126A" w:rsidRPr="001F59D0">
        <w:rPr>
          <w:rStyle w:val="ezkurwreuab5ozgtqnkl"/>
          <w:i/>
          <w:iCs/>
          <w:sz w:val="24"/>
          <w:szCs w:val="24"/>
          <w:lang w:val="kk-KZ"/>
        </w:rPr>
        <w:t>ж.</w:t>
      </w:r>
      <w:r w:rsidR="006E126A" w:rsidRPr="001F59D0">
        <w:rPr>
          <w:i/>
          <w:iCs/>
          <w:sz w:val="24"/>
          <w:szCs w:val="24"/>
          <w:lang w:val="kk-KZ"/>
        </w:rPr>
        <w:t xml:space="preserve"> </w:t>
      </w:r>
      <w:r w:rsidR="006E126A" w:rsidRPr="001F59D0">
        <w:rPr>
          <w:rStyle w:val="ezkurwreuab5ozgtqnkl"/>
          <w:i/>
          <w:iCs/>
          <w:sz w:val="24"/>
          <w:szCs w:val="24"/>
          <w:lang w:val="kk-KZ"/>
        </w:rPr>
        <w:t>-</w:t>
      </w:r>
      <w:r w:rsidR="006E126A" w:rsidRPr="001F59D0">
        <w:rPr>
          <w:i/>
          <w:iCs/>
          <w:sz w:val="24"/>
          <w:szCs w:val="24"/>
          <w:lang w:val="kk-KZ"/>
        </w:rPr>
        <w:t xml:space="preserve"> </w:t>
      </w:r>
      <w:r w:rsidR="006E126A" w:rsidRPr="001F59D0">
        <w:rPr>
          <w:rStyle w:val="ezkurwreuab5ozgtqnkl"/>
          <w:i/>
          <w:iCs/>
          <w:sz w:val="24"/>
          <w:szCs w:val="24"/>
          <w:lang w:val="kk-KZ"/>
        </w:rPr>
        <w:t>72)</w:t>
      </w:r>
      <w:r w:rsidR="006E126A" w:rsidRPr="001F59D0">
        <w:rPr>
          <w:rStyle w:val="ezkurwreuab5ozgtqnkl"/>
          <w:lang w:val="kk-KZ"/>
        </w:rPr>
        <w:t>,</w:t>
      </w:r>
      <w:r w:rsidR="006E126A" w:rsidRPr="001F59D0">
        <w:rPr>
          <w:rStyle w:val="ezkurwreuab5ozgtqnkl"/>
          <w:i/>
          <w:iCs/>
          <w:sz w:val="24"/>
          <w:szCs w:val="24"/>
          <w:lang w:val="kk-KZ"/>
        </w:rPr>
        <w:t xml:space="preserve"> </w:t>
      </w:r>
      <w:r w:rsidR="006E126A" w:rsidRPr="001F59D0">
        <w:rPr>
          <w:rStyle w:val="ezkurwreuab5ozgtqnkl"/>
          <w:lang w:val="kk-KZ"/>
        </w:rPr>
        <w:t>Ақтөбе</w:t>
      </w:r>
      <w:r w:rsidR="006E126A" w:rsidRPr="001F59D0">
        <w:rPr>
          <w:lang w:val="kk-KZ"/>
        </w:rPr>
        <w:t xml:space="preserve"> </w:t>
      </w:r>
      <w:r w:rsidR="006E126A" w:rsidRPr="001F59D0">
        <w:rPr>
          <w:rStyle w:val="ezkurwreuab5ozgtqnkl"/>
          <w:lang w:val="kk-KZ"/>
        </w:rPr>
        <w:t>33,3 %</w:t>
      </w:r>
      <w:r w:rsidR="006E126A" w:rsidRPr="001F59D0">
        <w:rPr>
          <w:lang w:val="kk-KZ"/>
        </w:rPr>
        <w:t xml:space="preserve"> </w:t>
      </w:r>
      <w:r w:rsidR="006E126A" w:rsidRPr="001F59D0">
        <w:rPr>
          <w:rStyle w:val="ezkurwreuab5ozgtqnkl"/>
          <w:i/>
          <w:iCs/>
          <w:sz w:val="24"/>
          <w:szCs w:val="24"/>
          <w:lang w:val="kk-KZ"/>
        </w:rPr>
        <w:t>(2025ж.</w:t>
      </w:r>
      <w:r w:rsidR="006E126A" w:rsidRPr="001F59D0">
        <w:rPr>
          <w:i/>
          <w:iCs/>
          <w:sz w:val="24"/>
          <w:szCs w:val="24"/>
          <w:lang w:val="kk-KZ"/>
        </w:rPr>
        <w:t xml:space="preserve"> </w:t>
      </w:r>
      <w:r w:rsidR="006E126A" w:rsidRPr="001F59D0">
        <w:rPr>
          <w:rStyle w:val="ezkurwreuab5ozgtqnkl"/>
          <w:i/>
          <w:iCs/>
          <w:sz w:val="24"/>
          <w:szCs w:val="24"/>
          <w:lang w:val="kk-KZ"/>
        </w:rPr>
        <w:t>- 168,</w:t>
      </w:r>
      <w:r w:rsidR="006E126A" w:rsidRPr="001F59D0">
        <w:rPr>
          <w:i/>
          <w:iCs/>
          <w:sz w:val="24"/>
          <w:szCs w:val="24"/>
          <w:lang w:val="kk-KZ"/>
        </w:rPr>
        <w:t xml:space="preserve"> </w:t>
      </w:r>
      <w:r w:rsidR="006E126A" w:rsidRPr="001F59D0">
        <w:rPr>
          <w:rStyle w:val="ezkurwreuab5ozgtqnkl"/>
          <w:i/>
          <w:iCs/>
          <w:sz w:val="24"/>
          <w:szCs w:val="24"/>
          <w:lang w:val="kk-KZ"/>
        </w:rPr>
        <w:t>202</w:t>
      </w:r>
      <w:r w:rsidR="00E54B0D" w:rsidRPr="001F59D0">
        <w:rPr>
          <w:rStyle w:val="ezkurwreuab5ozgtqnkl"/>
          <w:i/>
          <w:iCs/>
          <w:sz w:val="24"/>
          <w:szCs w:val="24"/>
          <w:lang w:val="kk-KZ"/>
        </w:rPr>
        <w:t>4</w:t>
      </w:r>
      <w:r w:rsidR="006E126A" w:rsidRPr="001F59D0">
        <w:rPr>
          <w:rStyle w:val="ezkurwreuab5ozgtqnkl"/>
          <w:i/>
          <w:iCs/>
          <w:sz w:val="24"/>
          <w:szCs w:val="24"/>
          <w:lang w:val="kk-KZ"/>
        </w:rPr>
        <w:t>ж.</w:t>
      </w:r>
      <w:r w:rsidR="006E126A" w:rsidRPr="001F59D0">
        <w:rPr>
          <w:i/>
          <w:iCs/>
          <w:sz w:val="24"/>
          <w:szCs w:val="24"/>
          <w:lang w:val="kk-KZ"/>
        </w:rPr>
        <w:t xml:space="preserve"> </w:t>
      </w:r>
      <w:r w:rsidR="006E126A" w:rsidRPr="001F59D0">
        <w:rPr>
          <w:rStyle w:val="ezkurwreuab5ozgtqnkl"/>
          <w:i/>
          <w:iCs/>
          <w:sz w:val="24"/>
          <w:szCs w:val="24"/>
          <w:lang w:val="kk-KZ"/>
        </w:rPr>
        <w:t>-</w:t>
      </w:r>
      <w:r w:rsidR="006E126A" w:rsidRPr="001F59D0">
        <w:rPr>
          <w:i/>
          <w:iCs/>
          <w:sz w:val="24"/>
          <w:szCs w:val="24"/>
          <w:lang w:val="kk-KZ"/>
        </w:rPr>
        <w:t xml:space="preserve"> </w:t>
      </w:r>
      <w:r w:rsidR="006E126A" w:rsidRPr="001F59D0">
        <w:rPr>
          <w:rStyle w:val="ezkurwreuab5ozgtqnkl"/>
          <w:i/>
          <w:iCs/>
          <w:sz w:val="24"/>
          <w:szCs w:val="24"/>
          <w:lang w:val="kk-KZ"/>
        </w:rPr>
        <w:t>126)</w:t>
      </w:r>
      <w:r w:rsidR="006E126A" w:rsidRPr="001F59D0">
        <w:rPr>
          <w:rStyle w:val="ezkurwreuab5ozgtqnkl"/>
          <w:lang w:val="kk-KZ"/>
        </w:rPr>
        <w:t>, Қызылорда</w:t>
      </w:r>
      <w:r w:rsidR="006E126A" w:rsidRPr="001F59D0">
        <w:rPr>
          <w:lang w:val="kk-KZ"/>
        </w:rPr>
        <w:t xml:space="preserve"> </w:t>
      </w:r>
      <w:r w:rsidR="006E126A" w:rsidRPr="001F59D0">
        <w:rPr>
          <w:rStyle w:val="ezkurwreuab5ozgtqnkl"/>
          <w:lang w:val="kk-KZ"/>
        </w:rPr>
        <w:t>29,4 %</w:t>
      </w:r>
      <w:r w:rsidR="006E126A" w:rsidRPr="001F59D0">
        <w:rPr>
          <w:lang w:val="kk-KZ"/>
        </w:rPr>
        <w:t xml:space="preserve"> </w:t>
      </w:r>
      <w:r w:rsidR="006E126A" w:rsidRPr="001F59D0">
        <w:rPr>
          <w:rStyle w:val="ezkurwreuab5ozgtqnkl"/>
          <w:i/>
          <w:iCs/>
          <w:sz w:val="24"/>
          <w:szCs w:val="24"/>
          <w:lang w:val="kk-KZ"/>
        </w:rPr>
        <w:t>(2025ж.</w:t>
      </w:r>
      <w:r w:rsidR="006E126A" w:rsidRPr="001F59D0">
        <w:rPr>
          <w:i/>
          <w:iCs/>
          <w:sz w:val="24"/>
          <w:szCs w:val="24"/>
          <w:lang w:val="kk-KZ"/>
        </w:rPr>
        <w:t xml:space="preserve"> </w:t>
      </w:r>
      <w:r w:rsidR="006E126A" w:rsidRPr="001F59D0">
        <w:rPr>
          <w:rStyle w:val="ezkurwreuab5ozgtqnkl"/>
          <w:i/>
          <w:iCs/>
          <w:sz w:val="24"/>
          <w:szCs w:val="24"/>
          <w:lang w:val="kk-KZ"/>
        </w:rPr>
        <w:t>- 141,</w:t>
      </w:r>
      <w:r w:rsidR="006E126A" w:rsidRPr="001F59D0">
        <w:rPr>
          <w:i/>
          <w:iCs/>
          <w:sz w:val="24"/>
          <w:szCs w:val="24"/>
          <w:lang w:val="kk-KZ"/>
        </w:rPr>
        <w:t xml:space="preserve"> </w:t>
      </w:r>
      <w:r w:rsidR="006E126A" w:rsidRPr="001F59D0">
        <w:rPr>
          <w:rStyle w:val="ezkurwreuab5ozgtqnkl"/>
          <w:i/>
          <w:iCs/>
          <w:sz w:val="24"/>
          <w:szCs w:val="24"/>
          <w:lang w:val="kk-KZ"/>
        </w:rPr>
        <w:t>202</w:t>
      </w:r>
      <w:r w:rsidR="00E54B0D" w:rsidRPr="001F59D0">
        <w:rPr>
          <w:rStyle w:val="ezkurwreuab5ozgtqnkl"/>
          <w:i/>
          <w:iCs/>
          <w:sz w:val="24"/>
          <w:szCs w:val="24"/>
          <w:lang w:val="kk-KZ"/>
        </w:rPr>
        <w:t>4</w:t>
      </w:r>
      <w:r w:rsidR="006E126A" w:rsidRPr="001F59D0">
        <w:rPr>
          <w:rStyle w:val="ezkurwreuab5ozgtqnkl"/>
          <w:i/>
          <w:iCs/>
          <w:sz w:val="24"/>
          <w:szCs w:val="24"/>
          <w:lang w:val="kk-KZ"/>
        </w:rPr>
        <w:t>ж.</w:t>
      </w:r>
      <w:r w:rsidR="006E126A" w:rsidRPr="001F59D0">
        <w:rPr>
          <w:i/>
          <w:iCs/>
          <w:sz w:val="24"/>
          <w:szCs w:val="24"/>
          <w:lang w:val="kk-KZ"/>
        </w:rPr>
        <w:t xml:space="preserve"> </w:t>
      </w:r>
      <w:r w:rsidR="006E126A" w:rsidRPr="001F59D0">
        <w:rPr>
          <w:rStyle w:val="ezkurwreuab5ozgtqnkl"/>
          <w:i/>
          <w:iCs/>
          <w:sz w:val="24"/>
          <w:szCs w:val="24"/>
          <w:lang w:val="kk-KZ"/>
        </w:rPr>
        <w:t>-</w:t>
      </w:r>
      <w:r w:rsidR="006E126A" w:rsidRPr="001F59D0">
        <w:rPr>
          <w:i/>
          <w:iCs/>
          <w:sz w:val="24"/>
          <w:szCs w:val="24"/>
          <w:lang w:val="kk-KZ"/>
        </w:rPr>
        <w:t xml:space="preserve"> </w:t>
      </w:r>
      <w:r w:rsidR="00E54B0D" w:rsidRPr="001F59D0">
        <w:rPr>
          <w:rStyle w:val="ezkurwreuab5ozgtqnkl"/>
          <w:i/>
          <w:iCs/>
          <w:sz w:val="24"/>
          <w:szCs w:val="24"/>
          <w:lang w:val="kk-KZ"/>
        </w:rPr>
        <w:t>109</w:t>
      </w:r>
      <w:r w:rsidR="006E126A" w:rsidRPr="001F59D0">
        <w:rPr>
          <w:rStyle w:val="ezkurwreuab5ozgtqnkl"/>
          <w:i/>
          <w:iCs/>
          <w:sz w:val="24"/>
          <w:szCs w:val="24"/>
          <w:lang w:val="kk-KZ"/>
        </w:rPr>
        <w:t>)</w:t>
      </w:r>
      <w:r w:rsidR="006E126A" w:rsidRPr="001F59D0">
        <w:rPr>
          <w:rStyle w:val="ezkurwreuab5ozgtqnkl"/>
          <w:lang w:val="kk-KZ"/>
        </w:rPr>
        <w:t>,</w:t>
      </w:r>
      <w:r w:rsidR="00E54B0D" w:rsidRPr="001F59D0">
        <w:rPr>
          <w:rStyle w:val="ezkurwreuab5ozgtqnkl"/>
          <w:lang w:val="kk-KZ"/>
        </w:rPr>
        <w:t xml:space="preserve"> </w:t>
      </w:r>
      <w:r w:rsidRPr="001F59D0">
        <w:rPr>
          <w:rStyle w:val="ezkurwreuab5ozgtqnkl"/>
          <w:lang w:val="kk-KZ"/>
        </w:rPr>
        <w:t>Қостанай</w:t>
      </w:r>
      <w:r w:rsidRPr="001F59D0">
        <w:rPr>
          <w:lang w:val="kk-KZ"/>
        </w:rPr>
        <w:t xml:space="preserve"> </w:t>
      </w:r>
      <w:r w:rsidR="00E54B0D" w:rsidRPr="001F59D0">
        <w:rPr>
          <w:lang w:val="kk-KZ"/>
        </w:rPr>
        <w:br/>
      </w:r>
      <w:r w:rsidR="00E54B0D" w:rsidRPr="001F59D0">
        <w:rPr>
          <w:rStyle w:val="ezkurwreuab5ozgtqnkl"/>
          <w:lang w:val="kk-KZ"/>
        </w:rPr>
        <w:t>27</w:t>
      </w:r>
      <w:r w:rsidRPr="001F59D0">
        <w:rPr>
          <w:rStyle w:val="ezkurwreuab5ozgtqnkl"/>
          <w:lang w:val="kk-KZ"/>
        </w:rPr>
        <w:t>,</w:t>
      </w:r>
      <w:r w:rsidR="00574E1F" w:rsidRPr="001F59D0">
        <w:rPr>
          <w:rStyle w:val="ezkurwreuab5ozgtqnkl"/>
          <w:lang w:val="kk-KZ"/>
        </w:rPr>
        <w:t>6</w:t>
      </w:r>
      <w:r w:rsidRPr="001F59D0">
        <w:rPr>
          <w:rStyle w:val="ezkurwreuab5ozgtqnkl"/>
          <w:lang w:val="kk-KZ"/>
        </w:rPr>
        <w:t xml:space="preserve"> %</w:t>
      </w:r>
      <w:r w:rsidRPr="001F59D0">
        <w:rPr>
          <w:lang w:val="kk-KZ"/>
        </w:rPr>
        <w:t xml:space="preserve"> </w:t>
      </w:r>
      <w:r w:rsidRPr="001F59D0">
        <w:rPr>
          <w:rStyle w:val="ezkurwreuab5ozgtqnkl"/>
          <w:i/>
          <w:iCs/>
          <w:sz w:val="24"/>
          <w:szCs w:val="24"/>
          <w:lang w:val="kk-KZ"/>
        </w:rPr>
        <w:t>(2025ж.</w:t>
      </w:r>
      <w:r w:rsidRPr="001F59D0">
        <w:rPr>
          <w:i/>
          <w:iCs/>
          <w:sz w:val="24"/>
          <w:szCs w:val="24"/>
          <w:lang w:val="kk-KZ"/>
        </w:rPr>
        <w:t xml:space="preserve"> </w:t>
      </w:r>
      <w:r w:rsidRPr="001F59D0">
        <w:rPr>
          <w:rStyle w:val="ezkurwreuab5ozgtqnkl"/>
          <w:i/>
          <w:iCs/>
          <w:sz w:val="24"/>
          <w:szCs w:val="24"/>
          <w:lang w:val="kk-KZ"/>
        </w:rPr>
        <w:t>-</w:t>
      </w:r>
      <w:r w:rsidRPr="001F59D0">
        <w:rPr>
          <w:i/>
          <w:iCs/>
          <w:sz w:val="24"/>
          <w:szCs w:val="24"/>
          <w:lang w:val="kk-KZ"/>
        </w:rPr>
        <w:t xml:space="preserve"> </w:t>
      </w:r>
      <w:r w:rsidR="00E54B0D" w:rsidRPr="001F59D0">
        <w:rPr>
          <w:rStyle w:val="ezkurwreuab5ozgtqnkl"/>
          <w:i/>
          <w:iCs/>
          <w:sz w:val="24"/>
          <w:szCs w:val="24"/>
          <w:lang w:val="kk-KZ"/>
        </w:rPr>
        <w:t>208</w:t>
      </w:r>
      <w:r w:rsidRPr="001F59D0">
        <w:rPr>
          <w:rStyle w:val="ezkurwreuab5ozgtqnkl"/>
          <w:i/>
          <w:iCs/>
          <w:sz w:val="24"/>
          <w:szCs w:val="24"/>
          <w:lang w:val="kk-KZ"/>
        </w:rPr>
        <w:t>,</w:t>
      </w:r>
      <w:r w:rsidRPr="001F59D0">
        <w:rPr>
          <w:i/>
          <w:iCs/>
          <w:sz w:val="24"/>
          <w:szCs w:val="24"/>
          <w:lang w:val="kk-KZ"/>
        </w:rPr>
        <w:t xml:space="preserve"> </w:t>
      </w:r>
      <w:r w:rsidRPr="001F59D0">
        <w:rPr>
          <w:rStyle w:val="ezkurwreuab5ozgtqnkl"/>
          <w:i/>
          <w:iCs/>
          <w:sz w:val="24"/>
          <w:szCs w:val="24"/>
          <w:lang w:val="kk-KZ"/>
        </w:rPr>
        <w:t>2024ж.</w:t>
      </w:r>
      <w:r w:rsidRPr="001F59D0">
        <w:rPr>
          <w:i/>
          <w:iCs/>
          <w:sz w:val="24"/>
          <w:szCs w:val="24"/>
          <w:lang w:val="kk-KZ"/>
        </w:rPr>
        <w:t xml:space="preserve"> </w:t>
      </w:r>
      <w:r w:rsidRPr="001F59D0">
        <w:rPr>
          <w:rStyle w:val="ezkurwreuab5ozgtqnkl"/>
          <w:i/>
          <w:iCs/>
          <w:sz w:val="24"/>
          <w:szCs w:val="24"/>
          <w:lang w:val="kk-KZ"/>
        </w:rPr>
        <w:t>-</w:t>
      </w:r>
      <w:r w:rsidRPr="001F59D0">
        <w:rPr>
          <w:i/>
          <w:iCs/>
          <w:sz w:val="24"/>
          <w:szCs w:val="24"/>
          <w:lang w:val="kk-KZ"/>
        </w:rPr>
        <w:t xml:space="preserve"> </w:t>
      </w:r>
      <w:r w:rsidR="00E54B0D" w:rsidRPr="001F59D0">
        <w:rPr>
          <w:rStyle w:val="ezkurwreuab5ozgtqnkl"/>
          <w:i/>
          <w:iCs/>
          <w:sz w:val="24"/>
          <w:szCs w:val="24"/>
          <w:lang w:val="kk-KZ"/>
        </w:rPr>
        <w:t>163</w:t>
      </w:r>
      <w:r w:rsidRPr="001F59D0">
        <w:rPr>
          <w:rStyle w:val="ezkurwreuab5ozgtqnkl"/>
          <w:i/>
          <w:iCs/>
          <w:sz w:val="24"/>
          <w:szCs w:val="24"/>
          <w:lang w:val="kk-KZ"/>
        </w:rPr>
        <w:t>),</w:t>
      </w:r>
      <w:r w:rsidR="00574E1F" w:rsidRPr="001F59D0">
        <w:rPr>
          <w:rStyle w:val="ezkurwreuab5ozgtqnkl"/>
          <w:i/>
          <w:iCs/>
          <w:sz w:val="24"/>
          <w:szCs w:val="24"/>
          <w:lang w:val="kk-KZ"/>
        </w:rPr>
        <w:t>)</w:t>
      </w:r>
      <w:r w:rsidR="00574E1F" w:rsidRPr="001F59D0">
        <w:rPr>
          <w:rStyle w:val="ezkurwreuab5ozgtqnkl"/>
          <w:lang w:val="kk-KZ"/>
        </w:rPr>
        <w:t xml:space="preserve"> облыстарында</w:t>
      </w:r>
      <w:r w:rsidR="00574E1F" w:rsidRPr="001F59D0">
        <w:rPr>
          <w:rStyle w:val="ezkurwreuab5ozgtqnkl"/>
          <w:b/>
          <w:bCs/>
          <w:lang w:val="kk-KZ"/>
        </w:rPr>
        <w:t xml:space="preserve"> өсуі байқалды</w:t>
      </w:r>
      <w:r w:rsidR="00574E1F" w:rsidRPr="001F59D0">
        <w:rPr>
          <w:rStyle w:val="ezkurwreuab5ozgtqnkl"/>
          <w:i/>
          <w:iCs/>
          <w:sz w:val="24"/>
          <w:szCs w:val="24"/>
          <w:lang w:val="kk-KZ"/>
        </w:rPr>
        <w:t>.</w:t>
      </w:r>
    </w:p>
    <w:p w14:paraId="01AD198D" w14:textId="376A28E0" w:rsidR="00AB03CF" w:rsidRPr="001F59D0" w:rsidRDefault="00EB421C" w:rsidP="00AB03CF">
      <w:pPr>
        <w:widowControl w:val="0"/>
        <w:pBdr>
          <w:bottom w:val="single" w:sz="4" w:space="4" w:color="FFFFFF"/>
        </w:pBdr>
        <w:jc w:val="both"/>
        <w:rPr>
          <w:rFonts w:eastAsia="Calibri"/>
          <w:lang w:val="kk-KZ"/>
        </w:rPr>
      </w:pPr>
      <w:r w:rsidRPr="001F59D0">
        <w:rPr>
          <w:rFonts w:eastAsia="Calibri"/>
          <w:bCs/>
          <w:lang w:val="kk-KZ"/>
        </w:rPr>
        <w:t>Өрт</w:t>
      </w:r>
      <w:r w:rsidR="00416342" w:rsidRPr="001F59D0">
        <w:rPr>
          <w:rFonts w:eastAsia="Calibri"/>
          <w:bCs/>
          <w:lang w:val="kk-KZ"/>
        </w:rPr>
        <w:t>тердің</w:t>
      </w:r>
      <w:r w:rsidRPr="001F59D0">
        <w:rPr>
          <w:rFonts w:eastAsia="Calibri"/>
          <w:bCs/>
          <w:lang w:val="kk-KZ"/>
        </w:rPr>
        <w:t xml:space="preserve"> туындайтын негізгі объекті</w:t>
      </w:r>
      <w:r w:rsidRPr="001F59D0">
        <w:rPr>
          <w:rFonts w:eastAsia="Calibri"/>
          <w:lang w:val="kk-KZ"/>
        </w:rPr>
        <w:t>лер</w:t>
      </w:r>
      <w:r w:rsidR="00416342" w:rsidRPr="001F59D0">
        <w:rPr>
          <w:rFonts w:eastAsia="Calibri"/>
          <w:lang w:val="kk-KZ"/>
        </w:rPr>
        <w:t>іне</w:t>
      </w:r>
      <w:r w:rsidRPr="001F59D0">
        <w:rPr>
          <w:rFonts w:eastAsia="Calibri"/>
          <w:lang w:val="kk-KZ"/>
        </w:rPr>
        <w:t xml:space="preserve">: </w:t>
      </w:r>
      <w:r w:rsidR="009A2520" w:rsidRPr="001F59D0">
        <w:rPr>
          <w:rFonts w:eastAsia="Calibri"/>
          <w:lang w:val="kk-KZ"/>
        </w:rPr>
        <w:t xml:space="preserve">тұрғын үй </w:t>
      </w:r>
      <w:r w:rsidR="00E2618A" w:rsidRPr="001F59D0">
        <w:rPr>
          <w:rFonts w:eastAsia="Calibri"/>
          <w:lang w:val="kk-KZ"/>
        </w:rPr>
        <w:t>қоры</w:t>
      </w:r>
      <w:r w:rsidR="00E54B0D" w:rsidRPr="001F59D0">
        <w:rPr>
          <w:rFonts w:eastAsia="Calibri"/>
          <w:b/>
          <w:bCs/>
          <w:lang w:val="kk-KZ"/>
        </w:rPr>
        <w:t xml:space="preserve"> -</w:t>
      </w:r>
      <w:r w:rsidR="009A2520" w:rsidRPr="001F59D0">
        <w:rPr>
          <w:rFonts w:eastAsia="Calibri"/>
          <w:b/>
          <w:bCs/>
          <w:lang w:val="kk-KZ"/>
        </w:rPr>
        <w:t xml:space="preserve"> </w:t>
      </w:r>
      <w:r w:rsidR="00E54B0D" w:rsidRPr="001F59D0">
        <w:rPr>
          <w:rFonts w:eastAsia="Calibri"/>
          <w:b/>
          <w:bCs/>
          <w:lang w:val="kk-KZ"/>
        </w:rPr>
        <w:t>62</w:t>
      </w:r>
      <w:r w:rsidR="005B0EB5" w:rsidRPr="001F59D0">
        <w:rPr>
          <w:rFonts w:eastAsia="Calibri"/>
          <w:b/>
          <w:bCs/>
          <w:lang w:val="kk-KZ"/>
        </w:rPr>
        <w:t>,</w:t>
      </w:r>
      <w:r w:rsidR="00E54B0D" w:rsidRPr="001F59D0">
        <w:rPr>
          <w:rFonts w:eastAsia="Calibri"/>
          <w:b/>
          <w:bCs/>
          <w:lang w:val="kk-KZ"/>
        </w:rPr>
        <w:t>7</w:t>
      </w:r>
      <w:r w:rsidR="00416342" w:rsidRPr="001F59D0">
        <w:rPr>
          <w:rFonts w:eastAsia="Calibri"/>
          <w:b/>
          <w:bCs/>
          <w:lang w:val="kk-KZ"/>
        </w:rPr>
        <w:t> </w:t>
      </w:r>
      <w:r w:rsidR="009A2520" w:rsidRPr="001F59D0">
        <w:rPr>
          <w:rFonts w:eastAsia="Calibri"/>
          <w:b/>
          <w:bCs/>
          <w:lang w:val="kk-KZ"/>
        </w:rPr>
        <w:t>%</w:t>
      </w:r>
      <w:r w:rsidRPr="001F59D0">
        <w:rPr>
          <w:rFonts w:eastAsia="Calibri"/>
          <w:lang w:val="kk-KZ"/>
        </w:rPr>
        <w:t xml:space="preserve">, </w:t>
      </w:r>
      <w:r w:rsidR="002D4116" w:rsidRPr="001F59D0">
        <w:rPr>
          <w:rFonts w:eastAsia="Calibri"/>
          <w:lang w:val="kk-KZ"/>
        </w:rPr>
        <w:t>көлік құралдары</w:t>
      </w:r>
      <w:r w:rsidR="001A424A" w:rsidRPr="001F59D0">
        <w:rPr>
          <w:rFonts w:eastAsia="Calibri"/>
          <w:lang w:val="kk-KZ"/>
        </w:rPr>
        <w:t xml:space="preserve"> </w:t>
      </w:r>
      <w:r w:rsidR="00E54B0D" w:rsidRPr="001F59D0">
        <w:rPr>
          <w:rFonts w:eastAsia="Calibri"/>
          <w:b/>
          <w:lang w:val="kk-KZ"/>
        </w:rPr>
        <w:t>-</w:t>
      </w:r>
      <w:r w:rsidR="009A2520" w:rsidRPr="001F59D0">
        <w:rPr>
          <w:rFonts w:eastAsia="Calibri"/>
          <w:lang w:val="kk-KZ"/>
        </w:rPr>
        <w:t xml:space="preserve"> </w:t>
      </w:r>
      <w:r w:rsidR="00E54B0D" w:rsidRPr="001F59D0">
        <w:rPr>
          <w:rFonts w:eastAsia="Calibri"/>
          <w:b/>
          <w:lang w:val="kk-KZ"/>
        </w:rPr>
        <w:t>18,8</w:t>
      </w:r>
      <w:r w:rsidR="009A2520" w:rsidRPr="001F59D0">
        <w:rPr>
          <w:rFonts w:eastAsia="Calibri"/>
          <w:b/>
          <w:lang w:val="kk-KZ"/>
        </w:rPr>
        <w:t>%</w:t>
      </w:r>
      <w:r w:rsidRPr="001F59D0">
        <w:rPr>
          <w:rFonts w:eastAsia="Calibri"/>
          <w:bCs/>
          <w:lang w:val="kk-KZ"/>
        </w:rPr>
        <w:t xml:space="preserve">, </w:t>
      </w:r>
      <w:r w:rsidR="00967E74" w:rsidRPr="001F59D0">
        <w:rPr>
          <w:rFonts w:eastAsia="Calibri"/>
          <w:lang w:val="kk-KZ"/>
        </w:rPr>
        <w:t xml:space="preserve">сауда кәсіпорындары </w:t>
      </w:r>
      <w:r w:rsidR="00E54B0D" w:rsidRPr="001F59D0">
        <w:rPr>
          <w:rFonts w:eastAsia="Calibri"/>
          <w:lang w:val="kk-KZ"/>
        </w:rPr>
        <w:t>-</w:t>
      </w:r>
      <w:r w:rsidR="00967E74" w:rsidRPr="001F59D0">
        <w:rPr>
          <w:rFonts w:eastAsia="Calibri"/>
          <w:lang w:val="kk-KZ"/>
        </w:rPr>
        <w:t xml:space="preserve"> </w:t>
      </w:r>
      <w:r w:rsidR="00E54B0D" w:rsidRPr="001F59D0">
        <w:rPr>
          <w:rFonts w:eastAsia="Calibri"/>
          <w:b/>
          <w:bCs/>
          <w:lang w:val="kk-KZ"/>
        </w:rPr>
        <w:t>4,3</w:t>
      </w:r>
      <w:r w:rsidR="005B0EB5" w:rsidRPr="001F59D0">
        <w:rPr>
          <w:rFonts w:eastAsia="Calibri"/>
          <w:b/>
          <w:bCs/>
          <w:lang w:val="kk-KZ"/>
        </w:rPr>
        <w:t>%</w:t>
      </w:r>
      <w:r w:rsidR="005B0EB5" w:rsidRPr="001F59D0">
        <w:rPr>
          <w:rFonts w:eastAsia="Calibri"/>
          <w:bCs/>
          <w:lang w:val="kk-KZ"/>
        </w:rPr>
        <w:t xml:space="preserve">, ашық аумақтар </w:t>
      </w:r>
      <w:r w:rsidR="005B0EB5" w:rsidRPr="001F59D0">
        <w:rPr>
          <w:rFonts w:eastAsia="Calibri"/>
          <w:b/>
          <w:bCs/>
          <w:lang w:val="kk-KZ"/>
        </w:rPr>
        <w:t>-</w:t>
      </w:r>
      <w:r w:rsidR="005B0EB5" w:rsidRPr="001F59D0">
        <w:rPr>
          <w:rFonts w:eastAsia="Calibri"/>
          <w:bCs/>
          <w:lang w:val="kk-KZ"/>
        </w:rPr>
        <w:t xml:space="preserve"> </w:t>
      </w:r>
      <w:r w:rsidR="005B0EB5" w:rsidRPr="001F59D0">
        <w:rPr>
          <w:rFonts w:eastAsia="Calibri"/>
          <w:b/>
          <w:bCs/>
          <w:lang w:val="kk-KZ"/>
        </w:rPr>
        <w:t>4%</w:t>
      </w:r>
      <w:r w:rsidR="005B0EB5" w:rsidRPr="001F59D0">
        <w:rPr>
          <w:rFonts w:eastAsia="Calibri"/>
          <w:bCs/>
          <w:lang w:val="kk-KZ"/>
        </w:rPr>
        <w:t xml:space="preserve">, әкімшілік-қоғамдық ғимараттар - </w:t>
      </w:r>
      <w:r w:rsidR="005B0EB5" w:rsidRPr="001F59D0">
        <w:rPr>
          <w:rFonts w:eastAsia="Calibri"/>
          <w:b/>
          <w:bCs/>
          <w:lang w:val="kk-KZ"/>
        </w:rPr>
        <w:t xml:space="preserve">2%, </w:t>
      </w:r>
      <w:r w:rsidR="00AB03CF" w:rsidRPr="001F59D0">
        <w:rPr>
          <w:rFonts w:eastAsia="Calibri"/>
          <w:bCs/>
          <w:lang w:val="kk-KZ"/>
        </w:rPr>
        <w:t xml:space="preserve">өндірістік мақсаттағы ғимараттар мен құрылыстар </w:t>
      </w:r>
      <w:r w:rsidR="00AB03CF" w:rsidRPr="001F59D0">
        <w:rPr>
          <w:rFonts w:eastAsia="Calibri"/>
          <w:b/>
          <w:bCs/>
          <w:lang w:val="kk-KZ"/>
        </w:rPr>
        <w:t>-</w:t>
      </w:r>
      <w:r w:rsidR="00AB03CF" w:rsidRPr="001F59D0">
        <w:rPr>
          <w:rFonts w:eastAsia="Calibri"/>
          <w:bCs/>
          <w:lang w:val="kk-KZ"/>
        </w:rPr>
        <w:t xml:space="preserve"> </w:t>
      </w:r>
      <w:r w:rsidR="00AB03CF" w:rsidRPr="001F59D0">
        <w:rPr>
          <w:rFonts w:eastAsia="Calibri"/>
          <w:b/>
          <w:bCs/>
          <w:lang w:val="kk-KZ"/>
        </w:rPr>
        <w:t>1,</w:t>
      </w:r>
      <w:r w:rsidR="00E54B0D" w:rsidRPr="001F59D0">
        <w:rPr>
          <w:rFonts w:eastAsia="Calibri"/>
          <w:b/>
          <w:bCs/>
          <w:lang w:val="kk-KZ"/>
        </w:rPr>
        <w:t>5</w:t>
      </w:r>
      <w:r w:rsidR="00AB03CF" w:rsidRPr="001F59D0">
        <w:rPr>
          <w:rFonts w:eastAsia="Calibri"/>
          <w:b/>
          <w:bCs/>
          <w:lang w:val="kk-KZ"/>
        </w:rPr>
        <w:t>%</w:t>
      </w:r>
      <w:r w:rsidR="00AB03CF" w:rsidRPr="001F59D0">
        <w:rPr>
          <w:rFonts w:eastAsia="Calibri"/>
          <w:lang w:val="kk-KZ"/>
        </w:rPr>
        <w:t>,</w:t>
      </w:r>
      <w:r w:rsidR="00AB03CF" w:rsidRPr="001F59D0">
        <w:rPr>
          <w:rFonts w:eastAsia="Calibri"/>
          <w:bCs/>
          <w:lang w:val="kk-KZ"/>
        </w:rPr>
        <w:t xml:space="preserve"> </w:t>
      </w:r>
      <w:r w:rsidR="00E54B0D" w:rsidRPr="001F59D0">
        <w:rPr>
          <w:rFonts w:eastAsia="Times New Roman"/>
          <w:bCs/>
          <w:lang w:val="kk-KZ" w:eastAsia="x-none"/>
        </w:rPr>
        <w:t>ормандар</w:t>
      </w:r>
      <w:r w:rsidR="001247FE" w:rsidRPr="001F59D0">
        <w:rPr>
          <w:rFonts w:eastAsia="Times New Roman"/>
          <w:bCs/>
          <w:lang w:val="kk-KZ" w:eastAsia="x-none"/>
        </w:rPr>
        <w:t xml:space="preserve"> - </w:t>
      </w:r>
      <w:r w:rsidR="001247FE" w:rsidRPr="001F59D0">
        <w:rPr>
          <w:rFonts w:eastAsia="Times New Roman"/>
          <w:b/>
          <w:lang w:val="kk-KZ" w:eastAsia="x-none"/>
        </w:rPr>
        <w:t>1,</w:t>
      </w:r>
      <w:r w:rsidR="00E54B0D" w:rsidRPr="001F59D0">
        <w:rPr>
          <w:rFonts w:eastAsia="Times New Roman"/>
          <w:b/>
          <w:lang w:val="kk-KZ" w:eastAsia="x-none"/>
        </w:rPr>
        <w:t>3</w:t>
      </w:r>
      <w:r w:rsidR="001247FE" w:rsidRPr="001F59D0">
        <w:rPr>
          <w:rFonts w:eastAsia="Times New Roman"/>
          <w:b/>
          <w:lang w:val="kk-KZ" w:eastAsia="x-none"/>
        </w:rPr>
        <w:t xml:space="preserve"> %</w:t>
      </w:r>
      <w:r w:rsidR="00353919" w:rsidRPr="001F59D0">
        <w:rPr>
          <w:rFonts w:eastAsia="Times New Roman"/>
          <w:lang w:val="kk-KZ" w:eastAsia="x-none"/>
        </w:rPr>
        <w:t xml:space="preserve"> </w:t>
      </w:r>
      <w:r w:rsidR="00B96DB0" w:rsidRPr="001F59D0">
        <w:rPr>
          <w:rFonts w:eastAsia="Times New Roman"/>
          <w:lang w:val="kk-KZ" w:eastAsia="x-none"/>
        </w:rPr>
        <w:t>жатады</w:t>
      </w:r>
      <w:r w:rsidR="00403BFE" w:rsidRPr="001F59D0">
        <w:rPr>
          <w:rFonts w:eastAsia="Calibri"/>
          <w:lang w:val="kk-KZ"/>
        </w:rPr>
        <w:t>.</w:t>
      </w:r>
    </w:p>
    <w:p w14:paraId="06540D77" w14:textId="6D0D4E66" w:rsidR="00AD43B0" w:rsidRPr="001F59D0" w:rsidRDefault="00EB421C" w:rsidP="00AB03CF">
      <w:pPr>
        <w:widowControl w:val="0"/>
        <w:pBdr>
          <w:bottom w:val="single" w:sz="4" w:space="4" w:color="FFFFFF"/>
        </w:pBdr>
        <w:jc w:val="both"/>
        <w:rPr>
          <w:rFonts w:eastAsia="Calibri"/>
          <w:lang w:val="kk-KZ"/>
        </w:rPr>
      </w:pPr>
      <w:r w:rsidRPr="001F59D0">
        <w:rPr>
          <w:rFonts w:eastAsia="Calibri"/>
          <w:lang w:val="kk-KZ"/>
        </w:rPr>
        <w:t xml:space="preserve">Өрт </w:t>
      </w:r>
      <w:r w:rsidR="00416342" w:rsidRPr="001F59D0">
        <w:rPr>
          <w:rFonts w:eastAsia="Calibri"/>
          <w:lang w:val="kk-KZ"/>
        </w:rPr>
        <w:t>туындауының</w:t>
      </w:r>
      <w:r w:rsidRPr="001F59D0">
        <w:rPr>
          <w:rFonts w:eastAsia="Calibri"/>
          <w:lang w:val="kk-KZ"/>
        </w:rPr>
        <w:t xml:space="preserve"> таралған себептері: </w:t>
      </w:r>
      <w:r w:rsidR="00D3231B" w:rsidRPr="001F59D0">
        <w:rPr>
          <w:rFonts w:eastAsia="Calibri"/>
          <w:lang w:val="kk-KZ"/>
        </w:rPr>
        <w:t xml:space="preserve">электр жабдықтарын монтаждау және техникалық пайдалану кезінде өрт қауіпсіздігі талаптарын </w:t>
      </w:r>
      <w:r w:rsidR="00D3231B" w:rsidRPr="001F59D0">
        <w:rPr>
          <w:rFonts w:eastAsia="Calibri"/>
          <w:i/>
          <w:iCs/>
          <w:sz w:val="24"/>
          <w:szCs w:val="24"/>
          <w:lang w:val="kk-KZ"/>
        </w:rPr>
        <w:t>(ӨҚТ)</w:t>
      </w:r>
      <w:r w:rsidR="00D3231B" w:rsidRPr="001F59D0">
        <w:rPr>
          <w:rFonts w:eastAsia="Calibri"/>
          <w:lang w:val="kk-KZ"/>
        </w:rPr>
        <w:t xml:space="preserve"> бұзу </w:t>
      </w:r>
      <w:r w:rsidR="00D3231B" w:rsidRPr="001F59D0">
        <w:rPr>
          <w:rFonts w:eastAsia="Calibri"/>
          <w:bCs/>
          <w:lang w:val="kk-KZ"/>
        </w:rPr>
        <w:t>-</w:t>
      </w:r>
      <w:r w:rsidR="00D3231B" w:rsidRPr="001F59D0">
        <w:rPr>
          <w:rFonts w:eastAsia="Calibri"/>
          <w:b/>
          <w:bCs/>
          <w:lang w:val="kk-KZ"/>
        </w:rPr>
        <w:t xml:space="preserve"> </w:t>
      </w:r>
      <w:r w:rsidR="00E54B0D" w:rsidRPr="001F59D0">
        <w:rPr>
          <w:rFonts w:eastAsia="Calibri"/>
          <w:b/>
          <w:bCs/>
          <w:lang w:val="kk-KZ"/>
        </w:rPr>
        <w:t>47</w:t>
      </w:r>
      <w:r w:rsidR="00D3231B" w:rsidRPr="001F59D0">
        <w:rPr>
          <w:rFonts w:eastAsia="Calibri"/>
          <w:b/>
          <w:bCs/>
          <w:lang w:val="kk-KZ"/>
        </w:rPr>
        <w:t>,</w:t>
      </w:r>
      <w:r w:rsidR="00E54B0D" w:rsidRPr="001F59D0">
        <w:rPr>
          <w:rFonts w:eastAsia="Calibri"/>
          <w:b/>
          <w:bCs/>
          <w:lang w:val="kk-KZ"/>
        </w:rPr>
        <w:t>1</w:t>
      </w:r>
      <w:r w:rsidR="00D3231B" w:rsidRPr="001F59D0">
        <w:rPr>
          <w:rFonts w:eastAsia="Calibri"/>
          <w:b/>
          <w:bCs/>
          <w:lang w:val="kk-KZ"/>
        </w:rPr>
        <w:t>%</w:t>
      </w:r>
      <w:r w:rsidR="00D3231B" w:rsidRPr="001F59D0">
        <w:rPr>
          <w:rFonts w:eastAsia="Calibri"/>
          <w:lang w:val="kk-KZ"/>
        </w:rPr>
        <w:t xml:space="preserve">, </w:t>
      </w:r>
      <w:r w:rsidR="00AB03CF" w:rsidRPr="001F59D0">
        <w:rPr>
          <w:rFonts w:eastAsia="Calibri"/>
          <w:lang w:val="kk-KZ"/>
        </w:rPr>
        <w:t>пештерді орнату және пайдалану кезінде ӨҚТ бұзу</w:t>
      </w:r>
      <w:r w:rsidR="009334D3" w:rsidRPr="001F59D0">
        <w:rPr>
          <w:rFonts w:eastAsia="Calibri"/>
          <w:lang w:val="kk-KZ"/>
        </w:rPr>
        <w:t xml:space="preserve"> </w:t>
      </w:r>
      <w:r w:rsidR="001247FE" w:rsidRPr="001F59D0">
        <w:rPr>
          <w:rFonts w:eastAsia="Calibri"/>
          <w:lang w:val="kk-KZ"/>
        </w:rPr>
        <w:t>-</w:t>
      </w:r>
      <w:r w:rsidR="00AB03CF" w:rsidRPr="001F59D0">
        <w:rPr>
          <w:rFonts w:eastAsia="Calibri"/>
          <w:b/>
          <w:bCs/>
          <w:lang w:val="kk-KZ"/>
        </w:rPr>
        <w:t xml:space="preserve"> </w:t>
      </w:r>
      <w:r w:rsidR="00E54B0D" w:rsidRPr="001F59D0">
        <w:rPr>
          <w:rFonts w:eastAsia="Calibri"/>
          <w:b/>
          <w:bCs/>
          <w:lang w:val="kk-KZ"/>
        </w:rPr>
        <w:t>21</w:t>
      </w:r>
      <w:r w:rsidR="001247FE" w:rsidRPr="001F59D0">
        <w:rPr>
          <w:rFonts w:eastAsia="Calibri"/>
          <w:b/>
          <w:bCs/>
          <w:lang w:val="kk-KZ"/>
        </w:rPr>
        <w:t>,</w:t>
      </w:r>
      <w:r w:rsidR="00E54B0D" w:rsidRPr="001F59D0">
        <w:rPr>
          <w:rFonts w:eastAsia="Calibri"/>
          <w:b/>
          <w:bCs/>
          <w:lang w:val="kk-KZ"/>
        </w:rPr>
        <w:t>2</w:t>
      </w:r>
      <w:r w:rsidR="00AB03CF" w:rsidRPr="001F59D0">
        <w:rPr>
          <w:rFonts w:eastAsia="Calibri"/>
          <w:b/>
          <w:bCs/>
          <w:lang w:val="kk-KZ"/>
        </w:rPr>
        <w:t>%</w:t>
      </w:r>
      <w:r w:rsidR="00AB03CF" w:rsidRPr="001F59D0">
        <w:rPr>
          <w:rFonts w:eastAsia="Calibri"/>
          <w:lang w:val="kk-KZ"/>
        </w:rPr>
        <w:t>,</w:t>
      </w:r>
      <w:r w:rsidR="00AB03CF" w:rsidRPr="001F59D0">
        <w:rPr>
          <w:rFonts w:eastAsia="Calibri"/>
          <w:b/>
          <w:bCs/>
          <w:lang w:val="kk-KZ"/>
        </w:rPr>
        <w:t xml:space="preserve"> </w:t>
      </w:r>
      <w:r w:rsidR="00403BFE" w:rsidRPr="001F59D0">
        <w:rPr>
          <w:rFonts w:eastAsia="Calibri"/>
          <w:lang w:val="kk-KZ"/>
        </w:rPr>
        <w:t>отты абайсыз қолдану</w:t>
      </w:r>
      <w:r w:rsidR="00403BFE" w:rsidRPr="001F59D0">
        <w:rPr>
          <w:rFonts w:eastAsia="Calibri"/>
          <w:b/>
          <w:bCs/>
          <w:lang w:val="kk-KZ"/>
        </w:rPr>
        <w:t xml:space="preserve"> </w:t>
      </w:r>
      <w:r w:rsidR="00AB03CF" w:rsidRPr="001F59D0">
        <w:rPr>
          <w:rFonts w:eastAsia="Calibri"/>
          <w:bCs/>
          <w:lang w:val="kk-KZ"/>
        </w:rPr>
        <w:t>-</w:t>
      </w:r>
      <w:r w:rsidR="00403BFE" w:rsidRPr="001F59D0">
        <w:rPr>
          <w:rFonts w:eastAsia="Calibri"/>
          <w:b/>
          <w:bCs/>
          <w:lang w:val="kk-KZ"/>
        </w:rPr>
        <w:t xml:space="preserve"> </w:t>
      </w:r>
      <w:r w:rsidR="00E54B0D" w:rsidRPr="001F59D0">
        <w:rPr>
          <w:rFonts w:eastAsia="Calibri"/>
          <w:b/>
          <w:bCs/>
          <w:lang w:val="kk-KZ"/>
        </w:rPr>
        <w:t>17</w:t>
      </w:r>
      <w:r w:rsidR="00AB03CF" w:rsidRPr="001F59D0">
        <w:rPr>
          <w:rFonts w:eastAsia="Calibri"/>
          <w:b/>
          <w:bCs/>
          <w:lang w:val="kk-KZ"/>
        </w:rPr>
        <w:t>,</w:t>
      </w:r>
      <w:r w:rsidR="004966F6" w:rsidRPr="001F59D0">
        <w:rPr>
          <w:rFonts w:eastAsia="Calibri"/>
          <w:b/>
          <w:bCs/>
          <w:lang w:val="kk-KZ"/>
        </w:rPr>
        <w:t>4</w:t>
      </w:r>
      <w:r w:rsidR="00403BFE" w:rsidRPr="001F59D0">
        <w:rPr>
          <w:rFonts w:eastAsia="Calibri"/>
          <w:b/>
          <w:bCs/>
          <w:lang w:val="kk-KZ"/>
        </w:rPr>
        <w:t>%</w:t>
      </w:r>
      <w:r w:rsidR="00403BFE" w:rsidRPr="001F59D0">
        <w:rPr>
          <w:rFonts w:eastAsia="Calibri"/>
          <w:lang w:val="kk-KZ"/>
        </w:rPr>
        <w:t xml:space="preserve">, </w:t>
      </w:r>
      <w:r w:rsidR="00AB03CF" w:rsidRPr="001F59D0">
        <w:rPr>
          <w:rStyle w:val="ezkurwreuab5ozgtqnkl"/>
          <w:lang w:val="kk-KZ"/>
        </w:rPr>
        <w:t>белгіленген</w:t>
      </w:r>
      <w:r w:rsidR="00AB03CF" w:rsidRPr="001F59D0">
        <w:rPr>
          <w:lang w:val="kk-KZ"/>
        </w:rPr>
        <w:t xml:space="preserve"> </w:t>
      </w:r>
      <w:r w:rsidR="00AB03CF" w:rsidRPr="001F59D0">
        <w:rPr>
          <w:rStyle w:val="ezkurwreuab5ozgtqnkl"/>
          <w:lang w:val="kk-KZ"/>
        </w:rPr>
        <w:t>өрттер</w:t>
      </w:r>
      <w:r w:rsidR="00AB03CF" w:rsidRPr="001F59D0">
        <w:rPr>
          <w:lang w:val="kk-KZ"/>
        </w:rPr>
        <w:t xml:space="preserve"> </w:t>
      </w:r>
      <w:r w:rsidR="009334D3" w:rsidRPr="001F59D0">
        <w:rPr>
          <w:rStyle w:val="ezkurwreuab5ozgtqnkl"/>
          <w:lang w:val="kk-KZ"/>
        </w:rPr>
        <w:t>-</w:t>
      </w:r>
      <w:r w:rsidR="00AB03CF" w:rsidRPr="001F59D0">
        <w:rPr>
          <w:lang w:val="kk-KZ"/>
        </w:rPr>
        <w:t xml:space="preserve"> </w:t>
      </w:r>
      <w:r w:rsidR="009334D3" w:rsidRPr="001F59D0">
        <w:rPr>
          <w:rStyle w:val="ezkurwreuab5ozgtqnkl"/>
          <w:b/>
          <w:bCs/>
          <w:lang w:val="kk-KZ"/>
        </w:rPr>
        <w:t>3,</w:t>
      </w:r>
      <w:r w:rsidR="001247FE" w:rsidRPr="001F59D0">
        <w:rPr>
          <w:rStyle w:val="ezkurwreuab5ozgtqnkl"/>
          <w:b/>
          <w:bCs/>
          <w:lang w:val="kk-KZ"/>
        </w:rPr>
        <w:t>4</w:t>
      </w:r>
      <w:r w:rsidR="009334D3" w:rsidRPr="001F59D0">
        <w:rPr>
          <w:rStyle w:val="ezkurwreuab5ozgtqnkl"/>
          <w:b/>
          <w:bCs/>
          <w:lang w:val="kk-KZ"/>
        </w:rPr>
        <w:t xml:space="preserve"> </w:t>
      </w:r>
      <w:r w:rsidR="00AB03CF" w:rsidRPr="001F59D0">
        <w:rPr>
          <w:rStyle w:val="ezkurwreuab5ozgtqnkl"/>
          <w:b/>
          <w:bCs/>
          <w:lang w:val="kk-KZ"/>
        </w:rPr>
        <w:t>%</w:t>
      </w:r>
      <w:r w:rsidR="00AB03CF" w:rsidRPr="001F59D0">
        <w:rPr>
          <w:rStyle w:val="ezkurwreuab5ozgtqnkl"/>
          <w:lang w:val="kk-KZ"/>
        </w:rPr>
        <w:t xml:space="preserve">, </w:t>
      </w:r>
      <w:r w:rsidR="00AC2D55" w:rsidRPr="001F59D0">
        <w:rPr>
          <w:rFonts w:eastAsia="Calibri"/>
          <w:bCs/>
          <w:lang w:val="kk-KZ"/>
        </w:rPr>
        <w:t xml:space="preserve">тұрмыстық электр аспаптарын пайдалану кезінде ӨҚТ бұзу </w:t>
      </w:r>
      <w:r w:rsidR="00E54B0D" w:rsidRPr="001F59D0">
        <w:rPr>
          <w:rFonts w:eastAsia="Calibri"/>
          <w:bCs/>
          <w:lang w:val="kk-KZ"/>
        </w:rPr>
        <w:t>-</w:t>
      </w:r>
      <w:r w:rsidR="00AC2D55" w:rsidRPr="001F59D0">
        <w:rPr>
          <w:rFonts w:eastAsia="Calibri"/>
          <w:b/>
          <w:bCs/>
          <w:lang w:val="kk-KZ"/>
        </w:rPr>
        <w:t xml:space="preserve"> </w:t>
      </w:r>
      <w:r w:rsidR="00E54B0D" w:rsidRPr="001F59D0">
        <w:rPr>
          <w:rFonts w:eastAsia="Calibri"/>
          <w:b/>
          <w:bCs/>
          <w:lang w:val="kk-KZ"/>
        </w:rPr>
        <w:t>2,8</w:t>
      </w:r>
      <w:r w:rsidR="00AC2D55" w:rsidRPr="001F59D0">
        <w:rPr>
          <w:rFonts w:eastAsia="Calibri"/>
          <w:b/>
          <w:bCs/>
          <w:lang w:val="kk-KZ"/>
        </w:rPr>
        <w:t>%</w:t>
      </w:r>
      <w:r w:rsidR="00B73497" w:rsidRPr="001F59D0">
        <w:rPr>
          <w:rFonts w:eastAsia="Calibri"/>
          <w:lang w:val="kk-KZ"/>
        </w:rPr>
        <w:t>.</w:t>
      </w:r>
    </w:p>
    <w:p w14:paraId="103345BC" w14:textId="526FD8A2" w:rsidR="00B313D4" w:rsidRPr="001F59D0" w:rsidRDefault="00EB421C" w:rsidP="00251896">
      <w:pPr>
        <w:widowControl w:val="0"/>
        <w:pBdr>
          <w:bottom w:val="single" w:sz="4" w:space="4" w:color="FFFFFF"/>
        </w:pBdr>
        <w:jc w:val="both"/>
        <w:rPr>
          <w:rFonts w:eastAsia="Calibri"/>
          <w:lang w:val="kk-KZ"/>
        </w:rPr>
      </w:pPr>
      <w:r w:rsidRPr="001F59D0">
        <w:rPr>
          <w:rFonts w:eastAsia="Calibri"/>
          <w:b/>
          <w:lang w:val="kk-KZ"/>
        </w:rPr>
        <w:t>Табиғи сипаттағы</w:t>
      </w:r>
      <w:r w:rsidRPr="001F59D0">
        <w:rPr>
          <w:rFonts w:eastAsia="Calibri"/>
          <w:lang w:val="kk-KZ"/>
        </w:rPr>
        <w:t xml:space="preserve"> ТЖ-ның жалпы санын</w:t>
      </w:r>
      <w:r w:rsidR="00560656" w:rsidRPr="001F59D0">
        <w:rPr>
          <w:rFonts w:eastAsia="Calibri"/>
          <w:lang w:val="kk-KZ"/>
        </w:rPr>
        <w:t>ың</w:t>
      </w:r>
      <w:r w:rsidRPr="001F59D0">
        <w:rPr>
          <w:rFonts w:eastAsia="Calibri"/>
          <w:lang w:val="kk-KZ"/>
        </w:rPr>
        <w:t xml:space="preserve"> </w:t>
      </w:r>
      <w:r w:rsidR="00E54B0D" w:rsidRPr="001F59D0">
        <w:rPr>
          <w:rFonts w:eastAsia="Calibri"/>
          <w:b/>
          <w:lang w:val="kk-KZ"/>
        </w:rPr>
        <w:t>5</w:t>
      </w:r>
      <w:r w:rsidR="005A637E" w:rsidRPr="001F59D0">
        <w:rPr>
          <w:rFonts w:eastAsia="Calibri"/>
          <w:b/>
          <w:lang w:val="kk-KZ"/>
        </w:rPr>
        <w:t>,</w:t>
      </w:r>
      <w:r w:rsidR="00E54B0D" w:rsidRPr="001F59D0">
        <w:rPr>
          <w:rFonts w:eastAsia="Calibri"/>
          <w:b/>
          <w:lang w:val="kk-KZ"/>
        </w:rPr>
        <w:t>2</w:t>
      </w:r>
      <w:r w:rsidRPr="001F59D0">
        <w:rPr>
          <w:rFonts w:eastAsia="Calibri"/>
          <w:b/>
          <w:lang w:val="kk-KZ"/>
        </w:rPr>
        <w:t>%</w:t>
      </w:r>
      <w:r w:rsidR="00AD43B0" w:rsidRPr="001F59D0">
        <w:rPr>
          <w:rFonts w:eastAsia="Calibri"/>
          <w:bCs/>
          <w:lang w:val="kk-KZ"/>
        </w:rPr>
        <w:t>-</w:t>
      </w:r>
      <w:r w:rsidR="00416342" w:rsidRPr="001F59D0">
        <w:rPr>
          <w:rFonts w:eastAsia="Calibri"/>
          <w:bCs/>
          <w:lang w:val="kk-KZ"/>
        </w:rPr>
        <w:t>і</w:t>
      </w:r>
      <w:r w:rsidR="00AD43B0" w:rsidRPr="001F59D0">
        <w:rPr>
          <w:rFonts w:eastAsia="Calibri"/>
          <w:bCs/>
          <w:lang w:val="kk-KZ"/>
        </w:rPr>
        <w:t>н</w:t>
      </w:r>
      <w:r w:rsidR="00B73497" w:rsidRPr="001F59D0">
        <w:rPr>
          <w:rFonts w:eastAsia="Calibri"/>
          <w:lang w:val="kk-KZ"/>
        </w:rPr>
        <w:t xml:space="preserve"> құрай отырып, </w:t>
      </w:r>
      <w:r w:rsidR="00E54B0D" w:rsidRPr="001F59D0">
        <w:rPr>
          <w:rFonts w:eastAsia="Calibri"/>
          <w:b/>
          <w:bCs/>
          <w:lang w:val="kk-KZ"/>
        </w:rPr>
        <w:t>244</w:t>
      </w:r>
      <w:r w:rsidR="00F74A0E" w:rsidRPr="001F59D0">
        <w:rPr>
          <w:rFonts w:eastAsia="Calibri"/>
          <w:b/>
          <w:bCs/>
          <w:lang w:val="kk-KZ"/>
        </w:rPr>
        <w:t xml:space="preserve"> </w:t>
      </w:r>
      <w:r w:rsidRPr="001F59D0">
        <w:rPr>
          <w:rFonts w:eastAsia="Calibri"/>
          <w:lang w:val="kk-KZ"/>
        </w:rPr>
        <w:t xml:space="preserve">оқиға тіркелді </w:t>
      </w:r>
      <w:r w:rsidR="0055091E" w:rsidRPr="001F59D0">
        <w:rPr>
          <w:rFonts w:eastAsia="Times New Roman"/>
          <w:i/>
          <w:sz w:val="24"/>
          <w:lang w:val="kk-KZ" w:eastAsia="x-none"/>
        </w:rPr>
        <w:t>(</w:t>
      </w:r>
      <w:r w:rsidR="00AD43B0" w:rsidRPr="001F59D0">
        <w:rPr>
          <w:rFonts w:eastAsia="Times New Roman"/>
          <w:i/>
          <w:sz w:val="24"/>
          <w:lang w:val="kk-KZ" w:eastAsia="x-none"/>
        </w:rPr>
        <w:t>202</w:t>
      </w:r>
      <w:r w:rsidR="009503EF" w:rsidRPr="001F59D0">
        <w:rPr>
          <w:rFonts w:eastAsia="Times New Roman"/>
          <w:i/>
          <w:sz w:val="24"/>
          <w:lang w:val="kk-KZ" w:eastAsia="x-none"/>
        </w:rPr>
        <w:t>4</w:t>
      </w:r>
      <w:r w:rsidR="00AD43B0" w:rsidRPr="001F59D0">
        <w:rPr>
          <w:rFonts w:eastAsia="Times New Roman"/>
          <w:i/>
          <w:sz w:val="24"/>
          <w:lang w:val="kk-KZ" w:eastAsia="x-none"/>
        </w:rPr>
        <w:t xml:space="preserve">ж. </w:t>
      </w:r>
      <w:r w:rsidR="00E47F0C" w:rsidRPr="001F59D0">
        <w:rPr>
          <w:rFonts w:eastAsia="Times New Roman"/>
          <w:i/>
          <w:sz w:val="24"/>
          <w:lang w:val="kk-KZ" w:eastAsia="x-none"/>
        </w:rPr>
        <w:t>-</w:t>
      </w:r>
      <w:r w:rsidR="00AD43B0" w:rsidRPr="001F59D0">
        <w:rPr>
          <w:rFonts w:eastAsia="Times New Roman"/>
          <w:i/>
          <w:sz w:val="24"/>
          <w:lang w:val="kk-KZ" w:eastAsia="x-none"/>
        </w:rPr>
        <w:t xml:space="preserve"> </w:t>
      </w:r>
      <w:r w:rsidR="00E54B0D" w:rsidRPr="001F59D0">
        <w:rPr>
          <w:rFonts w:eastAsia="Times New Roman"/>
          <w:i/>
          <w:sz w:val="24"/>
          <w:lang w:val="kk-KZ" w:eastAsia="x-none"/>
        </w:rPr>
        <w:t>244</w:t>
      </w:r>
      <w:r w:rsidR="00AD43B0" w:rsidRPr="001F59D0">
        <w:rPr>
          <w:rFonts w:eastAsia="Times New Roman"/>
          <w:i/>
          <w:sz w:val="24"/>
          <w:lang w:val="kk-KZ" w:eastAsia="x-none"/>
        </w:rPr>
        <w:t>)</w:t>
      </w:r>
      <w:r w:rsidR="003A3AFC" w:rsidRPr="001F59D0">
        <w:rPr>
          <w:rFonts w:eastAsia="Calibri"/>
          <w:lang w:val="kk-KZ"/>
        </w:rPr>
        <w:t>,</w:t>
      </w:r>
      <w:r w:rsidRPr="001F59D0">
        <w:rPr>
          <w:rFonts w:eastAsia="Calibri"/>
          <w:lang w:val="kk-KZ"/>
        </w:rPr>
        <w:t xml:space="preserve"> </w:t>
      </w:r>
      <w:r w:rsidR="003A3AFC" w:rsidRPr="001F59D0">
        <w:rPr>
          <w:rFonts w:eastAsia="Calibri"/>
          <w:lang w:val="kk-KZ"/>
        </w:rPr>
        <w:t>б</w:t>
      </w:r>
      <w:r w:rsidRPr="001F59D0">
        <w:rPr>
          <w:rFonts w:eastAsia="Calibri"/>
          <w:lang w:val="kk-KZ"/>
        </w:rPr>
        <w:t xml:space="preserve">ұл ретте </w:t>
      </w:r>
      <w:r w:rsidR="00E54B0D" w:rsidRPr="001F59D0">
        <w:rPr>
          <w:rFonts w:eastAsia="Calibri"/>
          <w:b/>
          <w:bCs/>
          <w:lang w:val="kk-KZ"/>
        </w:rPr>
        <w:t>247</w:t>
      </w:r>
      <w:r w:rsidR="00FD7147" w:rsidRPr="001F59D0">
        <w:rPr>
          <w:rFonts w:eastAsia="Calibri"/>
          <w:b/>
          <w:lang w:val="kk-KZ"/>
        </w:rPr>
        <w:t xml:space="preserve"> </w:t>
      </w:r>
      <w:r w:rsidRPr="001F59D0">
        <w:rPr>
          <w:rFonts w:eastAsia="Calibri"/>
          <w:lang w:val="kk-KZ"/>
        </w:rPr>
        <w:t xml:space="preserve">адам </w:t>
      </w:r>
      <w:r w:rsidR="005A451B" w:rsidRPr="001F59D0">
        <w:rPr>
          <w:rFonts w:eastAsia="Times New Roman"/>
          <w:i/>
          <w:sz w:val="24"/>
          <w:lang w:val="kk-KZ" w:eastAsia="x-none"/>
        </w:rPr>
        <w:t>(</w:t>
      </w:r>
      <w:r w:rsidR="009334D3" w:rsidRPr="001F59D0">
        <w:rPr>
          <w:rFonts w:eastAsia="Times New Roman"/>
          <w:i/>
          <w:sz w:val="24"/>
          <w:lang w:val="kk-KZ" w:eastAsia="x-none"/>
        </w:rPr>
        <w:t>+</w:t>
      </w:r>
      <w:r w:rsidR="006871CE" w:rsidRPr="001F59D0">
        <w:rPr>
          <w:rFonts w:eastAsia="Times New Roman"/>
          <w:i/>
          <w:sz w:val="24"/>
          <w:lang w:val="kk-KZ" w:eastAsia="x-none"/>
        </w:rPr>
        <w:t>2,</w:t>
      </w:r>
      <w:r w:rsidR="00AD1583" w:rsidRPr="001F59D0">
        <w:rPr>
          <w:rFonts w:eastAsia="Times New Roman"/>
          <w:i/>
          <w:sz w:val="24"/>
          <w:lang w:val="kk-KZ" w:eastAsia="x-none"/>
        </w:rPr>
        <w:t>2</w:t>
      </w:r>
      <w:r w:rsidR="006871CE" w:rsidRPr="001F59D0">
        <w:rPr>
          <w:rFonts w:eastAsia="Times New Roman"/>
          <w:i/>
          <w:sz w:val="24"/>
          <w:lang w:val="kk-KZ" w:eastAsia="x-none"/>
        </w:rPr>
        <w:t xml:space="preserve"> е.</w:t>
      </w:r>
      <w:r w:rsidR="005A451B" w:rsidRPr="001F59D0">
        <w:rPr>
          <w:rFonts w:eastAsia="Times New Roman"/>
          <w:i/>
          <w:sz w:val="24"/>
          <w:lang w:val="kk-KZ" w:eastAsia="x-none"/>
        </w:rPr>
        <w:t>, 202</w:t>
      </w:r>
      <w:r w:rsidR="009503EF" w:rsidRPr="001F59D0">
        <w:rPr>
          <w:rFonts w:eastAsia="Times New Roman"/>
          <w:i/>
          <w:sz w:val="24"/>
          <w:lang w:val="kk-KZ" w:eastAsia="x-none"/>
        </w:rPr>
        <w:t>4</w:t>
      </w:r>
      <w:r w:rsidR="005A451B" w:rsidRPr="001F59D0">
        <w:rPr>
          <w:rFonts w:eastAsia="Times New Roman"/>
          <w:i/>
          <w:sz w:val="24"/>
          <w:lang w:val="kk-KZ" w:eastAsia="x-none"/>
        </w:rPr>
        <w:t xml:space="preserve">ж. - </w:t>
      </w:r>
      <w:r w:rsidR="00AD1583" w:rsidRPr="001F59D0">
        <w:rPr>
          <w:rFonts w:eastAsia="Times New Roman"/>
          <w:i/>
          <w:sz w:val="24"/>
          <w:lang w:val="kk-KZ" w:eastAsia="x-none"/>
        </w:rPr>
        <w:t>110</w:t>
      </w:r>
      <w:r w:rsidR="005A451B" w:rsidRPr="001F59D0">
        <w:rPr>
          <w:rFonts w:eastAsia="Times New Roman"/>
          <w:i/>
          <w:sz w:val="24"/>
          <w:lang w:val="kk-KZ" w:eastAsia="x-none"/>
        </w:rPr>
        <w:t>)</w:t>
      </w:r>
      <w:r w:rsidR="00AD43B0" w:rsidRPr="001F59D0">
        <w:rPr>
          <w:rFonts w:eastAsia="Times New Roman"/>
          <w:i/>
          <w:sz w:val="24"/>
          <w:lang w:val="kk-KZ" w:eastAsia="x-none"/>
        </w:rPr>
        <w:t xml:space="preserve"> </w:t>
      </w:r>
      <w:r w:rsidR="00AD43B0" w:rsidRPr="001F59D0">
        <w:rPr>
          <w:rFonts w:eastAsia="Calibri"/>
          <w:lang w:val="kk-KZ"/>
        </w:rPr>
        <w:t>зардап шекті</w:t>
      </w:r>
      <w:r w:rsidR="009503EF" w:rsidRPr="001F59D0">
        <w:rPr>
          <w:rFonts w:eastAsia="Calibri"/>
          <w:lang w:val="kk-KZ"/>
        </w:rPr>
        <w:t>.</w:t>
      </w:r>
      <w:r w:rsidR="00251896" w:rsidRPr="001F59D0">
        <w:rPr>
          <w:rFonts w:eastAsia="Calibri"/>
          <w:lang w:val="kk-KZ"/>
        </w:rPr>
        <w:t xml:space="preserve"> </w:t>
      </w:r>
      <w:r w:rsidR="009503EF" w:rsidRPr="001F59D0">
        <w:rPr>
          <w:rFonts w:eastAsia="Calibri"/>
          <w:szCs w:val="24"/>
          <w:lang w:val="kk-KZ"/>
        </w:rPr>
        <w:t xml:space="preserve">Табиғи сипаттағы ТЖ негізгі үлесін </w:t>
      </w:r>
      <w:r w:rsidR="00AD1583" w:rsidRPr="001F59D0">
        <w:rPr>
          <w:rFonts w:eastAsia="Calibri"/>
          <w:b/>
          <w:bCs/>
          <w:szCs w:val="24"/>
          <w:lang w:val="kk-KZ"/>
        </w:rPr>
        <w:t>46,7</w:t>
      </w:r>
      <w:r w:rsidR="00584B19" w:rsidRPr="001F59D0">
        <w:rPr>
          <w:rFonts w:eastAsia="Calibri"/>
          <w:b/>
          <w:bCs/>
          <w:szCs w:val="24"/>
          <w:lang w:val="kk-KZ"/>
        </w:rPr>
        <w:t>%</w:t>
      </w:r>
      <w:r w:rsidR="00584B19" w:rsidRPr="001F59D0">
        <w:rPr>
          <w:rFonts w:eastAsia="Calibri"/>
          <w:szCs w:val="24"/>
          <w:lang w:val="kk-KZ"/>
        </w:rPr>
        <w:t xml:space="preserve"> </w:t>
      </w:r>
      <w:r w:rsidR="009334D3" w:rsidRPr="001F59D0">
        <w:rPr>
          <w:i/>
          <w:iCs/>
          <w:sz w:val="24"/>
          <w:szCs w:val="24"/>
          <w:lang w:val="kk-KZ"/>
        </w:rPr>
        <w:t>(-</w:t>
      </w:r>
      <w:r w:rsidR="00AD1583" w:rsidRPr="001F59D0">
        <w:rPr>
          <w:i/>
          <w:iCs/>
          <w:sz w:val="24"/>
          <w:szCs w:val="24"/>
          <w:lang w:val="kk-KZ"/>
        </w:rPr>
        <w:t>12</w:t>
      </w:r>
      <w:r w:rsidR="009334D3" w:rsidRPr="001F59D0">
        <w:rPr>
          <w:i/>
          <w:iCs/>
          <w:sz w:val="24"/>
          <w:szCs w:val="24"/>
          <w:lang w:val="kk-KZ"/>
        </w:rPr>
        <w:t>,</w:t>
      </w:r>
      <w:r w:rsidR="00AD1583" w:rsidRPr="001F59D0">
        <w:rPr>
          <w:i/>
          <w:iCs/>
          <w:sz w:val="24"/>
          <w:szCs w:val="24"/>
          <w:lang w:val="kk-KZ"/>
        </w:rPr>
        <w:t>3</w:t>
      </w:r>
      <w:r w:rsidR="009334D3" w:rsidRPr="001F59D0">
        <w:rPr>
          <w:i/>
          <w:iCs/>
          <w:sz w:val="24"/>
          <w:szCs w:val="24"/>
          <w:lang w:val="kk-KZ"/>
        </w:rPr>
        <w:t xml:space="preserve">%, 2025ж. - </w:t>
      </w:r>
      <w:r w:rsidR="00AD1583" w:rsidRPr="001F59D0">
        <w:rPr>
          <w:i/>
          <w:iCs/>
          <w:sz w:val="24"/>
          <w:szCs w:val="24"/>
          <w:lang w:val="kk-KZ"/>
        </w:rPr>
        <w:t>114</w:t>
      </w:r>
      <w:r w:rsidR="009334D3" w:rsidRPr="001F59D0">
        <w:rPr>
          <w:i/>
          <w:iCs/>
          <w:sz w:val="24"/>
          <w:szCs w:val="24"/>
          <w:lang w:val="kk-KZ"/>
        </w:rPr>
        <w:t xml:space="preserve">, 2024ж. - </w:t>
      </w:r>
      <w:r w:rsidR="00AD1583" w:rsidRPr="001F59D0">
        <w:rPr>
          <w:i/>
          <w:iCs/>
          <w:sz w:val="24"/>
          <w:szCs w:val="24"/>
          <w:lang w:val="kk-KZ"/>
        </w:rPr>
        <w:t>130</w:t>
      </w:r>
      <w:r w:rsidR="009334D3" w:rsidRPr="001F59D0">
        <w:rPr>
          <w:i/>
          <w:iCs/>
          <w:sz w:val="24"/>
          <w:szCs w:val="24"/>
          <w:lang w:val="kk-KZ"/>
        </w:rPr>
        <w:t>)</w:t>
      </w:r>
      <w:r w:rsidR="009334D3" w:rsidRPr="001F59D0">
        <w:rPr>
          <w:i/>
          <w:iCs/>
          <w:lang w:val="kk-KZ"/>
        </w:rPr>
        <w:t xml:space="preserve"> </w:t>
      </w:r>
      <w:r w:rsidR="009503EF" w:rsidRPr="001F59D0">
        <w:rPr>
          <w:rFonts w:eastAsia="Calibri"/>
          <w:szCs w:val="24"/>
          <w:lang w:val="kk-KZ"/>
        </w:rPr>
        <w:t>гидрометеорологиялық және геологиялық құбылыстар құрайды.</w:t>
      </w:r>
    </w:p>
    <w:sectPr w:rsidR="00B313D4" w:rsidRPr="001F59D0" w:rsidSect="001D6756">
      <w:headerReference w:type="default" r:id="rId9"/>
      <w:pgSz w:w="11906" w:h="16838"/>
      <w:pgMar w:top="567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6A06" w14:textId="77777777" w:rsidR="00D6302D" w:rsidRDefault="00D6302D" w:rsidP="001D6756">
      <w:r>
        <w:separator/>
      </w:r>
    </w:p>
  </w:endnote>
  <w:endnote w:type="continuationSeparator" w:id="0">
    <w:p w14:paraId="1064F005" w14:textId="77777777" w:rsidR="00D6302D" w:rsidRDefault="00D6302D" w:rsidP="001D6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376AB" w14:textId="77777777" w:rsidR="00D6302D" w:rsidRDefault="00D6302D" w:rsidP="001D6756">
      <w:r>
        <w:separator/>
      </w:r>
    </w:p>
  </w:footnote>
  <w:footnote w:type="continuationSeparator" w:id="0">
    <w:p w14:paraId="2748DE63" w14:textId="77777777" w:rsidR="00D6302D" w:rsidRDefault="00D6302D" w:rsidP="001D6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0414138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7EB4E35B" w14:textId="77777777" w:rsidR="00AD43B0" w:rsidRPr="00F4590C" w:rsidRDefault="00AD43B0">
        <w:pPr>
          <w:pStyle w:val="a5"/>
          <w:jc w:val="center"/>
          <w:rPr>
            <w:sz w:val="20"/>
          </w:rPr>
        </w:pPr>
        <w:r w:rsidRPr="00F4590C">
          <w:rPr>
            <w:sz w:val="20"/>
          </w:rPr>
          <w:fldChar w:fldCharType="begin"/>
        </w:r>
        <w:r w:rsidRPr="00F4590C">
          <w:rPr>
            <w:sz w:val="20"/>
          </w:rPr>
          <w:instrText>PAGE   \* MERGEFORMAT</w:instrText>
        </w:r>
        <w:r w:rsidRPr="00F4590C">
          <w:rPr>
            <w:sz w:val="20"/>
          </w:rPr>
          <w:fldChar w:fldCharType="separate"/>
        </w:r>
        <w:r w:rsidR="0031172E">
          <w:rPr>
            <w:noProof/>
            <w:sz w:val="20"/>
          </w:rPr>
          <w:t>2</w:t>
        </w:r>
        <w:r w:rsidRPr="00F4590C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D91"/>
    <w:rsid w:val="00004EBA"/>
    <w:rsid w:val="00007C52"/>
    <w:rsid w:val="0001206E"/>
    <w:rsid w:val="00013764"/>
    <w:rsid w:val="00016A7E"/>
    <w:rsid w:val="0002020E"/>
    <w:rsid w:val="00022EC3"/>
    <w:rsid w:val="00024D04"/>
    <w:rsid w:val="00031DCF"/>
    <w:rsid w:val="000343A3"/>
    <w:rsid w:val="0003633F"/>
    <w:rsid w:val="000379E7"/>
    <w:rsid w:val="00042999"/>
    <w:rsid w:val="00046F9E"/>
    <w:rsid w:val="000516C3"/>
    <w:rsid w:val="00052447"/>
    <w:rsid w:val="0005287E"/>
    <w:rsid w:val="00053F90"/>
    <w:rsid w:val="00061CB9"/>
    <w:rsid w:val="000633B9"/>
    <w:rsid w:val="0006659E"/>
    <w:rsid w:val="000728A3"/>
    <w:rsid w:val="000829A2"/>
    <w:rsid w:val="00085FE1"/>
    <w:rsid w:val="000872E2"/>
    <w:rsid w:val="000A07B2"/>
    <w:rsid w:val="000A4849"/>
    <w:rsid w:val="000A776B"/>
    <w:rsid w:val="000A7A41"/>
    <w:rsid w:val="000A7C51"/>
    <w:rsid w:val="000B283D"/>
    <w:rsid w:val="000B2F00"/>
    <w:rsid w:val="000B5DD1"/>
    <w:rsid w:val="000C1D0D"/>
    <w:rsid w:val="000C6216"/>
    <w:rsid w:val="000C721D"/>
    <w:rsid w:val="000D1400"/>
    <w:rsid w:val="000D5437"/>
    <w:rsid w:val="000E014B"/>
    <w:rsid w:val="000E0EBA"/>
    <w:rsid w:val="000E2A34"/>
    <w:rsid w:val="000E3186"/>
    <w:rsid w:val="000E4A98"/>
    <w:rsid w:val="000E7879"/>
    <w:rsid w:val="000F251D"/>
    <w:rsid w:val="000F5E1F"/>
    <w:rsid w:val="000F6DCC"/>
    <w:rsid w:val="000F7184"/>
    <w:rsid w:val="00101528"/>
    <w:rsid w:val="00103A74"/>
    <w:rsid w:val="001048DD"/>
    <w:rsid w:val="0011186C"/>
    <w:rsid w:val="00111AFB"/>
    <w:rsid w:val="00114F6B"/>
    <w:rsid w:val="00117327"/>
    <w:rsid w:val="001176ED"/>
    <w:rsid w:val="00120BD7"/>
    <w:rsid w:val="001247FE"/>
    <w:rsid w:val="00126BB7"/>
    <w:rsid w:val="001270B3"/>
    <w:rsid w:val="0013362A"/>
    <w:rsid w:val="00141072"/>
    <w:rsid w:val="00142ED1"/>
    <w:rsid w:val="00144A38"/>
    <w:rsid w:val="00144F75"/>
    <w:rsid w:val="0014501E"/>
    <w:rsid w:val="00145A3F"/>
    <w:rsid w:val="001464E9"/>
    <w:rsid w:val="001579B7"/>
    <w:rsid w:val="001603C7"/>
    <w:rsid w:val="00162F57"/>
    <w:rsid w:val="00167EA5"/>
    <w:rsid w:val="001814F7"/>
    <w:rsid w:val="00181A29"/>
    <w:rsid w:val="001828CB"/>
    <w:rsid w:val="00182B9B"/>
    <w:rsid w:val="00184573"/>
    <w:rsid w:val="00186CA0"/>
    <w:rsid w:val="001906C6"/>
    <w:rsid w:val="00192F07"/>
    <w:rsid w:val="00193958"/>
    <w:rsid w:val="001A424A"/>
    <w:rsid w:val="001A537E"/>
    <w:rsid w:val="001A5E27"/>
    <w:rsid w:val="001B0A3C"/>
    <w:rsid w:val="001B5268"/>
    <w:rsid w:val="001B6846"/>
    <w:rsid w:val="001B752E"/>
    <w:rsid w:val="001C1947"/>
    <w:rsid w:val="001C3ACA"/>
    <w:rsid w:val="001C658E"/>
    <w:rsid w:val="001D3677"/>
    <w:rsid w:val="001D6756"/>
    <w:rsid w:val="001E02AB"/>
    <w:rsid w:val="001E1BAE"/>
    <w:rsid w:val="001E5B22"/>
    <w:rsid w:val="001E7A5B"/>
    <w:rsid w:val="001F0D57"/>
    <w:rsid w:val="001F3A55"/>
    <w:rsid w:val="001F49DF"/>
    <w:rsid w:val="001F59D0"/>
    <w:rsid w:val="00200E70"/>
    <w:rsid w:val="00200F2E"/>
    <w:rsid w:val="00202280"/>
    <w:rsid w:val="00205811"/>
    <w:rsid w:val="00205E37"/>
    <w:rsid w:val="00206114"/>
    <w:rsid w:val="002108E0"/>
    <w:rsid w:val="00213C3D"/>
    <w:rsid w:val="00215D00"/>
    <w:rsid w:val="00220121"/>
    <w:rsid w:val="00225418"/>
    <w:rsid w:val="0022713F"/>
    <w:rsid w:val="00227C13"/>
    <w:rsid w:val="002310AE"/>
    <w:rsid w:val="00231D2A"/>
    <w:rsid w:val="00231D3A"/>
    <w:rsid w:val="0023725F"/>
    <w:rsid w:val="00237A42"/>
    <w:rsid w:val="002427E5"/>
    <w:rsid w:val="002444DF"/>
    <w:rsid w:val="00246F4D"/>
    <w:rsid w:val="00247F27"/>
    <w:rsid w:val="00247FD9"/>
    <w:rsid w:val="00251896"/>
    <w:rsid w:val="00253332"/>
    <w:rsid w:val="00253C17"/>
    <w:rsid w:val="00261247"/>
    <w:rsid w:val="00261924"/>
    <w:rsid w:val="00261A67"/>
    <w:rsid w:val="00261E2D"/>
    <w:rsid w:val="0026292F"/>
    <w:rsid w:val="00263073"/>
    <w:rsid w:val="00263A9B"/>
    <w:rsid w:val="00266A5F"/>
    <w:rsid w:val="0027106D"/>
    <w:rsid w:val="00281486"/>
    <w:rsid w:val="0028467E"/>
    <w:rsid w:val="00285887"/>
    <w:rsid w:val="00290F84"/>
    <w:rsid w:val="0029115D"/>
    <w:rsid w:val="00293668"/>
    <w:rsid w:val="002A08C5"/>
    <w:rsid w:val="002A0A00"/>
    <w:rsid w:val="002B13CC"/>
    <w:rsid w:val="002B2149"/>
    <w:rsid w:val="002B2837"/>
    <w:rsid w:val="002C388C"/>
    <w:rsid w:val="002D4116"/>
    <w:rsid w:val="002D51F0"/>
    <w:rsid w:val="002D5C99"/>
    <w:rsid w:val="002D5DEA"/>
    <w:rsid w:val="002E0E44"/>
    <w:rsid w:val="002E2DCC"/>
    <w:rsid w:val="002F0DBA"/>
    <w:rsid w:val="002F2913"/>
    <w:rsid w:val="002F3380"/>
    <w:rsid w:val="002F4037"/>
    <w:rsid w:val="002F7BBE"/>
    <w:rsid w:val="00302211"/>
    <w:rsid w:val="00304F89"/>
    <w:rsid w:val="00311421"/>
    <w:rsid w:val="0031172E"/>
    <w:rsid w:val="00313142"/>
    <w:rsid w:val="003209B7"/>
    <w:rsid w:val="00330199"/>
    <w:rsid w:val="003333AB"/>
    <w:rsid w:val="0033706F"/>
    <w:rsid w:val="00341AC5"/>
    <w:rsid w:val="0034249F"/>
    <w:rsid w:val="00352A4E"/>
    <w:rsid w:val="00353919"/>
    <w:rsid w:val="003549CB"/>
    <w:rsid w:val="003552AB"/>
    <w:rsid w:val="00355F22"/>
    <w:rsid w:val="003600BA"/>
    <w:rsid w:val="0036268E"/>
    <w:rsid w:val="00364963"/>
    <w:rsid w:val="003655E9"/>
    <w:rsid w:val="0036578E"/>
    <w:rsid w:val="00373473"/>
    <w:rsid w:val="003801E4"/>
    <w:rsid w:val="00383289"/>
    <w:rsid w:val="00393D04"/>
    <w:rsid w:val="00396ED2"/>
    <w:rsid w:val="003973CA"/>
    <w:rsid w:val="003A33E9"/>
    <w:rsid w:val="003A3A23"/>
    <w:rsid w:val="003A3AFC"/>
    <w:rsid w:val="003A5EF4"/>
    <w:rsid w:val="003A6960"/>
    <w:rsid w:val="003A71A9"/>
    <w:rsid w:val="003A7B10"/>
    <w:rsid w:val="003B3096"/>
    <w:rsid w:val="003B49E5"/>
    <w:rsid w:val="003C0D07"/>
    <w:rsid w:val="003C133A"/>
    <w:rsid w:val="003C47A8"/>
    <w:rsid w:val="003C5A27"/>
    <w:rsid w:val="003D2EE4"/>
    <w:rsid w:val="003D32AA"/>
    <w:rsid w:val="003D399C"/>
    <w:rsid w:val="003D6660"/>
    <w:rsid w:val="003E061E"/>
    <w:rsid w:val="003E0833"/>
    <w:rsid w:val="003E423C"/>
    <w:rsid w:val="003F0395"/>
    <w:rsid w:val="003F13DC"/>
    <w:rsid w:val="003F2D26"/>
    <w:rsid w:val="004008BF"/>
    <w:rsid w:val="004012C3"/>
    <w:rsid w:val="00401362"/>
    <w:rsid w:val="00402401"/>
    <w:rsid w:val="00402E18"/>
    <w:rsid w:val="00403BFE"/>
    <w:rsid w:val="00410328"/>
    <w:rsid w:val="00413ED0"/>
    <w:rsid w:val="00415B5C"/>
    <w:rsid w:val="00416342"/>
    <w:rsid w:val="004269A0"/>
    <w:rsid w:val="004279E6"/>
    <w:rsid w:val="00434928"/>
    <w:rsid w:val="00435B9C"/>
    <w:rsid w:val="00437D0A"/>
    <w:rsid w:val="00437DAB"/>
    <w:rsid w:val="00441F6D"/>
    <w:rsid w:val="00443A98"/>
    <w:rsid w:val="00444025"/>
    <w:rsid w:val="0044787F"/>
    <w:rsid w:val="00450E41"/>
    <w:rsid w:val="004515CF"/>
    <w:rsid w:val="004533D9"/>
    <w:rsid w:val="00461AF4"/>
    <w:rsid w:val="004645A7"/>
    <w:rsid w:val="00477D1F"/>
    <w:rsid w:val="00481990"/>
    <w:rsid w:val="00482725"/>
    <w:rsid w:val="004844DA"/>
    <w:rsid w:val="004858F7"/>
    <w:rsid w:val="0049045D"/>
    <w:rsid w:val="004966F6"/>
    <w:rsid w:val="004A05E0"/>
    <w:rsid w:val="004B07DF"/>
    <w:rsid w:val="004C4278"/>
    <w:rsid w:val="004C6EDB"/>
    <w:rsid w:val="004D3F2E"/>
    <w:rsid w:val="004D3F36"/>
    <w:rsid w:val="004D7A9E"/>
    <w:rsid w:val="004E0FD3"/>
    <w:rsid w:val="004E5E8A"/>
    <w:rsid w:val="004E6401"/>
    <w:rsid w:val="004E6742"/>
    <w:rsid w:val="004F36F3"/>
    <w:rsid w:val="004F5276"/>
    <w:rsid w:val="005003EB"/>
    <w:rsid w:val="00506543"/>
    <w:rsid w:val="00506E3A"/>
    <w:rsid w:val="00507D86"/>
    <w:rsid w:val="00514D3F"/>
    <w:rsid w:val="00520AE9"/>
    <w:rsid w:val="0052140A"/>
    <w:rsid w:val="005216C5"/>
    <w:rsid w:val="00522224"/>
    <w:rsid w:val="00525EAB"/>
    <w:rsid w:val="00526206"/>
    <w:rsid w:val="00527656"/>
    <w:rsid w:val="00527824"/>
    <w:rsid w:val="005278F4"/>
    <w:rsid w:val="0053022B"/>
    <w:rsid w:val="0053204D"/>
    <w:rsid w:val="00534D55"/>
    <w:rsid w:val="00540475"/>
    <w:rsid w:val="00540BC6"/>
    <w:rsid w:val="00547B27"/>
    <w:rsid w:val="0055091E"/>
    <w:rsid w:val="00553310"/>
    <w:rsid w:val="00557E75"/>
    <w:rsid w:val="00560656"/>
    <w:rsid w:val="0056159E"/>
    <w:rsid w:val="00561FC1"/>
    <w:rsid w:val="00563968"/>
    <w:rsid w:val="00566498"/>
    <w:rsid w:val="005705B9"/>
    <w:rsid w:val="00570B3D"/>
    <w:rsid w:val="00574CA3"/>
    <w:rsid w:val="00574E1F"/>
    <w:rsid w:val="00582BA4"/>
    <w:rsid w:val="00584B19"/>
    <w:rsid w:val="00587779"/>
    <w:rsid w:val="00592337"/>
    <w:rsid w:val="00592D48"/>
    <w:rsid w:val="00594F2A"/>
    <w:rsid w:val="005953C3"/>
    <w:rsid w:val="005956F8"/>
    <w:rsid w:val="00597A17"/>
    <w:rsid w:val="005A451B"/>
    <w:rsid w:val="005A637E"/>
    <w:rsid w:val="005B0CAE"/>
    <w:rsid w:val="005B0EB5"/>
    <w:rsid w:val="005C39B6"/>
    <w:rsid w:val="005C3BA2"/>
    <w:rsid w:val="005C5D88"/>
    <w:rsid w:val="005C7318"/>
    <w:rsid w:val="005D35D2"/>
    <w:rsid w:val="005D373E"/>
    <w:rsid w:val="005D7A16"/>
    <w:rsid w:val="005E24B1"/>
    <w:rsid w:val="005E6332"/>
    <w:rsid w:val="005F52B6"/>
    <w:rsid w:val="00600BB7"/>
    <w:rsid w:val="00600DD4"/>
    <w:rsid w:val="006047EF"/>
    <w:rsid w:val="00604BBD"/>
    <w:rsid w:val="00610F04"/>
    <w:rsid w:val="00614E42"/>
    <w:rsid w:val="00616697"/>
    <w:rsid w:val="00620032"/>
    <w:rsid w:val="00625BF5"/>
    <w:rsid w:val="006269EA"/>
    <w:rsid w:val="006308F7"/>
    <w:rsid w:val="00632204"/>
    <w:rsid w:val="00641950"/>
    <w:rsid w:val="006434BD"/>
    <w:rsid w:val="006459D5"/>
    <w:rsid w:val="00647B4E"/>
    <w:rsid w:val="00655BEE"/>
    <w:rsid w:val="0065603D"/>
    <w:rsid w:val="0066302D"/>
    <w:rsid w:val="00663903"/>
    <w:rsid w:val="00665E85"/>
    <w:rsid w:val="00666AAD"/>
    <w:rsid w:val="0067579B"/>
    <w:rsid w:val="006764D6"/>
    <w:rsid w:val="00680492"/>
    <w:rsid w:val="006813F5"/>
    <w:rsid w:val="00681452"/>
    <w:rsid w:val="00684FE5"/>
    <w:rsid w:val="006871CE"/>
    <w:rsid w:val="006875A3"/>
    <w:rsid w:val="006904A4"/>
    <w:rsid w:val="00693C95"/>
    <w:rsid w:val="006943BF"/>
    <w:rsid w:val="00695CA9"/>
    <w:rsid w:val="006A2AD1"/>
    <w:rsid w:val="006A2C97"/>
    <w:rsid w:val="006A6628"/>
    <w:rsid w:val="006B6CF2"/>
    <w:rsid w:val="006C20C7"/>
    <w:rsid w:val="006D0310"/>
    <w:rsid w:val="006D2EAA"/>
    <w:rsid w:val="006D3A0F"/>
    <w:rsid w:val="006D3E33"/>
    <w:rsid w:val="006D685C"/>
    <w:rsid w:val="006D6E3F"/>
    <w:rsid w:val="006E126A"/>
    <w:rsid w:val="006E493C"/>
    <w:rsid w:val="006E6EF6"/>
    <w:rsid w:val="006F2DE1"/>
    <w:rsid w:val="006F6193"/>
    <w:rsid w:val="006F6FB0"/>
    <w:rsid w:val="007019B3"/>
    <w:rsid w:val="00701FA1"/>
    <w:rsid w:val="0070313F"/>
    <w:rsid w:val="00703A5C"/>
    <w:rsid w:val="007148E8"/>
    <w:rsid w:val="00716363"/>
    <w:rsid w:val="00716B5F"/>
    <w:rsid w:val="0072363C"/>
    <w:rsid w:val="00732A54"/>
    <w:rsid w:val="00736E1C"/>
    <w:rsid w:val="007410B8"/>
    <w:rsid w:val="007454BC"/>
    <w:rsid w:val="007518FE"/>
    <w:rsid w:val="0075226F"/>
    <w:rsid w:val="00753E76"/>
    <w:rsid w:val="0076210F"/>
    <w:rsid w:val="0076598E"/>
    <w:rsid w:val="0076603E"/>
    <w:rsid w:val="0077229F"/>
    <w:rsid w:val="00774087"/>
    <w:rsid w:val="0077589A"/>
    <w:rsid w:val="00781D51"/>
    <w:rsid w:val="00787497"/>
    <w:rsid w:val="0079169E"/>
    <w:rsid w:val="007A095F"/>
    <w:rsid w:val="007A1C17"/>
    <w:rsid w:val="007A64AD"/>
    <w:rsid w:val="007B110B"/>
    <w:rsid w:val="007B3D35"/>
    <w:rsid w:val="007B798D"/>
    <w:rsid w:val="007C686F"/>
    <w:rsid w:val="007C7847"/>
    <w:rsid w:val="007D1511"/>
    <w:rsid w:val="007D4271"/>
    <w:rsid w:val="007D6CCF"/>
    <w:rsid w:val="007D6D3A"/>
    <w:rsid w:val="007D7425"/>
    <w:rsid w:val="007E11DA"/>
    <w:rsid w:val="007E13BF"/>
    <w:rsid w:val="007E240B"/>
    <w:rsid w:val="007E6339"/>
    <w:rsid w:val="007F5A22"/>
    <w:rsid w:val="008114CE"/>
    <w:rsid w:val="00811C28"/>
    <w:rsid w:val="0081662B"/>
    <w:rsid w:val="008231C5"/>
    <w:rsid w:val="0083008C"/>
    <w:rsid w:val="00835BAD"/>
    <w:rsid w:val="00837CE1"/>
    <w:rsid w:val="008431D6"/>
    <w:rsid w:val="0084604B"/>
    <w:rsid w:val="00851CE5"/>
    <w:rsid w:val="00852A53"/>
    <w:rsid w:val="008553D4"/>
    <w:rsid w:val="00857759"/>
    <w:rsid w:val="008619A6"/>
    <w:rsid w:val="00863946"/>
    <w:rsid w:val="008659DE"/>
    <w:rsid w:val="008677CE"/>
    <w:rsid w:val="008738E4"/>
    <w:rsid w:val="008743F3"/>
    <w:rsid w:val="00875ED6"/>
    <w:rsid w:val="008862A7"/>
    <w:rsid w:val="00887F5B"/>
    <w:rsid w:val="008904D2"/>
    <w:rsid w:val="008922AC"/>
    <w:rsid w:val="00892506"/>
    <w:rsid w:val="00894656"/>
    <w:rsid w:val="00897F05"/>
    <w:rsid w:val="008A169D"/>
    <w:rsid w:val="008A50D9"/>
    <w:rsid w:val="008B2E5A"/>
    <w:rsid w:val="008B3590"/>
    <w:rsid w:val="008B3C7E"/>
    <w:rsid w:val="008B4F93"/>
    <w:rsid w:val="008C68F3"/>
    <w:rsid w:val="008D17B9"/>
    <w:rsid w:val="008D65AC"/>
    <w:rsid w:val="008D73D2"/>
    <w:rsid w:val="008D790C"/>
    <w:rsid w:val="008D7C60"/>
    <w:rsid w:val="008E1F26"/>
    <w:rsid w:val="008E1FB8"/>
    <w:rsid w:val="008E5BF9"/>
    <w:rsid w:val="008F2438"/>
    <w:rsid w:val="008F2521"/>
    <w:rsid w:val="008F2F06"/>
    <w:rsid w:val="008F7BAB"/>
    <w:rsid w:val="00902D59"/>
    <w:rsid w:val="00904C8A"/>
    <w:rsid w:val="00910498"/>
    <w:rsid w:val="00912047"/>
    <w:rsid w:val="009150EF"/>
    <w:rsid w:val="00917DD4"/>
    <w:rsid w:val="0092461D"/>
    <w:rsid w:val="009304F8"/>
    <w:rsid w:val="0093270A"/>
    <w:rsid w:val="009334D3"/>
    <w:rsid w:val="0093601E"/>
    <w:rsid w:val="00936DEC"/>
    <w:rsid w:val="00937A9D"/>
    <w:rsid w:val="00940808"/>
    <w:rsid w:val="009414EB"/>
    <w:rsid w:val="009502B3"/>
    <w:rsid w:val="009503EF"/>
    <w:rsid w:val="009515D0"/>
    <w:rsid w:val="00951BC1"/>
    <w:rsid w:val="00960C4B"/>
    <w:rsid w:val="00961CFA"/>
    <w:rsid w:val="00964880"/>
    <w:rsid w:val="0096589E"/>
    <w:rsid w:val="00967E74"/>
    <w:rsid w:val="00972692"/>
    <w:rsid w:val="009736C3"/>
    <w:rsid w:val="00976A86"/>
    <w:rsid w:val="009805C6"/>
    <w:rsid w:val="009829B2"/>
    <w:rsid w:val="0098518D"/>
    <w:rsid w:val="009A14C2"/>
    <w:rsid w:val="009A2520"/>
    <w:rsid w:val="009B29E9"/>
    <w:rsid w:val="009B3195"/>
    <w:rsid w:val="009B3DC6"/>
    <w:rsid w:val="009B59F0"/>
    <w:rsid w:val="009C0003"/>
    <w:rsid w:val="009C084D"/>
    <w:rsid w:val="009C1D22"/>
    <w:rsid w:val="009C3AE3"/>
    <w:rsid w:val="009D24C2"/>
    <w:rsid w:val="009D7048"/>
    <w:rsid w:val="009D780B"/>
    <w:rsid w:val="009E08F5"/>
    <w:rsid w:val="009E0C53"/>
    <w:rsid w:val="009E2833"/>
    <w:rsid w:val="009E291F"/>
    <w:rsid w:val="009E33EE"/>
    <w:rsid w:val="009E36FB"/>
    <w:rsid w:val="009E7664"/>
    <w:rsid w:val="009F0525"/>
    <w:rsid w:val="009F29B8"/>
    <w:rsid w:val="009F358D"/>
    <w:rsid w:val="009F637C"/>
    <w:rsid w:val="00A03616"/>
    <w:rsid w:val="00A05AF2"/>
    <w:rsid w:val="00A06DE5"/>
    <w:rsid w:val="00A0784A"/>
    <w:rsid w:val="00A10B3E"/>
    <w:rsid w:val="00A16CFE"/>
    <w:rsid w:val="00A1719B"/>
    <w:rsid w:val="00A22240"/>
    <w:rsid w:val="00A26899"/>
    <w:rsid w:val="00A26E09"/>
    <w:rsid w:val="00A329B8"/>
    <w:rsid w:val="00A33B54"/>
    <w:rsid w:val="00A351BF"/>
    <w:rsid w:val="00A413D1"/>
    <w:rsid w:val="00A444C3"/>
    <w:rsid w:val="00A45AD0"/>
    <w:rsid w:val="00A5091F"/>
    <w:rsid w:val="00A512BC"/>
    <w:rsid w:val="00A5243A"/>
    <w:rsid w:val="00A55573"/>
    <w:rsid w:val="00A667FA"/>
    <w:rsid w:val="00A744D2"/>
    <w:rsid w:val="00A76180"/>
    <w:rsid w:val="00A77F37"/>
    <w:rsid w:val="00A8302E"/>
    <w:rsid w:val="00A85021"/>
    <w:rsid w:val="00A87BA0"/>
    <w:rsid w:val="00A904C7"/>
    <w:rsid w:val="00AA44CB"/>
    <w:rsid w:val="00AB03CF"/>
    <w:rsid w:val="00AB17ED"/>
    <w:rsid w:val="00AB2615"/>
    <w:rsid w:val="00AB28C0"/>
    <w:rsid w:val="00AB307E"/>
    <w:rsid w:val="00AB3426"/>
    <w:rsid w:val="00AC2D55"/>
    <w:rsid w:val="00AC4696"/>
    <w:rsid w:val="00AC5A72"/>
    <w:rsid w:val="00AD1583"/>
    <w:rsid w:val="00AD2377"/>
    <w:rsid w:val="00AD43B0"/>
    <w:rsid w:val="00AD5FA7"/>
    <w:rsid w:val="00AE1A38"/>
    <w:rsid w:val="00AF0412"/>
    <w:rsid w:val="00AF2BFA"/>
    <w:rsid w:val="00AF3B23"/>
    <w:rsid w:val="00AF577E"/>
    <w:rsid w:val="00AF5D4D"/>
    <w:rsid w:val="00AF7C87"/>
    <w:rsid w:val="00B100E9"/>
    <w:rsid w:val="00B1018C"/>
    <w:rsid w:val="00B10718"/>
    <w:rsid w:val="00B140AD"/>
    <w:rsid w:val="00B15BCE"/>
    <w:rsid w:val="00B16021"/>
    <w:rsid w:val="00B16F8F"/>
    <w:rsid w:val="00B2035D"/>
    <w:rsid w:val="00B236BE"/>
    <w:rsid w:val="00B30987"/>
    <w:rsid w:val="00B313D4"/>
    <w:rsid w:val="00B415FE"/>
    <w:rsid w:val="00B41FB5"/>
    <w:rsid w:val="00B46711"/>
    <w:rsid w:val="00B470B5"/>
    <w:rsid w:val="00B47489"/>
    <w:rsid w:val="00B47E71"/>
    <w:rsid w:val="00B65C84"/>
    <w:rsid w:val="00B67CA3"/>
    <w:rsid w:val="00B705CC"/>
    <w:rsid w:val="00B71E1F"/>
    <w:rsid w:val="00B73497"/>
    <w:rsid w:val="00B77851"/>
    <w:rsid w:val="00B8219D"/>
    <w:rsid w:val="00B9033A"/>
    <w:rsid w:val="00B91EC7"/>
    <w:rsid w:val="00B920CD"/>
    <w:rsid w:val="00B94777"/>
    <w:rsid w:val="00B96DB0"/>
    <w:rsid w:val="00B97062"/>
    <w:rsid w:val="00BA0AA8"/>
    <w:rsid w:val="00BA13DA"/>
    <w:rsid w:val="00BA6C15"/>
    <w:rsid w:val="00BA76BE"/>
    <w:rsid w:val="00BB0FDC"/>
    <w:rsid w:val="00BB1575"/>
    <w:rsid w:val="00BB5B32"/>
    <w:rsid w:val="00BC0301"/>
    <w:rsid w:val="00BC09CF"/>
    <w:rsid w:val="00BC4FC0"/>
    <w:rsid w:val="00BC6055"/>
    <w:rsid w:val="00BC6560"/>
    <w:rsid w:val="00BD0ABB"/>
    <w:rsid w:val="00BD79CF"/>
    <w:rsid w:val="00BE21BA"/>
    <w:rsid w:val="00BE3711"/>
    <w:rsid w:val="00BF4572"/>
    <w:rsid w:val="00BF5141"/>
    <w:rsid w:val="00BF5A93"/>
    <w:rsid w:val="00C0571E"/>
    <w:rsid w:val="00C06F93"/>
    <w:rsid w:val="00C07314"/>
    <w:rsid w:val="00C17F9A"/>
    <w:rsid w:val="00C26818"/>
    <w:rsid w:val="00C27944"/>
    <w:rsid w:val="00C44700"/>
    <w:rsid w:val="00C54A0D"/>
    <w:rsid w:val="00C552AB"/>
    <w:rsid w:val="00C56820"/>
    <w:rsid w:val="00C6279D"/>
    <w:rsid w:val="00C6426F"/>
    <w:rsid w:val="00C667C8"/>
    <w:rsid w:val="00C679B0"/>
    <w:rsid w:val="00C70D91"/>
    <w:rsid w:val="00C71261"/>
    <w:rsid w:val="00C77862"/>
    <w:rsid w:val="00C801C1"/>
    <w:rsid w:val="00C80C7C"/>
    <w:rsid w:val="00C81BCE"/>
    <w:rsid w:val="00C8237D"/>
    <w:rsid w:val="00C83537"/>
    <w:rsid w:val="00C85606"/>
    <w:rsid w:val="00C859C9"/>
    <w:rsid w:val="00C90C35"/>
    <w:rsid w:val="00C90C40"/>
    <w:rsid w:val="00C92FDD"/>
    <w:rsid w:val="00C97A3B"/>
    <w:rsid w:val="00CA0FF1"/>
    <w:rsid w:val="00CA1BEE"/>
    <w:rsid w:val="00CA1E3E"/>
    <w:rsid w:val="00CA3F1E"/>
    <w:rsid w:val="00CA4FA6"/>
    <w:rsid w:val="00CB082A"/>
    <w:rsid w:val="00CC2CC9"/>
    <w:rsid w:val="00CC406E"/>
    <w:rsid w:val="00CC68BE"/>
    <w:rsid w:val="00CD181F"/>
    <w:rsid w:val="00CD24C5"/>
    <w:rsid w:val="00CD4CB8"/>
    <w:rsid w:val="00CD7791"/>
    <w:rsid w:val="00CE3042"/>
    <w:rsid w:val="00CE7730"/>
    <w:rsid w:val="00CF07C9"/>
    <w:rsid w:val="00CF250E"/>
    <w:rsid w:val="00CF3666"/>
    <w:rsid w:val="00CF6BC3"/>
    <w:rsid w:val="00D03370"/>
    <w:rsid w:val="00D1195B"/>
    <w:rsid w:val="00D1222C"/>
    <w:rsid w:val="00D131C8"/>
    <w:rsid w:val="00D26403"/>
    <w:rsid w:val="00D30946"/>
    <w:rsid w:val="00D30B73"/>
    <w:rsid w:val="00D31A18"/>
    <w:rsid w:val="00D31DF7"/>
    <w:rsid w:val="00D32186"/>
    <w:rsid w:val="00D322CD"/>
    <w:rsid w:val="00D3231B"/>
    <w:rsid w:val="00D33EC1"/>
    <w:rsid w:val="00D4180E"/>
    <w:rsid w:val="00D43512"/>
    <w:rsid w:val="00D542EC"/>
    <w:rsid w:val="00D6067B"/>
    <w:rsid w:val="00D6302D"/>
    <w:rsid w:val="00D63213"/>
    <w:rsid w:val="00D63C85"/>
    <w:rsid w:val="00D663C1"/>
    <w:rsid w:val="00D71A7D"/>
    <w:rsid w:val="00D728B9"/>
    <w:rsid w:val="00D749EE"/>
    <w:rsid w:val="00D752B0"/>
    <w:rsid w:val="00D764D7"/>
    <w:rsid w:val="00D76C0E"/>
    <w:rsid w:val="00D77FAC"/>
    <w:rsid w:val="00D86052"/>
    <w:rsid w:val="00D860F7"/>
    <w:rsid w:val="00D91F09"/>
    <w:rsid w:val="00D92B08"/>
    <w:rsid w:val="00D95AE7"/>
    <w:rsid w:val="00DA4A79"/>
    <w:rsid w:val="00DA5E0E"/>
    <w:rsid w:val="00DA7889"/>
    <w:rsid w:val="00DB10F3"/>
    <w:rsid w:val="00DD1F43"/>
    <w:rsid w:val="00DD5CE6"/>
    <w:rsid w:val="00DE053A"/>
    <w:rsid w:val="00DE26E8"/>
    <w:rsid w:val="00DE2BB1"/>
    <w:rsid w:val="00DE371D"/>
    <w:rsid w:val="00DE58F8"/>
    <w:rsid w:val="00DE5A3A"/>
    <w:rsid w:val="00DF1FC1"/>
    <w:rsid w:val="00E00261"/>
    <w:rsid w:val="00E01D32"/>
    <w:rsid w:val="00E02BE5"/>
    <w:rsid w:val="00E07376"/>
    <w:rsid w:val="00E150A4"/>
    <w:rsid w:val="00E162B9"/>
    <w:rsid w:val="00E22290"/>
    <w:rsid w:val="00E2618A"/>
    <w:rsid w:val="00E26E77"/>
    <w:rsid w:val="00E27EBC"/>
    <w:rsid w:val="00E314C2"/>
    <w:rsid w:val="00E315DD"/>
    <w:rsid w:val="00E31B1D"/>
    <w:rsid w:val="00E326DD"/>
    <w:rsid w:val="00E459CD"/>
    <w:rsid w:val="00E47F0C"/>
    <w:rsid w:val="00E53E90"/>
    <w:rsid w:val="00E54796"/>
    <w:rsid w:val="00E54B0D"/>
    <w:rsid w:val="00E55736"/>
    <w:rsid w:val="00E606B4"/>
    <w:rsid w:val="00E60C08"/>
    <w:rsid w:val="00E62534"/>
    <w:rsid w:val="00E6372A"/>
    <w:rsid w:val="00E649D4"/>
    <w:rsid w:val="00E67CFD"/>
    <w:rsid w:val="00E71706"/>
    <w:rsid w:val="00E728EF"/>
    <w:rsid w:val="00E74077"/>
    <w:rsid w:val="00E74228"/>
    <w:rsid w:val="00E759AB"/>
    <w:rsid w:val="00E829B0"/>
    <w:rsid w:val="00E84C2E"/>
    <w:rsid w:val="00E85C01"/>
    <w:rsid w:val="00E87745"/>
    <w:rsid w:val="00E93038"/>
    <w:rsid w:val="00E939F1"/>
    <w:rsid w:val="00EA086B"/>
    <w:rsid w:val="00EA133F"/>
    <w:rsid w:val="00EB421C"/>
    <w:rsid w:val="00EB5785"/>
    <w:rsid w:val="00EB5B0A"/>
    <w:rsid w:val="00EB6110"/>
    <w:rsid w:val="00EB7707"/>
    <w:rsid w:val="00EC45F4"/>
    <w:rsid w:val="00EC7D70"/>
    <w:rsid w:val="00ED16BE"/>
    <w:rsid w:val="00ED4651"/>
    <w:rsid w:val="00EE2124"/>
    <w:rsid w:val="00EE2A0B"/>
    <w:rsid w:val="00EE34BC"/>
    <w:rsid w:val="00EE7419"/>
    <w:rsid w:val="00EE7542"/>
    <w:rsid w:val="00EF0D91"/>
    <w:rsid w:val="00EF2680"/>
    <w:rsid w:val="00EF4ACA"/>
    <w:rsid w:val="00EF633D"/>
    <w:rsid w:val="00F02921"/>
    <w:rsid w:val="00F032CA"/>
    <w:rsid w:val="00F12478"/>
    <w:rsid w:val="00F17548"/>
    <w:rsid w:val="00F22477"/>
    <w:rsid w:val="00F24C99"/>
    <w:rsid w:val="00F27A72"/>
    <w:rsid w:val="00F37886"/>
    <w:rsid w:val="00F37DC0"/>
    <w:rsid w:val="00F45510"/>
    <w:rsid w:val="00F4590C"/>
    <w:rsid w:val="00F50DF9"/>
    <w:rsid w:val="00F5168B"/>
    <w:rsid w:val="00F52B4C"/>
    <w:rsid w:val="00F5428F"/>
    <w:rsid w:val="00F56D0C"/>
    <w:rsid w:val="00F625BF"/>
    <w:rsid w:val="00F63A35"/>
    <w:rsid w:val="00F70891"/>
    <w:rsid w:val="00F74A0E"/>
    <w:rsid w:val="00F76115"/>
    <w:rsid w:val="00F80842"/>
    <w:rsid w:val="00F80AA2"/>
    <w:rsid w:val="00F84516"/>
    <w:rsid w:val="00F87464"/>
    <w:rsid w:val="00F9361B"/>
    <w:rsid w:val="00F96626"/>
    <w:rsid w:val="00FA2B66"/>
    <w:rsid w:val="00FB6B06"/>
    <w:rsid w:val="00FC1DEF"/>
    <w:rsid w:val="00FC52B8"/>
    <w:rsid w:val="00FC5A9C"/>
    <w:rsid w:val="00FC73E5"/>
    <w:rsid w:val="00FD5B38"/>
    <w:rsid w:val="00FD7147"/>
    <w:rsid w:val="00FE3E41"/>
    <w:rsid w:val="00FE53D5"/>
    <w:rsid w:val="00FE5BAB"/>
    <w:rsid w:val="00FE6007"/>
    <w:rsid w:val="00FF32A1"/>
    <w:rsid w:val="00FF65EB"/>
    <w:rsid w:val="00FF6860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FED8"/>
  <w15:docId w15:val="{B176BE42-6286-405D-9EAA-CAD3106E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B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B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D67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6756"/>
  </w:style>
  <w:style w:type="paragraph" w:styleId="a7">
    <w:name w:val="footer"/>
    <w:basedOn w:val="a"/>
    <w:link w:val="a8"/>
    <w:uiPriority w:val="99"/>
    <w:unhideWhenUsed/>
    <w:rsid w:val="001D67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D6756"/>
  </w:style>
  <w:style w:type="paragraph" w:styleId="a9">
    <w:name w:val="Body Text Indent"/>
    <w:basedOn w:val="a"/>
    <w:link w:val="aa"/>
    <w:rsid w:val="0011186C"/>
    <w:pPr>
      <w:spacing w:after="120"/>
      <w:ind w:left="283" w:firstLine="0"/>
    </w:pPr>
    <w:rPr>
      <w:rFonts w:eastAsia="Times New Roman"/>
      <w:sz w:val="24"/>
      <w:szCs w:val="24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11186C"/>
    <w:rPr>
      <w:rFonts w:eastAsia="Times New Roman"/>
      <w:sz w:val="24"/>
      <w:szCs w:val="24"/>
      <w:lang w:val="x-none" w:eastAsia="x-none"/>
    </w:rPr>
  </w:style>
  <w:style w:type="character" w:customStyle="1" w:styleId="ezkurwreuab5ozgtqnkl">
    <w:name w:val="ezkurwreuab5ozgtqnkl"/>
    <w:basedOn w:val="a0"/>
    <w:rsid w:val="005278F4"/>
  </w:style>
  <w:style w:type="character" w:customStyle="1" w:styleId="anegp0gi0b9av8jahpyh">
    <w:name w:val="anegp0gi0b9av8jahpyh"/>
    <w:basedOn w:val="a0"/>
    <w:rsid w:val="00247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7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iyashova\Desktop\&#1040;&#1085;&#1072;&#1083;&#1080;&#1079;%20&#1063;&#1057;\2025\4%20&#1072;&#1087;&#1088;&#1077;&#1083;&#1100;\C&#1057;&#1041;_4%20&#1084;&#1077;&#1089;\&#1044;&#1080;&#1072;&#1075;&#1088;&#1072;&#1084;&#1084;&#1099;%203.2025&#1078;%20&#1075;&#1086;&#1089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iyashova\Desktop\&#1040;&#1085;&#1072;&#1083;&#1080;&#1079;%20&#1063;&#1057;\2025\4%20&#1072;&#1087;&#1088;&#1077;&#1083;&#1100;\C&#1057;&#1041;_4%20&#1084;&#1077;&#1089;\&#1044;&#1080;&#1072;&#1075;&#1088;&#1072;&#1084;&#1084;&#1099;%203.2025&#1078;%20&#1075;&#1086;&#1089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hPercent val="6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0313396431506668"/>
          <c:y val="4.0527034120734905E-2"/>
          <c:w val="0.89525481266609797"/>
          <c:h val="0.8177385826771653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2024 жыл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2.0231716597555502E-2"/>
                  <c:y val="-1.467170603674540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333399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K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980-42E6-8F2E-AA89BA383B05}"/>
                </c:ext>
              </c:extLst>
            </c:dLbl>
            <c:dLbl>
              <c:idx val="1"/>
              <c:layout>
                <c:manualLayout>
                  <c:x val="1.9831279136878138E-2"/>
                  <c:y val="-1.103204676150286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333399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K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80-42E6-8F2E-AA89BA383B05}"/>
                </c:ext>
              </c:extLst>
            </c:dLbl>
            <c:dLbl>
              <c:idx val="2"/>
              <c:layout>
                <c:manualLayout>
                  <c:x val="2.2920463958937383E-2"/>
                  <c:y val="-1.205757602547786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333399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K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980-42E6-8F2E-AA89BA383B05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333399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Лист1!$A$3:$A$5</c:f>
              <c:strCache>
                <c:ptCount val="3"/>
                <c:pt idx="0">
                  <c:v>ТЖ оқиғалар саны</c:v>
                </c:pt>
                <c:pt idx="1">
                  <c:v>Зардап шекен адамдар</c:v>
                </c:pt>
                <c:pt idx="2">
                  <c:v>Қаза болған адамдар</c:v>
                </c:pt>
              </c:strCache>
            </c:strRef>
          </c:cat>
          <c:val>
            <c:numRef>
              <c:f>Лист1!$B$3:$B$5</c:f>
              <c:numCache>
                <c:formatCode>General</c:formatCode>
                <c:ptCount val="3"/>
                <c:pt idx="0">
                  <c:v>3644</c:v>
                </c:pt>
                <c:pt idx="1">
                  <c:v>543</c:v>
                </c:pt>
                <c:pt idx="2">
                  <c:v>199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980-42E6-8F2E-AA89BA383B05}"/>
            </c:ext>
          </c:extLst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2025 жыл</c:v>
                </c:pt>
              </c:strCache>
            </c:strRef>
          </c:tx>
          <c:spPr>
            <a:solidFill>
              <a:srgbClr val="FF66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8539841273549966E-2"/>
                  <c:y val="-1.302651122098109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993366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K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980-42E6-8F2E-AA89BA383B05}"/>
                </c:ext>
              </c:extLst>
            </c:dLbl>
            <c:dLbl>
              <c:idx val="1"/>
              <c:layout>
                <c:manualLayout>
                  <c:x val="3.0035930920148238E-2"/>
                  <c:y val="-8.9134185020420219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993366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K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980-42E6-8F2E-AA89BA383B05}"/>
                </c:ext>
              </c:extLst>
            </c:dLbl>
            <c:dLbl>
              <c:idx val="2"/>
              <c:layout>
                <c:manualLayout>
                  <c:x val="3.0075335987128294E-2"/>
                  <c:y val="-1.302430389220027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993366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K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980-42E6-8F2E-AA89BA383B05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993366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Лист1!$A$3:$A$5</c:f>
              <c:strCache>
                <c:ptCount val="3"/>
                <c:pt idx="0">
                  <c:v>ТЖ оқиғалар саны</c:v>
                </c:pt>
                <c:pt idx="1">
                  <c:v>Зардап шекен адамдар</c:v>
                </c:pt>
                <c:pt idx="2">
                  <c:v>Қаза болған адамдар</c:v>
                </c:pt>
              </c:strCache>
            </c:strRef>
          </c:cat>
          <c:val>
            <c:numRef>
              <c:f>Лист1!$C$3:$C$5</c:f>
              <c:numCache>
                <c:formatCode>General</c:formatCode>
                <c:ptCount val="3"/>
                <c:pt idx="0">
                  <c:v>4718</c:v>
                </c:pt>
                <c:pt idx="1">
                  <c:v>738</c:v>
                </c:pt>
                <c:pt idx="2">
                  <c:v>162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4980-42E6-8F2E-AA89BA383B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48817456"/>
        <c:axId val="1"/>
        <c:axId val="0"/>
      </c:bar3DChart>
      <c:catAx>
        <c:axId val="948817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KZ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KZ"/>
          </a:p>
        </c:txPr>
        <c:crossAx val="94881745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55133764529433826"/>
          <c:y val="0.17690247217121574"/>
          <c:w val="0.41399731283589547"/>
          <c:h val="6.9277229674353957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5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KZ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K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hPercent val="7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0275714373126109"/>
          <c:y val="1.4184446283682E-2"/>
          <c:w val="0.87886678644363325"/>
          <c:h val="0.83907309353080239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99CC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3940217417437789E-2"/>
                  <c:y val="-1.09938592101006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480-411C-8734-650A2156EEBB}"/>
                </c:ext>
              </c:extLst>
            </c:dLbl>
            <c:dLbl>
              <c:idx val="1"/>
              <c:layout>
                <c:manualLayout>
                  <c:x val="2.9755369318245493E-2"/>
                  <c:y val="-1.15385959951447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480-411C-8734-650A2156EEBB}"/>
                </c:ext>
              </c:extLst>
            </c:dLbl>
            <c:dLbl>
              <c:idx val="2"/>
              <c:layout>
                <c:manualLayout>
                  <c:x val="3.3101708307012305E-2"/>
                  <c:y val="-2.4617513719875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480-411C-8734-650A2156EEBB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" pitchFamily="18" charset="0"/>
                    <a:ea typeface="Arial Cyr"/>
                    <a:cs typeface="Arial Cyr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Лист1!$A$21:$A$23</c:f>
              <c:strCache>
                <c:ptCount val="3"/>
                <c:pt idx="0">
                  <c:v>ТЖ жалпы саны</c:v>
                </c:pt>
                <c:pt idx="1">
                  <c:v>Техногендік ТЖ</c:v>
                </c:pt>
                <c:pt idx="2">
                  <c:v>Табиғи ТЖ</c:v>
                </c:pt>
              </c:strCache>
            </c:strRef>
          </c:cat>
          <c:val>
            <c:numRef>
              <c:f>Лист1!$B$21:$B$23</c:f>
              <c:numCache>
                <c:formatCode>General</c:formatCode>
                <c:ptCount val="3"/>
                <c:pt idx="0">
                  <c:v>4718</c:v>
                </c:pt>
                <c:pt idx="1">
                  <c:v>4474</c:v>
                </c:pt>
                <c:pt idx="2">
                  <c:v>244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480-411C-8734-650A2156EE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77420288"/>
        <c:axId val="1"/>
        <c:axId val="0"/>
      </c:bar3DChart>
      <c:catAx>
        <c:axId val="11774202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KZ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KZ"/>
          </a:p>
        </c:txPr>
        <c:crossAx val="117742028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K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4824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Gainenova Anar</dc:creator>
  <cp:lastModifiedBy>Gulzhazira Kiyashova</cp:lastModifiedBy>
  <cp:revision>485</cp:revision>
  <cp:lastPrinted>2025-05-08T11:30:00Z</cp:lastPrinted>
  <dcterms:created xsi:type="dcterms:W3CDTF">2022-11-11T09:44:00Z</dcterms:created>
  <dcterms:modified xsi:type="dcterms:W3CDTF">2025-05-14T12:16:00Z</dcterms:modified>
</cp:coreProperties>
</file>