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AE" w:rsidRPr="002C7CFF" w:rsidRDefault="00CB3EAE" w:rsidP="002C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CB3EAE" w:rsidRPr="00295EF6" w:rsidTr="00027712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EAE" w:rsidRPr="00295EF6" w:rsidRDefault="00CB3EAE" w:rsidP="000277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ҚОСТАНАЙ ОБЛЫСТЫҚ</w:t>
            </w:r>
          </w:p>
          <w:p w:rsidR="00CB3EAE" w:rsidRPr="00295EF6" w:rsidRDefault="00CB3EAE" w:rsidP="000277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CB3EAE" w:rsidRPr="00295EF6" w:rsidRDefault="00CB3EAE" w:rsidP="000277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EAE" w:rsidRPr="00295EF6" w:rsidRDefault="00CB3EAE" w:rsidP="00027712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A6F4FD" wp14:editId="6F1156E3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EAE" w:rsidRPr="00295EF6" w:rsidRDefault="00CB3EAE" w:rsidP="0002771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CB3EAE" w:rsidRPr="00295EF6" w:rsidRDefault="00CB3EAE" w:rsidP="0002771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CB3EAE" w:rsidRPr="00295EF6" w:rsidTr="00027712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EAE" w:rsidRPr="00295EF6" w:rsidRDefault="00CB3EAE" w:rsidP="0002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B3EAE" w:rsidRPr="00295EF6" w:rsidRDefault="00CB3EAE" w:rsidP="0002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CB3EAE" w:rsidRPr="00295EF6" w:rsidRDefault="00CB3EAE" w:rsidP="000277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6" w:history="1"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CB3EAE" w:rsidRPr="00295EF6" w:rsidRDefault="00CB3EAE" w:rsidP="0002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EAE" w:rsidRPr="00295EF6" w:rsidRDefault="00CB3EAE" w:rsidP="0002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EAE" w:rsidRPr="00295EF6" w:rsidRDefault="00CB3EAE" w:rsidP="0002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B3EAE" w:rsidRPr="00295EF6" w:rsidRDefault="00CB3EAE" w:rsidP="000277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CB3EAE" w:rsidRPr="00295EF6" w:rsidRDefault="00CB3EAE" w:rsidP="000277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7" w:history="1"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CB3EAE" w:rsidRPr="00295EF6" w:rsidRDefault="00CB3EAE" w:rsidP="000277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CB3EAE" w:rsidRPr="00295EF6" w:rsidRDefault="00CB3EAE" w:rsidP="000277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CB3EAE" w:rsidRPr="007A7842" w:rsidRDefault="00CB3EAE" w:rsidP="00CB3EAE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EF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="007A7842" w:rsidRPr="007A78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39</w:t>
      </w:r>
    </w:p>
    <w:p w:rsidR="00CB3EAE" w:rsidRPr="00295EF6" w:rsidRDefault="00CB3EAE" w:rsidP="00CB3EAE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5EF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</w:t>
      </w:r>
    </w:p>
    <w:p w:rsidR="00CB3EAE" w:rsidRPr="00295EF6" w:rsidRDefault="00CB3EAE" w:rsidP="00CB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E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  <w:r w:rsidRPr="00295E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295E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.2025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</w:p>
    <w:p w:rsidR="00CB3EAE" w:rsidRPr="00295EF6" w:rsidRDefault="00CB3EAE" w:rsidP="00CB3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EF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</w:t>
      </w:r>
    </w:p>
    <w:p w:rsidR="00CB3EAE" w:rsidRDefault="00CB3EAE" w:rsidP="00CB3EA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3774" w:rsidRPr="00BE3774" w:rsidRDefault="00BE3774" w:rsidP="00BE377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r w:rsidRPr="00BE377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«Қостанай облысы әкімдігінің жолаушылар көлігі және автомобиль жолдары басқармасы» ММ басшысы </w:t>
      </w:r>
    </w:p>
    <w:p w:rsidR="00CB3EAE" w:rsidRDefault="00BE3774" w:rsidP="00BE377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377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А.О. Есенжоловқа</w:t>
      </w:r>
      <w:r w:rsidRPr="00BE37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bookmarkEnd w:id="0"/>
    <w:p w:rsidR="00C91F74" w:rsidRPr="00CB3EAE" w:rsidRDefault="00C91F74" w:rsidP="00CB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F74" w:rsidRPr="002C7CFF" w:rsidRDefault="00C91F74" w:rsidP="00CB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3774" w:rsidRDefault="00BE3774" w:rsidP="00CB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3774">
        <w:rPr>
          <w:rFonts w:ascii="Times New Roman" w:hAnsi="Times New Roman" w:cs="Times New Roman"/>
          <w:sz w:val="28"/>
          <w:szCs w:val="28"/>
          <w:lang w:val="kk-KZ"/>
        </w:rPr>
        <w:t xml:space="preserve">19.03.25 ж.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BE3774">
        <w:rPr>
          <w:rFonts w:ascii="Times New Roman" w:hAnsi="Times New Roman" w:cs="Times New Roman"/>
          <w:sz w:val="28"/>
          <w:szCs w:val="28"/>
          <w:lang w:val="kk-KZ"/>
        </w:rPr>
        <w:t>енің депутаттық сауалыма жауап ретінде сіз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BE3774">
        <w:rPr>
          <w:rFonts w:ascii="Times New Roman" w:hAnsi="Times New Roman" w:cs="Times New Roman"/>
          <w:sz w:val="28"/>
          <w:szCs w:val="28"/>
          <w:lang w:val="kk-KZ"/>
        </w:rPr>
        <w:t xml:space="preserve">Қостанай қаласына кіреберіс 6 км облыстық маңызы бар автомобиль жолында көпір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салу» </w:t>
      </w:r>
      <w:r w:rsidRPr="00BE3774">
        <w:rPr>
          <w:rFonts w:ascii="Times New Roman" w:hAnsi="Times New Roman" w:cs="Times New Roman"/>
          <w:sz w:val="28"/>
          <w:szCs w:val="28"/>
          <w:lang w:val="kk-KZ"/>
        </w:rPr>
        <w:t xml:space="preserve">жобасында жер білігін бөлшектеу қарастырылмаған. Сонымен қатар, жер үйіндісі учаскесінде инженерлік желілер (кәріз) бар. Осылайша, жер білігін бөлшектеу мүдделі органдармен келісу кезінде жүзеге асырылуы </w:t>
      </w:r>
      <w:r>
        <w:rPr>
          <w:rFonts w:ascii="Times New Roman" w:hAnsi="Times New Roman" w:cs="Times New Roman"/>
          <w:sz w:val="28"/>
          <w:szCs w:val="28"/>
          <w:lang w:val="kk-KZ"/>
        </w:rPr>
        <w:t>керек»</w:t>
      </w:r>
      <w:r w:rsidRPr="00BE377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6C69" w:rsidRPr="002C7CFF" w:rsidRDefault="00BE3774" w:rsidP="00CB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3774">
        <w:rPr>
          <w:rFonts w:ascii="Times New Roman" w:hAnsi="Times New Roman" w:cs="Times New Roman"/>
          <w:sz w:val="28"/>
          <w:szCs w:val="28"/>
          <w:lang w:val="kk-KZ"/>
        </w:rPr>
        <w:t>Осыған байланысты сіздің ведомствоға бірқатар сұрақтар туындайды</w:t>
      </w:r>
      <w:r w:rsidR="00636C69" w:rsidRPr="002C7CF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E3774" w:rsidRDefault="00636C69" w:rsidP="00CB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77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3EA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37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3774" w:rsidRPr="00BE3774">
        <w:rPr>
          <w:rFonts w:ascii="Times New Roman" w:hAnsi="Times New Roman" w:cs="Times New Roman"/>
          <w:sz w:val="28"/>
          <w:szCs w:val="28"/>
          <w:lang w:val="kk-KZ"/>
        </w:rPr>
        <w:t xml:space="preserve">Жер білігін бөлшектеу қандай себеппен қарастырылмаған? Сарапшылар бұл болашақта еріген судың өтуін қиындатпайды, жасанды кедергі болмайды деп ойлады?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құзыретті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="00BE3774" w:rsidRPr="00BE3774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талқылады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>?</w:t>
      </w:r>
    </w:p>
    <w:p w:rsidR="00636C69" w:rsidRPr="00CB3EAE" w:rsidRDefault="00636C69" w:rsidP="00CB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EAE">
        <w:rPr>
          <w:rFonts w:ascii="Times New Roman" w:hAnsi="Times New Roman" w:cs="Times New Roman"/>
          <w:sz w:val="28"/>
          <w:szCs w:val="28"/>
        </w:rPr>
        <w:t>2</w:t>
      </w:r>
      <w:r w:rsidR="00CB3EA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B3EAE">
        <w:rPr>
          <w:rFonts w:ascii="Times New Roman" w:hAnsi="Times New Roman" w:cs="Times New Roman"/>
          <w:sz w:val="28"/>
          <w:szCs w:val="28"/>
        </w:rPr>
        <w:t xml:space="preserve"> </w:t>
      </w:r>
      <w:r w:rsidR="00B8082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Жауапта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бөлшектеу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келісу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болатындығын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түсіндіресіз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мәселемен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3774" w:rsidRPr="00BE3774">
        <w:rPr>
          <w:rFonts w:ascii="Times New Roman" w:hAnsi="Times New Roman" w:cs="Times New Roman"/>
          <w:sz w:val="28"/>
          <w:szCs w:val="28"/>
        </w:rPr>
        <w:t>айналысу</w:t>
      </w:r>
      <w:proofErr w:type="gramEnd"/>
      <w:r w:rsidR="00BE3774" w:rsidRPr="00BE377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ведомство </w:t>
      </w:r>
      <w:r w:rsidR="00BE3774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ұзыретті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процедуралар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3774" w:rsidRPr="00BE3774">
        <w:rPr>
          <w:rFonts w:ascii="Times New Roman" w:hAnsi="Times New Roman" w:cs="Times New Roman"/>
          <w:sz w:val="28"/>
          <w:szCs w:val="28"/>
        </w:rPr>
        <w:t>орындау</w:t>
      </w:r>
      <w:proofErr w:type="gramEnd"/>
      <w:r w:rsidR="00BE3774" w:rsidRPr="00BE377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BE3774" w:rsidRPr="00BE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74" w:rsidRPr="00BE377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B3EAE">
        <w:rPr>
          <w:rFonts w:ascii="Times New Roman" w:hAnsi="Times New Roman" w:cs="Times New Roman"/>
          <w:sz w:val="28"/>
          <w:szCs w:val="28"/>
        </w:rPr>
        <w:t>?</w:t>
      </w:r>
    </w:p>
    <w:p w:rsidR="00CB3EAE" w:rsidRDefault="00CB3EAE" w:rsidP="00CB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3EAE" w:rsidRDefault="00CB3EAE" w:rsidP="00CB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3774" w:rsidRDefault="00BE3774" w:rsidP="00CB3E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облыстық</w:t>
      </w:r>
    </w:p>
    <w:p w:rsidR="00636C69" w:rsidRPr="00CB3EAE" w:rsidRDefault="00BE3774" w:rsidP="00CB3E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мәслихатының депутаты</w:t>
      </w:r>
      <w:r w:rsidR="00636C69" w:rsidRPr="00CB3E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CB3EAE" w:rsidRPr="00CB3E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B3E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636C69" w:rsidRPr="00CB3EAE">
        <w:rPr>
          <w:rFonts w:ascii="Times New Roman" w:hAnsi="Times New Roman" w:cs="Times New Roman"/>
          <w:b/>
          <w:sz w:val="28"/>
          <w:szCs w:val="28"/>
        </w:rPr>
        <w:t>Розумович</w:t>
      </w:r>
      <w:proofErr w:type="spellEnd"/>
      <w:r w:rsidR="00636C69" w:rsidRPr="00CB3E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F74" w:rsidRPr="00BE3774" w:rsidRDefault="00C91F74" w:rsidP="00636C69"/>
    <w:p w:rsidR="002C7CFF" w:rsidRPr="00BE3774" w:rsidRDefault="002C7CFF" w:rsidP="00636C69"/>
    <w:p w:rsidR="002C7CFF" w:rsidRPr="00BE3774" w:rsidRDefault="002C7CFF" w:rsidP="00636C69"/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2C7CFF" w:rsidRPr="00295EF6" w:rsidTr="00027712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7CFF" w:rsidRPr="00295EF6" w:rsidRDefault="002C7CFF" w:rsidP="000277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ҚОСТАНАЙ ОБЛЫСТЫҚ</w:t>
            </w:r>
          </w:p>
          <w:p w:rsidR="002C7CFF" w:rsidRPr="00295EF6" w:rsidRDefault="002C7CFF" w:rsidP="000277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2C7CFF" w:rsidRPr="00295EF6" w:rsidRDefault="002C7CFF" w:rsidP="000277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CFF" w:rsidRPr="00295EF6" w:rsidRDefault="002C7CFF" w:rsidP="00027712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A0BE16" wp14:editId="22A9088B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7CFF" w:rsidRPr="00295EF6" w:rsidRDefault="002C7CFF" w:rsidP="0002771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2C7CFF" w:rsidRPr="00295EF6" w:rsidRDefault="002C7CFF" w:rsidP="0002771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2C7CFF" w:rsidRPr="00295EF6" w:rsidTr="00027712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CFF" w:rsidRPr="00295EF6" w:rsidRDefault="002C7CFF" w:rsidP="0002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C7CFF" w:rsidRPr="00295EF6" w:rsidRDefault="002C7CFF" w:rsidP="0002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2C7CFF" w:rsidRPr="00295EF6" w:rsidRDefault="002C7CFF" w:rsidP="000277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8" w:history="1"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2C7CFF" w:rsidRPr="00295EF6" w:rsidRDefault="002C7CFF" w:rsidP="0002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CFF" w:rsidRPr="00295EF6" w:rsidRDefault="002C7CFF" w:rsidP="0002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CFF" w:rsidRPr="00295EF6" w:rsidRDefault="002C7CFF" w:rsidP="0002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C7CFF" w:rsidRPr="00295EF6" w:rsidRDefault="002C7CFF" w:rsidP="000277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2C7CFF" w:rsidRPr="00295EF6" w:rsidRDefault="002C7CFF" w:rsidP="000277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9" w:history="1"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2C7CFF" w:rsidRPr="00295EF6" w:rsidRDefault="002C7CFF" w:rsidP="000277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2C7CFF" w:rsidRPr="00295EF6" w:rsidRDefault="002C7CFF" w:rsidP="000277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2C7CFF" w:rsidRPr="007A7842" w:rsidRDefault="002C7CFF" w:rsidP="002C7CFF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EF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="007A7842" w:rsidRPr="007A78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39</w:t>
      </w:r>
    </w:p>
    <w:p w:rsidR="002C7CFF" w:rsidRPr="00295EF6" w:rsidRDefault="002C7CFF" w:rsidP="002C7CF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5EF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</w:t>
      </w:r>
    </w:p>
    <w:p w:rsidR="002C7CFF" w:rsidRPr="002C7CFF" w:rsidRDefault="002C7CFF" w:rsidP="002C7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  <w:r w:rsidRPr="00295E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295E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.2025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2C7CFF" w:rsidRPr="00295EF6" w:rsidRDefault="002C7CFF" w:rsidP="002C7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EF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</w:t>
      </w:r>
    </w:p>
    <w:p w:rsidR="002C7CFF" w:rsidRPr="00BE3774" w:rsidRDefault="002C7CFF" w:rsidP="00636C69"/>
    <w:p w:rsidR="00BE3774" w:rsidRPr="00CB3EAE" w:rsidRDefault="00BE3774" w:rsidP="00BE377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Р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уководител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ю</w:t>
      </w:r>
    </w:p>
    <w:p w:rsidR="00BE3774" w:rsidRPr="00201581" w:rsidRDefault="00BE3774" w:rsidP="00BE377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01581">
        <w:rPr>
          <w:rFonts w:ascii="Times New Roman" w:eastAsia="Calibri" w:hAnsi="Times New Roman" w:cs="Times New Roman"/>
          <w:b/>
          <w:sz w:val="28"/>
          <w:szCs w:val="28"/>
        </w:rPr>
        <w:t xml:space="preserve">ГУ «Управление пассажирского транспорта и автомобильных дорог </w:t>
      </w:r>
      <w:proofErr w:type="spellStart"/>
      <w:r w:rsidRPr="00201581">
        <w:rPr>
          <w:rFonts w:ascii="Times New Roman" w:eastAsia="Calibri" w:hAnsi="Times New Roman" w:cs="Times New Roman"/>
          <w:b/>
          <w:sz w:val="28"/>
          <w:szCs w:val="28"/>
        </w:rPr>
        <w:t>акимата</w:t>
      </w:r>
      <w:proofErr w:type="spellEnd"/>
      <w:r w:rsidRPr="002015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01581">
        <w:rPr>
          <w:rFonts w:ascii="Times New Roman" w:eastAsia="Calibri" w:hAnsi="Times New Roman" w:cs="Times New Roman"/>
          <w:b/>
          <w:sz w:val="28"/>
          <w:szCs w:val="28"/>
        </w:rPr>
        <w:t>Костанайской</w:t>
      </w:r>
      <w:proofErr w:type="spellEnd"/>
      <w:r w:rsidRPr="00201581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  <w:r w:rsidRPr="00201581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BE3774" w:rsidRDefault="00BE3774" w:rsidP="00BE377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01581">
        <w:rPr>
          <w:rFonts w:ascii="Times New Roman" w:eastAsia="Calibri" w:hAnsi="Times New Roman" w:cs="Times New Roman"/>
          <w:b/>
          <w:sz w:val="28"/>
          <w:szCs w:val="28"/>
        </w:rPr>
        <w:t>Есенжолову</w:t>
      </w:r>
      <w:proofErr w:type="spellEnd"/>
      <w:r w:rsidRPr="00201581">
        <w:rPr>
          <w:rFonts w:ascii="Times New Roman" w:eastAsia="Calibri" w:hAnsi="Times New Roman" w:cs="Times New Roman"/>
          <w:b/>
          <w:sz w:val="28"/>
          <w:szCs w:val="28"/>
        </w:rPr>
        <w:t xml:space="preserve"> А.О.</w:t>
      </w:r>
    </w:p>
    <w:p w:rsidR="00BE3774" w:rsidRPr="00CB3EAE" w:rsidRDefault="00BE3774" w:rsidP="00BE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3774" w:rsidRPr="002C7CFF" w:rsidRDefault="00BE3774" w:rsidP="00BE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3774" w:rsidRPr="00CB3EAE" w:rsidRDefault="00BE3774" w:rsidP="00BE3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EAE">
        <w:rPr>
          <w:rFonts w:ascii="Times New Roman" w:hAnsi="Times New Roman" w:cs="Times New Roman"/>
          <w:sz w:val="28"/>
          <w:szCs w:val="28"/>
        </w:rPr>
        <w:t xml:space="preserve">В ответ на мой депутатский запрос от 19.03.25 г. вы сообщаете: «В проекте «Строительство моста на автомобильной дороге областного значения подъезд к городу </w:t>
      </w:r>
      <w:proofErr w:type="spellStart"/>
      <w:r w:rsidRPr="00CB3EAE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CB3EAE">
        <w:rPr>
          <w:rFonts w:ascii="Times New Roman" w:hAnsi="Times New Roman" w:cs="Times New Roman"/>
          <w:sz w:val="28"/>
          <w:szCs w:val="28"/>
        </w:rPr>
        <w:t xml:space="preserve"> 6 км» не было предусмотрено демонтажа земляного вала. Кроме того на участке земляной насыпи имеются инженерные сети (канализация). Таким образом, демонтаж земляного вала необходимо осуществить при согласовании с заинтересованными органами».</w:t>
      </w:r>
    </w:p>
    <w:p w:rsidR="00BE3774" w:rsidRPr="002C7CFF" w:rsidRDefault="00BE3774" w:rsidP="00BE3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CFF">
        <w:rPr>
          <w:rFonts w:ascii="Times New Roman" w:hAnsi="Times New Roman" w:cs="Times New Roman"/>
          <w:sz w:val="28"/>
          <w:szCs w:val="28"/>
          <w:lang w:val="kk-KZ"/>
        </w:rPr>
        <w:t>В связи с чем возникает ряд вопросов к вашему ведомству:</w:t>
      </w:r>
    </w:p>
    <w:p w:rsidR="00BE3774" w:rsidRPr="00CB3EAE" w:rsidRDefault="00BE3774" w:rsidP="00BE3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E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B3EAE">
        <w:rPr>
          <w:rFonts w:ascii="Times New Roman" w:hAnsi="Times New Roman" w:cs="Times New Roman"/>
          <w:sz w:val="28"/>
          <w:szCs w:val="28"/>
        </w:rPr>
        <w:t xml:space="preserve"> </w:t>
      </w:r>
      <w:r w:rsidR="00B808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3EAE">
        <w:rPr>
          <w:rFonts w:ascii="Times New Roman" w:hAnsi="Times New Roman" w:cs="Times New Roman"/>
          <w:sz w:val="28"/>
          <w:szCs w:val="28"/>
        </w:rPr>
        <w:t xml:space="preserve">Демонтаж земляного вала не был </w:t>
      </w:r>
      <w:proofErr w:type="gramStart"/>
      <w:r w:rsidRPr="00CB3EAE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CB3EAE">
        <w:rPr>
          <w:rFonts w:ascii="Times New Roman" w:hAnsi="Times New Roman" w:cs="Times New Roman"/>
          <w:sz w:val="28"/>
          <w:szCs w:val="28"/>
        </w:rPr>
        <w:t xml:space="preserve"> по какой причине? Специалисты посчитали, что он не осложнит в будущем прохождение талых вод, не станет искусственным препятствием? Обсуждался ли в целом компетентными специалистами этот вопрос?</w:t>
      </w:r>
    </w:p>
    <w:p w:rsidR="00BE3774" w:rsidRPr="00CB3EAE" w:rsidRDefault="00BE3774" w:rsidP="00BE3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E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B3EAE">
        <w:rPr>
          <w:rFonts w:ascii="Times New Roman" w:hAnsi="Times New Roman" w:cs="Times New Roman"/>
          <w:sz w:val="28"/>
          <w:szCs w:val="28"/>
        </w:rPr>
        <w:t xml:space="preserve"> В ответе также вы поясняете, что демонтаж возможен при согласовании с заинтересованными органами. Какое ведомство компетентно заняться этим вопросом? Какие процедуры необходимо для этого произвести? В какие </w:t>
      </w:r>
      <w:proofErr w:type="gramStart"/>
      <w:r w:rsidRPr="00CB3EAE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CB3EAE">
        <w:rPr>
          <w:rFonts w:ascii="Times New Roman" w:hAnsi="Times New Roman" w:cs="Times New Roman"/>
          <w:sz w:val="28"/>
          <w:szCs w:val="28"/>
        </w:rPr>
        <w:t xml:space="preserve"> возможно выполнить эти работы?</w:t>
      </w:r>
    </w:p>
    <w:p w:rsidR="00BE3774" w:rsidRDefault="00BE3774" w:rsidP="00BE3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3774" w:rsidRDefault="00BE3774" w:rsidP="00BE3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3774" w:rsidRPr="00CB3EAE" w:rsidRDefault="00BE3774" w:rsidP="00BE37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3EAE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spellStart"/>
      <w:r w:rsidRPr="00CB3EAE">
        <w:rPr>
          <w:rFonts w:ascii="Times New Roman" w:hAnsi="Times New Roman" w:cs="Times New Roman"/>
          <w:b/>
          <w:sz w:val="28"/>
          <w:szCs w:val="28"/>
        </w:rPr>
        <w:t>Костанайского</w:t>
      </w:r>
      <w:proofErr w:type="spellEnd"/>
      <w:r w:rsidRPr="00CB3E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774" w:rsidRPr="00CB3EAE" w:rsidRDefault="00BE3774" w:rsidP="00BE37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EAE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proofErr w:type="spellStart"/>
      <w:r w:rsidRPr="00CB3EAE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 w:rsidRPr="00CB3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E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B3EAE">
        <w:rPr>
          <w:rFonts w:ascii="Times New Roman" w:hAnsi="Times New Roman" w:cs="Times New Roman"/>
          <w:b/>
          <w:sz w:val="28"/>
          <w:szCs w:val="28"/>
        </w:rPr>
        <w:t>Розумович</w:t>
      </w:r>
      <w:proofErr w:type="spellEnd"/>
      <w:r w:rsidRPr="00CB3E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7CFF" w:rsidRPr="00BE3774" w:rsidRDefault="002C7CFF" w:rsidP="00636C69"/>
    <w:p w:rsidR="002C7CFF" w:rsidRPr="00BE3774" w:rsidRDefault="002C7CFF" w:rsidP="00636C69"/>
    <w:p w:rsidR="002C7CFF" w:rsidRPr="00BE3774" w:rsidRDefault="002C7CFF" w:rsidP="00636C69"/>
    <w:sectPr w:rsidR="002C7CFF" w:rsidRPr="00BE3774" w:rsidSect="007F21C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CB"/>
    <w:rsid w:val="002505BB"/>
    <w:rsid w:val="002C7CFF"/>
    <w:rsid w:val="004B678F"/>
    <w:rsid w:val="00636C69"/>
    <w:rsid w:val="006D5156"/>
    <w:rsid w:val="00745831"/>
    <w:rsid w:val="007A7842"/>
    <w:rsid w:val="007F21C5"/>
    <w:rsid w:val="00B80826"/>
    <w:rsid w:val="00BE3774"/>
    <w:rsid w:val="00C91F74"/>
    <w:rsid w:val="00CB3EAE"/>
    <w:rsid w:val="00E2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lmaslihat@kostanayoblmaslihat.gov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lmaslihat@kostanayoblmasliha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Жанагуль</cp:lastModifiedBy>
  <cp:revision>9</cp:revision>
  <cp:lastPrinted>2025-04-28T05:40:00Z</cp:lastPrinted>
  <dcterms:created xsi:type="dcterms:W3CDTF">2025-04-17T09:14:00Z</dcterms:created>
  <dcterms:modified xsi:type="dcterms:W3CDTF">2025-04-28T05:42:00Z</dcterms:modified>
</cp:coreProperties>
</file>