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E254" w14:textId="77777777" w:rsidR="00751622" w:rsidRPr="00751622" w:rsidRDefault="00751622" w:rsidP="00751622">
      <w:pPr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Приложение 2 к приказу №_______ от «____» __________ 2023 года</w:t>
      </w:r>
    </w:p>
    <w:p w14:paraId="041E8530" w14:textId="0EDE6EC3" w:rsidR="00751622" w:rsidRPr="00751622" w:rsidRDefault="00751622" w:rsidP="00751622">
      <w:pPr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О согласовании приказом руководителя аппарата акима </w:t>
      </w:r>
      <w:proofErr w:type="spellStart"/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Муналинского</w:t>
      </w:r>
      <w:proofErr w:type="spellEnd"/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района от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___</w:t>
      </w: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» __________ 2023 года №___</w:t>
      </w:r>
    </w:p>
    <w:p w14:paraId="21E83FA8" w14:textId="77777777" w:rsidR="00751622" w:rsidRPr="00751622" w:rsidRDefault="00751622" w:rsidP="00C36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ПОЛОЖЕНИЕ</w:t>
      </w: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</w:r>
      <w:r w:rsidRPr="007516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О службе управления персоналом (кадровой службе) аппарата акима </w:t>
      </w:r>
      <w:proofErr w:type="spellStart"/>
      <w:r w:rsidRPr="007516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Муналинского</w:t>
      </w:r>
      <w:proofErr w:type="spellEnd"/>
      <w:r w:rsidRPr="007516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района</w:t>
      </w:r>
    </w:p>
    <w:p w14:paraId="65DED2DE" w14:textId="77777777" w:rsidR="00751622" w:rsidRPr="00751622" w:rsidRDefault="00751622" w:rsidP="007516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Общие положения</w:t>
      </w:r>
    </w:p>
    <w:p w14:paraId="304C6963" w14:textId="77777777" w:rsidR="00751622" w:rsidRPr="00751622" w:rsidRDefault="00751622" w:rsidP="007516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Служба управления персоналом (кадровая служба) является структурным подразделением аппарата акима </w:t>
      </w:r>
      <w:proofErr w:type="spellStart"/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Муналинского</w:t>
      </w:r>
      <w:proofErr w:type="spellEnd"/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района (далее – Аппарат) и осуществляет кадровое обеспечение аппарата и подведомственных ему государственных учреждений.</w:t>
      </w:r>
    </w:p>
    <w:p w14:paraId="7E73D387" w14:textId="77777777" w:rsidR="00751622" w:rsidRPr="00751622" w:rsidRDefault="00751622" w:rsidP="007516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Служба управления персоналом (кадровая служба) аппарата акима </w:t>
      </w:r>
      <w:proofErr w:type="spellStart"/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Муналинского</w:t>
      </w:r>
      <w:proofErr w:type="spellEnd"/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района в своей деятельности руководствуется Конституцией Республики Казахстан, указами Президента Республики Казахстан, Кодексом этики государственных служащих, законом о местном государственном управлении и самоуправлении, законодательством о государственной службе, антикоррупционным законодательством, законодательством об административных процедурах, законом о языках, Административно-процессуальным кодексом Республики Казахстан, актами Президента Республики Казахстан, другими нормативно-правовыми актами, указами акима области и акима района, приказами руководителя аппарата, а также этим Положением.</w:t>
      </w:r>
    </w:p>
    <w:p w14:paraId="3C86D6B5" w14:textId="77777777" w:rsidR="00751622" w:rsidRPr="00751622" w:rsidRDefault="00751622" w:rsidP="007516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Служба управления персоналом (кадровая служба) аппарата акима </w:t>
      </w:r>
      <w:proofErr w:type="spellStart"/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Муналинского</w:t>
      </w:r>
      <w:proofErr w:type="spellEnd"/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района состоит из:</w:t>
      </w:r>
    </w:p>
    <w:p w14:paraId="1BE7B08D" w14:textId="77777777" w:rsidR="00751622" w:rsidRPr="00751622" w:rsidRDefault="00751622" w:rsidP="0075162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Руководителя службы управления персоналом (кадровой службы);</w:t>
      </w:r>
    </w:p>
    <w:p w14:paraId="226CE00D" w14:textId="77777777" w:rsidR="00751622" w:rsidRPr="00751622" w:rsidRDefault="00751622" w:rsidP="0075162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Главного специалиста службы управления персоналом (кадровой службы);</w:t>
      </w:r>
    </w:p>
    <w:p w14:paraId="45DC097F" w14:textId="77777777" w:rsidR="00751622" w:rsidRPr="00751622" w:rsidRDefault="00751622" w:rsidP="0075162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Главного специалиста службы управления персоналом (кадровой службы).</w:t>
      </w:r>
    </w:p>
    <w:p w14:paraId="25651E83" w14:textId="77777777" w:rsidR="00751622" w:rsidRPr="00751622" w:rsidRDefault="00751622" w:rsidP="007516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Штатное количество службы управления персоналом (кадровой службы) утверждается приказом руководителя аппарата акима района.</w:t>
      </w:r>
    </w:p>
    <w:p w14:paraId="3350451B" w14:textId="77777777" w:rsidR="00751622" w:rsidRPr="00751622" w:rsidRDefault="00751622" w:rsidP="007516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Основные задачи, функции и права службы управления персоналом (кадровой службы) аппарата акима </w:t>
      </w:r>
      <w:proofErr w:type="spellStart"/>
      <w:r w:rsidRPr="007516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Муналинского</w:t>
      </w:r>
      <w:proofErr w:type="spellEnd"/>
      <w:r w:rsidRPr="007516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района</w:t>
      </w:r>
    </w:p>
    <w:p w14:paraId="2977FB85" w14:textId="77777777" w:rsidR="00751622" w:rsidRPr="00751622" w:rsidRDefault="00751622" w:rsidP="007516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Задача службы управления персоналом (кадровой службы) аппарата акима </w:t>
      </w:r>
      <w:proofErr w:type="spellStart"/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Муналинского</w:t>
      </w:r>
      <w:proofErr w:type="spellEnd"/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района: формирование единой системы управления персоналом в государственном органе.</w:t>
      </w: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  <w:t>Функции:</w:t>
      </w:r>
    </w:p>
    <w:p w14:paraId="7AF8E791" w14:textId="77777777" w:rsidR="00751622" w:rsidRPr="00751622" w:rsidRDefault="00751622" w:rsidP="0075162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Разработка и реализация стратегии управления персоналом в органе аппарата;</w:t>
      </w:r>
    </w:p>
    <w:p w14:paraId="39D8A61B" w14:textId="77777777" w:rsidR="00751622" w:rsidRPr="00751622" w:rsidRDefault="00751622" w:rsidP="0075162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Анализ и планирование потребности в кадрах аппарата, в том числе по профессиям и квалификациям;</w:t>
      </w:r>
    </w:p>
    <w:p w14:paraId="47691A2C" w14:textId="77777777" w:rsidR="00751622" w:rsidRPr="00751622" w:rsidRDefault="00751622" w:rsidP="0075162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Формирование кадрового состава аппарата и организация конкурсного отбора;</w:t>
      </w:r>
    </w:p>
    <w:p w14:paraId="261DE4F3" w14:textId="77777777" w:rsidR="00751622" w:rsidRPr="00751622" w:rsidRDefault="00751622" w:rsidP="0075162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Мониторинг кадров и кадровое делопроизводство, в том числе через информационную систему «E-</w:t>
      </w:r>
      <w:proofErr w:type="spellStart"/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қызмет</w:t>
      </w:r>
      <w:proofErr w:type="spellEnd"/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» управления персоналом;</w:t>
      </w:r>
    </w:p>
    <w:p w14:paraId="63E50562" w14:textId="77777777" w:rsidR="00751622" w:rsidRPr="00751622" w:rsidRDefault="00751622" w:rsidP="007516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Задача службы управления персоналом (кадровой службы) аппарата акима </w:t>
      </w:r>
      <w:proofErr w:type="spellStart"/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Муналинского</w:t>
      </w:r>
      <w:proofErr w:type="spellEnd"/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района: обеспечение прохождения государственной службы в рамках целостной системы управления персоналом в государственном органе.</w:t>
      </w: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  <w:t>Функции:</w:t>
      </w:r>
    </w:p>
    <w:p w14:paraId="640C68E6" w14:textId="77777777" w:rsidR="00751622" w:rsidRPr="00751622" w:rsidRDefault="00751622" w:rsidP="0075162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lastRenderedPageBreak/>
        <w:t>Организация единого профессионального ориентирования и наставничества в государственном органе;</w:t>
      </w:r>
    </w:p>
    <w:p w14:paraId="4B2139C3" w14:textId="77777777" w:rsidR="00751622" w:rsidRPr="00751622" w:rsidRDefault="00751622" w:rsidP="0075162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Обеспечение профессионального развития кадров государственного органа, включая подготовку, переподготовку и повышение квалификации государственных служащих в установленные сроки;</w:t>
      </w:r>
    </w:p>
    <w:p w14:paraId="54B1D17E" w14:textId="77777777" w:rsidR="00751622" w:rsidRPr="00751622" w:rsidRDefault="00751622" w:rsidP="0075162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Организация и обеспечение работы комиссий по вопросам конкурсного, дисциплинарного, аттестационного и кадрового характера;</w:t>
      </w:r>
    </w:p>
    <w:p w14:paraId="44BEBEF1" w14:textId="77777777" w:rsidR="00751622" w:rsidRPr="00751622" w:rsidRDefault="00751622" w:rsidP="0075162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Организация аттестации и обучения государственных административных служащих, в том числе в единой автоматизированной базе данных (информационной системе) персонала государственной службы, проведение служебных проверок и соблюдение процедур их прекращения, а также организация оценки деятельности;</w:t>
      </w:r>
    </w:p>
    <w:p w14:paraId="64AFFA2A" w14:textId="77777777" w:rsidR="00751622" w:rsidRPr="00751622" w:rsidRDefault="00751622" w:rsidP="0075162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Организация отбора кадров, оформление документов, связанных с прохождением государственной службы, ведение учета персональных данных государственных служащих, а также организация оценки работы государственных административных служащих.</w:t>
      </w:r>
    </w:p>
    <w:p w14:paraId="4E1D1C8F" w14:textId="77777777" w:rsidR="00751622" w:rsidRPr="00751622" w:rsidRDefault="00751622" w:rsidP="007516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Задача службы управления персоналом (кадровой службы) аппарата акима </w:t>
      </w:r>
      <w:proofErr w:type="spellStart"/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Муналинского</w:t>
      </w:r>
      <w:proofErr w:type="spellEnd"/>
      <w:r w:rsidRPr="00751622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района: формирование коллективной культуры и развитие благоприятного социально-психологического климата на рабочем месте.</w:t>
      </w:r>
    </w:p>
    <w:p w14:paraId="12B9F65C" w14:textId="77777777" w:rsidR="00C368F4" w:rsidRPr="00C368F4" w:rsidRDefault="00C368F4" w:rsidP="00C3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Функции:</w:t>
      </w:r>
    </w:p>
    <w:p w14:paraId="032CE7DD" w14:textId="77777777" w:rsidR="00C368F4" w:rsidRPr="00C368F4" w:rsidRDefault="00C368F4" w:rsidP="00C368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Обеспечение соблюдения трудового законодательства и законодательства о государственной службе в государственном органе, контроль за соблюдением режима труда и условий работы, а также за соблюдением ограничений, связанных с прохождением государственной службы;</w:t>
      </w:r>
    </w:p>
    <w:p w14:paraId="6CC7C4DA" w14:textId="77777777" w:rsidR="00C368F4" w:rsidRPr="00C368F4" w:rsidRDefault="00C368F4" w:rsidP="00C368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Обеспечение социальной и правовой защиты государственных служащих, разработка порядка применения поощрений для государственных служащих, утверждаемого актом Аппарата.</w:t>
      </w:r>
    </w:p>
    <w:p w14:paraId="46D7C88C" w14:textId="77777777" w:rsidR="00C368F4" w:rsidRPr="00C368F4" w:rsidRDefault="00C368F4" w:rsidP="00C3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8. Задачи службы управления персоналом (кадровой службы) аппарата акима </w:t>
      </w:r>
      <w:proofErr w:type="spellStart"/>
      <w:r w:rsidRPr="00C368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Муналинского</w:t>
      </w:r>
      <w:proofErr w:type="spellEnd"/>
      <w:r w:rsidRPr="00C368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района:</w:t>
      </w:r>
    </w:p>
    <w:p w14:paraId="5F357C3F" w14:textId="77777777" w:rsidR="00C368F4" w:rsidRPr="00C368F4" w:rsidRDefault="00C368F4" w:rsidP="00C368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Организация работы районных дисциплинарных комиссий и проведение служебных расследований;</w:t>
      </w:r>
    </w:p>
    <w:p w14:paraId="21EC717A" w14:textId="77777777" w:rsidR="00C368F4" w:rsidRPr="00C368F4" w:rsidRDefault="00C368F4" w:rsidP="00C368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Направление документов граждан, впервые поступающих на государственную службу или возвращающихся на нее после перерыва, в органы национальной безопасности;</w:t>
      </w:r>
    </w:p>
    <w:p w14:paraId="06CA2114" w14:textId="77777777" w:rsidR="00C368F4" w:rsidRPr="00C368F4" w:rsidRDefault="00C368F4" w:rsidP="00C368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Прием документов для награждения многодетных матерей орденами «Алтын </w:t>
      </w:r>
      <w:proofErr w:type="spellStart"/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Алқа</w:t>
      </w:r>
      <w:proofErr w:type="spellEnd"/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» и «</w:t>
      </w:r>
      <w:proofErr w:type="spellStart"/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Күміс</w:t>
      </w:r>
      <w:proofErr w:type="spellEnd"/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Алқа</w:t>
      </w:r>
      <w:proofErr w:type="spellEnd"/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» в рамках Программы государственных наград, занесение данных в модуль «</w:t>
      </w:r>
      <w:proofErr w:type="spellStart"/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Наградтау</w:t>
      </w:r>
      <w:proofErr w:type="spellEnd"/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» Информационной системы «</w:t>
      </w:r>
      <w:proofErr w:type="spellStart"/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Мемлекеттік</w:t>
      </w:r>
      <w:proofErr w:type="spellEnd"/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наградалар</w:t>
      </w:r>
      <w:proofErr w:type="spellEnd"/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» и организация представления наградных материалов в высшие органы;</w:t>
      </w:r>
    </w:p>
    <w:p w14:paraId="1363A1E2" w14:textId="77777777" w:rsidR="00C368F4" w:rsidRPr="00C368F4" w:rsidRDefault="00C368F4" w:rsidP="00C368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Прием и анализ документов граждан, предложенных к награждению государственными наградами, а также организация работы комиссии по государственным наградам;</w:t>
      </w:r>
    </w:p>
    <w:p w14:paraId="7046159E" w14:textId="77777777" w:rsidR="00C368F4" w:rsidRPr="00C368F4" w:rsidRDefault="00C368F4" w:rsidP="00C368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Подготовка материалов для награждения Почетной грамотой и благодарностью акима области и акима района, своевременное представление материалов на сессии местных маслихатов;</w:t>
      </w:r>
    </w:p>
    <w:p w14:paraId="4BB84948" w14:textId="77777777" w:rsidR="00C368F4" w:rsidRPr="00C368F4" w:rsidRDefault="00C368F4" w:rsidP="00C368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Взаимодействие с подразделениями, предприятиями, общественными организациями и другими органами по вопросам представления граждан к награждению;</w:t>
      </w:r>
    </w:p>
    <w:p w14:paraId="77E024CC" w14:textId="77777777" w:rsidR="00C368F4" w:rsidRPr="00C368F4" w:rsidRDefault="00C368F4" w:rsidP="00C368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Соблюдение единых требований в области информационной безопасности;</w:t>
      </w:r>
    </w:p>
    <w:p w14:paraId="6CF0978C" w14:textId="77777777" w:rsidR="00C368F4" w:rsidRPr="00C368F4" w:rsidRDefault="00C368F4" w:rsidP="00C368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lastRenderedPageBreak/>
        <w:t>Внедрение и реализация проектов на кросс-платформе «Easy Project», обеспечение своевременного и качественного выполнения проектов;</w:t>
      </w:r>
    </w:p>
    <w:p w14:paraId="64F2D65C" w14:textId="77777777" w:rsidR="00C368F4" w:rsidRPr="00C368F4" w:rsidRDefault="00C368F4" w:rsidP="00C368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Своевременное рассмотрение и ответы на обращения через информационную систему «e-</w:t>
      </w:r>
      <w:proofErr w:type="spellStart"/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Otinish</w:t>
      </w:r>
      <w:proofErr w:type="spellEnd"/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» с установлением обратной связи с заявителями;</w:t>
      </w:r>
    </w:p>
    <w:p w14:paraId="5316750B" w14:textId="77777777" w:rsidR="00C368F4" w:rsidRPr="00C368F4" w:rsidRDefault="00C368F4" w:rsidP="00C368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Распределение работы по цифровизации.</w:t>
      </w:r>
    </w:p>
    <w:p w14:paraId="1F94F6DF" w14:textId="77777777" w:rsidR="00C368F4" w:rsidRPr="00C368F4" w:rsidRDefault="00C368F4" w:rsidP="00C3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Служба управления персоналом (кадровая служба) аппарата акима </w:t>
      </w:r>
      <w:proofErr w:type="spellStart"/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Муналинского</w:t>
      </w:r>
      <w:proofErr w:type="spellEnd"/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района выполняет и другие задачи и функции по управлению персоналом, определенные законодательством Республики Казахстан в области государственной службы.</w:t>
      </w:r>
    </w:p>
    <w:p w14:paraId="30CF949E" w14:textId="77777777" w:rsidR="00C368F4" w:rsidRPr="00C368F4" w:rsidRDefault="00C368F4" w:rsidP="00C3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9. Служба управления персоналом (кадровая служба) аппарата акима </w:t>
      </w:r>
      <w:proofErr w:type="spellStart"/>
      <w:r w:rsidRPr="00C368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Муналинского</w:t>
      </w:r>
      <w:proofErr w:type="spellEnd"/>
      <w:r w:rsidRPr="00C368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района обладает следующими полномочиями:</w:t>
      </w:r>
    </w:p>
    <w:p w14:paraId="26852F71" w14:textId="77777777" w:rsidR="00C368F4" w:rsidRPr="00C368F4" w:rsidRDefault="00C368F4" w:rsidP="00C368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Проведение проверок в рамках своей компетенции в соответствии с настоящим Положением;</w:t>
      </w:r>
    </w:p>
    <w:p w14:paraId="5E79C4CF" w14:textId="77777777" w:rsidR="00C368F4" w:rsidRPr="00C368F4" w:rsidRDefault="00C368F4" w:rsidP="00C368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Информирование руководителя аппарата о результатах проверок и объеме выполненных работ;</w:t>
      </w:r>
    </w:p>
    <w:p w14:paraId="00803356" w14:textId="77777777" w:rsidR="00C368F4" w:rsidRPr="00C368F4" w:rsidRDefault="00C368F4" w:rsidP="00C368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Предоставление разъяснений по вопросам, входящим в ее компетенцию;</w:t>
      </w:r>
    </w:p>
    <w:p w14:paraId="513E2091" w14:textId="77777777" w:rsidR="00C368F4" w:rsidRPr="00C368F4" w:rsidRDefault="00C368F4" w:rsidP="00C368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Участие в обсуждениях вопросов на совещаниях и комиссиях, связанных с задачами службы управления персоналом (кадровой службы);</w:t>
      </w:r>
    </w:p>
    <w:p w14:paraId="5774289A" w14:textId="77777777" w:rsidR="00C368F4" w:rsidRPr="00C368F4" w:rsidRDefault="00C368F4" w:rsidP="00C368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Проведение проверок по заданиям акима района и руководителя аппарата в отношении деятельности местных исполнительных органов, финансируемых из местного бюджета;</w:t>
      </w:r>
    </w:p>
    <w:p w14:paraId="1E467DA7" w14:textId="77777777" w:rsidR="00C368F4" w:rsidRPr="00C368F4" w:rsidRDefault="00C368F4" w:rsidP="00C368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Разработка и реализация мероприятий, связанных с задачами службы управления персоналом (кадровой службы), с привлечением сотрудников государственных органов и аппарата;</w:t>
      </w:r>
    </w:p>
    <w:p w14:paraId="114F441E" w14:textId="77777777" w:rsidR="00C368F4" w:rsidRPr="00C368F4" w:rsidRDefault="00C368F4" w:rsidP="00C368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Реализация других прав, предусмотренных задачами и функциями службы управления персоналом (кадровой службы).</w:t>
      </w:r>
    </w:p>
    <w:p w14:paraId="28F4DB36" w14:textId="77777777" w:rsidR="00C368F4" w:rsidRPr="00C368F4" w:rsidRDefault="00C368F4" w:rsidP="00C3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10. Служба управления персоналом (кадровая служба) аппарата акима </w:t>
      </w:r>
      <w:proofErr w:type="spellStart"/>
      <w:r w:rsidRPr="00C368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Муналинского</w:t>
      </w:r>
      <w:proofErr w:type="spellEnd"/>
      <w:r w:rsidRPr="00C368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района:</w:t>
      </w:r>
    </w:p>
    <w:p w14:paraId="548A75D1" w14:textId="77777777" w:rsidR="00C368F4" w:rsidRPr="00C368F4" w:rsidRDefault="00C368F4" w:rsidP="00C368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Запрашивает и получает необходимые данные и документы от других структурных подразделений государственного органа для выполнения своих обязанностей и функций;</w:t>
      </w:r>
    </w:p>
    <w:p w14:paraId="5ED6AC8A" w14:textId="77777777" w:rsidR="00C368F4" w:rsidRPr="00C368F4" w:rsidRDefault="00C368F4" w:rsidP="00C368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Взаимодействует с уполномоченным органом по государственным делам и его территориальными подразделениями.</w:t>
      </w:r>
    </w:p>
    <w:p w14:paraId="6CA60D43" w14:textId="77777777" w:rsidR="00C368F4" w:rsidRPr="00C368F4" w:rsidRDefault="00C368F4" w:rsidP="00C368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pict w14:anchorId="1281A595">
          <v:rect id="_x0000_i1029" style="width:0;height:1.5pt" o:hralign="center" o:hrstd="t" o:hr="t" fillcolor="#a0a0a0" stroked="f"/>
        </w:pict>
      </w:r>
    </w:p>
    <w:p w14:paraId="3957A918" w14:textId="77777777" w:rsidR="00C368F4" w:rsidRPr="00C368F4" w:rsidRDefault="00C368F4" w:rsidP="00C3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3. Организация работы службы управления персоналом (кадровой службы) аппарата акима </w:t>
      </w:r>
      <w:proofErr w:type="spellStart"/>
      <w:r w:rsidRPr="00C368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Муналинского</w:t>
      </w:r>
      <w:proofErr w:type="spellEnd"/>
      <w:r w:rsidRPr="00C368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района</w:t>
      </w:r>
    </w:p>
    <w:p w14:paraId="72FECAF8" w14:textId="77777777" w:rsidR="00C368F4" w:rsidRPr="00C368F4" w:rsidRDefault="00C368F4" w:rsidP="00C3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11.</w:t>
      </w: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Служба управления персоналом (кадровая служба) является организационно самостоятельным подразделением, подчиняется непосредственно руководителю аппарата.</w:t>
      </w:r>
    </w:p>
    <w:p w14:paraId="33BD7059" w14:textId="77777777" w:rsidR="00C368F4" w:rsidRPr="00C368F4" w:rsidRDefault="00C368F4" w:rsidP="00C3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12.</w:t>
      </w: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Служба управления персоналом (кадровая служба) возглавляется руководителем, назначаемым на должность и освобождаемым от должности акимом района в соответствии с действующим законодательством.</w:t>
      </w:r>
    </w:p>
    <w:p w14:paraId="058BE1AC" w14:textId="77777777" w:rsidR="00C368F4" w:rsidRPr="00C368F4" w:rsidRDefault="00C368F4" w:rsidP="00C3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C368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13.</w:t>
      </w:r>
      <w:r w:rsidRPr="00C368F4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В отсутствие руководителя его обязанности исполняет главный специалист.</w:t>
      </w:r>
    </w:p>
    <w:p w14:paraId="54047869" w14:textId="77777777" w:rsidR="006B306C" w:rsidRPr="00751622" w:rsidRDefault="006B306C" w:rsidP="00751622">
      <w:pPr>
        <w:rPr>
          <w:lang w:val="ru-KZ"/>
        </w:rPr>
      </w:pPr>
    </w:p>
    <w:sectPr w:rsidR="006B306C" w:rsidRPr="0075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FE5"/>
    <w:multiLevelType w:val="multilevel"/>
    <w:tmpl w:val="0AE66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024B3"/>
    <w:multiLevelType w:val="multilevel"/>
    <w:tmpl w:val="5C4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55C11"/>
    <w:multiLevelType w:val="multilevel"/>
    <w:tmpl w:val="A580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46282"/>
    <w:multiLevelType w:val="multilevel"/>
    <w:tmpl w:val="ABA2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113B5"/>
    <w:multiLevelType w:val="multilevel"/>
    <w:tmpl w:val="74E0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C1795"/>
    <w:multiLevelType w:val="multilevel"/>
    <w:tmpl w:val="B910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501549"/>
    <w:multiLevelType w:val="multilevel"/>
    <w:tmpl w:val="709A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FE5DA3"/>
    <w:multiLevelType w:val="multilevel"/>
    <w:tmpl w:val="DCBC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D273CA"/>
    <w:multiLevelType w:val="multilevel"/>
    <w:tmpl w:val="C8B2C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3D2DCE"/>
    <w:multiLevelType w:val="multilevel"/>
    <w:tmpl w:val="C7D2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2A2F62"/>
    <w:multiLevelType w:val="multilevel"/>
    <w:tmpl w:val="E81C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A05DF6"/>
    <w:multiLevelType w:val="multilevel"/>
    <w:tmpl w:val="C4DE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4855183">
    <w:abstractNumId w:val="2"/>
  </w:num>
  <w:num w:numId="2" w16cid:durableId="739521118">
    <w:abstractNumId w:val="11"/>
  </w:num>
  <w:num w:numId="3" w16cid:durableId="261107997">
    <w:abstractNumId w:val="1"/>
  </w:num>
  <w:num w:numId="4" w16cid:durableId="2057391254">
    <w:abstractNumId w:val="0"/>
  </w:num>
  <w:num w:numId="5" w16cid:durableId="1308896449">
    <w:abstractNumId w:val="6"/>
  </w:num>
  <w:num w:numId="6" w16cid:durableId="884558519">
    <w:abstractNumId w:val="5"/>
  </w:num>
  <w:num w:numId="7" w16cid:durableId="157112466">
    <w:abstractNumId w:val="3"/>
  </w:num>
  <w:num w:numId="8" w16cid:durableId="1554075873">
    <w:abstractNumId w:val="8"/>
  </w:num>
  <w:num w:numId="9" w16cid:durableId="1493331663">
    <w:abstractNumId w:val="7"/>
  </w:num>
  <w:num w:numId="10" w16cid:durableId="1239899950">
    <w:abstractNumId w:val="9"/>
  </w:num>
  <w:num w:numId="11" w16cid:durableId="1032732086">
    <w:abstractNumId w:val="10"/>
  </w:num>
  <w:num w:numId="12" w16cid:durableId="672151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05"/>
    <w:rsid w:val="000E0A66"/>
    <w:rsid w:val="00556088"/>
    <w:rsid w:val="00592672"/>
    <w:rsid w:val="006B306C"/>
    <w:rsid w:val="00751622"/>
    <w:rsid w:val="008B7F05"/>
    <w:rsid w:val="00C3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4292"/>
  <w15:chartTrackingRefBased/>
  <w15:docId w15:val="{22FA533A-CD09-4D97-9DCA-FBB69626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66"/>
  </w:style>
  <w:style w:type="paragraph" w:styleId="3">
    <w:name w:val="heading 3"/>
    <w:basedOn w:val="a"/>
    <w:link w:val="30"/>
    <w:uiPriority w:val="9"/>
    <w:qFormat/>
    <w:rsid w:val="00592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KZ"/>
      <w14:ligatures w14:val="none"/>
    </w:rPr>
  </w:style>
  <w:style w:type="paragraph" w:styleId="4">
    <w:name w:val="heading 4"/>
    <w:basedOn w:val="a"/>
    <w:link w:val="40"/>
    <w:uiPriority w:val="9"/>
    <w:qFormat/>
    <w:rsid w:val="005926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672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592672"/>
    <w:rPr>
      <w:rFonts w:ascii="Times New Roman" w:eastAsia="Times New Roman" w:hAnsi="Times New Roman" w:cs="Times New Roman"/>
      <w:b/>
      <w:bCs/>
      <w:kern w:val="0"/>
      <w:sz w:val="24"/>
      <w:szCs w:val="24"/>
      <w:lang w:val="ru-KZ" w:eastAsia="ru-KZ"/>
      <w14:ligatures w14:val="none"/>
    </w:rPr>
  </w:style>
  <w:style w:type="character" w:styleId="a3">
    <w:name w:val="Strong"/>
    <w:basedOn w:val="a0"/>
    <w:uiPriority w:val="22"/>
    <w:qFormat/>
    <w:rsid w:val="00592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Тілегенов Рахат</dc:creator>
  <cp:keywords/>
  <dc:description/>
  <cp:lastModifiedBy>Тілегенов Рахат</cp:lastModifiedBy>
  <cp:revision>4</cp:revision>
  <dcterms:created xsi:type="dcterms:W3CDTF">2025-04-23T12:01:00Z</dcterms:created>
  <dcterms:modified xsi:type="dcterms:W3CDTF">2025-04-24T11:17:00Z</dcterms:modified>
</cp:coreProperties>
</file>