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28712" w14:textId="77777777" w:rsidR="0093436C" w:rsidRPr="0093436C" w:rsidRDefault="0093436C" w:rsidP="0093436C">
      <w:pPr>
        <w:pStyle w:val="Default"/>
        <w:jc w:val="center"/>
        <w:rPr>
          <w:rFonts w:eastAsia="Times New Roman"/>
          <w:b/>
          <w:color w:val="auto"/>
          <w:sz w:val="22"/>
          <w:szCs w:val="22"/>
          <w:lang w:val="ru-RU"/>
        </w:rPr>
      </w:pPr>
      <w:r w:rsidRPr="0093436C">
        <w:rPr>
          <w:rFonts w:eastAsia="Times New Roman"/>
          <w:b/>
          <w:color w:val="auto"/>
          <w:sz w:val="22"/>
          <w:szCs w:val="22"/>
          <w:lang w:val="ru-RU"/>
        </w:rPr>
        <w:t>ҚАЗАҚСТАН РЕСПУБЛИКАСЫ</w:t>
      </w:r>
    </w:p>
    <w:p w14:paraId="25F49774" w14:textId="77777777" w:rsidR="0093436C" w:rsidRPr="0093436C" w:rsidRDefault="0093436C" w:rsidP="0093436C">
      <w:pPr>
        <w:pStyle w:val="Default"/>
        <w:jc w:val="center"/>
        <w:rPr>
          <w:rFonts w:eastAsia="Times New Roman"/>
          <w:b/>
          <w:color w:val="auto"/>
          <w:sz w:val="22"/>
          <w:szCs w:val="22"/>
          <w:lang w:val="ru-RU"/>
        </w:rPr>
      </w:pPr>
      <w:r w:rsidRPr="0093436C">
        <w:rPr>
          <w:rFonts w:eastAsia="Times New Roman"/>
          <w:b/>
          <w:color w:val="auto"/>
          <w:sz w:val="22"/>
          <w:szCs w:val="22"/>
          <w:lang w:val="ru-RU"/>
        </w:rPr>
        <w:t>ҚОРШАҒАН ОРТА ЖӘНЕ ТАБИҒИ РЕСУРСТАР МИНИСТРЛІГІ</w:t>
      </w:r>
    </w:p>
    <w:p w14:paraId="336315C8" w14:textId="77777777" w:rsidR="0093436C" w:rsidRPr="0093436C" w:rsidRDefault="0093436C" w:rsidP="0093436C">
      <w:pPr>
        <w:pStyle w:val="Default"/>
        <w:jc w:val="center"/>
        <w:rPr>
          <w:rFonts w:eastAsia="Times New Roman"/>
          <w:b/>
          <w:color w:val="auto"/>
          <w:sz w:val="22"/>
          <w:szCs w:val="22"/>
          <w:lang w:val="ru-RU"/>
        </w:rPr>
      </w:pPr>
      <w:r w:rsidRPr="0093436C">
        <w:rPr>
          <w:rFonts w:eastAsia="Times New Roman"/>
          <w:b/>
          <w:color w:val="auto"/>
          <w:sz w:val="22"/>
          <w:szCs w:val="22"/>
          <w:lang w:val="ru-RU"/>
        </w:rPr>
        <w:t>ЖАСЫЛ ДАМУ ААҚ</w:t>
      </w:r>
    </w:p>
    <w:p w14:paraId="7B476EEC" w14:textId="77777777" w:rsidR="0093436C" w:rsidRPr="0093436C" w:rsidRDefault="0093436C" w:rsidP="0093436C">
      <w:pPr>
        <w:pStyle w:val="Default"/>
        <w:jc w:val="center"/>
        <w:rPr>
          <w:rFonts w:eastAsia="Times New Roman"/>
          <w:b/>
          <w:color w:val="auto"/>
          <w:sz w:val="22"/>
          <w:szCs w:val="22"/>
          <w:lang w:val="ru-RU"/>
        </w:rPr>
      </w:pPr>
    </w:p>
    <w:p w14:paraId="7E7748B2" w14:textId="77777777" w:rsidR="0093436C" w:rsidRPr="0093436C" w:rsidRDefault="0093436C" w:rsidP="0093436C">
      <w:pPr>
        <w:pStyle w:val="Default"/>
        <w:jc w:val="center"/>
        <w:rPr>
          <w:rFonts w:eastAsia="Times New Roman"/>
          <w:b/>
          <w:color w:val="auto"/>
          <w:sz w:val="22"/>
          <w:szCs w:val="22"/>
          <w:lang w:val="ru-RU"/>
        </w:rPr>
      </w:pPr>
      <w:r w:rsidRPr="0093436C">
        <w:rPr>
          <w:rFonts w:eastAsia="Times New Roman"/>
          <w:b/>
          <w:color w:val="auto"/>
          <w:sz w:val="22"/>
          <w:szCs w:val="22"/>
          <w:lang w:val="ru-RU"/>
        </w:rPr>
        <w:t xml:space="preserve">ҚАЗАҚСТАНДЫҚ СЕРІКТЕСТІК </w:t>
      </w:r>
    </w:p>
    <w:p w14:paraId="412CC355" w14:textId="77777777" w:rsidR="0093436C" w:rsidRPr="0093436C" w:rsidRDefault="0093436C" w:rsidP="0093436C">
      <w:pPr>
        <w:pStyle w:val="Default"/>
        <w:jc w:val="center"/>
        <w:rPr>
          <w:rFonts w:eastAsia="Times New Roman"/>
          <w:b/>
          <w:color w:val="auto"/>
          <w:sz w:val="22"/>
          <w:szCs w:val="22"/>
          <w:lang w:val="ru-RU"/>
        </w:rPr>
      </w:pPr>
      <w:r w:rsidRPr="0093436C">
        <w:rPr>
          <w:rFonts w:eastAsia="Times New Roman"/>
          <w:b/>
          <w:color w:val="auto"/>
          <w:sz w:val="22"/>
          <w:szCs w:val="22"/>
          <w:lang w:val="ru-RU"/>
        </w:rPr>
        <w:t>НАРЫҚТЫ ЕНГІЗУ ЖОБАСЫ (PMI)</w:t>
      </w:r>
    </w:p>
    <w:p w14:paraId="6D4E78A8" w14:textId="77777777" w:rsidR="0093436C" w:rsidRPr="0093436C" w:rsidRDefault="0093436C" w:rsidP="0093436C">
      <w:pPr>
        <w:pStyle w:val="Default"/>
        <w:jc w:val="center"/>
        <w:rPr>
          <w:rFonts w:eastAsia="Times New Roman"/>
          <w:b/>
          <w:color w:val="auto"/>
          <w:sz w:val="22"/>
          <w:szCs w:val="22"/>
          <w:lang w:val="ru-RU"/>
        </w:rPr>
      </w:pPr>
      <w:r w:rsidRPr="0093436C">
        <w:rPr>
          <w:rFonts w:eastAsia="Times New Roman"/>
          <w:b/>
          <w:color w:val="auto"/>
          <w:sz w:val="22"/>
          <w:szCs w:val="22"/>
          <w:lang w:val="ru-RU"/>
        </w:rPr>
        <w:t>(Грант № tf0b9097)</w:t>
      </w:r>
    </w:p>
    <w:p w14:paraId="7677AAA2" w14:textId="77777777" w:rsidR="0093436C" w:rsidRPr="0093436C" w:rsidRDefault="0093436C" w:rsidP="0093436C">
      <w:pPr>
        <w:pStyle w:val="Default"/>
        <w:jc w:val="center"/>
        <w:rPr>
          <w:rFonts w:eastAsia="Times New Roman"/>
          <w:b/>
          <w:color w:val="auto"/>
          <w:sz w:val="22"/>
          <w:szCs w:val="22"/>
          <w:lang w:val="ru-RU"/>
        </w:rPr>
      </w:pPr>
    </w:p>
    <w:p w14:paraId="67D9EE61" w14:textId="77777777" w:rsidR="0093436C" w:rsidRPr="0093436C" w:rsidRDefault="0093436C" w:rsidP="0093436C">
      <w:pPr>
        <w:pStyle w:val="Default"/>
        <w:jc w:val="center"/>
        <w:rPr>
          <w:rFonts w:eastAsia="Times New Roman"/>
          <w:b/>
          <w:color w:val="auto"/>
          <w:sz w:val="22"/>
          <w:szCs w:val="22"/>
          <w:lang w:val="ru-RU"/>
        </w:rPr>
      </w:pPr>
      <w:r w:rsidRPr="0093436C">
        <w:rPr>
          <w:rFonts w:eastAsia="Times New Roman"/>
          <w:b/>
          <w:color w:val="auto"/>
          <w:sz w:val="22"/>
          <w:szCs w:val="22"/>
          <w:lang w:val="ru-RU"/>
        </w:rPr>
        <w:t xml:space="preserve">БОЙЫНША КОНСУЛЬТАЦИЯЛЫҚ ҚЫЗМЕТТЕР КӨРСЕТУГЕ АРНАЛҒАН ТЕХНИКАЛЫҚ ТАПСЫРМА </w:t>
      </w:r>
    </w:p>
    <w:p w14:paraId="2E9ADDE0" w14:textId="77777777" w:rsidR="005A0C0A" w:rsidRPr="00BF6E5F" w:rsidRDefault="0093436C" w:rsidP="0093436C">
      <w:pPr>
        <w:pStyle w:val="Default"/>
        <w:jc w:val="center"/>
        <w:rPr>
          <w:color w:val="auto"/>
          <w:sz w:val="22"/>
          <w:szCs w:val="22"/>
        </w:rPr>
      </w:pPr>
      <w:r w:rsidRPr="0093436C">
        <w:rPr>
          <w:rFonts w:eastAsia="Times New Roman"/>
          <w:b/>
          <w:color w:val="auto"/>
          <w:sz w:val="22"/>
          <w:szCs w:val="22"/>
          <w:lang w:val="ru-RU"/>
        </w:rPr>
        <w:t>ЖОБА ҮЙЛЕСТІРУШІСІ</w:t>
      </w:r>
    </w:p>
    <w:p w14:paraId="063E9DAA" w14:textId="77777777" w:rsidR="005A0C0A" w:rsidRDefault="005A0C0A" w:rsidP="005A0C0A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BF6E5F">
        <w:rPr>
          <w:b/>
          <w:bCs/>
          <w:color w:val="auto"/>
          <w:sz w:val="22"/>
          <w:szCs w:val="22"/>
        </w:rPr>
        <w:t>(С</w:t>
      </w:r>
      <w:r w:rsidR="0093436C">
        <w:rPr>
          <w:b/>
          <w:bCs/>
          <w:color w:val="auto"/>
          <w:sz w:val="22"/>
          <w:szCs w:val="22"/>
          <w:lang w:val="kk-KZ"/>
        </w:rPr>
        <w:t>ілтеме</w:t>
      </w:r>
      <w:r w:rsidRPr="00BF6E5F">
        <w:rPr>
          <w:b/>
          <w:bCs/>
          <w:color w:val="auto"/>
          <w:sz w:val="22"/>
          <w:szCs w:val="22"/>
        </w:rPr>
        <w:t>:)</w:t>
      </w:r>
    </w:p>
    <w:p w14:paraId="2B333A95" w14:textId="77777777" w:rsidR="005A0C0A" w:rsidRPr="00BF6E5F" w:rsidRDefault="005A0C0A" w:rsidP="005A0C0A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675B25F7" w14:textId="77777777" w:rsidR="005A0C0A" w:rsidRDefault="0093436C" w:rsidP="005A0C0A">
      <w:pPr>
        <w:pStyle w:val="Default"/>
        <w:numPr>
          <w:ilvl w:val="0"/>
          <w:numId w:val="3"/>
        </w:numPr>
        <w:jc w:val="both"/>
        <w:rPr>
          <w:b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  <w:lang w:val="kk-KZ"/>
        </w:rPr>
        <w:t>ТАРИХ</w:t>
      </w:r>
    </w:p>
    <w:p w14:paraId="2ECC6BA5" w14:textId="77777777" w:rsidR="005A0C0A" w:rsidRPr="00BF6E5F" w:rsidRDefault="005A0C0A" w:rsidP="0093436C">
      <w:pPr>
        <w:pStyle w:val="Default"/>
        <w:ind w:hanging="284"/>
        <w:jc w:val="both"/>
        <w:rPr>
          <w:color w:val="auto"/>
          <w:sz w:val="22"/>
          <w:szCs w:val="22"/>
        </w:rPr>
      </w:pPr>
    </w:p>
    <w:p w14:paraId="734A5688" w14:textId="77777777" w:rsidR="0093436C" w:rsidRPr="00106EA5" w:rsidRDefault="0093436C" w:rsidP="0093436C">
      <w:pPr>
        <w:pStyle w:val="Default"/>
        <w:spacing w:after="120"/>
        <w:ind w:firstLine="709"/>
        <w:jc w:val="both"/>
        <w:rPr>
          <w:color w:val="auto"/>
          <w:sz w:val="22"/>
          <w:szCs w:val="22"/>
        </w:rPr>
      </w:pPr>
      <w:proofErr w:type="spellStart"/>
      <w:r w:rsidRPr="0093436C">
        <w:rPr>
          <w:color w:val="auto"/>
          <w:sz w:val="22"/>
          <w:szCs w:val="22"/>
          <w:lang w:val="ru-RU"/>
        </w:rPr>
        <w:t>Қазақстан</w:t>
      </w:r>
      <w:proofErr w:type="spellEnd"/>
      <w:r w:rsidRPr="00106EA5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Республикасы</w:t>
      </w:r>
      <w:proofErr w:type="spellEnd"/>
      <w:r w:rsidRPr="00106EA5">
        <w:rPr>
          <w:color w:val="auto"/>
          <w:sz w:val="22"/>
          <w:szCs w:val="22"/>
        </w:rPr>
        <w:t xml:space="preserve"> </w:t>
      </w:r>
      <w:r w:rsidRPr="0093436C">
        <w:rPr>
          <w:color w:val="auto"/>
          <w:sz w:val="22"/>
          <w:szCs w:val="22"/>
          <w:lang w:val="ru-RU"/>
        </w:rPr>
        <w:t>Экология</w:t>
      </w:r>
      <w:r w:rsidRPr="00106EA5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және</w:t>
      </w:r>
      <w:proofErr w:type="spellEnd"/>
      <w:r w:rsidRPr="00106EA5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табиғи</w:t>
      </w:r>
      <w:proofErr w:type="spellEnd"/>
      <w:r w:rsidRPr="00106EA5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ресурстар</w:t>
      </w:r>
      <w:proofErr w:type="spellEnd"/>
      <w:r w:rsidRPr="00106EA5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министрлігі</w:t>
      </w:r>
      <w:proofErr w:type="spellEnd"/>
      <w:r w:rsidRPr="00106EA5">
        <w:rPr>
          <w:color w:val="auto"/>
          <w:sz w:val="22"/>
          <w:szCs w:val="22"/>
        </w:rPr>
        <w:t xml:space="preserve"> (</w:t>
      </w:r>
      <w:r w:rsidRPr="0093436C">
        <w:rPr>
          <w:color w:val="auto"/>
          <w:sz w:val="22"/>
          <w:szCs w:val="22"/>
          <w:lang w:val="ru-RU"/>
        </w:rPr>
        <w:t>ЭБЖМ</w:t>
      </w:r>
      <w:r w:rsidR="00811E13">
        <w:rPr>
          <w:color w:val="auto"/>
          <w:sz w:val="22"/>
          <w:szCs w:val="22"/>
        </w:rPr>
        <w:t xml:space="preserve">) </w:t>
      </w:r>
      <w:r w:rsidR="00811E13" w:rsidRPr="00811E13">
        <w:rPr>
          <w:color w:val="auto"/>
          <w:sz w:val="22"/>
          <w:szCs w:val="22"/>
        </w:rPr>
        <w:t>«</w:t>
      </w:r>
      <w:proofErr w:type="spellStart"/>
      <w:r w:rsidRPr="0093436C">
        <w:rPr>
          <w:color w:val="auto"/>
          <w:sz w:val="22"/>
          <w:szCs w:val="22"/>
          <w:lang w:val="ru-RU"/>
        </w:rPr>
        <w:t>Жасыл</w:t>
      </w:r>
      <w:proofErr w:type="spellEnd"/>
      <w:r w:rsidRPr="00106EA5">
        <w:rPr>
          <w:color w:val="auto"/>
          <w:sz w:val="22"/>
          <w:szCs w:val="22"/>
        </w:rPr>
        <w:t xml:space="preserve"> </w:t>
      </w:r>
      <w:r w:rsidRPr="0093436C">
        <w:rPr>
          <w:color w:val="auto"/>
          <w:sz w:val="22"/>
          <w:szCs w:val="22"/>
          <w:lang w:val="ru-RU"/>
        </w:rPr>
        <w:t>Даму</w:t>
      </w:r>
      <w:r w:rsidR="00811E13" w:rsidRPr="00811E13">
        <w:rPr>
          <w:color w:val="auto"/>
          <w:sz w:val="22"/>
          <w:szCs w:val="22"/>
        </w:rPr>
        <w:t>»</w:t>
      </w:r>
      <w:r w:rsidRPr="00106EA5">
        <w:rPr>
          <w:color w:val="auto"/>
          <w:sz w:val="22"/>
          <w:szCs w:val="22"/>
        </w:rPr>
        <w:t xml:space="preserve"> </w:t>
      </w:r>
      <w:r w:rsidRPr="0093436C">
        <w:rPr>
          <w:color w:val="auto"/>
          <w:sz w:val="22"/>
          <w:szCs w:val="22"/>
          <w:lang w:val="ru-RU"/>
        </w:rPr>
        <w:t>АҚ</w:t>
      </w:r>
      <w:r w:rsidRPr="00106EA5">
        <w:rPr>
          <w:color w:val="auto"/>
          <w:sz w:val="22"/>
          <w:szCs w:val="22"/>
        </w:rPr>
        <w:t xml:space="preserve"> (</w:t>
      </w:r>
      <w:r w:rsidRPr="0093436C">
        <w:rPr>
          <w:color w:val="auto"/>
          <w:sz w:val="22"/>
          <w:szCs w:val="22"/>
          <w:lang w:val="ru-RU"/>
        </w:rPr>
        <w:t>ЭБЖМ</w:t>
      </w:r>
      <w:r w:rsidRPr="00106EA5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үлестес</w:t>
      </w:r>
      <w:proofErr w:type="spellEnd"/>
      <w:r w:rsidRPr="00106EA5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құрылымы</w:t>
      </w:r>
      <w:proofErr w:type="spellEnd"/>
      <w:r w:rsidRPr="00106EA5">
        <w:rPr>
          <w:color w:val="auto"/>
          <w:sz w:val="22"/>
          <w:szCs w:val="22"/>
        </w:rPr>
        <w:t xml:space="preserve">) </w:t>
      </w:r>
      <w:proofErr w:type="spellStart"/>
      <w:r w:rsidRPr="0093436C">
        <w:rPr>
          <w:color w:val="auto"/>
          <w:sz w:val="22"/>
          <w:szCs w:val="22"/>
          <w:lang w:val="ru-RU"/>
        </w:rPr>
        <w:t>қолдауымен</w:t>
      </w:r>
      <w:proofErr w:type="spellEnd"/>
      <w:r w:rsidRPr="00106EA5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іске</w:t>
      </w:r>
      <w:proofErr w:type="spellEnd"/>
      <w:r w:rsidRPr="00106EA5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асыратын</w:t>
      </w:r>
      <w:proofErr w:type="spellEnd"/>
      <w:r w:rsidRPr="00106EA5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қазақстандық</w:t>
      </w:r>
      <w:proofErr w:type="spellEnd"/>
      <w:r w:rsidRPr="00106EA5">
        <w:rPr>
          <w:color w:val="auto"/>
          <w:sz w:val="22"/>
          <w:szCs w:val="22"/>
        </w:rPr>
        <w:t xml:space="preserve"> </w:t>
      </w:r>
      <w:r w:rsidRPr="0093436C">
        <w:rPr>
          <w:color w:val="auto"/>
          <w:sz w:val="22"/>
          <w:szCs w:val="22"/>
        </w:rPr>
        <w:t>PMI</w:t>
      </w:r>
      <w:r w:rsidRPr="00106EA5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жобасын</w:t>
      </w:r>
      <w:proofErr w:type="spellEnd"/>
      <w:r w:rsidRPr="00106EA5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қаржыландыру</w:t>
      </w:r>
      <w:proofErr w:type="spellEnd"/>
      <w:r w:rsidRPr="00106EA5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үшін</w:t>
      </w:r>
      <w:proofErr w:type="spellEnd"/>
      <w:r w:rsidRPr="00106EA5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Дүниежүзілік</w:t>
      </w:r>
      <w:proofErr w:type="spellEnd"/>
      <w:r w:rsidRPr="00106EA5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Банктің</w:t>
      </w:r>
      <w:proofErr w:type="spellEnd"/>
      <w:r w:rsidR="00811E13">
        <w:rPr>
          <w:color w:val="auto"/>
          <w:sz w:val="22"/>
          <w:szCs w:val="22"/>
        </w:rPr>
        <w:t xml:space="preserve"> </w:t>
      </w:r>
      <w:r w:rsidR="00811E13" w:rsidRPr="00811E13">
        <w:rPr>
          <w:color w:val="auto"/>
          <w:sz w:val="22"/>
          <w:szCs w:val="22"/>
        </w:rPr>
        <w:t>«</w:t>
      </w:r>
      <w:proofErr w:type="spellStart"/>
      <w:r w:rsidR="00811E13">
        <w:rPr>
          <w:color w:val="auto"/>
          <w:sz w:val="22"/>
          <w:szCs w:val="22"/>
          <w:lang w:val="ru-RU"/>
        </w:rPr>
        <w:t>Н</w:t>
      </w:r>
      <w:r w:rsidRPr="0093436C">
        <w:rPr>
          <w:color w:val="auto"/>
          <w:sz w:val="22"/>
          <w:szCs w:val="22"/>
          <w:lang w:val="ru-RU"/>
        </w:rPr>
        <w:t>арықты</w:t>
      </w:r>
      <w:proofErr w:type="spellEnd"/>
      <w:r w:rsidRPr="00106EA5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енгізу</w:t>
      </w:r>
      <w:proofErr w:type="spellEnd"/>
      <w:r w:rsidRPr="00106EA5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үшін</w:t>
      </w:r>
      <w:proofErr w:type="spellEnd"/>
      <w:r w:rsidRPr="00106EA5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әріптестік</w:t>
      </w:r>
      <w:proofErr w:type="spellEnd"/>
      <w:r w:rsidR="00811E13" w:rsidRPr="00811E13">
        <w:rPr>
          <w:color w:val="auto"/>
          <w:sz w:val="22"/>
          <w:szCs w:val="22"/>
        </w:rPr>
        <w:t>»</w:t>
      </w:r>
      <w:r w:rsidRPr="00106EA5">
        <w:rPr>
          <w:color w:val="auto"/>
          <w:sz w:val="22"/>
          <w:szCs w:val="22"/>
        </w:rPr>
        <w:t xml:space="preserve"> </w:t>
      </w:r>
      <w:r w:rsidRPr="0093436C">
        <w:rPr>
          <w:color w:val="auto"/>
          <w:sz w:val="22"/>
          <w:szCs w:val="22"/>
          <w:lang w:val="ru-RU"/>
        </w:rPr>
        <w:t>Траст</w:t>
      </w:r>
      <w:r w:rsidRPr="00106EA5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қорынан</w:t>
      </w:r>
      <w:proofErr w:type="spellEnd"/>
      <w:r w:rsidRPr="00106EA5">
        <w:rPr>
          <w:color w:val="auto"/>
          <w:sz w:val="22"/>
          <w:szCs w:val="22"/>
        </w:rPr>
        <w:t xml:space="preserve"> (</w:t>
      </w:r>
      <w:r w:rsidRPr="0093436C">
        <w:rPr>
          <w:color w:val="auto"/>
          <w:sz w:val="22"/>
          <w:szCs w:val="22"/>
        </w:rPr>
        <w:t>PMI</w:t>
      </w:r>
      <w:r w:rsidRPr="00106EA5">
        <w:rPr>
          <w:color w:val="auto"/>
          <w:sz w:val="22"/>
          <w:szCs w:val="22"/>
        </w:rPr>
        <w:t xml:space="preserve">) </w:t>
      </w:r>
      <w:r w:rsidRPr="0093436C">
        <w:rPr>
          <w:color w:val="auto"/>
          <w:sz w:val="22"/>
          <w:szCs w:val="22"/>
          <w:lang w:val="ru-RU"/>
        </w:rPr>
        <w:t>грант</w:t>
      </w:r>
      <w:r w:rsidRPr="00106EA5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алды</w:t>
      </w:r>
      <w:proofErr w:type="spellEnd"/>
      <w:r w:rsidRPr="00106EA5">
        <w:rPr>
          <w:color w:val="auto"/>
          <w:sz w:val="22"/>
          <w:szCs w:val="22"/>
        </w:rPr>
        <w:t xml:space="preserve">. </w:t>
      </w:r>
    </w:p>
    <w:p w14:paraId="05E68516" w14:textId="77777777" w:rsidR="0093436C" w:rsidRPr="007C3903" w:rsidRDefault="0093436C" w:rsidP="0093436C">
      <w:pPr>
        <w:pStyle w:val="Default"/>
        <w:spacing w:after="120"/>
        <w:ind w:firstLine="709"/>
        <w:jc w:val="both"/>
        <w:rPr>
          <w:color w:val="auto"/>
          <w:sz w:val="22"/>
          <w:szCs w:val="22"/>
        </w:rPr>
      </w:pPr>
      <w:r w:rsidRPr="0093436C">
        <w:rPr>
          <w:color w:val="auto"/>
          <w:sz w:val="22"/>
          <w:szCs w:val="22"/>
        </w:rPr>
        <w:t>PMI</w:t>
      </w:r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жобасының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негізгі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мақсаты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r w:rsidRPr="0093436C">
        <w:rPr>
          <w:color w:val="auto"/>
          <w:sz w:val="22"/>
          <w:szCs w:val="22"/>
        </w:rPr>
        <w:t>ETS</w:t>
      </w:r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бақылау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көрсеткішт</w:t>
      </w:r>
      <w:r>
        <w:rPr>
          <w:color w:val="auto"/>
          <w:sz w:val="22"/>
          <w:szCs w:val="22"/>
          <w:lang w:val="ru-RU"/>
        </w:rPr>
        <w:t>ерін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  <w:lang w:val="ru-RU"/>
        </w:rPr>
        <w:t>жаңартуды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  <w:lang w:val="ru-RU"/>
        </w:rPr>
        <w:t>және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  <w:lang w:val="ru-RU"/>
        </w:rPr>
        <w:t>мониторинг</w:t>
      </w:r>
      <w:r w:rsidRPr="007C3903">
        <w:rPr>
          <w:color w:val="auto"/>
          <w:sz w:val="22"/>
          <w:szCs w:val="22"/>
        </w:rPr>
        <w:t>,</w:t>
      </w:r>
      <w:proofErr w:type="spellStart"/>
      <w:r w:rsidRPr="0093436C">
        <w:rPr>
          <w:color w:val="auto"/>
          <w:sz w:val="22"/>
          <w:szCs w:val="22"/>
          <w:lang w:val="ru-RU"/>
        </w:rPr>
        <w:t>есептілік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және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r w:rsidRPr="0093436C">
        <w:rPr>
          <w:color w:val="auto"/>
          <w:sz w:val="22"/>
          <w:szCs w:val="22"/>
          <w:lang w:val="ru-RU"/>
        </w:rPr>
        <w:t>верификация</w:t>
      </w:r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жүйесін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жақсартуды</w:t>
      </w:r>
      <w:proofErr w:type="spellEnd"/>
      <w:r w:rsidRPr="007C3903">
        <w:rPr>
          <w:color w:val="auto"/>
          <w:sz w:val="22"/>
          <w:szCs w:val="22"/>
        </w:rPr>
        <w:t xml:space="preserve">, </w:t>
      </w:r>
      <w:proofErr w:type="spellStart"/>
      <w:r w:rsidRPr="0093436C">
        <w:rPr>
          <w:color w:val="auto"/>
          <w:sz w:val="22"/>
          <w:szCs w:val="22"/>
          <w:lang w:val="ru-RU"/>
        </w:rPr>
        <w:t>сондай</w:t>
      </w:r>
      <w:proofErr w:type="spellEnd"/>
      <w:r w:rsidRPr="007C3903">
        <w:rPr>
          <w:color w:val="auto"/>
          <w:sz w:val="22"/>
          <w:szCs w:val="22"/>
        </w:rPr>
        <w:t>-</w:t>
      </w:r>
      <w:proofErr w:type="spellStart"/>
      <w:r w:rsidRPr="0093436C">
        <w:rPr>
          <w:color w:val="auto"/>
          <w:sz w:val="22"/>
          <w:szCs w:val="22"/>
          <w:lang w:val="ru-RU"/>
        </w:rPr>
        <w:t>ақ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r w:rsidRPr="0093436C">
        <w:rPr>
          <w:color w:val="auto"/>
          <w:sz w:val="22"/>
          <w:szCs w:val="22"/>
          <w:lang w:val="ru-RU"/>
        </w:rPr>
        <w:t>елде</w:t>
      </w:r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көміртегі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бағасын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неғұрлым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кеңірек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енгізуді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қоса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алғанда</w:t>
      </w:r>
      <w:proofErr w:type="spellEnd"/>
      <w:r w:rsidRPr="007C3903">
        <w:rPr>
          <w:color w:val="auto"/>
          <w:sz w:val="22"/>
          <w:szCs w:val="22"/>
        </w:rPr>
        <w:t xml:space="preserve">, </w:t>
      </w:r>
      <w:proofErr w:type="spellStart"/>
      <w:r w:rsidRPr="0093436C">
        <w:rPr>
          <w:color w:val="auto"/>
          <w:sz w:val="22"/>
          <w:szCs w:val="22"/>
          <w:lang w:val="ru-RU"/>
        </w:rPr>
        <w:t>шығарындыларға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квоталар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саудасының</w:t>
      </w:r>
      <w:proofErr w:type="spellEnd"/>
      <w:r w:rsidRPr="007C3903">
        <w:rPr>
          <w:color w:val="auto"/>
          <w:sz w:val="22"/>
          <w:szCs w:val="22"/>
        </w:rPr>
        <w:t xml:space="preserve"> (</w:t>
      </w:r>
      <w:r w:rsidRPr="0093436C">
        <w:rPr>
          <w:color w:val="auto"/>
          <w:sz w:val="22"/>
          <w:szCs w:val="22"/>
        </w:rPr>
        <w:t>ETS</w:t>
      </w:r>
      <w:r w:rsidRPr="007C3903">
        <w:rPr>
          <w:color w:val="auto"/>
          <w:sz w:val="22"/>
          <w:szCs w:val="22"/>
        </w:rPr>
        <w:t xml:space="preserve">) </w:t>
      </w:r>
      <w:proofErr w:type="spellStart"/>
      <w:r w:rsidRPr="0093436C">
        <w:rPr>
          <w:color w:val="auto"/>
          <w:sz w:val="22"/>
          <w:szCs w:val="22"/>
          <w:lang w:val="ru-RU"/>
        </w:rPr>
        <w:t>схемасымен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байланысты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көміртекті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реттеуді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нығайту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жөніндегі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Қазақстанның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күш</w:t>
      </w:r>
      <w:proofErr w:type="spellEnd"/>
      <w:r w:rsidRPr="007C3903">
        <w:rPr>
          <w:color w:val="auto"/>
          <w:sz w:val="22"/>
          <w:szCs w:val="22"/>
        </w:rPr>
        <w:t>-</w:t>
      </w:r>
      <w:proofErr w:type="spellStart"/>
      <w:r w:rsidRPr="0093436C">
        <w:rPr>
          <w:color w:val="auto"/>
          <w:sz w:val="22"/>
          <w:szCs w:val="22"/>
          <w:lang w:val="ru-RU"/>
        </w:rPr>
        <w:t>жігерін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қолдау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болып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табылады</w:t>
      </w:r>
      <w:proofErr w:type="spellEnd"/>
      <w:r w:rsidRPr="007C3903">
        <w:rPr>
          <w:color w:val="auto"/>
          <w:sz w:val="22"/>
          <w:szCs w:val="22"/>
        </w:rPr>
        <w:t xml:space="preserve">. PMI </w:t>
      </w:r>
      <w:proofErr w:type="spellStart"/>
      <w:r w:rsidRPr="0093436C">
        <w:rPr>
          <w:color w:val="auto"/>
          <w:sz w:val="22"/>
          <w:szCs w:val="22"/>
          <w:lang w:val="ru-RU"/>
        </w:rPr>
        <w:t>келесі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үш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негізгі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компоненттен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тұрады</w:t>
      </w:r>
      <w:proofErr w:type="spellEnd"/>
      <w:r w:rsidRPr="007C3903">
        <w:rPr>
          <w:color w:val="auto"/>
          <w:sz w:val="22"/>
          <w:szCs w:val="22"/>
        </w:rPr>
        <w:t>: 1-</w:t>
      </w:r>
      <w:r w:rsidRPr="0093436C">
        <w:rPr>
          <w:color w:val="auto"/>
          <w:sz w:val="22"/>
          <w:szCs w:val="22"/>
          <w:lang w:val="ru-RU"/>
        </w:rPr>
        <w:t>Компонент</w:t>
      </w:r>
      <w:r w:rsidRPr="007C3903">
        <w:rPr>
          <w:color w:val="auto"/>
          <w:sz w:val="22"/>
          <w:szCs w:val="22"/>
        </w:rPr>
        <w:t xml:space="preserve">: its </w:t>
      </w:r>
      <w:proofErr w:type="spellStart"/>
      <w:r w:rsidRPr="0093436C">
        <w:rPr>
          <w:color w:val="auto"/>
          <w:sz w:val="22"/>
          <w:szCs w:val="22"/>
          <w:lang w:val="ru-RU"/>
        </w:rPr>
        <w:t>нығайту</w:t>
      </w:r>
      <w:proofErr w:type="spellEnd"/>
      <w:r w:rsidRPr="007C3903">
        <w:rPr>
          <w:color w:val="auto"/>
          <w:sz w:val="22"/>
          <w:szCs w:val="22"/>
        </w:rPr>
        <w:t>; 2-</w:t>
      </w:r>
      <w:r w:rsidRPr="0093436C">
        <w:rPr>
          <w:color w:val="auto"/>
          <w:sz w:val="22"/>
          <w:szCs w:val="22"/>
          <w:lang w:val="ru-RU"/>
        </w:rPr>
        <w:t>Компонент</w:t>
      </w:r>
      <w:r w:rsidRPr="007C3903">
        <w:rPr>
          <w:color w:val="auto"/>
          <w:sz w:val="22"/>
          <w:szCs w:val="22"/>
        </w:rPr>
        <w:t xml:space="preserve">: </w:t>
      </w:r>
      <w:proofErr w:type="spellStart"/>
      <w:r w:rsidRPr="0093436C">
        <w:rPr>
          <w:color w:val="auto"/>
          <w:sz w:val="22"/>
          <w:szCs w:val="22"/>
          <w:lang w:val="ru-RU"/>
        </w:rPr>
        <w:t>көміртегі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бағасын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кеңейту</w:t>
      </w:r>
      <w:proofErr w:type="spellEnd"/>
      <w:r w:rsidRPr="007C3903">
        <w:rPr>
          <w:color w:val="auto"/>
          <w:sz w:val="22"/>
          <w:szCs w:val="22"/>
        </w:rPr>
        <w:t xml:space="preserve">; </w:t>
      </w:r>
      <w:proofErr w:type="spellStart"/>
      <w:r w:rsidRPr="0093436C">
        <w:rPr>
          <w:color w:val="auto"/>
          <w:sz w:val="22"/>
          <w:szCs w:val="22"/>
          <w:lang w:val="ru-RU"/>
        </w:rPr>
        <w:t>және</w:t>
      </w:r>
      <w:proofErr w:type="spellEnd"/>
      <w:r w:rsidRPr="007C3903">
        <w:rPr>
          <w:color w:val="auto"/>
          <w:sz w:val="22"/>
          <w:szCs w:val="22"/>
        </w:rPr>
        <w:t xml:space="preserve"> 3-</w:t>
      </w:r>
      <w:r w:rsidRPr="0093436C">
        <w:rPr>
          <w:color w:val="auto"/>
          <w:sz w:val="22"/>
          <w:szCs w:val="22"/>
          <w:lang w:val="ru-RU"/>
        </w:rPr>
        <w:t>Компонент</w:t>
      </w:r>
      <w:r w:rsidRPr="007C3903">
        <w:rPr>
          <w:color w:val="auto"/>
          <w:sz w:val="22"/>
          <w:szCs w:val="22"/>
        </w:rPr>
        <w:t xml:space="preserve">: </w:t>
      </w:r>
      <w:proofErr w:type="spellStart"/>
      <w:r w:rsidRPr="0093436C">
        <w:rPr>
          <w:color w:val="auto"/>
          <w:sz w:val="22"/>
          <w:szCs w:val="22"/>
          <w:lang w:val="ru-RU"/>
        </w:rPr>
        <w:t>мүдделі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тараптарды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тарту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және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әділ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ауысу</w:t>
      </w:r>
      <w:proofErr w:type="spellEnd"/>
      <w:r w:rsidRPr="007C3903">
        <w:rPr>
          <w:color w:val="auto"/>
          <w:sz w:val="22"/>
          <w:szCs w:val="22"/>
        </w:rPr>
        <w:t xml:space="preserve">. </w:t>
      </w:r>
      <w:proofErr w:type="spellStart"/>
      <w:r w:rsidRPr="0093436C">
        <w:rPr>
          <w:color w:val="auto"/>
          <w:sz w:val="22"/>
          <w:szCs w:val="22"/>
          <w:lang w:val="ru-RU"/>
        </w:rPr>
        <w:t>Операциялық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шығындар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r w:rsidRPr="0093436C">
        <w:rPr>
          <w:color w:val="auto"/>
          <w:sz w:val="22"/>
          <w:szCs w:val="22"/>
          <w:lang w:val="ru-RU"/>
        </w:rPr>
        <w:t>мен</w:t>
      </w:r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жобаны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жалпы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басқару</w:t>
      </w:r>
      <w:proofErr w:type="spellEnd"/>
      <w:r w:rsidRPr="007C3903">
        <w:rPr>
          <w:color w:val="auto"/>
          <w:sz w:val="22"/>
          <w:szCs w:val="22"/>
        </w:rPr>
        <w:t xml:space="preserve"> 4-</w:t>
      </w:r>
      <w:proofErr w:type="spellStart"/>
      <w:r w:rsidRPr="0093436C">
        <w:rPr>
          <w:color w:val="auto"/>
          <w:sz w:val="22"/>
          <w:szCs w:val="22"/>
          <w:lang w:val="ru-RU"/>
        </w:rPr>
        <w:t>компонентпен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жабылады</w:t>
      </w:r>
      <w:proofErr w:type="spellEnd"/>
      <w:r w:rsidRPr="007C3903">
        <w:rPr>
          <w:color w:val="auto"/>
          <w:sz w:val="22"/>
          <w:szCs w:val="22"/>
        </w:rPr>
        <w:t xml:space="preserve">: </w:t>
      </w:r>
      <w:proofErr w:type="spellStart"/>
      <w:r w:rsidRPr="0093436C">
        <w:rPr>
          <w:color w:val="auto"/>
          <w:sz w:val="22"/>
          <w:szCs w:val="22"/>
          <w:lang w:val="ru-RU"/>
        </w:rPr>
        <w:t>Жобаны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басқару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және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r w:rsidRPr="0093436C">
        <w:rPr>
          <w:color w:val="auto"/>
          <w:sz w:val="22"/>
          <w:szCs w:val="22"/>
          <w:lang w:val="ru-RU"/>
        </w:rPr>
        <w:t>ЖАО</w:t>
      </w:r>
      <w:r w:rsidRPr="007C3903">
        <w:rPr>
          <w:color w:val="auto"/>
          <w:sz w:val="22"/>
          <w:szCs w:val="22"/>
        </w:rPr>
        <w:t xml:space="preserve">. </w:t>
      </w:r>
      <w:proofErr w:type="spellStart"/>
      <w:r w:rsidRPr="0093436C">
        <w:rPr>
          <w:color w:val="auto"/>
          <w:sz w:val="22"/>
          <w:szCs w:val="22"/>
          <w:lang w:val="ru-RU"/>
        </w:rPr>
        <w:t>Алға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қойылған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мақсатқа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қол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жеткізу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үшін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мынадай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нәтижелерді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алу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жоспарлануда</w:t>
      </w:r>
      <w:proofErr w:type="spellEnd"/>
      <w:r w:rsidRPr="007C3903">
        <w:rPr>
          <w:color w:val="auto"/>
          <w:sz w:val="22"/>
          <w:szCs w:val="22"/>
        </w:rPr>
        <w:t>: (</w:t>
      </w:r>
      <w:proofErr w:type="spellStart"/>
      <w:r w:rsidRPr="007C3903">
        <w:rPr>
          <w:color w:val="auto"/>
          <w:sz w:val="22"/>
          <w:szCs w:val="22"/>
        </w:rPr>
        <w:t>i</w:t>
      </w:r>
      <w:proofErr w:type="spellEnd"/>
      <w:r w:rsidRPr="007C3903">
        <w:rPr>
          <w:color w:val="auto"/>
          <w:sz w:val="22"/>
          <w:szCs w:val="22"/>
        </w:rPr>
        <w:t xml:space="preserve">) </w:t>
      </w:r>
      <w:proofErr w:type="spellStart"/>
      <w:r w:rsidRPr="0093436C">
        <w:rPr>
          <w:color w:val="auto"/>
          <w:sz w:val="22"/>
          <w:szCs w:val="22"/>
          <w:lang w:val="ru-RU"/>
        </w:rPr>
        <w:t>көміртекті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баға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белгілеу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құралдарын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кеңейту</w:t>
      </w:r>
      <w:proofErr w:type="spellEnd"/>
      <w:r w:rsidRPr="007C3903">
        <w:rPr>
          <w:color w:val="auto"/>
          <w:sz w:val="22"/>
          <w:szCs w:val="22"/>
        </w:rPr>
        <w:t xml:space="preserve">, (ii) </w:t>
      </w:r>
      <w:proofErr w:type="spellStart"/>
      <w:r w:rsidRPr="0093436C">
        <w:rPr>
          <w:color w:val="auto"/>
          <w:sz w:val="22"/>
          <w:szCs w:val="22"/>
          <w:lang w:val="ru-RU"/>
        </w:rPr>
        <w:t>Ұлттық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бөлу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жоспары</w:t>
      </w:r>
      <w:proofErr w:type="spellEnd"/>
      <w:r w:rsidRPr="007C3903">
        <w:rPr>
          <w:color w:val="auto"/>
          <w:sz w:val="22"/>
          <w:szCs w:val="22"/>
        </w:rPr>
        <w:t xml:space="preserve"> (</w:t>
      </w:r>
      <w:r w:rsidRPr="0093436C">
        <w:rPr>
          <w:color w:val="auto"/>
          <w:sz w:val="22"/>
          <w:szCs w:val="22"/>
          <w:lang w:val="ru-RU"/>
        </w:rPr>
        <w:t>ҒПР</w:t>
      </w:r>
      <w:r w:rsidRPr="007C3903">
        <w:rPr>
          <w:color w:val="auto"/>
          <w:sz w:val="22"/>
          <w:szCs w:val="22"/>
        </w:rPr>
        <w:t xml:space="preserve">) </w:t>
      </w:r>
      <w:proofErr w:type="spellStart"/>
      <w:r w:rsidRPr="0093436C">
        <w:rPr>
          <w:color w:val="auto"/>
          <w:sz w:val="22"/>
          <w:szCs w:val="22"/>
          <w:lang w:val="ru-RU"/>
        </w:rPr>
        <w:t>шеңберінде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r w:rsidRPr="0093436C">
        <w:rPr>
          <w:color w:val="auto"/>
          <w:sz w:val="22"/>
          <w:szCs w:val="22"/>
          <w:lang w:val="ru-RU"/>
        </w:rPr>
        <w:t>АТС</w:t>
      </w:r>
      <w:r w:rsidRPr="007C3903">
        <w:rPr>
          <w:color w:val="auto"/>
          <w:sz w:val="22"/>
          <w:szCs w:val="22"/>
        </w:rPr>
        <w:t>-</w:t>
      </w:r>
      <w:proofErr w:type="spellStart"/>
      <w:r w:rsidRPr="0093436C">
        <w:rPr>
          <w:color w:val="auto"/>
          <w:sz w:val="22"/>
          <w:szCs w:val="22"/>
          <w:lang w:val="ru-RU"/>
        </w:rPr>
        <w:t>тағы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r w:rsidRPr="0093436C">
        <w:rPr>
          <w:color w:val="auto"/>
          <w:sz w:val="22"/>
          <w:szCs w:val="22"/>
          <w:lang w:val="ru-RU"/>
        </w:rPr>
        <w:t>ПГ</w:t>
      </w:r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шығарындыларына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квоталар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лимитін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төмендету</w:t>
      </w:r>
      <w:proofErr w:type="spellEnd"/>
      <w:r w:rsidRPr="007C3903">
        <w:rPr>
          <w:color w:val="auto"/>
          <w:sz w:val="22"/>
          <w:szCs w:val="22"/>
        </w:rPr>
        <w:t xml:space="preserve">, (III) </w:t>
      </w:r>
      <w:proofErr w:type="spellStart"/>
      <w:r w:rsidRPr="0093436C">
        <w:rPr>
          <w:color w:val="auto"/>
          <w:sz w:val="22"/>
          <w:szCs w:val="22"/>
          <w:lang w:val="ru-RU"/>
        </w:rPr>
        <w:t>халықаралық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талаптар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r w:rsidRPr="0093436C">
        <w:rPr>
          <w:color w:val="auto"/>
          <w:sz w:val="22"/>
          <w:szCs w:val="22"/>
          <w:lang w:val="ru-RU"/>
        </w:rPr>
        <w:t>мен</w:t>
      </w:r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тәжірибеге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сәйкес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келетін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r w:rsidRPr="0093436C">
        <w:rPr>
          <w:color w:val="auto"/>
          <w:sz w:val="22"/>
          <w:szCs w:val="22"/>
          <w:lang w:val="ru-RU"/>
        </w:rPr>
        <w:t>ПГ</w:t>
      </w:r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шығарындыларын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валидациялау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r w:rsidRPr="0093436C">
        <w:rPr>
          <w:color w:val="auto"/>
          <w:sz w:val="22"/>
          <w:szCs w:val="22"/>
          <w:lang w:val="ru-RU"/>
        </w:rPr>
        <w:t>мен</w:t>
      </w:r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верификациялаудың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цифрланған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рәсімдері</w:t>
      </w:r>
      <w:proofErr w:type="spellEnd"/>
      <w:r w:rsidRPr="007C3903">
        <w:rPr>
          <w:color w:val="auto"/>
          <w:sz w:val="22"/>
          <w:szCs w:val="22"/>
        </w:rPr>
        <w:t>. PMI-</w:t>
      </w:r>
      <w:proofErr w:type="spellStart"/>
      <w:r w:rsidRPr="0093436C">
        <w:rPr>
          <w:color w:val="auto"/>
          <w:sz w:val="22"/>
          <w:szCs w:val="22"/>
          <w:lang w:val="ru-RU"/>
        </w:rPr>
        <w:t>дің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ағымдағы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жабылу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күні</w:t>
      </w:r>
      <w:proofErr w:type="spellEnd"/>
      <w:r w:rsidR="00811E13">
        <w:rPr>
          <w:color w:val="auto"/>
          <w:sz w:val="22"/>
          <w:szCs w:val="22"/>
        </w:rPr>
        <w:t>-202</w:t>
      </w:r>
      <w:r w:rsidR="00811E13">
        <w:rPr>
          <w:color w:val="auto"/>
          <w:sz w:val="22"/>
          <w:szCs w:val="22"/>
          <w:lang w:val="ru-RU"/>
        </w:rPr>
        <w:t>8</w:t>
      </w:r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жылдың</w:t>
      </w:r>
      <w:proofErr w:type="spellEnd"/>
      <w:r w:rsidRPr="007C3903">
        <w:rPr>
          <w:color w:val="auto"/>
          <w:sz w:val="22"/>
          <w:szCs w:val="22"/>
        </w:rPr>
        <w:t xml:space="preserve"> 3</w:t>
      </w:r>
      <w:r w:rsidR="00811E13">
        <w:rPr>
          <w:color w:val="auto"/>
          <w:sz w:val="22"/>
          <w:szCs w:val="22"/>
          <w:lang w:val="ru-RU"/>
        </w:rPr>
        <w:t>0</w:t>
      </w:r>
      <w:r w:rsidRPr="007C3903">
        <w:rPr>
          <w:color w:val="auto"/>
          <w:sz w:val="22"/>
          <w:szCs w:val="22"/>
        </w:rPr>
        <w:t xml:space="preserve"> </w:t>
      </w:r>
      <w:proofErr w:type="spellStart"/>
      <w:r w:rsidR="00811E13">
        <w:rPr>
          <w:color w:val="auto"/>
          <w:sz w:val="22"/>
          <w:szCs w:val="22"/>
          <w:lang w:val="ru-RU"/>
        </w:rPr>
        <w:t>маусым</w:t>
      </w:r>
      <w:r w:rsidRPr="0093436C">
        <w:rPr>
          <w:color w:val="auto"/>
          <w:sz w:val="22"/>
          <w:szCs w:val="22"/>
          <w:lang w:val="ru-RU"/>
        </w:rPr>
        <w:t>ы</w:t>
      </w:r>
      <w:proofErr w:type="spellEnd"/>
      <w:r w:rsidRPr="007C3903">
        <w:rPr>
          <w:color w:val="auto"/>
          <w:sz w:val="22"/>
          <w:szCs w:val="22"/>
        </w:rPr>
        <w:t>.</w:t>
      </w:r>
    </w:p>
    <w:p w14:paraId="778C6332" w14:textId="77777777" w:rsidR="0093436C" w:rsidRPr="007C3903" w:rsidRDefault="0093436C" w:rsidP="0093436C">
      <w:pPr>
        <w:pStyle w:val="Default"/>
        <w:spacing w:after="120"/>
        <w:ind w:firstLine="709"/>
        <w:jc w:val="both"/>
        <w:rPr>
          <w:color w:val="auto"/>
          <w:sz w:val="22"/>
          <w:szCs w:val="22"/>
        </w:rPr>
      </w:pPr>
      <w:r w:rsidRPr="007C3903">
        <w:rPr>
          <w:color w:val="auto"/>
          <w:sz w:val="22"/>
          <w:szCs w:val="22"/>
        </w:rPr>
        <w:t xml:space="preserve">PMI </w:t>
      </w:r>
      <w:proofErr w:type="spellStart"/>
      <w:r w:rsidRPr="0093436C">
        <w:rPr>
          <w:color w:val="auto"/>
          <w:sz w:val="22"/>
          <w:szCs w:val="22"/>
          <w:lang w:val="ru-RU"/>
        </w:rPr>
        <w:t>жобасы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сонымен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қатар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оқыту</w:t>
      </w:r>
      <w:proofErr w:type="spellEnd"/>
      <w:r w:rsidRPr="007C3903">
        <w:rPr>
          <w:color w:val="auto"/>
          <w:sz w:val="22"/>
          <w:szCs w:val="22"/>
        </w:rPr>
        <w:t xml:space="preserve">, </w:t>
      </w:r>
      <w:proofErr w:type="spellStart"/>
      <w:r w:rsidRPr="0093436C">
        <w:rPr>
          <w:color w:val="auto"/>
          <w:sz w:val="22"/>
          <w:szCs w:val="22"/>
          <w:lang w:val="ru-RU"/>
        </w:rPr>
        <w:t>кеңес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r w:rsidRPr="0093436C">
        <w:rPr>
          <w:color w:val="auto"/>
          <w:sz w:val="22"/>
          <w:szCs w:val="22"/>
          <w:lang w:val="ru-RU"/>
        </w:rPr>
        <w:t>беру</w:t>
      </w:r>
      <w:r w:rsidRPr="007C3903">
        <w:rPr>
          <w:color w:val="auto"/>
          <w:sz w:val="22"/>
          <w:szCs w:val="22"/>
        </w:rPr>
        <w:t>/</w:t>
      </w:r>
      <w:proofErr w:type="spellStart"/>
      <w:r w:rsidRPr="0093436C">
        <w:rPr>
          <w:color w:val="auto"/>
          <w:sz w:val="22"/>
          <w:szCs w:val="22"/>
          <w:lang w:val="ru-RU"/>
        </w:rPr>
        <w:t>мүдделі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тараптарды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тарту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және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жұртшылықты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ақпараттандыру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бойынша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ауқымды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іс</w:t>
      </w:r>
      <w:proofErr w:type="spellEnd"/>
      <w:r w:rsidRPr="007C3903">
        <w:rPr>
          <w:color w:val="auto"/>
          <w:sz w:val="22"/>
          <w:szCs w:val="22"/>
        </w:rPr>
        <w:t>-</w:t>
      </w:r>
      <w:proofErr w:type="spellStart"/>
      <w:r w:rsidRPr="0093436C">
        <w:rPr>
          <w:color w:val="auto"/>
          <w:sz w:val="22"/>
          <w:szCs w:val="22"/>
          <w:lang w:val="ru-RU"/>
        </w:rPr>
        <w:t>шараларды</w:t>
      </w:r>
      <w:proofErr w:type="spellEnd"/>
      <w:r w:rsidRPr="007C3903">
        <w:rPr>
          <w:color w:val="auto"/>
          <w:sz w:val="22"/>
          <w:szCs w:val="22"/>
        </w:rPr>
        <w:t xml:space="preserve">, </w:t>
      </w:r>
      <w:proofErr w:type="spellStart"/>
      <w:r w:rsidRPr="0093436C">
        <w:rPr>
          <w:color w:val="auto"/>
          <w:sz w:val="22"/>
          <w:szCs w:val="22"/>
          <w:lang w:val="ru-RU"/>
        </w:rPr>
        <w:t>соның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ішінде</w:t>
      </w:r>
      <w:proofErr w:type="spellEnd"/>
      <w:r w:rsidRPr="007C3903">
        <w:rPr>
          <w:color w:val="auto"/>
          <w:sz w:val="22"/>
          <w:szCs w:val="22"/>
        </w:rPr>
        <w:t xml:space="preserve"> (</w:t>
      </w:r>
      <w:proofErr w:type="spellStart"/>
      <w:r w:rsidRPr="007C3903">
        <w:rPr>
          <w:color w:val="auto"/>
          <w:sz w:val="22"/>
          <w:szCs w:val="22"/>
        </w:rPr>
        <w:t>i</w:t>
      </w:r>
      <w:proofErr w:type="spellEnd"/>
      <w:r w:rsidRPr="007C3903">
        <w:rPr>
          <w:color w:val="auto"/>
          <w:sz w:val="22"/>
          <w:szCs w:val="22"/>
        </w:rPr>
        <w:t xml:space="preserve">) </w:t>
      </w:r>
      <w:proofErr w:type="spellStart"/>
      <w:r w:rsidRPr="0093436C">
        <w:rPr>
          <w:color w:val="auto"/>
          <w:sz w:val="22"/>
          <w:szCs w:val="22"/>
          <w:lang w:val="ru-RU"/>
        </w:rPr>
        <w:t>қызметті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қолдауға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арналған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семинарлар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r w:rsidRPr="0093436C">
        <w:rPr>
          <w:color w:val="auto"/>
          <w:sz w:val="22"/>
          <w:szCs w:val="22"/>
          <w:lang w:val="ru-RU"/>
        </w:rPr>
        <w:t>мен</w:t>
      </w:r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техникалық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іс</w:t>
      </w:r>
      <w:proofErr w:type="spellEnd"/>
      <w:r w:rsidRPr="007C3903">
        <w:rPr>
          <w:color w:val="auto"/>
          <w:sz w:val="22"/>
          <w:szCs w:val="22"/>
        </w:rPr>
        <w:t>-</w:t>
      </w:r>
      <w:proofErr w:type="spellStart"/>
      <w:r w:rsidRPr="0093436C">
        <w:rPr>
          <w:color w:val="auto"/>
          <w:sz w:val="22"/>
          <w:szCs w:val="22"/>
          <w:lang w:val="ru-RU"/>
        </w:rPr>
        <w:t>шараларды</w:t>
      </w:r>
      <w:proofErr w:type="spellEnd"/>
      <w:r w:rsidRPr="007C3903">
        <w:rPr>
          <w:color w:val="auto"/>
          <w:sz w:val="22"/>
          <w:szCs w:val="22"/>
        </w:rPr>
        <w:t xml:space="preserve">; (ii) </w:t>
      </w:r>
      <w:proofErr w:type="spellStart"/>
      <w:r w:rsidRPr="0093436C">
        <w:rPr>
          <w:color w:val="auto"/>
          <w:sz w:val="22"/>
          <w:szCs w:val="22"/>
          <w:lang w:val="ru-RU"/>
        </w:rPr>
        <w:t>мүдделі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тараптармен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консультациялық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кездесулерді</w:t>
      </w:r>
      <w:proofErr w:type="spellEnd"/>
      <w:r w:rsidRPr="007C3903">
        <w:rPr>
          <w:color w:val="auto"/>
          <w:sz w:val="22"/>
          <w:szCs w:val="22"/>
        </w:rPr>
        <w:t xml:space="preserve">; </w:t>
      </w:r>
      <w:proofErr w:type="spellStart"/>
      <w:r w:rsidRPr="0093436C">
        <w:rPr>
          <w:color w:val="auto"/>
          <w:sz w:val="22"/>
          <w:szCs w:val="22"/>
          <w:lang w:val="ru-RU"/>
        </w:rPr>
        <w:t>және</w:t>
      </w:r>
      <w:proofErr w:type="spellEnd"/>
      <w:r w:rsidRPr="007C3903">
        <w:rPr>
          <w:color w:val="auto"/>
          <w:sz w:val="22"/>
          <w:szCs w:val="22"/>
        </w:rPr>
        <w:t xml:space="preserve"> (iii) </w:t>
      </w:r>
      <w:proofErr w:type="spellStart"/>
      <w:r w:rsidRPr="0093436C">
        <w:rPr>
          <w:color w:val="auto"/>
          <w:sz w:val="22"/>
          <w:szCs w:val="22"/>
          <w:lang w:val="ru-RU"/>
        </w:rPr>
        <w:t>жұртшылықты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ақпараттандыру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жөніндегі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іс</w:t>
      </w:r>
      <w:proofErr w:type="spellEnd"/>
      <w:r w:rsidRPr="007C3903">
        <w:rPr>
          <w:color w:val="auto"/>
          <w:sz w:val="22"/>
          <w:szCs w:val="22"/>
        </w:rPr>
        <w:t>-</w:t>
      </w:r>
      <w:proofErr w:type="spellStart"/>
      <w:r w:rsidRPr="0093436C">
        <w:rPr>
          <w:color w:val="auto"/>
          <w:sz w:val="22"/>
          <w:szCs w:val="22"/>
          <w:lang w:val="ru-RU"/>
        </w:rPr>
        <w:t>шараларды</w:t>
      </w:r>
      <w:proofErr w:type="spellEnd"/>
      <w:r w:rsidRPr="007C3903">
        <w:rPr>
          <w:color w:val="auto"/>
          <w:sz w:val="22"/>
          <w:szCs w:val="22"/>
        </w:rPr>
        <w:t xml:space="preserve"> (</w:t>
      </w:r>
      <w:r w:rsidRPr="0093436C">
        <w:rPr>
          <w:color w:val="auto"/>
          <w:sz w:val="22"/>
          <w:szCs w:val="22"/>
          <w:lang w:val="ru-RU"/>
        </w:rPr>
        <w:t>БАҚ</w:t>
      </w:r>
      <w:r w:rsidRPr="007C3903">
        <w:rPr>
          <w:color w:val="auto"/>
          <w:sz w:val="22"/>
          <w:szCs w:val="22"/>
        </w:rPr>
        <w:t xml:space="preserve">, </w:t>
      </w:r>
      <w:proofErr w:type="spellStart"/>
      <w:r w:rsidRPr="0093436C">
        <w:rPr>
          <w:color w:val="auto"/>
          <w:sz w:val="22"/>
          <w:szCs w:val="22"/>
          <w:lang w:val="ru-RU"/>
        </w:rPr>
        <w:t>кездесулер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жоғары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мемлекеттік</w:t>
      </w:r>
      <w:proofErr w:type="spellEnd"/>
      <w:r w:rsidRPr="007C3903">
        <w:rPr>
          <w:color w:val="auto"/>
          <w:sz w:val="22"/>
          <w:szCs w:val="22"/>
        </w:rPr>
        <w:t>/</w:t>
      </w:r>
      <w:proofErr w:type="spellStart"/>
      <w:r w:rsidRPr="0093436C">
        <w:rPr>
          <w:color w:val="auto"/>
          <w:sz w:val="22"/>
          <w:szCs w:val="22"/>
          <w:lang w:val="ru-RU"/>
        </w:rPr>
        <w:t>жеке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деңгейде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және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r w:rsidRPr="0093436C">
        <w:rPr>
          <w:color w:val="auto"/>
          <w:sz w:val="22"/>
          <w:szCs w:val="22"/>
          <w:lang w:val="ru-RU"/>
        </w:rPr>
        <w:t>т</w:t>
      </w:r>
      <w:r w:rsidRPr="007C3903">
        <w:rPr>
          <w:color w:val="auto"/>
          <w:sz w:val="22"/>
          <w:szCs w:val="22"/>
        </w:rPr>
        <w:t>.</w:t>
      </w:r>
      <w:r w:rsidRPr="0093436C">
        <w:rPr>
          <w:color w:val="auto"/>
          <w:sz w:val="22"/>
          <w:szCs w:val="22"/>
          <w:lang w:val="ru-RU"/>
        </w:rPr>
        <w:t>б</w:t>
      </w:r>
      <w:r w:rsidRPr="007C3903">
        <w:rPr>
          <w:color w:val="auto"/>
          <w:sz w:val="22"/>
          <w:szCs w:val="22"/>
        </w:rPr>
        <w:t xml:space="preserve">.) </w:t>
      </w:r>
      <w:proofErr w:type="spellStart"/>
      <w:r w:rsidRPr="0093436C">
        <w:rPr>
          <w:color w:val="auto"/>
          <w:sz w:val="22"/>
          <w:szCs w:val="22"/>
          <w:lang w:val="ru-RU"/>
        </w:rPr>
        <w:t>мүдделі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тараптармен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өзара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іс</w:t>
      </w:r>
      <w:proofErr w:type="spellEnd"/>
      <w:r w:rsidRPr="007C3903">
        <w:rPr>
          <w:color w:val="auto"/>
          <w:sz w:val="22"/>
          <w:szCs w:val="22"/>
        </w:rPr>
        <w:t>-</w:t>
      </w:r>
      <w:proofErr w:type="spellStart"/>
      <w:r w:rsidRPr="0093436C">
        <w:rPr>
          <w:color w:val="auto"/>
          <w:sz w:val="22"/>
          <w:szCs w:val="22"/>
          <w:lang w:val="ru-RU"/>
        </w:rPr>
        <w:t>қимыл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жоспарына</w:t>
      </w:r>
      <w:proofErr w:type="spellEnd"/>
      <w:r w:rsidRPr="007C3903">
        <w:rPr>
          <w:color w:val="auto"/>
          <w:sz w:val="22"/>
          <w:szCs w:val="22"/>
        </w:rPr>
        <w:t xml:space="preserve"> (SEP) </w:t>
      </w:r>
      <w:proofErr w:type="spellStart"/>
      <w:r w:rsidRPr="0093436C">
        <w:rPr>
          <w:color w:val="auto"/>
          <w:sz w:val="22"/>
          <w:szCs w:val="22"/>
          <w:lang w:val="ru-RU"/>
        </w:rPr>
        <w:t>сәйкес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жүзеге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асырылады</w:t>
      </w:r>
      <w:proofErr w:type="spellEnd"/>
      <w:r w:rsidRPr="007C3903">
        <w:rPr>
          <w:color w:val="auto"/>
          <w:sz w:val="22"/>
          <w:szCs w:val="22"/>
        </w:rPr>
        <w:t>.</w:t>
      </w:r>
    </w:p>
    <w:p w14:paraId="5FC67CEF" w14:textId="77777777" w:rsidR="0093436C" w:rsidRPr="007C3903" w:rsidRDefault="0093436C" w:rsidP="0093436C">
      <w:pPr>
        <w:pStyle w:val="Default"/>
        <w:spacing w:after="120"/>
        <w:ind w:firstLine="709"/>
        <w:jc w:val="both"/>
        <w:rPr>
          <w:color w:val="auto"/>
          <w:sz w:val="22"/>
          <w:szCs w:val="22"/>
        </w:rPr>
      </w:pPr>
      <w:r w:rsidRPr="007C3903">
        <w:rPr>
          <w:color w:val="auto"/>
          <w:sz w:val="22"/>
          <w:szCs w:val="22"/>
        </w:rPr>
        <w:t xml:space="preserve">PMI </w:t>
      </w:r>
      <w:proofErr w:type="spellStart"/>
      <w:r w:rsidRPr="0093436C">
        <w:rPr>
          <w:color w:val="auto"/>
          <w:sz w:val="22"/>
          <w:szCs w:val="22"/>
          <w:lang w:val="ru-RU"/>
        </w:rPr>
        <w:t>жобасы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аясында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r w:rsidRPr="0093436C">
        <w:rPr>
          <w:color w:val="auto"/>
          <w:sz w:val="22"/>
          <w:szCs w:val="22"/>
          <w:lang w:val="ru-RU"/>
        </w:rPr>
        <w:t>ЭЫДҰ</w:t>
      </w:r>
      <w:r w:rsidRPr="007C3903">
        <w:rPr>
          <w:color w:val="auto"/>
          <w:sz w:val="22"/>
          <w:szCs w:val="22"/>
        </w:rPr>
        <w:t>-</w:t>
      </w:r>
      <w:r w:rsidRPr="0093436C">
        <w:rPr>
          <w:color w:val="auto"/>
          <w:sz w:val="22"/>
          <w:szCs w:val="22"/>
          <w:lang w:val="ru-RU"/>
        </w:rPr>
        <w:t>да</w:t>
      </w:r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жоба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үйлестірушісі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жұмыс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істейтін</w:t>
      </w:r>
      <w:proofErr w:type="spellEnd"/>
      <w:r w:rsidRPr="007C3903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болады</w:t>
      </w:r>
      <w:proofErr w:type="spellEnd"/>
      <w:r w:rsidRPr="007C3903">
        <w:rPr>
          <w:color w:val="auto"/>
          <w:sz w:val="22"/>
          <w:szCs w:val="22"/>
        </w:rPr>
        <w:t xml:space="preserve">. </w:t>
      </w:r>
    </w:p>
    <w:p w14:paraId="5CB3BBC2" w14:textId="77777777" w:rsidR="005A0C0A" w:rsidRPr="007C3903" w:rsidRDefault="0093436C" w:rsidP="0093436C">
      <w:pPr>
        <w:pStyle w:val="Default"/>
        <w:spacing w:after="120"/>
        <w:ind w:left="360" w:hanging="284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  <w:lang w:val="ru-RU"/>
        </w:rPr>
        <w:t>МАҚСАТЫ</w:t>
      </w:r>
    </w:p>
    <w:p w14:paraId="7636E0A2" w14:textId="77777777" w:rsidR="0093436C" w:rsidRPr="007C3903" w:rsidRDefault="0093436C" w:rsidP="0093436C">
      <w:pPr>
        <w:pStyle w:val="Default"/>
        <w:ind w:firstLine="709"/>
        <w:jc w:val="both"/>
        <w:rPr>
          <w:sz w:val="22"/>
          <w:szCs w:val="22"/>
        </w:rPr>
      </w:pPr>
      <w:r w:rsidRPr="0093436C">
        <w:rPr>
          <w:sz w:val="22"/>
          <w:szCs w:val="22"/>
          <w:lang w:val="ru-RU"/>
        </w:rPr>
        <w:t>Осы</w:t>
      </w:r>
      <w:r w:rsidRPr="007C3903">
        <w:rPr>
          <w:sz w:val="22"/>
          <w:szCs w:val="22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Техникалық</w:t>
      </w:r>
      <w:proofErr w:type="spellEnd"/>
      <w:r w:rsidRPr="007C3903">
        <w:rPr>
          <w:sz w:val="22"/>
          <w:szCs w:val="22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тапсырма</w:t>
      </w:r>
      <w:proofErr w:type="spellEnd"/>
      <w:r w:rsidRPr="007C3903">
        <w:rPr>
          <w:sz w:val="22"/>
          <w:szCs w:val="22"/>
        </w:rPr>
        <w:t xml:space="preserve"> (</w:t>
      </w:r>
      <w:r w:rsidRPr="0093436C">
        <w:rPr>
          <w:sz w:val="22"/>
          <w:szCs w:val="22"/>
          <w:lang w:val="ru-RU"/>
        </w:rPr>
        <w:t>ТК</w:t>
      </w:r>
      <w:r w:rsidRPr="007C3903">
        <w:rPr>
          <w:sz w:val="22"/>
          <w:szCs w:val="22"/>
        </w:rPr>
        <w:t xml:space="preserve">) </w:t>
      </w:r>
      <w:proofErr w:type="spellStart"/>
      <w:r w:rsidRPr="0093436C">
        <w:rPr>
          <w:sz w:val="22"/>
          <w:szCs w:val="22"/>
          <w:lang w:val="ru-RU"/>
        </w:rPr>
        <w:t>бойынша</w:t>
      </w:r>
      <w:proofErr w:type="spellEnd"/>
      <w:r w:rsidRPr="007C3903">
        <w:rPr>
          <w:sz w:val="22"/>
          <w:szCs w:val="22"/>
        </w:rPr>
        <w:t xml:space="preserve"> </w:t>
      </w:r>
      <w:r w:rsidRPr="0093436C">
        <w:rPr>
          <w:sz w:val="22"/>
          <w:szCs w:val="22"/>
          <w:lang w:val="ru-RU"/>
        </w:rPr>
        <w:t>консультант</w:t>
      </w:r>
      <w:r w:rsidRPr="007C3903">
        <w:rPr>
          <w:sz w:val="22"/>
          <w:szCs w:val="22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қызметтерінің</w:t>
      </w:r>
      <w:proofErr w:type="spellEnd"/>
      <w:r w:rsidRPr="007C3903">
        <w:rPr>
          <w:sz w:val="22"/>
          <w:szCs w:val="22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негізгі</w:t>
      </w:r>
      <w:proofErr w:type="spellEnd"/>
      <w:r w:rsidRPr="007C3903">
        <w:rPr>
          <w:sz w:val="22"/>
          <w:szCs w:val="22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мақсаты</w:t>
      </w:r>
      <w:proofErr w:type="spellEnd"/>
      <w:r w:rsidRPr="007C3903">
        <w:rPr>
          <w:sz w:val="22"/>
          <w:szCs w:val="22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Жобаны</w:t>
      </w:r>
      <w:proofErr w:type="spellEnd"/>
      <w:r w:rsidRPr="007C3903">
        <w:rPr>
          <w:sz w:val="22"/>
          <w:szCs w:val="22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іске</w:t>
      </w:r>
      <w:proofErr w:type="spellEnd"/>
      <w:r w:rsidRPr="007C3903">
        <w:rPr>
          <w:sz w:val="22"/>
          <w:szCs w:val="22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асыру</w:t>
      </w:r>
      <w:proofErr w:type="spellEnd"/>
      <w:r w:rsidRPr="007C3903">
        <w:rPr>
          <w:sz w:val="22"/>
          <w:szCs w:val="22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жөніндегі</w:t>
      </w:r>
      <w:proofErr w:type="spellEnd"/>
      <w:r w:rsidRPr="007C3903">
        <w:rPr>
          <w:sz w:val="22"/>
          <w:szCs w:val="22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қызметті</w:t>
      </w:r>
      <w:proofErr w:type="spellEnd"/>
      <w:r w:rsidRPr="007C3903">
        <w:rPr>
          <w:sz w:val="22"/>
          <w:szCs w:val="22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жоспарлау</w:t>
      </w:r>
      <w:proofErr w:type="spellEnd"/>
      <w:r w:rsidRPr="007C3903">
        <w:rPr>
          <w:sz w:val="22"/>
          <w:szCs w:val="22"/>
        </w:rPr>
        <w:t xml:space="preserve">, </w:t>
      </w:r>
      <w:proofErr w:type="spellStart"/>
      <w:r w:rsidRPr="0093436C">
        <w:rPr>
          <w:sz w:val="22"/>
          <w:szCs w:val="22"/>
          <w:lang w:val="ru-RU"/>
        </w:rPr>
        <w:t>үйлестіру</w:t>
      </w:r>
      <w:proofErr w:type="spellEnd"/>
      <w:r w:rsidRPr="007C3903">
        <w:rPr>
          <w:sz w:val="22"/>
          <w:szCs w:val="22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және</w:t>
      </w:r>
      <w:proofErr w:type="spellEnd"/>
      <w:r w:rsidRPr="007C3903">
        <w:rPr>
          <w:sz w:val="22"/>
          <w:szCs w:val="22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жүзеге</w:t>
      </w:r>
      <w:proofErr w:type="spellEnd"/>
      <w:r w:rsidRPr="007C3903">
        <w:rPr>
          <w:sz w:val="22"/>
          <w:szCs w:val="22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асыру</w:t>
      </w:r>
      <w:proofErr w:type="spellEnd"/>
      <w:r w:rsidRPr="007C3903">
        <w:rPr>
          <w:sz w:val="22"/>
          <w:szCs w:val="22"/>
        </w:rPr>
        <w:t xml:space="preserve">, </w:t>
      </w:r>
      <w:proofErr w:type="spellStart"/>
      <w:r w:rsidRPr="0093436C">
        <w:rPr>
          <w:sz w:val="22"/>
          <w:szCs w:val="22"/>
          <w:lang w:val="ru-RU"/>
        </w:rPr>
        <w:t>сондай</w:t>
      </w:r>
      <w:proofErr w:type="spellEnd"/>
      <w:r w:rsidRPr="007C3903">
        <w:rPr>
          <w:sz w:val="22"/>
          <w:szCs w:val="22"/>
        </w:rPr>
        <w:t>-</w:t>
      </w:r>
      <w:proofErr w:type="spellStart"/>
      <w:r w:rsidRPr="0093436C">
        <w:rPr>
          <w:sz w:val="22"/>
          <w:szCs w:val="22"/>
          <w:lang w:val="ru-RU"/>
        </w:rPr>
        <w:t>ақ</w:t>
      </w:r>
      <w:proofErr w:type="spellEnd"/>
      <w:r w:rsidRPr="007C3903">
        <w:rPr>
          <w:sz w:val="22"/>
          <w:szCs w:val="22"/>
        </w:rPr>
        <w:t xml:space="preserve"> </w:t>
      </w:r>
      <w:r w:rsidRPr="0093436C">
        <w:rPr>
          <w:sz w:val="22"/>
          <w:szCs w:val="22"/>
          <w:lang w:val="ru-RU"/>
        </w:rPr>
        <w:t>ЭӘДМ</w:t>
      </w:r>
      <w:r w:rsidRPr="007C3903">
        <w:rPr>
          <w:sz w:val="22"/>
          <w:szCs w:val="22"/>
        </w:rPr>
        <w:t xml:space="preserve"> </w:t>
      </w:r>
      <w:r w:rsidRPr="0093436C">
        <w:rPr>
          <w:sz w:val="22"/>
          <w:szCs w:val="22"/>
          <w:lang w:val="ru-RU"/>
        </w:rPr>
        <w:t>мен</w:t>
      </w:r>
      <w:r w:rsidRPr="007C3903">
        <w:rPr>
          <w:sz w:val="22"/>
          <w:szCs w:val="22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Дүниежүзілік</w:t>
      </w:r>
      <w:proofErr w:type="spellEnd"/>
      <w:r w:rsidRPr="007C3903">
        <w:rPr>
          <w:sz w:val="22"/>
          <w:szCs w:val="22"/>
        </w:rPr>
        <w:t xml:space="preserve"> </w:t>
      </w:r>
      <w:r w:rsidRPr="0093436C">
        <w:rPr>
          <w:sz w:val="22"/>
          <w:szCs w:val="22"/>
          <w:lang w:val="ru-RU"/>
        </w:rPr>
        <w:t>банк</w:t>
      </w:r>
      <w:r w:rsidRPr="007C3903">
        <w:rPr>
          <w:sz w:val="22"/>
          <w:szCs w:val="22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алдында</w:t>
      </w:r>
      <w:proofErr w:type="spellEnd"/>
      <w:r w:rsidRPr="007C3903">
        <w:rPr>
          <w:sz w:val="22"/>
          <w:szCs w:val="22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жоба</w:t>
      </w:r>
      <w:proofErr w:type="spellEnd"/>
      <w:r w:rsidRPr="007C3903">
        <w:rPr>
          <w:sz w:val="22"/>
          <w:szCs w:val="22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бойынша</w:t>
      </w:r>
      <w:proofErr w:type="spellEnd"/>
      <w:r w:rsidRPr="007C3903">
        <w:rPr>
          <w:sz w:val="22"/>
          <w:szCs w:val="22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есептілік</w:t>
      </w:r>
      <w:proofErr w:type="spellEnd"/>
      <w:r w:rsidRPr="007C3903">
        <w:rPr>
          <w:sz w:val="22"/>
          <w:szCs w:val="22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бойынша</w:t>
      </w:r>
      <w:proofErr w:type="spellEnd"/>
      <w:r w:rsidRPr="007C3903">
        <w:rPr>
          <w:sz w:val="22"/>
          <w:szCs w:val="22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барлық</w:t>
      </w:r>
      <w:proofErr w:type="spellEnd"/>
      <w:r w:rsidRPr="007C3903">
        <w:rPr>
          <w:sz w:val="22"/>
          <w:szCs w:val="22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талаптарды</w:t>
      </w:r>
      <w:proofErr w:type="spellEnd"/>
      <w:r w:rsidRPr="007C3903">
        <w:rPr>
          <w:sz w:val="22"/>
          <w:szCs w:val="22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орындау</w:t>
      </w:r>
      <w:proofErr w:type="spellEnd"/>
      <w:r w:rsidRPr="007C3903">
        <w:rPr>
          <w:sz w:val="22"/>
          <w:szCs w:val="22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үшін</w:t>
      </w:r>
      <w:proofErr w:type="spellEnd"/>
      <w:r w:rsidRPr="007C3903">
        <w:rPr>
          <w:sz w:val="22"/>
          <w:szCs w:val="22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жобаны</w:t>
      </w:r>
      <w:proofErr w:type="spellEnd"/>
      <w:r w:rsidRPr="007C3903">
        <w:rPr>
          <w:sz w:val="22"/>
          <w:szCs w:val="22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іске</w:t>
      </w:r>
      <w:proofErr w:type="spellEnd"/>
      <w:r w:rsidRPr="007C3903">
        <w:rPr>
          <w:sz w:val="22"/>
          <w:szCs w:val="22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асыру</w:t>
      </w:r>
      <w:proofErr w:type="spellEnd"/>
      <w:r w:rsidRPr="007C3903">
        <w:rPr>
          <w:sz w:val="22"/>
          <w:szCs w:val="22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бөлімінде</w:t>
      </w:r>
      <w:proofErr w:type="spellEnd"/>
      <w:r w:rsidRPr="007C3903">
        <w:rPr>
          <w:sz w:val="22"/>
          <w:szCs w:val="22"/>
        </w:rPr>
        <w:t xml:space="preserve"> (</w:t>
      </w:r>
      <w:r w:rsidRPr="0093436C">
        <w:rPr>
          <w:sz w:val="22"/>
          <w:szCs w:val="22"/>
          <w:lang w:val="ru-RU"/>
        </w:rPr>
        <w:t>ЖБП</w:t>
      </w:r>
      <w:r w:rsidRPr="007C3903">
        <w:rPr>
          <w:sz w:val="22"/>
          <w:szCs w:val="22"/>
        </w:rPr>
        <w:t xml:space="preserve">) </w:t>
      </w:r>
      <w:proofErr w:type="spellStart"/>
      <w:r w:rsidRPr="0093436C">
        <w:rPr>
          <w:sz w:val="22"/>
          <w:szCs w:val="22"/>
          <w:lang w:val="ru-RU"/>
        </w:rPr>
        <w:t>толық</w:t>
      </w:r>
      <w:proofErr w:type="spellEnd"/>
      <w:r w:rsidRPr="007C3903">
        <w:rPr>
          <w:sz w:val="22"/>
          <w:szCs w:val="22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жұмыс</w:t>
      </w:r>
      <w:proofErr w:type="spellEnd"/>
      <w:r w:rsidRPr="007C3903">
        <w:rPr>
          <w:sz w:val="22"/>
          <w:szCs w:val="22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күні</w:t>
      </w:r>
      <w:proofErr w:type="spellEnd"/>
      <w:r w:rsidRPr="007C3903">
        <w:rPr>
          <w:sz w:val="22"/>
          <w:szCs w:val="22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жұмыс</w:t>
      </w:r>
      <w:proofErr w:type="spellEnd"/>
      <w:r w:rsidRPr="007C3903">
        <w:rPr>
          <w:sz w:val="22"/>
          <w:szCs w:val="22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істейтін</w:t>
      </w:r>
      <w:proofErr w:type="spellEnd"/>
      <w:r w:rsidRPr="007C3903">
        <w:rPr>
          <w:sz w:val="22"/>
          <w:szCs w:val="22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жоба</w:t>
      </w:r>
      <w:proofErr w:type="spellEnd"/>
      <w:r w:rsidRPr="007C3903">
        <w:rPr>
          <w:sz w:val="22"/>
          <w:szCs w:val="22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үйлестірушісін</w:t>
      </w:r>
      <w:proofErr w:type="spellEnd"/>
      <w:r w:rsidRPr="007C3903">
        <w:rPr>
          <w:sz w:val="22"/>
          <w:szCs w:val="22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жалдау</w:t>
      </w:r>
      <w:proofErr w:type="spellEnd"/>
      <w:r w:rsidRPr="007C3903">
        <w:rPr>
          <w:sz w:val="22"/>
          <w:szCs w:val="22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болып</w:t>
      </w:r>
      <w:proofErr w:type="spellEnd"/>
      <w:r w:rsidRPr="007C3903">
        <w:rPr>
          <w:sz w:val="22"/>
          <w:szCs w:val="22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табылады</w:t>
      </w:r>
      <w:proofErr w:type="spellEnd"/>
      <w:r w:rsidRPr="007C3903">
        <w:rPr>
          <w:sz w:val="22"/>
          <w:szCs w:val="22"/>
        </w:rPr>
        <w:t xml:space="preserve">. </w:t>
      </w:r>
    </w:p>
    <w:p w14:paraId="32549AEB" w14:textId="77777777" w:rsidR="0093436C" w:rsidRPr="007C3903" w:rsidRDefault="0093436C" w:rsidP="0093436C">
      <w:pPr>
        <w:pStyle w:val="Default"/>
        <w:ind w:firstLine="709"/>
        <w:jc w:val="both"/>
        <w:rPr>
          <w:sz w:val="22"/>
          <w:szCs w:val="22"/>
        </w:rPr>
      </w:pPr>
    </w:p>
    <w:p w14:paraId="72C7EAC8" w14:textId="77777777" w:rsidR="005A0C0A" w:rsidRPr="007C3903" w:rsidRDefault="0093436C" w:rsidP="0093436C">
      <w:pPr>
        <w:pStyle w:val="Default"/>
        <w:ind w:firstLine="709"/>
        <w:jc w:val="both"/>
        <w:rPr>
          <w:sz w:val="22"/>
          <w:szCs w:val="22"/>
        </w:rPr>
      </w:pPr>
      <w:proofErr w:type="spellStart"/>
      <w:r w:rsidRPr="0093436C">
        <w:rPr>
          <w:sz w:val="22"/>
          <w:szCs w:val="22"/>
          <w:lang w:val="ru-RU"/>
        </w:rPr>
        <w:t>Жоба</w:t>
      </w:r>
      <w:proofErr w:type="spellEnd"/>
      <w:r w:rsidRPr="007C3903">
        <w:rPr>
          <w:sz w:val="22"/>
          <w:szCs w:val="22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үйлестірушісі</w:t>
      </w:r>
      <w:proofErr w:type="spellEnd"/>
      <w:r w:rsidRPr="007C3903">
        <w:rPr>
          <w:sz w:val="22"/>
          <w:szCs w:val="22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Климаттық</w:t>
      </w:r>
      <w:proofErr w:type="spellEnd"/>
      <w:r w:rsidRPr="007C3903">
        <w:rPr>
          <w:sz w:val="22"/>
          <w:szCs w:val="22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саясат</w:t>
      </w:r>
      <w:proofErr w:type="spellEnd"/>
      <w:r w:rsidRPr="007C3903">
        <w:rPr>
          <w:sz w:val="22"/>
          <w:szCs w:val="22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департаментінің</w:t>
      </w:r>
      <w:proofErr w:type="spellEnd"/>
      <w:r w:rsidRPr="007C3903">
        <w:rPr>
          <w:sz w:val="22"/>
          <w:szCs w:val="22"/>
        </w:rPr>
        <w:t xml:space="preserve"> (</w:t>
      </w:r>
      <w:r w:rsidRPr="0093436C">
        <w:rPr>
          <w:sz w:val="22"/>
          <w:szCs w:val="22"/>
          <w:lang w:val="ru-RU"/>
        </w:rPr>
        <w:t>ЭЫДҰ</w:t>
      </w:r>
      <w:r w:rsidRPr="007C3903">
        <w:rPr>
          <w:sz w:val="22"/>
          <w:szCs w:val="22"/>
        </w:rPr>
        <w:t xml:space="preserve">) </w:t>
      </w:r>
      <w:proofErr w:type="spellStart"/>
      <w:r w:rsidRPr="0093436C">
        <w:rPr>
          <w:sz w:val="22"/>
          <w:szCs w:val="22"/>
          <w:lang w:val="ru-RU"/>
        </w:rPr>
        <w:t>директорына</w:t>
      </w:r>
      <w:proofErr w:type="spellEnd"/>
      <w:r w:rsidRPr="007C3903">
        <w:rPr>
          <w:sz w:val="22"/>
          <w:szCs w:val="22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есеп</w:t>
      </w:r>
      <w:proofErr w:type="spellEnd"/>
      <w:r w:rsidRPr="007C3903">
        <w:rPr>
          <w:sz w:val="22"/>
          <w:szCs w:val="22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береді</w:t>
      </w:r>
      <w:proofErr w:type="spellEnd"/>
      <w:r w:rsidRPr="007C3903">
        <w:rPr>
          <w:sz w:val="22"/>
          <w:szCs w:val="22"/>
        </w:rPr>
        <w:t xml:space="preserve">. </w:t>
      </w:r>
      <w:proofErr w:type="spellStart"/>
      <w:r w:rsidRPr="0093436C">
        <w:rPr>
          <w:sz w:val="22"/>
          <w:szCs w:val="22"/>
          <w:lang w:val="ru-RU"/>
        </w:rPr>
        <w:t>Жоба</w:t>
      </w:r>
      <w:proofErr w:type="spellEnd"/>
      <w:r w:rsidRPr="007C3903">
        <w:rPr>
          <w:sz w:val="22"/>
          <w:szCs w:val="22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үйлестірушісі</w:t>
      </w:r>
      <w:proofErr w:type="spellEnd"/>
      <w:r w:rsidRPr="007C3903">
        <w:rPr>
          <w:sz w:val="22"/>
          <w:szCs w:val="22"/>
        </w:rPr>
        <w:t xml:space="preserve"> PMI </w:t>
      </w:r>
      <w:proofErr w:type="spellStart"/>
      <w:r w:rsidRPr="0093436C">
        <w:rPr>
          <w:sz w:val="22"/>
          <w:szCs w:val="22"/>
          <w:lang w:val="ru-RU"/>
        </w:rPr>
        <w:t>жобасы</w:t>
      </w:r>
      <w:proofErr w:type="spellEnd"/>
      <w:r w:rsidRPr="007C3903">
        <w:rPr>
          <w:sz w:val="22"/>
          <w:szCs w:val="22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бойынша</w:t>
      </w:r>
      <w:proofErr w:type="spellEnd"/>
      <w:r w:rsidRPr="007C3903">
        <w:rPr>
          <w:sz w:val="22"/>
          <w:szCs w:val="22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барлық</w:t>
      </w:r>
      <w:proofErr w:type="spellEnd"/>
      <w:r w:rsidRPr="007C3903">
        <w:rPr>
          <w:sz w:val="22"/>
          <w:szCs w:val="22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қызметті</w:t>
      </w:r>
      <w:proofErr w:type="spellEnd"/>
      <w:r w:rsidRPr="007C3903">
        <w:rPr>
          <w:sz w:val="22"/>
          <w:szCs w:val="22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басқаруға</w:t>
      </w:r>
      <w:proofErr w:type="spellEnd"/>
      <w:r w:rsidRPr="007C3903">
        <w:rPr>
          <w:sz w:val="22"/>
          <w:szCs w:val="22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жауапты</w:t>
      </w:r>
      <w:proofErr w:type="spellEnd"/>
      <w:r w:rsidRPr="007C3903">
        <w:rPr>
          <w:sz w:val="22"/>
          <w:szCs w:val="22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болады</w:t>
      </w:r>
      <w:proofErr w:type="spellEnd"/>
      <w:r w:rsidR="005A0C0A" w:rsidRPr="007C3903">
        <w:rPr>
          <w:sz w:val="22"/>
          <w:szCs w:val="22"/>
        </w:rPr>
        <w:t>.</w:t>
      </w:r>
    </w:p>
    <w:p w14:paraId="7A86EA72" w14:textId="77777777" w:rsidR="005A0C0A" w:rsidRPr="007C3903" w:rsidRDefault="005A0C0A" w:rsidP="005A0C0A">
      <w:pPr>
        <w:pStyle w:val="Default"/>
        <w:jc w:val="both"/>
        <w:rPr>
          <w:color w:val="auto"/>
          <w:sz w:val="22"/>
          <w:szCs w:val="22"/>
        </w:rPr>
      </w:pPr>
    </w:p>
    <w:p w14:paraId="24DD17EB" w14:textId="77777777" w:rsidR="005A0C0A" w:rsidRDefault="0093436C" w:rsidP="005A0C0A">
      <w:pPr>
        <w:pStyle w:val="Default"/>
        <w:numPr>
          <w:ilvl w:val="0"/>
          <w:numId w:val="3"/>
        </w:numPr>
        <w:spacing w:after="120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  <w:lang w:val="kk-KZ"/>
        </w:rPr>
        <w:t>ҚЫЗМЕТТІҢ КӨЛЕМІ</w:t>
      </w:r>
    </w:p>
    <w:p w14:paraId="50EB59A1" w14:textId="77777777" w:rsidR="005A0C0A" w:rsidRPr="0093436C" w:rsidRDefault="0093436C" w:rsidP="005A0C0A">
      <w:pPr>
        <w:pStyle w:val="Default"/>
        <w:spacing w:after="120"/>
        <w:jc w:val="both"/>
        <w:rPr>
          <w:color w:val="auto"/>
          <w:sz w:val="22"/>
          <w:szCs w:val="22"/>
        </w:rPr>
      </w:pPr>
      <w:proofErr w:type="spellStart"/>
      <w:r w:rsidRPr="0093436C">
        <w:rPr>
          <w:color w:val="auto"/>
          <w:sz w:val="22"/>
          <w:szCs w:val="22"/>
          <w:lang w:val="ru-RU"/>
        </w:rPr>
        <w:t>Төменде</w:t>
      </w:r>
      <w:proofErr w:type="spellEnd"/>
      <w:r w:rsidRPr="0093436C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негізінен</w:t>
      </w:r>
      <w:proofErr w:type="spellEnd"/>
      <w:r w:rsidRPr="0093436C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жоба</w:t>
      </w:r>
      <w:proofErr w:type="spellEnd"/>
      <w:r w:rsidRPr="0093436C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үйлестірушісі</w:t>
      </w:r>
      <w:proofErr w:type="spellEnd"/>
      <w:r w:rsidRPr="0093436C">
        <w:rPr>
          <w:color w:val="auto"/>
          <w:sz w:val="22"/>
          <w:szCs w:val="22"/>
        </w:rPr>
        <w:t xml:space="preserve"> (</w:t>
      </w:r>
      <w:r w:rsidRPr="0093436C">
        <w:rPr>
          <w:color w:val="auto"/>
          <w:sz w:val="22"/>
          <w:szCs w:val="22"/>
          <w:lang w:val="ru-RU"/>
        </w:rPr>
        <w:t>ДК</w:t>
      </w:r>
      <w:r w:rsidRPr="0093436C">
        <w:rPr>
          <w:color w:val="auto"/>
          <w:sz w:val="22"/>
          <w:szCs w:val="22"/>
        </w:rPr>
        <w:t xml:space="preserve">) </w:t>
      </w:r>
      <w:proofErr w:type="spellStart"/>
      <w:r w:rsidRPr="0093436C">
        <w:rPr>
          <w:color w:val="auto"/>
          <w:sz w:val="22"/>
          <w:szCs w:val="22"/>
          <w:lang w:val="ru-RU"/>
        </w:rPr>
        <w:t>үшін</w:t>
      </w:r>
      <w:proofErr w:type="spellEnd"/>
      <w:r w:rsidRPr="0093436C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анықталған</w:t>
      </w:r>
      <w:proofErr w:type="spellEnd"/>
      <w:r w:rsidRPr="0093436C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қызметтер</w:t>
      </w:r>
      <w:proofErr w:type="spellEnd"/>
      <w:r w:rsidRPr="0093436C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көлемі</w:t>
      </w:r>
      <w:proofErr w:type="spellEnd"/>
      <w:r w:rsidRPr="0093436C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берілген</w:t>
      </w:r>
      <w:proofErr w:type="spellEnd"/>
      <w:r w:rsidR="005A0C0A" w:rsidRPr="0093436C">
        <w:rPr>
          <w:color w:val="auto"/>
          <w:sz w:val="22"/>
          <w:szCs w:val="22"/>
        </w:rPr>
        <w:t>):</w:t>
      </w:r>
    </w:p>
    <w:p w14:paraId="6FDA455C" w14:textId="77777777" w:rsidR="0093436C" w:rsidRPr="0093436C" w:rsidRDefault="00811E13" w:rsidP="00A0253A">
      <w:pPr>
        <w:pStyle w:val="Default"/>
        <w:tabs>
          <w:tab w:val="left" w:pos="993"/>
        </w:tabs>
        <w:ind w:firstLine="708"/>
        <w:jc w:val="both"/>
        <w:rPr>
          <w:rFonts w:eastAsia="Times New Roman"/>
          <w:color w:val="auto"/>
          <w:sz w:val="22"/>
          <w:szCs w:val="22"/>
        </w:rPr>
      </w:pPr>
      <w:r>
        <w:rPr>
          <w:rFonts w:eastAsia="Times New Roman"/>
          <w:color w:val="auto"/>
          <w:sz w:val="22"/>
          <w:szCs w:val="22"/>
          <w:lang w:val="kk-KZ"/>
        </w:rPr>
        <w:lastRenderedPageBreak/>
        <w:t>2</w:t>
      </w:r>
      <w:r w:rsidR="0093436C" w:rsidRPr="0093436C">
        <w:rPr>
          <w:rFonts w:eastAsia="Times New Roman"/>
          <w:color w:val="auto"/>
          <w:sz w:val="22"/>
          <w:szCs w:val="22"/>
        </w:rPr>
        <w:t xml:space="preserve">.1 </w:t>
      </w:r>
      <w:r w:rsidR="0093436C">
        <w:rPr>
          <w:rFonts w:eastAsia="Times New Roman"/>
          <w:color w:val="auto"/>
          <w:sz w:val="22"/>
          <w:szCs w:val="22"/>
        </w:rPr>
        <w:tab/>
      </w:r>
      <w:r>
        <w:rPr>
          <w:rFonts w:eastAsia="Times New Roman"/>
          <w:color w:val="auto"/>
          <w:sz w:val="22"/>
          <w:szCs w:val="22"/>
          <w:lang w:val="ru-RU"/>
        </w:rPr>
        <w:t>ЖҮ</w:t>
      </w:r>
      <w:r w:rsidR="0093436C" w:rsidRPr="0093436C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жобаны</w:t>
      </w:r>
      <w:proofErr w:type="spellEnd"/>
      <w:r w:rsidR="0093436C" w:rsidRPr="0093436C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Дүниежүзілік</w:t>
      </w:r>
      <w:proofErr w:type="spellEnd"/>
      <w:r w:rsidR="0093436C" w:rsidRPr="0093436C">
        <w:rPr>
          <w:rFonts w:eastAsia="Times New Roman"/>
          <w:color w:val="auto"/>
          <w:sz w:val="22"/>
          <w:szCs w:val="22"/>
        </w:rPr>
        <w:t xml:space="preserve"> </w:t>
      </w:r>
      <w:r w:rsidR="0093436C" w:rsidRPr="0093436C">
        <w:rPr>
          <w:rFonts w:eastAsia="Times New Roman"/>
          <w:color w:val="auto"/>
          <w:sz w:val="22"/>
          <w:szCs w:val="22"/>
          <w:lang w:val="ru-RU"/>
        </w:rPr>
        <w:t>банк</w:t>
      </w:r>
      <w:r w:rsidR="0093436C" w:rsidRPr="0093436C">
        <w:rPr>
          <w:rFonts w:eastAsia="Times New Roman"/>
          <w:color w:val="auto"/>
          <w:sz w:val="22"/>
          <w:szCs w:val="22"/>
        </w:rPr>
        <w:t xml:space="preserve"> </w:t>
      </w:r>
      <w:r w:rsidR="0093436C" w:rsidRPr="0093436C">
        <w:rPr>
          <w:rFonts w:eastAsia="Times New Roman"/>
          <w:color w:val="auto"/>
          <w:sz w:val="22"/>
          <w:szCs w:val="22"/>
          <w:lang w:val="ru-RU"/>
        </w:rPr>
        <w:t>пен</w:t>
      </w:r>
      <w:r w:rsidR="0093436C" w:rsidRPr="0093436C">
        <w:rPr>
          <w:rFonts w:eastAsia="Times New Roman"/>
          <w:color w:val="auto"/>
          <w:sz w:val="22"/>
          <w:szCs w:val="22"/>
        </w:rPr>
        <w:t xml:space="preserve"> </w:t>
      </w:r>
      <w:r w:rsidR="0093436C" w:rsidRPr="0093436C">
        <w:rPr>
          <w:rFonts w:eastAsia="Times New Roman"/>
          <w:color w:val="auto"/>
          <w:sz w:val="22"/>
          <w:szCs w:val="22"/>
          <w:lang w:val="ru-RU"/>
        </w:rPr>
        <w:t>ЭЫДҰ</w:t>
      </w:r>
      <w:r w:rsidR="0093436C" w:rsidRPr="0093436C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талаптарына</w:t>
      </w:r>
      <w:proofErr w:type="spellEnd"/>
      <w:r w:rsidR="0093436C" w:rsidRPr="0093436C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сәйкес</w:t>
      </w:r>
      <w:proofErr w:type="spellEnd"/>
      <w:r w:rsidR="0093436C" w:rsidRPr="0093436C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үйлестіруді</w:t>
      </w:r>
      <w:proofErr w:type="spellEnd"/>
      <w:r w:rsidR="0093436C" w:rsidRPr="0093436C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жүзеге</w:t>
      </w:r>
      <w:proofErr w:type="spellEnd"/>
      <w:r w:rsidR="0093436C" w:rsidRPr="0093436C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асыратын</w:t>
      </w:r>
      <w:proofErr w:type="spellEnd"/>
      <w:r w:rsidR="0093436C" w:rsidRPr="0093436C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болады</w:t>
      </w:r>
      <w:proofErr w:type="spellEnd"/>
      <w:r w:rsidR="0093436C" w:rsidRPr="0093436C">
        <w:rPr>
          <w:rFonts w:eastAsia="Times New Roman"/>
          <w:color w:val="auto"/>
          <w:sz w:val="22"/>
          <w:szCs w:val="22"/>
        </w:rPr>
        <w:t>.</w:t>
      </w:r>
    </w:p>
    <w:p w14:paraId="23A3CC64" w14:textId="77777777" w:rsidR="0093436C" w:rsidRPr="0093436C" w:rsidRDefault="00811E13" w:rsidP="00A0253A">
      <w:pPr>
        <w:pStyle w:val="Default"/>
        <w:tabs>
          <w:tab w:val="left" w:pos="993"/>
        </w:tabs>
        <w:ind w:firstLine="708"/>
        <w:jc w:val="both"/>
        <w:rPr>
          <w:rFonts w:eastAsia="Times New Roman"/>
          <w:color w:val="auto"/>
          <w:sz w:val="22"/>
          <w:szCs w:val="22"/>
        </w:rPr>
      </w:pPr>
      <w:r>
        <w:rPr>
          <w:rFonts w:eastAsia="Times New Roman"/>
          <w:color w:val="auto"/>
          <w:sz w:val="22"/>
          <w:szCs w:val="22"/>
          <w:lang w:val="kk-KZ"/>
        </w:rPr>
        <w:t>2</w:t>
      </w:r>
      <w:r w:rsidR="0093436C" w:rsidRPr="0093436C">
        <w:rPr>
          <w:rFonts w:eastAsia="Times New Roman"/>
          <w:color w:val="auto"/>
          <w:sz w:val="22"/>
          <w:szCs w:val="22"/>
        </w:rPr>
        <w:t xml:space="preserve">.2 </w:t>
      </w:r>
      <w:r w:rsidR="0093436C">
        <w:rPr>
          <w:rFonts w:eastAsia="Times New Roman"/>
          <w:color w:val="auto"/>
          <w:sz w:val="22"/>
          <w:szCs w:val="22"/>
        </w:rPr>
        <w:tab/>
      </w:r>
      <w:r>
        <w:rPr>
          <w:rFonts w:eastAsia="Times New Roman"/>
          <w:color w:val="auto"/>
          <w:sz w:val="22"/>
          <w:szCs w:val="22"/>
          <w:lang w:val="ru-RU"/>
        </w:rPr>
        <w:t>ЖҮ</w:t>
      </w:r>
      <w:r w:rsidR="0093436C" w:rsidRPr="0093436C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жоба</w:t>
      </w:r>
      <w:proofErr w:type="spellEnd"/>
      <w:r w:rsidR="0093436C" w:rsidRPr="0093436C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іс</w:t>
      </w:r>
      <w:proofErr w:type="spellEnd"/>
      <w:r w:rsidR="0093436C" w:rsidRPr="0093436C">
        <w:rPr>
          <w:rFonts w:eastAsia="Times New Roman"/>
          <w:color w:val="auto"/>
          <w:sz w:val="22"/>
          <w:szCs w:val="22"/>
        </w:rPr>
        <w:t>-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шараларының</w:t>
      </w:r>
      <w:proofErr w:type="spellEnd"/>
      <w:r w:rsidR="0093436C" w:rsidRPr="0093436C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тиімді</w:t>
      </w:r>
      <w:proofErr w:type="spellEnd"/>
      <w:r w:rsidR="0093436C" w:rsidRPr="0093436C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және</w:t>
      </w:r>
      <w:proofErr w:type="spellEnd"/>
      <w:r w:rsidR="0093436C" w:rsidRPr="0093436C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уақтылы</w:t>
      </w:r>
      <w:proofErr w:type="spellEnd"/>
      <w:r w:rsidR="0093436C" w:rsidRPr="0093436C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іске</w:t>
      </w:r>
      <w:proofErr w:type="spellEnd"/>
      <w:r w:rsidR="0093436C" w:rsidRPr="0093436C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асырылуын</w:t>
      </w:r>
      <w:proofErr w:type="spellEnd"/>
      <w:r w:rsidR="0093436C" w:rsidRPr="0093436C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қамтамасыз</w:t>
      </w:r>
      <w:proofErr w:type="spellEnd"/>
      <w:r w:rsidR="0093436C" w:rsidRPr="0093436C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етуі</w:t>
      </w:r>
      <w:proofErr w:type="spellEnd"/>
      <w:r w:rsidR="0093436C" w:rsidRPr="0093436C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тиіс</w:t>
      </w:r>
      <w:proofErr w:type="spellEnd"/>
      <w:r w:rsidR="0093436C" w:rsidRPr="0093436C">
        <w:rPr>
          <w:rFonts w:eastAsia="Times New Roman"/>
          <w:color w:val="auto"/>
          <w:sz w:val="22"/>
          <w:szCs w:val="22"/>
        </w:rPr>
        <w:t xml:space="preserve">. </w:t>
      </w:r>
      <w:r w:rsidR="0093436C" w:rsidRPr="0093436C">
        <w:rPr>
          <w:rFonts w:eastAsia="Times New Roman"/>
          <w:color w:val="auto"/>
          <w:sz w:val="22"/>
          <w:szCs w:val="22"/>
          <w:lang w:val="ru-RU"/>
        </w:rPr>
        <w:t>ДК</w:t>
      </w:r>
      <w:r w:rsidR="0093436C" w:rsidRPr="0093436C">
        <w:rPr>
          <w:rFonts w:eastAsia="Times New Roman"/>
          <w:color w:val="auto"/>
          <w:sz w:val="22"/>
          <w:szCs w:val="22"/>
        </w:rPr>
        <w:t xml:space="preserve"> </w:t>
      </w:r>
      <w:r w:rsidR="0093436C" w:rsidRPr="0093436C">
        <w:rPr>
          <w:rFonts w:eastAsia="Times New Roman"/>
          <w:color w:val="auto"/>
          <w:sz w:val="22"/>
          <w:szCs w:val="22"/>
          <w:lang w:val="ru-RU"/>
        </w:rPr>
        <w:t>ЭӘДМ</w:t>
      </w:r>
      <w:r w:rsidR="0093436C" w:rsidRPr="0093436C">
        <w:rPr>
          <w:rFonts w:eastAsia="Times New Roman"/>
          <w:color w:val="auto"/>
          <w:sz w:val="22"/>
          <w:szCs w:val="22"/>
        </w:rPr>
        <w:t>-</w:t>
      </w:r>
      <w:r w:rsidR="0093436C" w:rsidRPr="0093436C">
        <w:rPr>
          <w:rFonts w:eastAsia="Times New Roman"/>
          <w:color w:val="auto"/>
          <w:sz w:val="22"/>
          <w:szCs w:val="22"/>
          <w:lang w:val="ru-RU"/>
        </w:rPr>
        <w:t>мен</w:t>
      </w:r>
      <w:r w:rsidR="0093436C" w:rsidRPr="0093436C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консультацияда</w:t>
      </w:r>
      <w:proofErr w:type="spellEnd"/>
      <w:r w:rsidR="0093436C" w:rsidRPr="0093436C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жоба</w:t>
      </w:r>
      <w:proofErr w:type="spellEnd"/>
      <w:r w:rsidR="0093436C" w:rsidRPr="0093436C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бойынша</w:t>
      </w:r>
      <w:proofErr w:type="spellEnd"/>
      <w:r w:rsidR="0093436C" w:rsidRPr="0093436C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егжей</w:t>
      </w:r>
      <w:proofErr w:type="spellEnd"/>
      <w:r w:rsidR="0093436C" w:rsidRPr="0093436C">
        <w:rPr>
          <w:rFonts w:eastAsia="Times New Roman"/>
          <w:color w:val="auto"/>
          <w:sz w:val="22"/>
          <w:szCs w:val="22"/>
        </w:rPr>
        <w:t>-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тегжейлі</w:t>
      </w:r>
      <w:proofErr w:type="spellEnd"/>
      <w:r w:rsidR="0093436C" w:rsidRPr="0093436C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жұмыс</w:t>
      </w:r>
      <w:proofErr w:type="spellEnd"/>
      <w:r w:rsidR="0093436C" w:rsidRPr="0093436C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жоспарын</w:t>
      </w:r>
      <w:proofErr w:type="spellEnd"/>
      <w:r w:rsidR="0093436C" w:rsidRPr="0093436C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дайындауы</w:t>
      </w:r>
      <w:proofErr w:type="spellEnd"/>
      <w:r w:rsidR="0093436C" w:rsidRPr="0093436C">
        <w:rPr>
          <w:rFonts w:eastAsia="Times New Roman"/>
          <w:color w:val="auto"/>
          <w:sz w:val="22"/>
          <w:szCs w:val="22"/>
        </w:rPr>
        <w:t xml:space="preserve"> </w:t>
      </w:r>
      <w:r w:rsidR="0093436C" w:rsidRPr="0093436C">
        <w:rPr>
          <w:rFonts w:eastAsia="Times New Roman"/>
          <w:color w:val="auto"/>
          <w:sz w:val="22"/>
          <w:szCs w:val="22"/>
          <w:lang w:val="ru-RU"/>
        </w:rPr>
        <w:t>керек</w:t>
      </w:r>
      <w:r w:rsidR="0093436C" w:rsidRPr="0093436C">
        <w:rPr>
          <w:rFonts w:eastAsia="Times New Roman"/>
          <w:color w:val="auto"/>
          <w:sz w:val="22"/>
          <w:szCs w:val="22"/>
        </w:rPr>
        <w:t>.</w:t>
      </w:r>
    </w:p>
    <w:p w14:paraId="5DE4D671" w14:textId="77777777" w:rsidR="0093436C" w:rsidRPr="00811E13" w:rsidRDefault="00811E13" w:rsidP="00A0253A">
      <w:pPr>
        <w:pStyle w:val="Default"/>
        <w:tabs>
          <w:tab w:val="left" w:pos="993"/>
        </w:tabs>
        <w:ind w:firstLine="708"/>
        <w:jc w:val="both"/>
        <w:rPr>
          <w:rFonts w:eastAsia="Times New Roman"/>
          <w:color w:val="auto"/>
          <w:sz w:val="22"/>
          <w:szCs w:val="22"/>
          <w:lang w:val="kk-KZ"/>
        </w:rPr>
      </w:pPr>
      <w:r>
        <w:rPr>
          <w:rFonts w:eastAsia="Times New Roman"/>
          <w:color w:val="auto"/>
          <w:sz w:val="22"/>
          <w:szCs w:val="22"/>
          <w:lang w:val="kk-KZ"/>
        </w:rPr>
        <w:t>2</w:t>
      </w:r>
      <w:r w:rsidR="0093436C" w:rsidRPr="00811E13">
        <w:rPr>
          <w:rFonts w:eastAsia="Times New Roman"/>
          <w:color w:val="auto"/>
          <w:sz w:val="22"/>
          <w:szCs w:val="22"/>
          <w:lang w:val="kk-KZ"/>
        </w:rPr>
        <w:t xml:space="preserve">.3 </w:t>
      </w:r>
      <w:r w:rsidR="0093436C" w:rsidRPr="00811E13">
        <w:rPr>
          <w:rFonts w:eastAsia="Times New Roman"/>
          <w:color w:val="auto"/>
          <w:sz w:val="22"/>
          <w:szCs w:val="22"/>
          <w:lang w:val="kk-KZ"/>
        </w:rPr>
        <w:tab/>
      </w:r>
      <w:r w:rsidRPr="00811E13">
        <w:rPr>
          <w:rFonts w:eastAsia="Times New Roman"/>
          <w:color w:val="auto"/>
          <w:sz w:val="22"/>
          <w:szCs w:val="22"/>
          <w:lang w:val="kk-KZ"/>
        </w:rPr>
        <w:t>ЖҮ</w:t>
      </w:r>
      <w:r w:rsidR="0093436C" w:rsidRPr="00811E13">
        <w:rPr>
          <w:rFonts w:eastAsia="Times New Roman"/>
          <w:color w:val="auto"/>
          <w:sz w:val="22"/>
          <w:szCs w:val="22"/>
          <w:lang w:val="kk-KZ"/>
        </w:rPr>
        <w:t xml:space="preserve"> МЭПР мен Дүниежүзілік банк арасындағы байланыстырушы буын ретінде әрекет етеді және байланысқа жәрдемдеседі, сондай-ақ PMI қызметін күнделікті басқаруды, үйлестіруді және қадағалауды жүзеге асырады.</w:t>
      </w:r>
    </w:p>
    <w:p w14:paraId="2F039D25" w14:textId="77777777" w:rsidR="0093436C" w:rsidRPr="00106EA5" w:rsidRDefault="00811E13" w:rsidP="00A0253A">
      <w:pPr>
        <w:pStyle w:val="Default"/>
        <w:tabs>
          <w:tab w:val="left" w:pos="993"/>
        </w:tabs>
        <w:ind w:firstLine="708"/>
        <w:jc w:val="both"/>
        <w:rPr>
          <w:rFonts w:eastAsia="Times New Roman"/>
          <w:color w:val="auto"/>
          <w:sz w:val="22"/>
          <w:szCs w:val="22"/>
        </w:rPr>
      </w:pPr>
      <w:r>
        <w:rPr>
          <w:rFonts w:eastAsia="Times New Roman"/>
          <w:color w:val="auto"/>
          <w:sz w:val="22"/>
          <w:szCs w:val="22"/>
          <w:lang w:val="kk-KZ"/>
        </w:rPr>
        <w:t>2</w:t>
      </w:r>
      <w:r w:rsidR="0093436C" w:rsidRPr="00811E13">
        <w:rPr>
          <w:rFonts w:eastAsia="Times New Roman"/>
          <w:color w:val="auto"/>
          <w:sz w:val="22"/>
          <w:szCs w:val="22"/>
          <w:lang w:val="kk-KZ"/>
        </w:rPr>
        <w:t xml:space="preserve">.4 </w:t>
      </w:r>
      <w:r w:rsidR="0093436C" w:rsidRPr="00811E13">
        <w:rPr>
          <w:rFonts w:eastAsia="Times New Roman"/>
          <w:color w:val="auto"/>
          <w:sz w:val="22"/>
          <w:szCs w:val="22"/>
          <w:lang w:val="kk-KZ"/>
        </w:rPr>
        <w:tab/>
      </w:r>
      <w:r w:rsidRPr="00811E13">
        <w:rPr>
          <w:rFonts w:eastAsia="Times New Roman"/>
          <w:color w:val="auto"/>
          <w:sz w:val="22"/>
          <w:szCs w:val="22"/>
          <w:lang w:val="kk-KZ"/>
        </w:rPr>
        <w:t>ЖҮ</w:t>
      </w:r>
      <w:r w:rsidR="0093436C" w:rsidRPr="00811E13">
        <w:rPr>
          <w:rFonts w:eastAsia="Times New Roman"/>
          <w:color w:val="auto"/>
          <w:sz w:val="22"/>
          <w:szCs w:val="22"/>
          <w:lang w:val="kk-KZ"/>
        </w:rPr>
        <w:t xml:space="preserve"> техникалық тапсырма немесе қаржылық есептілік сияқты кез келген қажетті немесе сұралған техникалық құжаттаманы дайындайды, жасайды немесе үйлестіреді. </w:t>
      </w:r>
      <w:r w:rsidR="0093436C" w:rsidRPr="0093436C">
        <w:rPr>
          <w:rFonts w:eastAsia="Times New Roman"/>
          <w:color w:val="auto"/>
          <w:sz w:val="22"/>
          <w:szCs w:val="22"/>
          <w:lang w:val="ru-RU"/>
        </w:rPr>
        <w:t>ДК</w:t>
      </w:r>
      <w:r w:rsidR="0093436C" w:rsidRPr="00106EA5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жобалау</w:t>
      </w:r>
      <w:proofErr w:type="spellEnd"/>
      <w:r w:rsidR="0093436C" w:rsidRPr="00106EA5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қызметінің</w:t>
      </w:r>
      <w:proofErr w:type="spellEnd"/>
      <w:r w:rsidR="0093436C" w:rsidRPr="00106EA5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жай</w:t>
      </w:r>
      <w:proofErr w:type="spellEnd"/>
      <w:r w:rsidR="0093436C" w:rsidRPr="00106EA5">
        <w:rPr>
          <w:rFonts w:eastAsia="Times New Roman"/>
          <w:color w:val="auto"/>
          <w:sz w:val="22"/>
          <w:szCs w:val="22"/>
        </w:rPr>
        <w:t>-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күйіне</w:t>
      </w:r>
      <w:proofErr w:type="spellEnd"/>
      <w:r w:rsidR="0093436C" w:rsidRPr="00106EA5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тұрақты</w:t>
      </w:r>
      <w:proofErr w:type="spellEnd"/>
      <w:r w:rsidR="0093436C" w:rsidRPr="00106EA5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мониторингті</w:t>
      </w:r>
      <w:proofErr w:type="spellEnd"/>
      <w:r w:rsidR="0093436C" w:rsidRPr="00106EA5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қамтамасыз</w:t>
      </w:r>
      <w:proofErr w:type="spellEnd"/>
      <w:r w:rsidR="0093436C" w:rsidRPr="00106EA5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ету</w:t>
      </w:r>
      <w:proofErr w:type="spellEnd"/>
      <w:r w:rsidR="0093436C" w:rsidRPr="00106EA5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үшін</w:t>
      </w:r>
      <w:proofErr w:type="spellEnd"/>
      <w:r w:rsidR="0093436C" w:rsidRPr="00106EA5">
        <w:rPr>
          <w:rFonts w:eastAsia="Times New Roman"/>
          <w:color w:val="auto"/>
          <w:sz w:val="22"/>
          <w:szCs w:val="22"/>
        </w:rPr>
        <w:t xml:space="preserve"> PMI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іс</w:t>
      </w:r>
      <w:proofErr w:type="spellEnd"/>
      <w:r w:rsidR="0093436C" w:rsidRPr="00106EA5">
        <w:rPr>
          <w:rFonts w:eastAsia="Times New Roman"/>
          <w:color w:val="auto"/>
          <w:sz w:val="22"/>
          <w:szCs w:val="22"/>
        </w:rPr>
        <w:t>-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шараларының</w:t>
      </w:r>
      <w:proofErr w:type="spellEnd"/>
      <w:r w:rsidR="0093436C" w:rsidRPr="00106EA5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іске</w:t>
      </w:r>
      <w:proofErr w:type="spellEnd"/>
      <w:r w:rsidR="0093436C" w:rsidRPr="00106EA5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асырылу</w:t>
      </w:r>
      <w:proofErr w:type="spellEnd"/>
      <w:r w:rsidR="0093436C" w:rsidRPr="00106EA5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барысы</w:t>
      </w:r>
      <w:proofErr w:type="spellEnd"/>
      <w:r w:rsidR="0093436C" w:rsidRPr="00106EA5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туралы</w:t>
      </w:r>
      <w:proofErr w:type="spellEnd"/>
      <w:r w:rsidR="0093436C" w:rsidRPr="00106EA5">
        <w:rPr>
          <w:rFonts w:eastAsia="Times New Roman"/>
          <w:color w:val="auto"/>
          <w:sz w:val="22"/>
          <w:szCs w:val="22"/>
        </w:rPr>
        <w:t xml:space="preserve"> </w:t>
      </w:r>
      <w:r w:rsidR="0093436C" w:rsidRPr="0093436C">
        <w:rPr>
          <w:rFonts w:eastAsia="Times New Roman"/>
          <w:color w:val="auto"/>
          <w:sz w:val="22"/>
          <w:szCs w:val="22"/>
          <w:lang w:val="ru-RU"/>
        </w:rPr>
        <w:t>ай</w:t>
      </w:r>
      <w:r w:rsidR="0093436C" w:rsidRPr="00106EA5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сайын</w:t>
      </w:r>
      <w:proofErr w:type="spellEnd"/>
      <w:r w:rsidR="0093436C" w:rsidRPr="00106EA5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есеп</w:t>
      </w:r>
      <w:proofErr w:type="spellEnd"/>
      <w:r w:rsidR="0093436C" w:rsidRPr="00106EA5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беруі</w:t>
      </w:r>
      <w:proofErr w:type="spellEnd"/>
      <w:r w:rsidR="0093436C" w:rsidRPr="00106EA5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тиіс</w:t>
      </w:r>
      <w:proofErr w:type="spellEnd"/>
      <w:r w:rsidR="0093436C" w:rsidRPr="00106EA5">
        <w:rPr>
          <w:rFonts w:eastAsia="Times New Roman"/>
          <w:color w:val="auto"/>
          <w:sz w:val="22"/>
          <w:szCs w:val="22"/>
        </w:rPr>
        <w:t xml:space="preserve">. </w:t>
      </w:r>
      <w:r w:rsidR="0093436C" w:rsidRPr="0093436C">
        <w:rPr>
          <w:rFonts w:eastAsia="Times New Roman"/>
          <w:color w:val="auto"/>
          <w:sz w:val="22"/>
          <w:szCs w:val="22"/>
          <w:lang w:val="ru-RU"/>
        </w:rPr>
        <w:t>ДК</w:t>
      </w:r>
      <w:r w:rsidR="0093436C" w:rsidRPr="00106EA5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сонымен</w:t>
      </w:r>
      <w:proofErr w:type="spellEnd"/>
      <w:r w:rsidR="0093436C" w:rsidRPr="00106EA5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қатар</w:t>
      </w:r>
      <w:proofErr w:type="spellEnd"/>
      <w:r w:rsidR="0093436C" w:rsidRPr="00106EA5">
        <w:rPr>
          <w:rFonts w:eastAsia="Times New Roman"/>
          <w:color w:val="auto"/>
          <w:sz w:val="22"/>
          <w:szCs w:val="22"/>
        </w:rPr>
        <w:t xml:space="preserve"> </w:t>
      </w:r>
      <w:r w:rsidR="00106EA5">
        <w:rPr>
          <w:rFonts w:eastAsia="Times New Roman"/>
          <w:color w:val="auto"/>
          <w:sz w:val="22"/>
          <w:szCs w:val="22"/>
          <w:lang w:val="ru-RU"/>
        </w:rPr>
        <w:t>ЭБЖМ</w:t>
      </w:r>
      <w:r w:rsidR="0093436C" w:rsidRPr="00106EA5">
        <w:rPr>
          <w:rFonts w:eastAsia="Times New Roman"/>
          <w:color w:val="auto"/>
          <w:sz w:val="22"/>
          <w:szCs w:val="22"/>
        </w:rPr>
        <w:t xml:space="preserve"> </w:t>
      </w:r>
      <w:r w:rsidR="0093436C" w:rsidRPr="0093436C">
        <w:rPr>
          <w:rFonts w:eastAsia="Times New Roman"/>
          <w:color w:val="auto"/>
          <w:sz w:val="22"/>
          <w:szCs w:val="22"/>
          <w:lang w:val="ru-RU"/>
        </w:rPr>
        <w:t>мен</w:t>
      </w:r>
      <w:r w:rsidR="0093436C" w:rsidRPr="00106EA5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Дүниежүзілік</w:t>
      </w:r>
      <w:proofErr w:type="spellEnd"/>
      <w:r w:rsidR="0093436C" w:rsidRPr="00106EA5">
        <w:rPr>
          <w:rFonts w:eastAsia="Times New Roman"/>
          <w:color w:val="auto"/>
          <w:sz w:val="22"/>
          <w:szCs w:val="22"/>
        </w:rPr>
        <w:t xml:space="preserve"> </w:t>
      </w:r>
      <w:r w:rsidR="0093436C" w:rsidRPr="0093436C">
        <w:rPr>
          <w:rFonts w:eastAsia="Times New Roman"/>
          <w:color w:val="auto"/>
          <w:sz w:val="22"/>
          <w:szCs w:val="22"/>
          <w:lang w:val="ru-RU"/>
        </w:rPr>
        <w:t>банк</w:t>
      </w:r>
      <w:r w:rsidR="0093436C" w:rsidRPr="00106EA5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талап</w:t>
      </w:r>
      <w:proofErr w:type="spellEnd"/>
      <w:r w:rsidR="0093436C" w:rsidRPr="00106EA5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ететін</w:t>
      </w:r>
      <w:proofErr w:type="spellEnd"/>
      <w:r w:rsidR="0093436C" w:rsidRPr="00106EA5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кез</w:t>
      </w:r>
      <w:proofErr w:type="spellEnd"/>
      <w:r w:rsidR="0093436C" w:rsidRPr="00106EA5">
        <w:rPr>
          <w:rFonts w:eastAsia="Times New Roman"/>
          <w:color w:val="auto"/>
          <w:sz w:val="22"/>
          <w:szCs w:val="22"/>
        </w:rPr>
        <w:t>-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келген</w:t>
      </w:r>
      <w:proofErr w:type="spellEnd"/>
      <w:r w:rsidR="0093436C" w:rsidRPr="00106EA5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техникалық</w:t>
      </w:r>
      <w:proofErr w:type="spellEnd"/>
      <w:r w:rsidR="0093436C" w:rsidRPr="00106EA5">
        <w:rPr>
          <w:rFonts w:eastAsia="Times New Roman"/>
          <w:color w:val="auto"/>
          <w:sz w:val="22"/>
          <w:szCs w:val="22"/>
        </w:rPr>
        <w:t xml:space="preserve">,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қаржылық</w:t>
      </w:r>
      <w:proofErr w:type="spellEnd"/>
      <w:r w:rsidR="0093436C" w:rsidRPr="00106EA5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және</w:t>
      </w:r>
      <w:proofErr w:type="spellEnd"/>
      <w:r w:rsidR="0093436C" w:rsidRPr="00106EA5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әкімшілік</w:t>
      </w:r>
      <w:proofErr w:type="spellEnd"/>
      <w:r w:rsidR="0093436C" w:rsidRPr="00106EA5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есептерді</w:t>
      </w:r>
      <w:proofErr w:type="spellEnd"/>
      <w:r w:rsidR="0093436C" w:rsidRPr="00106EA5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дайындайды</w:t>
      </w:r>
      <w:proofErr w:type="spellEnd"/>
      <w:r w:rsidR="0093436C" w:rsidRPr="00106EA5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немесе</w:t>
      </w:r>
      <w:proofErr w:type="spellEnd"/>
      <w:r w:rsidR="0093436C" w:rsidRPr="00106EA5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үйлестіреді</w:t>
      </w:r>
      <w:proofErr w:type="spellEnd"/>
      <w:r w:rsidR="0093436C" w:rsidRPr="00106EA5">
        <w:rPr>
          <w:rFonts w:eastAsia="Times New Roman"/>
          <w:color w:val="auto"/>
          <w:sz w:val="22"/>
          <w:szCs w:val="22"/>
        </w:rPr>
        <w:t xml:space="preserve">. </w:t>
      </w:r>
      <w:r w:rsidR="0093436C" w:rsidRPr="0093436C">
        <w:rPr>
          <w:rFonts w:eastAsia="Times New Roman"/>
          <w:color w:val="auto"/>
          <w:sz w:val="22"/>
          <w:szCs w:val="22"/>
          <w:lang w:val="ru-RU"/>
        </w:rPr>
        <w:t>ДК</w:t>
      </w:r>
      <w:r w:rsidR="0093436C" w:rsidRPr="00106EA5">
        <w:rPr>
          <w:rFonts w:eastAsia="Times New Roman"/>
          <w:color w:val="auto"/>
          <w:sz w:val="22"/>
          <w:szCs w:val="22"/>
        </w:rPr>
        <w:t xml:space="preserve"> PMI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жобасы</w:t>
      </w:r>
      <w:proofErr w:type="spellEnd"/>
      <w:r w:rsidR="0093436C" w:rsidRPr="00106EA5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аясында</w:t>
      </w:r>
      <w:proofErr w:type="spellEnd"/>
      <w:r w:rsidR="0093436C" w:rsidRPr="00106EA5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жалданған</w:t>
      </w:r>
      <w:proofErr w:type="spellEnd"/>
      <w:r w:rsidR="0093436C" w:rsidRPr="00106EA5">
        <w:rPr>
          <w:rFonts w:eastAsia="Times New Roman"/>
          <w:color w:val="auto"/>
          <w:sz w:val="22"/>
          <w:szCs w:val="22"/>
        </w:rPr>
        <w:t xml:space="preserve"> PIU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тобын</w:t>
      </w:r>
      <w:proofErr w:type="spellEnd"/>
      <w:r w:rsidR="0093436C" w:rsidRPr="00106EA5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қадағалап</w:t>
      </w:r>
      <w:proofErr w:type="spellEnd"/>
      <w:r w:rsidR="0093436C" w:rsidRPr="00106EA5">
        <w:rPr>
          <w:rFonts w:eastAsia="Times New Roman"/>
          <w:color w:val="auto"/>
          <w:sz w:val="22"/>
          <w:szCs w:val="22"/>
        </w:rPr>
        <w:t xml:space="preserve">,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олардың</w:t>
      </w:r>
      <w:proofErr w:type="spellEnd"/>
      <w:r w:rsidR="0093436C" w:rsidRPr="00106EA5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күнделікті</w:t>
      </w:r>
      <w:proofErr w:type="spellEnd"/>
      <w:r w:rsidR="0093436C" w:rsidRPr="00106EA5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жұмысын</w:t>
      </w:r>
      <w:proofErr w:type="spellEnd"/>
      <w:r w:rsidR="0093436C" w:rsidRPr="00106EA5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бақылауы</w:t>
      </w:r>
      <w:proofErr w:type="spellEnd"/>
      <w:r w:rsidR="0093436C" w:rsidRPr="00106EA5">
        <w:rPr>
          <w:rFonts w:eastAsia="Times New Roman"/>
          <w:color w:val="auto"/>
          <w:sz w:val="22"/>
          <w:szCs w:val="22"/>
        </w:rPr>
        <w:t xml:space="preserve"> </w:t>
      </w:r>
      <w:r w:rsidR="0093436C" w:rsidRPr="0093436C">
        <w:rPr>
          <w:rFonts w:eastAsia="Times New Roman"/>
          <w:color w:val="auto"/>
          <w:sz w:val="22"/>
          <w:szCs w:val="22"/>
          <w:lang w:val="ru-RU"/>
        </w:rPr>
        <w:t>керек</w:t>
      </w:r>
      <w:r w:rsidR="0093436C" w:rsidRPr="00106EA5">
        <w:rPr>
          <w:rFonts w:eastAsia="Times New Roman"/>
          <w:color w:val="auto"/>
          <w:sz w:val="22"/>
          <w:szCs w:val="22"/>
        </w:rPr>
        <w:t xml:space="preserve">. </w:t>
      </w:r>
    </w:p>
    <w:p w14:paraId="38B06417" w14:textId="77777777" w:rsidR="0093436C" w:rsidRPr="00106EA5" w:rsidRDefault="00811E13" w:rsidP="00A0253A">
      <w:pPr>
        <w:pStyle w:val="Default"/>
        <w:tabs>
          <w:tab w:val="left" w:pos="993"/>
        </w:tabs>
        <w:ind w:firstLine="708"/>
        <w:jc w:val="both"/>
        <w:rPr>
          <w:rFonts w:eastAsia="Times New Roman"/>
          <w:color w:val="auto"/>
          <w:sz w:val="22"/>
          <w:szCs w:val="22"/>
        </w:rPr>
      </w:pPr>
      <w:r>
        <w:rPr>
          <w:rFonts w:eastAsia="Times New Roman"/>
          <w:color w:val="auto"/>
          <w:sz w:val="22"/>
          <w:szCs w:val="22"/>
          <w:lang w:val="kk-KZ"/>
        </w:rPr>
        <w:t>2</w:t>
      </w:r>
      <w:r w:rsidR="0093436C" w:rsidRPr="00811E13">
        <w:rPr>
          <w:rFonts w:eastAsia="Times New Roman"/>
          <w:color w:val="auto"/>
          <w:sz w:val="22"/>
          <w:szCs w:val="22"/>
          <w:lang w:val="kk-KZ"/>
        </w:rPr>
        <w:t>.5</w:t>
      </w:r>
      <w:r w:rsidR="0093436C" w:rsidRPr="00811E13">
        <w:rPr>
          <w:rFonts w:eastAsia="Times New Roman"/>
          <w:color w:val="auto"/>
          <w:sz w:val="22"/>
          <w:szCs w:val="22"/>
          <w:lang w:val="kk-KZ"/>
        </w:rPr>
        <w:tab/>
        <w:t xml:space="preserve"> </w:t>
      </w:r>
      <w:r w:rsidRPr="00811E13">
        <w:rPr>
          <w:rFonts w:eastAsia="Times New Roman"/>
          <w:color w:val="auto"/>
          <w:sz w:val="22"/>
          <w:szCs w:val="22"/>
          <w:lang w:val="kk-KZ"/>
        </w:rPr>
        <w:t>ЖҮ</w:t>
      </w:r>
      <w:r w:rsidR="0093436C" w:rsidRPr="00811E13">
        <w:rPr>
          <w:rFonts w:eastAsia="Times New Roman"/>
          <w:color w:val="auto"/>
          <w:sz w:val="22"/>
          <w:szCs w:val="22"/>
          <w:lang w:val="kk-KZ"/>
        </w:rPr>
        <w:t xml:space="preserve"> техникалық тапсырманы, сметаны және қызығушылық білдіруді қоса алғанда, тендерлік және келісімшарттық құжаттаманы дайындауға көмек көрсетеді. </w:t>
      </w:r>
      <w:r w:rsidR="0093436C" w:rsidRPr="0093436C">
        <w:rPr>
          <w:rFonts w:eastAsia="Times New Roman"/>
          <w:color w:val="auto"/>
          <w:sz w:val="22"/>
          <w:szCs w:val="22"/>
          <w:lang w:val="ru-RU"/>
        </w:rPr>
        <w:t>ДК</w:t>
      </w:r>
      <w:r w:rsidR="0093436C" w:rsidRPr="00106EA5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тендерлерді</w:t>
      </w:r>
      <w:proofErr w:type="spellEnd"/>
      <w:r w:rsidR="0093436C" w:rsidRPr="00106EA5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бағалау</w:t>
      </w:r>
      <w:proofErr w:type="spellEnd"/>
      <w:r w:rsidR="0093436C" w:rsidRPr="00106EA5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процесіне</w:t>
      </w:r>
      <w:proofErr w:type="spellEnd"/>
      <w:r w:rsidR="0093436C" w:rsidRPr="00106EA5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қатысады</w:t>
      </w:r>
      <w:proofErr w:type="spellEnd"/>
      <w:r w:rsidR="0093436C" w:rsidRPr="00106EA5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және</w:t>
      </w:r>
      <w:proofErr w:type="spellEnd"/>
      <w:r w:rsidR="0093436C" w:rsidRPr="00106EA5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тендерлерді</w:t>
      </w:r>
      <w:proofErr w:type="spellEnd"/>
      <w:r w:rsidR="0093436C" w:rsidRPr="00106EA5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бағалау</w:t>
      </w:r>
      <w:proofErr w:type="spellEnd"/>
      <w:r w:rsidR="0093436C" w:rsidRPr="00106EA5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туралы</w:t>
      </w:r>
      <w:proofErr w:type="spellEnd"/>
      <w:r w:rsidR="0093436C" w:rsidRPr="00106EA5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тиісті</w:t>
      </w:r>
      <w:proofErr w:type="spellEnd"/>
      <w:r w:rsidR="0093436C" w:rsidRPr="00106EA5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есептерді</w:t>
      </w:r>
      <w:proofErr w:type="spellEnd"/>
      <w:r w:rsidR="0093436C" w:rsidRPr="00106EA5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дайындайды</w:t>
      </w:r>
      <w:proofErr w:type="spellEnd"/>
      <w:r w:rsidR="0093436C" w:rsidRPr="00106EA5">
        <w:rPr>
          <w:rFonts w:eastAsia="Times New Roman"/>
          <w:color w:val="auto"/>
          <w:sz w:val="22"/>
          <w:szCs w:val="22"/>
        </w:rPr>
        <w:t xml:space="preserve">. </w:t>
      </w:r>
      <w:r w:rsidR="0093436C" w:rsidRPr="0093436C">
        <w:rPr>
          <w:rFonts w:eastAsia="Times New Roman"/>
          <w:color w:val="auto"/>
          <w:sz w:val="22"/>
          <w:szCs w:val="22"/>
          <w:lang w:val="ru-RU"/>
        </w:rPr>
        <w:t>ДК</w:t>
      </w:r>
      <w:r w:rsidR="0093436C" w:rsidRPr="00106EA5">
        <w:rPr>
          <w:rFonts w:eastAsia="Times New Roman"/>
          <w:color w:val="auto"/>
          <w:sz w:val="22"/>
          <w:szCs w:val="22"/>
        </w:rPr>
        <w:t xml:space="preserve"> PMI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жобасы</w:t>
      </w:r>
      <w:proofErr w:type="spellEnd"/>
      <w:r w:rsidR="0093436C" w:rsidRPr="00106EA5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бойынша</w:t>
      </w:r>
      <w:proofErr w:type="spellEnd"/>
      <w:r w:rsidR="0093436C" w:rsidRPr="00106EA5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келісімшарттарды</w:t>
      </w:r>
      <w:proofErr w:type="spellEnd"/>
      <w:r w:rsidR="0093436C" w:rsidRPr="00106EA5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іске</w:t>
      </w:r>
      <w:proofErr w:type="spellEnd"/>
      <w:r w:rsidR="0093436C" w:rsidRPr="00106EA5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асыруда</w:t>
      </w:r>
      <w:proofErr w:type="spellEnd"/>
      <w:r w:rsidR="0093436C" w:rsidRPr="00106EA5">
        <w:rPr>
          <w:rFonts w:eastAsia="Times New Roman"/>
          <w:color w:val="auto"/>
          <w:sz w:val="22"/>
          <w:szCs w:val="22"/>
        </w:rPr>
        <w:t xml:space="preserve"> </w:t>
      </w:r>
      <w:r w:rsidR="0093436C" w:rsidRPr="0093436C">
        <w:rPr>
          <w:rFonts w:eastAsia="Times New Roman"/>
          <w:color w:val="auto"/>
          <w:sz w:val="22"/>
          <w:szCs w:val="22"/>
          <w:lang w:val="ru-RU"/>
        </w:rPr>
        <w:t>ГРП</w:t>
      </w:r>
      <w:r w:rsidR="0093436C" w:rsidRPr="00106EA5">
        <w:rPr>
          <w:rFonts w:eastAsia="Times New Roman"/>
          <w:color w:val="auto"/>
          <w:sz w:val="22"/>
          <w:szCs w:val="22"/>
        </w:rPr>
        <w:t>-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ға</w:t>
      </w:r>
      <w:proofErr w:type="spellEnd"/>
      <w:r w:rsidR="0093436C" w:rsidRPr="00106EA5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жәрдем</w:t>
      </w:r>
      <w:proofErr w:type="spellEnd"/>
      <w:r w:rsidR="0093436C" w:rsidRPr="00106EA5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көрсетеді</w:t>
      </w:r>
      <w:proofErr w:type="spellEnd"/>
      <w:r w:rsidR="0093436C" w:rsidRPr="00106EA5">
        <w:rPr>
          <w:rFonts w:eastAsia="Times New Roman"/>
          <w:color w:val="auto"/>
          <w:sz w:val="22"/>
          <w:szCs w:val="22"/>
        </w:rPr>
        <w:t xml:space="preserve">. </w:t>
      </w:r>
    </w:p>
    <w:p w14:paraId="61FCA36A" w14:textId="77777777" w:rsidR="0093436C" w:rsidRPr="00106EA5" w:rsidRDefault="00811E13" w:rsidP="00A0253A">
      <w:pPr>
        <w:pStyle w:val="Default"/>
        <w:tabs>
          <w:tab w:val="left" w:pos="993"/>
        </w:tabs>
        <w:ind w:firstLine="708"/>
        <w:jc w:val="both"/>
        <w:rPr>
          <w:rFonts w:eastAsia="Times New Roman"/>
          <w:color w:val="auto"/>
          <w:sz w:val="22"/>
          <w:szCs w:val="22"/>
        </w:rPr>
      </w:pPr>
      <w:r>
        <w:rPr>
          <w:rFonts w:eastAsia="Times New Roman"/>
          <w:color w:val="auto"/>
          <w:sz w:val="22"/>
          <w:szCs w:val="22"/>
          <w:lang w:val="kk-KZ"/>
        </w:rPr>
        <w:t>2</w:t>
      </w:r>
      <w:r w:rsidR="0093436C" w:rsidRPr="00811E13">
        <w:rPr>
          <w:rFonts w:eastAsia="Times New Roman"/>
          <w:color w:val="auto"/>
          <w:sz w:val="22"/>
          <w:szCs w:val="22"/>
          <w:lang w:val="kk-KZ"/>
        </w:rPr>
        <w:t>.6</w:t>
      </w:r>
      <w:r w:rsidR="0093436C" w:rsidRPr="00811E13">
        <w:rPr>
          <w:rFonts w:eastAsia="Times New Roman"/>
          <w:color w:val="auto"/>
          <w:sz w:val="22"/>
          <w:szCs w:val="22"/>
          <w:lang w:val="kk-KZ"/>
        </w:rPr>
        <w:tab/>
        <w:t xml:space="preserve"> </w:t>
      </w:r>
      <w:r w:rsidRPr="00811E13">
        <w:rPr>
          <w:rFonts w:eastAsia="Times New Roman"/>
          <w:color w:val="auto"/>
          <w:sz w:val="22"/>
          <w:szCs w:val="22"/>
          <w:lang w:val="kk-KZ"/>
        </w:rPr>
        <w:t>ЖҮ</w:t>
      </w:r>
      <w:r w:rsidR="0093436C" w:rsidRPr="00811E13">
        <w:rPr>
          <w:rFonts w:eastAsia="Times New Roman"/>
          <w:color w:val="auto"/>
          <w:sz w:val="22"/>
          <w:szCs w:val="22"/>
          <w:lang w:val="kk-KZ"/>
        </w:rPr>
        <w:t xml:space="preserve"> PMI жобасы шеңберінде әрбір тапсырманың уақтылы орындалуын басқаруға жауапты және </w:t>
      </w:r>
      <w:r w:rsidR="00106EA5" w:rsidRPr="00811E13">
        <w:rPr>
          <w:rFonts w:eastAsia="Times New Roman"/>
          <w:color w:val="auto"/>
          <w:sz w:val="22"/>
          <w:szCs w:val="22"/>
          <w:lang w:val="kk-KZ"/>
        </w:rPr>
        <w:t>ЭБЖМ</w:t>
      </w:r>
      <w:r w:rsidR="0093436C" w:rsidRPr="00811E13">
        <w:rPr>
          <w:rFonts w:eastAsia="Times New Roman"/>
          <w:color w:val="auto"/>
          <w:sz w:val="22"/>
          <w:szCs w:val="22"/>
          <w:lang w:val="kk-KZ"/>
        </w:rPr>
        <w:t xml:space="preserve"> мен Дүниежүзілік банктің бақылауымен мердігерлер арасында қажетті пошта/Электрондық/телефон байланысын жүзеге асырады. </w:t>
      </w:r>
      <w:r w:rsidR="0093436C" w:rsidRPr="00106EA5">
        <w:rPr>
          <w:rFonts w:eastAsia="Times New Roman"/>
          <w:color w:val="auto"/>
          <w:sz w:val="22"/>
          <w:szCs w:val="22"/>
        </w:rPr>
        <w:t xml:space="preserve">PMI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жобасы</w:t>
      </w:r>
      <w:proofErr w:type="spellEnd"/>
      <w:r w:rsidR="0093436C" w:rsidRPr="00106EA5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шеңберінде</w:t>
      </w:r>
      <w:proofErr w:type="spellEnd"/>
      <w:r w:rsidR="0093436C" w:rsidRPr="00106EA5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кез</w:t>
      </w:r>
      <w:proofErr w:type="spellEnd"/>
      <w:r w:rsidR="0093436C" w:rsidRPr="00106EA5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келген</w:t>
      </w:r>
      <w:proofErr w:type="spellEnd"/>
      <w:r w:rsidR="0093436C" w:rsidRPr="00106EA5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келісімшартты</w:t>
      </w:r>
      <w:proofErr w:type="spellEnd"/>
      <w:r w:rsidR="0093436C" w:rsidRPr="00106EA5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іске</w:t>
      </w:r>
      <w:proofErr w:type="spellEnd"/>
      <w:r w:rsidR="0093436C" w:rsidRPr="00106EA5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асыру</w:t>
      </w:r>
      <w:proofErr w:type="spellEnd"/>
      <w:r w:rsidR="0093436C" w:rsidRPr="00106EA5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кезеңінде</w:t>
      </w:r>
      <w:proofErr w:type="spellEnd"/>
      <w:r w:rsidR="0093436C" w:rsidRPr="00106EA5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қандай</w:t>
      </w:r>
      <w:proofErr w:type="spellEnd"/>
      <w:r w:rsidR="0093436C" w:rsidRPr="00106EA5">
        <w:rPr>
          <w:rFonts w:eastAsia="Times New Roman"/>
          <w:color w:val="auto"/>
          <w:sz w:val="22"/>
          <w:szCs w:val="22"/>
        </w:rPr>
        <w:t xml:space="preserve"> </w:t>
      </w:r>
      <w:r w:rsidR="0093436C" w:rsidRPr="0093436C">
        <w:rPr>
          <w:rFonts w:eastAsia="Times New Roman"/>
          <w:color w:val="auto"/>
          <w:sz w:val="22"/>
          <w:szCs w:val="22"/>
          <w:lang w:val="ru-RU"/>
        </w:rPr>
        <w:t>да</w:t>
      </w:r>
      <w:r w:rsidR="0093436C" w:rsidRPr="00106EA5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бір</w:t>
      </w:r>
      <w:proofErr w:type="spellEnd"/>
      <w:r w:rsidR="0093436C" w:rsidRPr="00106EA5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тәуекелді</w:t>
      </w:r>
      <w:proofErr w:type="spellEnd"/>
      <w:r w:rsidR="0093436C" w:rsidRPr="00106EA5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болжаған</w:t>
      </w:r>
      <w:proofErr w:type="spellEnd"/>
      <w:r w:rsidR="0093436C" w:rsidRPr="00106EA5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кезде</w:t>
      </w:r>
      <w:proofErr w:type="spellEnd"/>
      <w:r w:rsidR="0093436C" w:rsidRPr="00106EA5">
        <w:rPr>
          <w:rFonts w:eastAsia="Times New Roman"/>
          <w:color w:val="auto"/>
          <w:sz w:val="22"/>
          <w:szCs w:val="22"/>
        </w:rPr>
        <w:t xml:space="preserve"> </w:t>
      </w:r>
      <w:r w:rsidR="0093436C" w:rsidRPr="0093436C">
        <w:rPr>
          <w:rFonts w:eastAsia="Times New Roman"/>
          <w:color w:val="auto"/>
          <w:sz w:val="22"/>
          <w:szCs w:val="22"/>
          <w:lang w:val="ru-RU"/>
        </w:rPr>
        <w:t>ДК</w:t>
      </w:r>
      <w:r w:rsidR="0093436C" w:rsidRPr="00106EA5">
        <w:rPr>
          <w:rFonts w:eastAsia="Times New Roman"/>
          <w:color w:val="auto"/>
          <w:sz w:val="22"/>
          <w:szCs w:val="22"/>
        </w:rPr>
        <w:t xml:space="preserve"> </w:t>
      </w:r>
      <w:r w:rsidR="00106EA5">
        <w:rPr>
          <w:rFonts w:eastAsia="Times New Roman"/>
          <w:color w:val="auto"/>
          <w:sz w:val="22"/>
          <w:szCs w:val="22"/>
          <w:lang w:val="ru-RU"/>
        </w:rPr>
        <w:t>ЭБЖМ</w:t>
      </w:r>
      <w:r w:rsidR="0093436C" w:rsidRPr="00106EA5">
        <w:rPr>
          <w:rFonts w:eastAsia="Times New Roman"/>
          <w:color w:val="auto"/>
          <w:sz w:val="22"/>
          <w:szCs w:val="22"/>
        </w:rPr>
        <w:t>-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ге</w:t>
      </w:r>
      <w:proofErr w:type="spellEnd"/>
      <w:r w:rsidR="0093436C" w:rsidRPr="00106EA5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уақтылы</w:t>
      </w:r>
      <w:proofErr w:type="spellEnd"/>
      <w:r w:rsidR="0093436C" w:rsidRPr="00106EA5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хабарлауы</w:t>
      </w:r>
      <w:proofErr w:type="spellEnd"/>
      <w:r w:rsidR="0093436C" w:rsidRPr="00106EA5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тиіс</w:t>
      </w:r>
      <w:proofErr w:type="spellEnd"/>
      <w:r w:rsidR="0093436C" w:rsidRPr="00106EA5">
        <w:rPr>
          <w:rFonts w:eastAsia="Times New Roman"/>
          <w:color w:val="auto"/>
          <w:sz w:val="22"/>
          <w:szCs w:val="22"/>
        </w:rPr>
        <w:t>.</w:t>
      </w:r>
    </w:p>
    <w:p w14:paraId="34160A47" w14:textId="77777777" w:rsidR="0093436C" w:rsidRPr="007C3903" w:rsidRDefault="00811E13" w:rsidP="00A0253A">
      <w:pPr>
        <w:pStyle w:val="Default"/>
        <w:tabs>
          <w:tab w:val="left" w:pos="993"/>
        </w:tabs>
        <w:ind w:firstLine="708"/>
        <w:jc w:val="both"/>
        <w:rPr>
          <w:rFonts w:eastAsia="Times New Roman"/>
          <w:color w:val="auto"/>
          <w:sz w:val="22"/>
          <w:szCs w:val="22"/>
        </w:rPr>
      </w:pPr>
      <w:r>
        <w:rPr>
          <w:rFonts w:eastAsia="Times New Roman"/>
          <w:color w:val="auto"/>
          <w:sz w:val="22"/>
          <w:szCs w:val="22"/>
          <w:lang w:val="kk-KZ"/>
        </w:rPr>
        <w:t>2</w:t>
      </w:r>
      <w:r w:rsidR="0093436C" w:rsidRPr="00811E13">
        <w:rPr>
          <w:rFonts w:eastAsia="Times New Roman"/>
          <w:color w:val="auto"/>
          <w:sz w:val="22"/>
          <w:szCs w:val="22"/>
          <w:lang w:val="kk-KZ"/>
        </w:rPr>
        <w:t xml:space="preserve">.7 </w:t>
      </w:r>
      <w:r w:rsidR="0093436C" w:rsidRPr="00811E13">
        <w:rPr>
          <w:rFonts w:eastAsia="Times New Roman"/>
          <w:color w:val="auto"/>
          <w:sz w:val="22"/>
          <w:szCs w:val="22"/>
          <w:lang w:val="kk-KZ"/>
        </w:rPr>
        <w:tab/>
        <w:t xml:space="preserve">ЭЫДҰ тарапынан сұрау салынған жағдайда, ДК жергілікті және шетелдік кездесулерге, іс-шараларға, семинарларға қатысуы және есептер ұсынуы, сондай-ақ барлық мүдделі тараптармен тиімді байланыс арнасы болуы тиіс. </w:t>
      </w:r>
      <w:r w:rsidR="0093436C" w:rsidRPr="0093436C">
        <w:rPr>
          <w:rFonts w:eastAsia="Times New Roman"/>
          <w:color w:val="auto"/>
          <w:sz w:val="22"/>
          <w:szCs w:val="22"/>
          <w:lang w:val="ru-RU"/>
        </w:rPr>
        <w:t>ДК</w:t>
      </w:r>
      <w:r w:rsidR="0093436C" w:rsidRPr="007C3903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сонымен</w:t>
      </w:r>
      <w:proofErr w:type="spellEnd"/>
      <w:r w:rsidR="0093436C" w:rsidRPr="007C3903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қатар</w:t>
      </w:r>
      <w:proofErr w:type="spellEnd"/>
      <w:r w:rsidR="0093436C" w:rsidRPr="007C3903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қажет</w:t>
      </w:r>
      <w:proofErr w:type="spellEnd"/>
      <w:r w:rsidR="0093436C" w:rsidRPr="007C3903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деп</w:t>
      </w:r>
      <w:proofErr w:type="spellEnd"/>
      <w:r w:rsidR="0093436C" w:rsidRPr="007C3903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саналуы</w:t>
      </w:r>
      <w:proofErr w:type="spellEnd"/>
      <w:r w:rsidR="0093436C" w:rsidRPr="007C3903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мүмкін</w:t>
      </w:r>
      <w:proofErr w:type="spellEnd"/>
      <w:r w:rsidR="0093436C" w:rsidRPr="007C3903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салаларда</w:t>
      </w:r>
      <w:proofErr w:type="spellEnd"/>
      <w:r w:rsidR="0093436C" w:rsidRPr="007C3903">
        <w:rPr>
          <w:rFonts w:eastAsia="Times New Roman"/>
          <w:color w:val="auto"/>
          <w:sz w:val="22"/>
          <w:szCs w:val="22"/>
        </w:rPr>
        <w:t xml:space="preserve"> piu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және</w:t>
      </w:r>
      <w:proofErr w:type="spellEnd"/>
      <w:r w:rsidR="0093436C" w:rsidRPr="007C3903">
        <w:rPr>
          <w:rFonts w:eastAsia="Times New Roman"/>
          <w:color w:val="auto"/>
          <w:sz w:val="22"/>
          <w:szCs w:val="22"/>
        </w:rPr>
        <w:t>/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немесе</w:t>
      </w:r>
      <w:proofErr w:type="spellEnd"/>
      <w:r w:rsidR="0093436C" w:rsidRPr="007C3903">
        <w:rPr>
          <w:rFonts w:eastAsia="Times New Roman"/>
          <w:color w:val="auto"/>
          <w:sz w:val="22"/>
          <w:szCs w:val="22"/>
        </w:rPr>
        <w:t xml:space="preserve"> </w:t>
      </w:r>
      <w:r w:rsidR="00106EA5">
        <w:rPr>
          <w:rFonts w:eastAsia="Times New Roman"/>
          <w:color w:val="auto"/>
          <w:sz w:val="22"/>
          <w:szCs w:val="22"/>
          <w:lang w:val="ru-RU"/>
        </w:rPr>
        <w:t>ЭБЖМ</w:t>
      </w:r>
      <w:r w:rsidR="0093436C" w:rsidRPr="007C3903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қызметкерлері</w:t>
      </w:r>
      <w:proofErr w:type="spellEnd"/>
      <w:r w:rsidR="0093436C" w:rsidRPr="007C3903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үшін</w:t>
      </w:r>
      <w:proofErr w:type="spellEnd"/>
      <w:r w:rsidR="0093436C" w:rsidRPr="007C3903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қызметкерлерді</w:t>
      </w:r>
      <w:proofErr w:type="spellEnd"/>
      <w:r w:rsidR="0093436C" w:rsidRPr="007C3903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қысқа</w:t>
      </w:r>
      <w:proofErr w:type="spellEnd"/>
      <w:r w:rsidR="0093436C" w:rsidRPr="007C3903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мерзімді</w:t>
      </w:r>
      <w:proofErr w:type="spellEnd"/>
      <w:r w:rsidR="0093436C" w:rsidRPr="007C3903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оқытуды</w:t>
      </w:r>
      <w:proofErr w:type="spellEnd"/>
      <w:r w:rsidR="0093436C" w:rsidRPr="007C3903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ұйымдастырады</w:t>
      </w:r>
      <w:proofErr w:type="spellEnd"/>
      <w:r w:rsidR="0093436C" w:rsidRPr="007C3903">
        <w:rPr>
          <w:rFonts w:eastAsia="Times New Roman"/>
          <w:color w:val="auto"/>
          <w:sz w:val="22"/>
          <w:szCs w:val="22"/>
        </w:rPr>
        <w:t>.</w:t>
      </w:r>
    </w:p>
    <w:p w14:paraId="4C95076E" w14:textId="77777777" w:rsidR="0093436C" w:rsidRPr="007C3903" w:rsidRDefault="00811E13" w:rsidP="00A0253A">
      <w:pPr>
        <w:pStyle w:val="Default"/>
        <w:tabs>
          <w:tab w:val="left" w:pos="993"/>
        </w:tabs>
        <w:ind w:firstLine="708"/>
        <w:jc w:val="both"/>
        <w:rPr>
          <w:rFonts w:eastAsia="Times New Roman"/>
          <w:color w:val="auto"/>
          <w:sz w:val="22"/>
          <w:szCs w:val="22"/>
        </w:rPr>
      </w:pPr>
      <w:r>
        <w:rPr>
          <w:rFonts w:eastAsia="Times New Roman"/>
          <w:color w:val="auto"/>
          <w:sz w:val="22"/>
          <w:szCs w:val="22"/>
          <w:lang w:val="kk-KZ"/>
        </w:rPr>
        <w:t>2</w:t>
      </w:r>
      <w:r w:rsidR="0093436C" w:rsidRPr="00811E13">
        <w:rPr>
          <w:rFonts w:eastAsia="Times New Roman"/>
          <w:color w:val="auto"/>
          <w:sz w:val="22"/>
          <w:szCs w:val="22"/>
          <w:lang w:val="kk-KZ"/>
        </w:rPr>
        <w:t xml:space="preserve">.8 </w:t>
      </w:r>
      <w:r w:rsidR="0093436C" w:rsidRPr="00811E13">
        <w:rPr>
          <w:rFonts w:eastAsia="Times New Roman"/>
          <w:color w:val="auto"/>
          <w:sz w:val="22"/>
          <w:szCs w:val="22"/>
          <w:lang w:val="kk-KZ"/>
        </w:rPr>
        <w:tab/>
      </w:r>
      <w:r w:rsidRPr="00811E13">
        <w:rPr>
          <w:rFonts w:eastAsia="Times New Roman"/>
          <w:color w:val="auto"/>
          <w:sz w:val="22"/>
          <w:szCs w:val="22"/>
          <w:lang w:val="kk-KZ"/>
        </w:rPr>
        <w:t>ЖҮ</w:t>
      </w:r>
      <w:r w:rsidR="0093436C" w:rsidRPr="00811E13">
        <w:rPr>
          <w:rFonts w:eastAsia="Times New Roman"/>
          <w:color w:val="auto"/>
          <w:sz w:val="22"/>
          <w:szCs w:val="22"/>
          <w:lang w:val="kk-KZ"/>
        </w:rPr>
        <w:t xml:space="preserve"> көміртегі бағасының жергілікті және жаһандық саясатын және осы саладағы оқиғаларды үнемі қадағалап отыруы керек және бұл туралы </w:t>
      </w:r>
      <w:r w:rsidR="00106EA5" w:rsidRPr="00811E13">
        <w:rPr>
          <w:rFonts w:eastAsia="Times New Roman"/>
          <w:color w:val="auto"/>
          <w:sz w:val="22"/>
          <w:szCs w:val="22"/>
          <w:lang w:val="kk-KZ"/>
        </w:rPr>
        <w:t>ЭБЖМ</w:t>
      </w:r>
      <w:r w:rsidR="0093436C" w:rsidRPr="00811E13">
        <w:rPr>
          <w:rFonts w:eastAsia="Times New Roman"/>
          <w:color w:val="auto"/>
          <w:sz w:val="22"/>
          <w:szCs w:val="22"/>
          <w:lang w:val="kk-KZ"/>
        </w:rPr>
        <w:t xml:space="preserve">-ге хабарлауы керек. </w:t>
      </w:r>
      <w:r w:rsidR="0093436C" w:rsidRPr="0093436C">
        <w:rPr>
          <w:rFonts w:eastAsia="Times New Roman"/>
          <w:color w:val="auto"/>
          <w:sz w:val="22"/>
          <w:szCs w:val="22"/>
          <w:lang w:val="ru-RU"/>
        </w:rPr>
        <w:t>ДК</w:t>
      </w:r>
      <w:r w:rsidR="0093436C" w:rsidRPr="007C3903">
        <w:rPr>
          <w:rFonts w:eastAsia="Times New Roman"/>
          <w:color w:val="auto"/>
          <w:sz w:val="22"/>
          <w:szCs w:val="22"/>
        </w:rPr>
        <w:t xml:space="preserve"> its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және</w:t>
      </w:r>
      <w:proofErr w:type="spellEnd"/>
      <w:r w:rsidR="0093436C" w:rsidRPr="007C3903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көміртегі</w:t>
      </w:r>
      <w:proofErr w:type="spellEnd"/>
      <w:r w:rsidR="0093436C" w:rsidRPr="007C3903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бағасы</w:t>
      </w:r>
      <w:proofErr w:type="spellEnd"/>
      <w:r w:rsidR="0093436C" w:rsidRPr="007C3903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контекстіндегі</w:t>
      </w:r>
      <w:proofErr w:type="spellEnd"/>
      <w:r w:rsidR="0093436C" w:rsidRPr="007C3903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барлық</w:t>
      </w:r>
      <w:proofErr w:type="spellEnd"/>
      <w:r w:rsidR="0093436C" w:rsidRPr="007C3903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тиісті</w:t>
      </w:r>
      <w:proofErr w:type="spellEnd"/>
      <w:r w:rsidR="0093436C" w:rsidRPr="007C3903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мәселелер</w:t>
      </w:r>
      <w:proofErr w:type="spellEnd"/>
      <w:r w:rsidR="0093436C" w:rsidRPr="007C3903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бойынша</w:t>
      </w:r>
      <w:proofErr w:type="spellEnd"/>
      <w:r w:rsidR="0093436C" w:rsidRPr="007C3903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көмек</w:t>
      </w:r>
      <w:proofErr w:type="spellEnd"/>
      <w:r w:rsidR="0093436C" w:rsidRPr="007C3903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көрсетеді</w:t>
      </w:r>
      <w:proofErr w:type="spellEnd"/>
      <w:r w:rsidR="0093436C" w:rsidRPr="007C3903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және</w:t>
      </w:r>
      <w:proofErr w:type="spellEnd"/>
      <w:r w:rsidR="0093436C" w:rsidRPr="007C3903">
        <w:rPr>
          <w:rFonts w:eastAsia="Times New Roman"/>
          <w:color w:val="auto"/>
          <w:sz w:val="22"/>
          <w:szCs w:val="22"/>
        </w:rPr>
        <w:t xml:space="preserve"> </w:t>
      </w:r>
      <w:r w:rsidR="0093436C" w:rsidRPr="0093436C">
        <w:rPr>
          <w:rFonts w:eastAsia="Times New Roman"/>
          <w:color w:val="auto"/>
          <w:sz w:val="22"/>
          <w:szCs w:val="22"/>
          <w:lang w:val="ru-RU"/>
        </w:rPr>
        <w:t>МЭПР</w:t>
      </w:r>
      <w:r w:rsidR="0093436C" w:rsidRPr="007C3903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ұсынымдарын</w:t>
      </w:r>
      <w:proofErr w:type="spellEnd"/>
      <w:r w:rsidR="0093436C" w:rsidRPr="007C3903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3436C" w:rsidRPr="0093436C">
        <w:rPr>
          <w:rFonts w:eastAsia="Times New Roman"/>
          <w:color w:val="auto"/>
          <w:sz w:val="22"/>
          <w:szCs w:val="22"/>
          <w:lang w:val="ru-RU"/>
        </w:rPr>
        <w:t>ұсынады</w:t>
      </w:r>
      <w:proofErr w:type="spellEnd"/>
      <w:r w:rsidR="0093436C" w:rsidRPr="007C3903">
        <w:rPr>
          <w:rFonts w:eastAsia="Times New Roman"/>
          <w:color w:val="auto"/>
          <w:sz w:val="22"/>
          <w:szCs w:val="22"/>
        </w:rPr>
        <w:t>.</w:t>
      </w:r>
    </w:p>
    <w:p w14:paraId="0C4AE54D" w14:textId="77777777" w:rsidR="005A0C0A" w:rsidRPr="00811E13" w:rsidRDefault="00811E13" w:rsidP="00A0253A">
      <w:pPr>
        <w:pStyle w:val="Default"/>
        <w:tabs>
          <w:tab w:val="left" w:pos="993"/>
        </w:tabs>
        <w:ind w:firstLine="360"/>
        <w:jc w:val="both"/>
        <w:rPr>
          <w:color w:val="auto"/>
          <w:sz w:val="22"/>
          <w:szCs w:val="22"/>
          <w:lang w:val="kk-KZ"/>
        </w:rPr>
      </w:pPr>
      <w:r>
        <w:rPr>
          <w:rFonts w:eastAsia="Times New Roman"/>
          <w:color w:val="auto"/>
          <w:sz w:val="22"/>
          <w:szCs w:val="22"/>
          <w:lang w:val="kk-KZ"/>
        </w:rPr>
        <w:t>2</w:t>
      </w:r>
      <w:r w:rsidR="0093436C" w:rsidRPr="00811E13">
        <w:rPr>
          <w:rFonts w:eastAsia="Times New Roman"/>
          <w:color w:val="auto"/>
          <w:sz w:val="22"/>
          <w:szCs w:val="22"/>
          <w:lang w:val="kk-KZ"/>
        </w:rPr>
        <w:t xml:space="preserve">.9 </w:t>
      </w:r>
      <w:r w:rsidR="0093436C" w:rsidRPr="00811E13">
        <w:rPr>
          <w:rFonts w:eastAsia="Times New Roman"/>
          <w:color w:val="auto"/>
          <w:sz w:val="22"/>
          <w:szCs w:val="22"/>
          <w:lang w:val="kk-KZ"/>
        </w:rPr>
        <w:tab/>
      </w:r>
      <w:r w:rsidRPr="00811E13">
        <w:rPr>
          <w:rFonts w:eastAsia="Times New Roman"/>
          <w:color w:val="auto"/>
          <w:sz w:val="22"/>
          <w:szCs w:val="22"/>
          <w:lang w:val="kk-KZ"/>
        </w:rPr>
        <w:t>ЖҮ</w:t>
      </w:r>
      <w:r w:rsidR="0093436C" w:rsidRPr="00811E13">
        <w:rPr>
          <w:rFonts w:eastAsia="Times New Roman"/>
          <w:color w:val="auto"/>
          <w:sz w:val="22"/>
          <w:szCs w:val="22"/>
          <w:lang w:val="kk-KZ"/>
        </w:rPr>
        <w:t xml:space="preserve"> PMI жобасының құжаттарына сәйкес </w:t>
      </w:r>
      <w:r w:rsidR="00106EA5" w:rsidRPr="00811E13">
        <w:rPr>
          <w:rFonts w:eastAsia="Times New Roman"/>
          <w:color w:val="auto"/>
          <w:sz w:val="22"/>
          <w:szCs w:val="22"/>
          <w:lang w:val="kk-KZ"/>
        </w:rPr>
        <w:t>ЭБЖМ</w:t>
      </w:r>
      <w:r w:rsidR="0093436C" w:rsidRPr="00811E13">
        <w:rPr>
          <w:rFonts w:eastAsia="Times New Roman"/>
          <w:color w:val="auto"/>
          <w:sz w:val="22"/>
          <w:szCs w:val="22"/>
          <w:lang w:val="kk-KZ"/>
        </w:rPr>
        <w:t xml:space="preserve"> қойған басқа тапсырмаларды орындауы керек.</w:t>
      </w:r>
    </w:p>
    <w:p w14:paraId="304B6263" w14:textId="77777777" w:rsidR="005A0C0A" w:rsidRDefault="0093436C" w:rsidP="005A0C0A">
      <w:pPr>
        <w:pStyle w:val="Default"/>
        <w:numPr>
          <w:ilvl w:val="0"/>
          <w:numId w:val="3"/>
        </w:numPr>
        <w:spacing w:after="120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  <w:lang w:val="kk-KZ"/>
        </w:rPr>
        <w:t>ЕСЕПТЕР</w:t>
      </w:r>
      <w:r w:rsidR="005A0C0A" w:rsidRPr="00BF6E5F">
        <w:rPr>
          <w:b/>
          <w:bCs/>
          <w:color w:val="auto"/>
          <w:sz w:val="22"/>
          <w:szCs w:val="22"/>
        </w:rPr>
        <w:t xml:space="preserve"> </w:t>
      </w:r>
    </w:p>
    <w:p w14:paraId="570A3845" w14:textId="77777777" w:rsidR="005A0C0A" w:rsidRPr="0093436C" w:rsidRDefault="0093436C" w:rsidP="00811E13">
      <w:pPr>
        <w:pStyle w:val="a5"/>
        <w:spacing w:after="0"/>
        <w:ind w:left="0" w:firstLine="357"/>
        <w:jc w:val="both"/>
        <w:rPr>
          <w:sz w:val="22"/>
          <w:szCs w:val="22"/>
        </w:rPr>
      </w:pPr>
      <w:proofErr w:type="spellStart"/>
      <w:r w:rsidRPr="0093436C">
        <w:rPr>
          <w:sz w:val="22"/>
          <w:szCs w:val="22"/>
          <w:lang w:val="ru-RU"/>
        </w:rPr>
        <w:t>Жоба</w:t>
      </w:r>
      <w:proofErr w:type="spellEnd"/>
      <w:r w:rsidRPr="00811E13">
        <w:rPr>
          <w:sz w:val="22"/>
          <w:szCs w:val="22"/>
          <w:lang w:val="ru-RU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үйлестірушісі</w:t>
      </w:r>
      <w:proofErr w:type="spellEnd"/>
      <w:r w:rsidRPr="00811E13">
        <w:rPr>
          <w:sz w:val="22"/>
          <w:szCs w:val="22"/>
          <w:lang w:val="ru-RU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орындалған</w:t>
      </w:r>
      <w:proofErr w:type="spellEnd"/>
      <w:r w:rsidRPr="00811E13">
        <w:rPr>
          <w:sz w:val="22"/>
          <w:szCs w:val="22"/>
          <w:lang w:val="ru-RU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жұмыс</w:t>
      </w:r>
      <w:proofErr w:type="spellEnd"/>
      <w:r w:rsidRPr="00811E13">
        <w:rPr>
          <w:sz w:val="22"/>
          <w:szCs w:val="22"/>
          <w:lang w:val="ru-RU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туралы</w:t>
      </w:r>
      <w:proofErr w:type="spellEnd"/>
      <w:r w:rsidRPr="00811E13">
        <w:rPr>
          <w:sz w:val="22"/>
          <w:szCs w:val="22"/>
          <w:lang w:val="ru-RU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барлық</w:t>
      </w:r>
      <w:proofErr w:type="spellEnd"/>
      <w:r w:rsidRPr="00811E13">
        <w:rPr>
          <w:sz w:val="22"/>
          <w:szCs w:val="22"/>
          <w:lang w:val="ru-RU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есептерді</w:t>
      </w:r>
      <w:proofErr w:type="spellEnd"/>
      <w:r w:rsidRPr="00811E13">
        <w:rPr>
          <w:sz w:val="22"/>
          <w:szCs w:val="22"/>
          <w:lang w:val="ru-RU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дайындауға</w:t>
      </w:r>
      <w:proofErr w:type="spellEnd"/>
      <w:r w:rsidRPr="00811E13">
        <w:rPr>
          <w:sz w:val="22"/>
          <w:szCs w:val="22"/>
          <w:lang w:val="ru-RU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және</w:t>
      </w:r>
      <w:proofErr w:type="spellEnd"/>
      <w:r w:rsidRPr="00811E13">
        <w:rPr>
          <w:sz w:val="22"/>
          <w:szCs w:val="22"/>
          <w:lang w:val="ru-RU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жаңартуға</w:t>
      </w:r>
      <w:proofErr w:type="spellEnd"/>
      <w:r w:rsidRPr="00811E13">
        <w:rPr>
          <w:sz w:val="22"/>
          <w:szCs w:val="22"/>
          <w:lang w:val="ru-RU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басшылық</w:t>
      </w:r>
      <w:proofErr w:type="spellEnd"/>
      <w:r w:rsidRPr="00811E13">
        <w:rPr>
          <w:sz w:val="22"/>
          <w:szCs w:val="22"/>
          <w:lang w:val="ru-RU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жасап</w:t>
      </w:r>
      <w:proofErr w:type="spellEnd"/>
      <w:r w:rsidRPr="00811E13">
        <w:rPr>
          <w:sz w:val="22"/>
          <w:szCs w:val="22"/>
          <w:lang w:val="ru-RU"/>
        </w:rPr>
        <w:t xml:space="preserve">, </w:t>
      </w:r>
      <w:proofErr w:type="spellStart"/>
      <w:r w:rsidRPr="0093436C">
        <w:rPr>
          <w:sz w:val="22"/>
          <w:szCs w:val="22"/>
          <w:lang w:val="ru-RU"/>
        </w:rPr>
        <w:t>оларды</w:t>
      </w:r>
      <w:proofErr w:type="spellEnd"/>
      <w:r w:rsidRPr="00811E13">
        <w:rPr>
          <w:sz w:val="22"/>
          <w:szCs w:val="22"/>
          <w:lang w:val="ru-RU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дайындауға</w:t>
      </w:r>
      <w:proofErr w:type="spellEnd"/>
      <w:r w:rsidRPr="00811E13">
        <w:rPr>
          <w:sz w:val="22"/>
          <w:szCs w:val="22"/>
          <w:lang w:val="ru-RU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өз</w:t>
      </w:r>
      <w:proofErr w:type="spellEnd"/>
      <w:r w:rsidRPr="00811E13">
        <w:rPr>
          <w:sz w:val="22"/>
          <w:szCs w:val="22"/>
          <w:lang w:val="ru-RU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үлесін</w:t>
      </w:r>
      <w:proofErr w:type="spellEnd"/>
      <w:r w:rsidRPr="00811E13">
        <w:rPr>
          <w:sz w:val="22"/>
          <w:szCs w:val="22"/>
          <w:lang w:val="ru-RU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қосуы</w:t>
      </w:r>
      <w:proofErr w:type="spellEnd"/>
      <w:r w:rsidRPr="00811E13">
        <w:rPr>
          <w:sz w:val="22"/>
          <w:szCs w:val="22"/>
          <w:lang w:val="ru-RU"/>
        </w:rPr>
        <w:t xml:space="preserve">, </w:t>
      </w:r>
      <w:proofErr w:type="spellStart"/>
      <w:r w:rsidRPr="0093436C">
        <w:rPr>
          <w:sz w:val="22"/>
          <w:szCs w:val="22"/>
          <w:lang w:val="ru-RU"/>
        </w:rPr>
        <w:t>сондай</w:t>
      </w:r>
      <w:r w:rsidRPr="00811E13">
        <w:rPr>
          <w:sz w:val="22"/>
          <w:szCs w:val="22"/>
          <w:lang w:val="ru-RU"/>
        </w:rPr>
        <w:t>-</w:t>
      </w:r>
      <w:r w:rsidRPr="0093436C">
        <w:rPr>
          <w:sz w:val="22"/>
          <w:szCs w:val="22"/>
          <w:lang w:val="ru-RU"/>
        </w:rPr>
        <w:t>ақ</w:t>
      </w:r>
      <w:proofErr w:type="spellEnd"/>
      <w:r w:rsidRPr="00811E13">
        <w:rPr>
          <w:sz w:val="22"/>
          <w:szCs w:val="22"/>
          <w:lang w:val="ru-RU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Банкке</w:t>
      </w:r>
      <w:proofErr w:type="spellEnd"/>
      <w:r w:rsidRPr="00811E13">
        <w:rPr>
          <w:sz w:val="22"/>
          <w:szCs w:val="22"/>
          <w:lang w:val="ru-RU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ұсынылатын</w:t>
      </w:r>
      <w:proofErr w:type="spellEnd"/>
      <w:r w:rsidRPr="00811E13">
        <w:rPr>
          <w:sz w:val="22"/>
          <w:szCs w:val="22"/>
          <w:lang w:val="ru-RU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кез</w:t>
      </w:r>
      <w:proofErr w:type="spellEnd"/>
      <w:r w:rsidRPr="00811E13">
        <w:rPr>
          <w:sz w:val="22"/>
          <w:szCs w:val="22"/>
          <w:lang w:val="ru-RU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келген</w:t>
      </w:r>
      <w:proofErr w:type="spellEnd"/>
      <w:r w:rsidRPr="00811E13">
        <w:rPr>
          <w:sz w:val="22"/>
          <w:szCs w:val="22"/>
          <w:lang w:val="ru-RU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қызмет</w:t>
      </w:r>
      <w:proofErr w:type="spellEnd"/>
      <w:r w:rsidRPr="00811E13">
        <w:rPr>
          <w:sz w:val="22"/>
          <w:szCs w:val="22"/>
          <w:lang w:val="ru-RU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туралы</w:t>
      </w:r>
      <w:proofErr w:type="spellEnd"/>
      <w:r w:rsidRPr="00811E13">
        <w:rPr>
          <w:sz w:val="22"/>
          <w:szCs w:val="22"/>
          <w:lang w:val="ru-RU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есептерге</w:t>
      </w:r>
      <w:proofErr w:type="spellEnd"/>
      <w:r w:rsidRPr="00811E13">
        <w:rPr>
          <w:sz w:val="22"/>
          <w:szCs w:val="22"/>
          <w:lang w:val="ru-RU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түсініктеме</w:t>
      </w:r>
      <w:proofErr w:type="spellEnd"/>
      <w:r w:rsidRPr="00811E13">
        <w:rPr>
          <w:sz w:val="22"/>
          <w:szCs w:val="22"/>
          <w:lang w:val="ru-RU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беруі</w:t>
      </w:r>
      <w:proofErr w:type="spellEnd"/>
      <w:r w:rsidRPr="00811E13">
        <w:rPr>
          <w:sz w:val="22"/>
          <w:szCs w:val="22"/>
          <w:lang w:val="ru-RU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тиіс</w:t>
      </w:r>
      <w:proofErr w:type="spellEnd"/>
      <w:r w:rsidRPr="00811E13">
        <w:rPr>
          <w:sz w:val="22"/>
          <w:szCs w:val="22"/>
          <w:lang w:val="ru-RU"/>
        </w:rPr>
        <w:t xml:space="preserve">. </w:t>
      </w:r>
      <w:proofErr w:type="spellStart"/>
      <w:r w:rsidRPr="0093436C">
        <w:rPr>
          <w:sz w:val="22"/>
          <w:szCs w:val="22"/>
          <w:lang w:val="ru-RU"/>
        </w:rPr>
        <w:t>Ол</w:t>
      </w:r>
      <w:proofErr w:type="spellEnd"/>
      <w:r w:rsidRPr="0093436C">
        <w:rPr>
          <w:sz w:val="22"/>
          <w:szCs w:val="22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өз</w:t>
      </w:r>
      <w:proofErr w:type="spellEnd"/>
      <w:r w:rsidRPr="0093436C">
        <w:rPr>
          <w:sz w:val="22"/>
          <w:szCs w:val="22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қызметі</w:t>
      </w:r>
      <w:proofErr w:type="spellEnd"/>
      <w:r w:rsidRPr="0093436C">
        <w:rPr>
          <w:sz w:val="22"/>
          <w:szCs w:val="22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бойынша</w:t>
      </w:r>
      <w:proofErr w:type="spellEnd"/>
      <w:r w:rsidRPr="0093436C">
        <w:rPr>
          <w:sz w:val="22"/>
          <w:szCs w:val="22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егжей</w:t>
      </w:r>
      <w:proofErr w:type="spellEnd"/>
      <w:r w:rsidRPr="0093436C">
        <w:rPr>
          <w:sz w:val="22"/>
          <w:szCs w:val="22"/>
        </w:rPr>
        <w:t>-</w:t>
      </w:r>
      <w:proofErr w:type="spellStart"/>
      <w:r w:rsidRPr="0093436C">
        <w:rPr>
          <w:sz w:val="22"/>
          <w:szCs w:val="22"/>
          <w:lang w:val="ru-RU"/>
        </w:rPr>
        <w:t>тегжейлі</w:t>
      </w:r>
      <w:proofErr w:type="spellEnd"/>
      <w:r w:rsidRPr="0093436C">
        <w:rPr>
          <w:sz w:val="22"/>
          <w:szCs w:val="22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уақыт</w:t>
      </w:r>
      <w:proofErr w:type="spellEnd"/>
      <w:r w:rsidRPr="0093436C">
        <w:rPr>
          <w:sz w:val="22"/>
          <w:szCs w:val="22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кестелерін</w:t>
      </w:r>
      <w:proofErr w:type="spellEnd"/>
      <w:r w:rsidRPr="0093436C">
        <w:rPr>
          <w:sz w:val="22"/>
          <w:szCs w:val="22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толтырады</w:t>
      </w:r>
      <w:proofErr w:type="spellEnd"/>
      <w:r w:rsidRPr="0093436C">
        <w:rPr>
          <w:sz w:val="22"/>
          <w:szCs w:val="22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және</w:t>
      </w:r>
      <w:proofErr w:type="spellEnd"/>
      <w:r w:rsidRPr="0093436C">
        <w:rPr>
          <w:sz w:val="22"/>
          <w:szCs w:val="22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жоғары</w:t>
      </w:r>
      <w:proofErr w:type="spellEnd"/>
      <w:r w:rsidRPr="0093436C">
        <w:rPr>
          <w:sz w:val="22"/>
          <w:szCs w:val="22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есеп</w:t>
      </w:r>
      <w:proofErr w:type="spellEnd"/>
      <w:r w:rsidRPr="0093436C">
        <w:rPr>
          <w:sz w:val="22"/>
          <w:szCs w:val="22"/>
        </w:rPr>
        <w:t xml:space="preserve"> </w:t>
      </w:r>
      <w:r w:rsidRPr="0093436C">
        <w:rPr>
          <w:sz w:val="22"/>
          <w:szCs w:val="22"/>
          <w:lang w:val="ru-RU"/>
        </w:rPr>
        <w:t>беру</w:t>
      </w:r>
      <w:r w:rsidRPr="0093436C">
        <w:rPr>
          <w:sz w:val="22"/>
          <w:szCs w:val="22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контекстінде</w:t>
      </w:r>
      <w:proofErr w:type="spellEnd"/>
      <w:r w:rsidRPr="0093436C">
        <w:rPr>
          <w:sz w:val="22"/>
          <w:szCs w:val="22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төлем</w:t>
      </w:r>
      <w:proofErr w:type="spellEnd"/>
      <w:r w:rsidRPr="0093436C">
        <w:rPr>
          <w:sz w:val="22"/>
          <w:szCs w:val="22"/>
        </w:rPr>
        <w:t>/</w:t>
      </w:r>
      <w:proofErr w:type="spellStart"/>
      <w:r w:rsidRPr="0093436C">
        <w:rPr>
          <w:sz w:val="22"/>
          <w:szCs w:val="22"/>
          <w:lang w:val="ru-RU"/>
        </w:rPr>
        <w:t>уақытты</w:t>
      </w:r>
      <w:proofErr w:type="spellEnd"/>
      <w:r w:rsidRPr="0093436C">
        <w:rPr>
          <w:sz w:val="22"/>
          <w:szCs w:val="22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негіздеу</w:t>
      </w:r>
      <w:proofErr w:type="spellEnd"/>
      <w:r w:rsidRPr="0093436C">
        <w:rPr>
          <w:sz w:val="22"/>
          <w:szCs w:val="22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туралы</w:t>
      </w:r>
      <w:proofErr w:type="spellEnd"/>
      <w:r w:rsidRPr="0093436C">
        <w:rPr>
          <w:sz w:val="22"/>
          <w:szCs w:val="22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келісімшарт</w:t>
      </w:r>
      <w:proofErr w:type="spellEnd"/>
      <w:r w:rsidRPr="0093436C">
        <w:rPr>
          <w:sz w:val="22"/>
          <w:szCs w:val="22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талаптарын</w:t>
      </w:r>
      <w:proofErr w:type="spellEnd"/>
      <w:r w:rsidRPr="0093436C">
        <w:rPr>
          <w:sz w:val="22"/>
          <w:szCs w:val="22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орындайды</w:t>
      </w:r>
      <w:proofErr w:type="spellEnd"/>
      <w:r w:rsidRPr="0093436C">
        <w:rPr>
          <w:sz w:val="22"/>
          <w:szCs w:val="22"/>
        </w:rPr>
        <w:t xml:space="preserve">. </w:t>
      </w:r>
      <w:proofErr w:type="spellStart"/>
      <w:r w:rsidRPr="0093436C">
        <w:rPr>
          <w:sz w:val="22"/>
          <w:szCs w:val="22"/>
          <w:lang w:val="ru-RU"/>
        </w:rPr>
        <w:t>Ол</w:t>
      </w:r>
      <w:proofErr w:type="spellEnd"/>
      <w:r w:rsidRPr="0093436C">
        <w:rPr>
          <w:sz w:val="22"/>
          <w:szCs w:val="22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сондай</w:t>
      </w:r>
      <w:proofErr w:type="spellEnd"/>
      <w:r w:rsidRPr="0093436C">
        <w:rPr>
          <w:sz w:val="22"/>
          <w:szCs w:val="22"/>
        </w:rPr>
        <w:t>-</w:t>
      </w:r>
      <w:proofErr w:type="spellStart"/>
      <w:r w:rsidRPr="0093436C">
        <w:rPr>
          <w:sz w:val="22"/>
          <w:szCs w:val="22"/>
          <w:lang w:val="ru-RU"/>
        </w:rPr>
        <w:t>ақ</w:t>
      </w:r>
      <w:proofErr w:type="spellEnd"/>
      <w:r w:rsidRPr="0093436C">
        <w:rPr>
          <w:sz w:val="22"/>
          <w:szCs w:val="22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жұмыс</w:t>
      </w:r>
      <w:proofErr w:type="spellEnd"/>
      <w:r w:rsidRPr="0093436C">
        <w:rPr>
          <w:sz w:val="22"/>
          <w:szCs w:val="22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кестелерімен</w:t>
      </w:r>
      <w:proofErr w:type="spellEnd"/>
      <w:r w:rsidRPr="0093436C">
        <w:rPr>
          <w:sz w:val="22"/>
          <w:szCs w:val="22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бірге</w:t>
      </w:r>
      <w:proofErr w:type="spellEnd"/>
      <w:r w:rsidRPr="0093436C">
        <w:rPr>
          <w:sz w:val="22"/>
          <w:szCs w:val="22"/>
        </w:rPr>
        <w:t xml:space="preserve"> </w:t>
      </w:r>
      <w:r w:rsidRPr="0093436C">
        <w:rPr>
          <w:sz w:val="22"/>
          <w:szCs w:val="22"/>
          <w:lang w:val="ru-RU"/>
        </w:rPr>
        <w:t>ай</w:t>
      </w:r>
      <w:r w:rsidRPr="0093436C">
        <w:rPr>
          <w:sz w:val="22"/>
          <w:szCs w:val="22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сайынғы</w:t>
      </w:r>
      <w:proofErr w:type="spellEnd"/>
      <w:r w:rsidRPr="0093436C">
        <w:rPr>
          <w:sz w:val="22"/>
          <w:szCs w:val="22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жұмыс</w:t>
      </w:r>
      <w:proofErr w:type="spellEnd"/>
      <w:r w:rsidRPr="0093436C">
        <w:rPr>
          <w:sz w:val="22"/>
          <w:szCs w:val="22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туралы</w:t>
      </w:r>
      <w:proofErr w:type="spellEnd"/>
      <w:r w:rsidRPr="0093436C">
        <w:rPr>
          <w:sz w:val="22"/>
          <w:szCs w:val="22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есептер</w:t>
      </w:r>
      <w:proofErr w:type="spellEnd"/>
      <w:r w:rsidRPr="0093436C">
        <w:rPr>
          <w:sz w:val="22"/>
          <w:szCs w:val="22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жасайды</w:t>
      </w:r>
      <w:proofErr w:type="spellEnd"/>
    </w:p>
    <w:p w14:paraId="3E1D93C5" w14:textId="77777777" w:rsidR="0093436C" w:rsidRPr="0093436C" w:rsidRDefault="0093436C" w:rsidP="005A0C0A">
      <w:pPr>
        <w:pStyle w:val="a5"/>
        <w:spacing w:after="0"/>
        <w:ind w:left="0"/>
        <w:jc w:val="both"/>
        <w:rPr>
          <w:sz w:val="22"/>
          <w:szCs w:val="22"/>
        </w:rPr>
      </w:pPr>
    </w:p>
    <w:p w14:paraId="0FBACB34" w14:textId="77777777" w:rsidR="005A0C0A" w:rsidRDefault="0093436C" w:rsidP="005A0C0A">
      <w:pPr>
        <w:pStyle w:val="Default"/>
        <w:numPr>
          <w:ilvl w:val="0"/>
          <w:numId w:val="3"/>
        </w:numPr>
        <w:spacing w:after="120"/>
        <w:ind w:left="357" w:hanging="357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  <w:lang w:val="kk-KZ"/>
        </w:rPr>
        <w:t>ҚЫЗМЕТТІҢ ҰЗАҚТЫҒЫ</w:t>
      </w:r>
    </w:p>
    <w:p w14:paraId="0C124D2E" w14:textId="77777777" w:rsidR="0093436C" w:rsidRPr="0093436C" w:rsidRDefault="0093436C" w:rsidP="00811E13">
      <w:pPr>
        <w:pStyle w:val="Default"/>
        <w:ind w:firstLine="357"/>
        <w:jc w:val="both"/>
        <w:rPr>
          <w:color w:val="auto"/>
          <w:sz w:val="22"/>
          <w:szCs w:val="22"/>
        </w:rPr>
      </w:pPr>
      <w:proofErr w:type="spellStart"/>
      <w:r w:rsidRPr="0093436C">
        <w:rPr>
          <w:color w:val="auto"/>
          <w:sz w:val="22"/>
          <w:szCs w:val="22"/>
          <w:lang w:val="ru-RU"/>
        </w:rPr>
        <w:t>Жоба</w:t>
      </w:r>
      <w:proofErr w:type="spellEnd"/>
      <w:r w:rsidRPr="00811E13">
        <w:rPr>
          <w:color w:val="auto"/>
          <w:sz w:val="22"/>
          <w:szCs w:val="22"/>
          <w:lang w:val="ru-RU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үйлестірушісі</w:t>
      </w:r>
      <w:proofErr w:type="spellEnd"/>
      <w:r w:rsidRPr="00811E13">
        <w:rPr>
          <w:color w:val="auto"/>
          <w:sz w:val="22"/>
          <w:szCs w:val="22"/>
          <w:lang w:val="ru-RU"/>
        </w:rPr>
        <w:t xml:space="preserve"> 202</w:t>
      </w:r>
      <w:r w:rsidR="00811E13">
        <w:rPr>
          <w:color w:val="auto"/>
          <w:sz w:val="22"/>
          <w:szCs w:val="22"/>
          <w:lang w:val="kk-KZ"/>
        </w:rPr>
        <w:t>5</w:t>
      </w:r>
      <w:r w:rsidRPr="00811E13">
        <w:rPr>
          <w:color w:val="auto"/>
          <w:sz w:val="22"/>
          <w:szCs w:val="22"/>
          <w:lang w:val="ru-RU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жылдың</w:t>
      </w:r>
      <w:proofErr w:type="spellEnd"/>
      <w:r w:rsidRPr="00811E13">
        <w:rPr>
          <w:color w:val="auto"/>
          <w:sz w:val="22"/>
          <w:szCs w:val="22"/>
          <w:lang w:val="ru-RU"/>
        </w:rPr>
        <w:t xml:space="preserve"> </w:t>
      </w:r>
      <w:proofErr w:type="spellStart"/>
      <w:r w:rsidR="00811E13">
        <w:rPr>
          <w:color w:val="auto"/>
          <w:sz w:val="22"/>
          <w:szCs w:val="22"/>
          <w:lang w:val="ru-RU"/>
        </w:rPr>
        <w:t>мамырдан</w:t>
      </w:r>
      <w:proofErr w:type="spellEnd"/>
      <w:r w:rsidRPr="00811E13">
        <w:rPr>
          <w:color w:val="auto"/>
          <w:sz w:val="22"/>
          <w:szCs w:val="22"/>
          <w:lang w:val="ru-RU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бастап</w:t>
      </w:r>
      <w:proofErr w:type="spellEnd"/>
      <w:r w:rsidRPr="00811E13">
        <w:rPr>
          <w:color w:val="auto"/>
          <w:sz w:val="22"/>
          <w:szCs w:val="22"/>
          <w:lang w:val="ru-RU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бір</w:t>
      </w:r>
      <w:proofErr w:type="spellEnd"/>
      <w:r w:rsidRPr="00811E13">
        <w:rPr>
          <w:color w:val="auto"/>
          <w:sz w:val="22"/>
          <w:szCs w:val="22"/>
          <w:lang w:val="ru-RU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жылдың</w:t>
      </w:r>
      <w:proofErr w:type="spellEnd"/>
      <w:r w:rsidRPr="00811E13">
        <w:rPr>
          <w:color w:val="auto"/>
          <w:sz w:val="22"/>
          <w:szCs w:val="22"/>
          <w:lang w:val="ru-RU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бастапқы</w:t>
      </w:r>
      <w:proofErr w:type="spellEnd"/>
      <w:r w:rsidRPr="00811E13">
        <w:rPr>
          <w:color w:val="auto"/>
          <w:sz w:val="22"/>
          <w:szCs w:val="22"/>
          <w:lang w:val="ru-RU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кезеңіне</w:t>
      </w:r>
      <w:proofErr w:type="spellEnd"/>
      <w:r w:rsidRPr="00811E13">
        <w:rPr>
          <w:color w:val="auto"/>
          <w:sz w:val="22"/>
          <w:szCs w:val="22"/>
          <w:lang w:val="ru-RU"/>
        </w:rPr>
        <w:t xml:space="preserve"> 202</w:t>
      </w:r>
      <w:r w:rsidR="00811E13">
        <w:rPr>
          <w:color w:val="auto"/>
          <w:sz w:val="22"/>
          <w:szCs w:val="22"/>
          <w:lang w:val="kk-KZ"/>
        </w:rPr>
        <w:t>5</w:t>
      </w:r>
      <w:r w:rsidRPr="00811E13">
        <w:rPr>
          <w:color w:val="auto"/>
          <w:sz w:val="22"/>
          <w:szCs w:val="22"/>
          <w:lang w:val="ru-RU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жылдың</w:t>
      </w:r>
      <w:proofErr w:type="spellEnd"/>
      <w:r w:rsidRPr="00811E13">
        <w:rPr>
          <w:color w:val="auto"/>
          <w:sz w:val="22"/>
          <w:szCs w:val="22"/>
          <w:lang w:val="ru-RU"/>
        </w:rPr>
        <w:t xml:space="preserve"> </w:t>
      </w:r>
      <w:proofErr w:type="spellStart"/>
      <w:r w:rsidR="00811E13">
        <w:rPr>
          <w:color w:val="auto"/>
          <w:sz w:val="22"/>
          <w:szCs w:val="22"/>
          <w:lang w:val="ru-RU"/>
        </w:rPr>
        <w:t>мамырғ</w:t>
      </w:r>
      <w:r w:rsidRPr="0093436C">
        <w:rPr>
          <w:color w:val="auto"/>
          <w:sz w:val="22"/>
          <w:szCs w:val="22"/>
          <w:lang w:val="ru-RU"/>
        </w:rPr>
        <w:t>а</w:t>
      </w:r>
      <w:proofErr w:type="spellEnd"/>
      <w:r w:rsidRPr="00811E13">
        <w:rPr>
          <w:color w:val="auto"/>
          <w:sz w:val="22"/>
          <w:szCs w:val="22"/>
          <w:lang w:val="ru-RU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дейін</w:t>
      </w:r>
      <w:proofErr w:type="spellEnd"/>
      <w:r w:rsidRPr="00811E13">
        <w:rPr>
          <w:color w:val="auto"/>
          <w:sz w:val="22"/>
          <w:szCs w:val="22"/>
          <w:lang w:val="ru-RU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жұмысқа</w:t>
      </w:r>
      <w:proofErr w:type="spellEnd"/>
      <w:r w:rsidRPr="00811E13">
        <w:rPr>
          <w:color w:val="auto"/>
          <w:sz w:val="22"/>
          <w:szCs w:val="22"/>
          <w:lang w:val="ru-RU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кірісуі</w:t>
      </w:r>
      <w:proofErr w:type="spellEnd"/>
      <w:r w:rsidRPr="00811E13">
        <w:rPr>
          <w:color w:val="auto"/>
          <w:sz w:val="22"/>
          <w:szCs w:val="22"/>
          <w:lang w:val="ru-RU"/>
        </w:rPr>
        <w:t xml:space="preserve"> </w:t>
      </w:r>
      <w:r w:rsidRPr="0093436C">
        <w:rPr>
          <w:color w:val="auto"/>
          <w:sz w:val="22"/>
          <w:szCs w:val="22"/>
          <w:lang w:val="ru-RU"/>
        </w:rPr>
        <w:t>керек</w:t>
      </w:r>
      <w:r w:rsidRPr="00811E13">
        <w:rPr>
          <w:color w:val="auto"/>
          <w:sz w:val="22"/>
          <w:szCs w:val="22"/>
          <w:lang w:val="ru-RU"/>
        </w:rPr>
        <w:t xml:space="preserve">. </w:t>
      </w:r>
      <w:proofErr w:type="spellStart"/>
      <w:r w:rsidRPr="0093436C">
        <w:rPr>
          <w:color w:val="auto"/>
          <w:sz w:val="22"/>
          <w:szCs w:val="22"/>
          <w:lang w:val="ru-RU"/>
        </w:rPr>
        <w:t>Лауазымы</w:t>
      </w:r>
      <w:proofErr w:type="spellEnd"/>
      <w:r w:rsidRPr="0093436C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Астанада</w:t>
      </w:r>
      <w:proofErr w:type="spellEnd"/>
      <w:r w:rsidRPr="0093436C">
        <w:rPr>
          <w:color w:val="auto"/>
          <w:sz w:val="22"/>
          <w:szCs w:val="22"/>
        </w:rPr>
        <w:t xml:space="preserve">, </w:t>
      </w:r>
      <w:proofErr w:type="spellStart"/>
      <w:r w:rsidRPr="0093436C">
        <w:rPr>
          <w:color w:val="auto"/>
          <w:sz w:val="22"/>
          <w:szCs w:val="22"/>
          <w:lang w:val="ru-RU"/>
        </w:rPr>
        <w:t>Қазақстанда</w:t>
      </w:r>
      <w:proofErr w:type="spellEnd"/>
      <w:r w:rsidRPr="0093436C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болады</w:t>
      </w:r>
      <w:proofErr w:type="spellEnd"/>
      <w:r w:rsidRPr="0093436C">
        <w:rPr>
          <w:color w:val="auto"/>
          <w:sz w:val="22"/>
          <w:szCs w:val="22"/>
        </w:rPr>
        <w:t xml:space="preserve">. </w:t>
      </w:r>
      <w:proofErr w:type="spellStart"/>
      <w:r w:rsidRPr="0093436C">
        <w:rPr>
          <w:color w:val="auto"/>
          <w:sz w:val="22"/>
          <w:szCs w:val="22"/>
          <w:lang w:val="ru-RU"/>
        </w:rPr>
        <w:t>Қызметтер</w:t>
      </w:r>
      <w:proofErr w:type="spellEnd"/>
      <w:r w:rsidRPr="0093436C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толық</w:t>
      </w:r>
      <w:proofErr w:type="spellEnd"/>
      <w:r w:rsidRPr="0093436C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жұмыспен</w:t>
      </w:r>
      <w:proofErr w:type="spellEnd"/>
      <w:r w:rsidRPr="0093436C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қамту</w:t>
      </w:r>
      <w:proofErr w:type="spellEnd"/>
      <w:r w:rsidRPr="0093436C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шарттарында</w:t>
      </w:r>
      <w:proofErr w:type="spellEnd"/>
      <w:r w:rsidRPr="0093436C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көрсетілетін</w:t>
      </w:r>
      <w:proofErr w:type="spellEnd"/>
      <w:r w:rsidRPr="0093436C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болады</w:t>
      </w:r>
      <w:proofErr w:type="spellEnd"/>
      <w:r w:rsidRPr="0093436C">
        <w:rPr>
          <w:color w:val="auto"/>
          <w:sz w:val="22"/>
          <w:szCs w:val="22"/>
        </w:rPr>
        <w:t xml:space="preserve">. </w:t>
      </w:r>
    </w:p>
    <w:p w14:paraId="35279589" w14:textId="77777777" w:rsidR="0093436C" w:rsidRPr="0093436C" w:rsidRDefault="0093436C" w:rsidP="0093436C">
      <w:pPr>
        <w:pStyle w:val="Default"/>
        <w:jc w:val="both"/>
        <w:rPr>
          <w:color w:val="auto"/>
          <w:sz w:val="22"/>
          <w:szCs w:val="22"/>
        </w:rPr>
      </w:pPr>
    </w:p>
    <w:p w14:paraId="4AA0689C" w14:textId="77777777" w:rsidR="005A0C0A" w:rsidRPr="00106EA5" w:rsidRDefault="0093436C" w:rsidP="00811E13">
      <w:pPr>
        <w:pStyle w:val="Default"/>
        <w:ind w:firstLine="357"/>
        <w:jc w:val="both"/>
        <w:rPr>
          <w:color w:val="auto"/>
          <w:sz w:val="22"/>
          <w:szCs w:val="22"/>
        </w:rPr>
      </w:pPr>
      <w:proofErr w:type="spellStart"/>
      <w:r w:rsidRPr="0093436C">
        <w:rPr>
          <w:color w:val="auto"/>
          <w:sz w:val="22"/>
          <w:szCs w:val="22"/>
          <w:lang w:val="ru-RU"/>
        </w:rPr>
        <w:t>Табысты</w:t>
      </w:r>
      <w:proofErr w:type="spellEnd"/>
      <w:r w:rsidRPr="00811E13">
        <w:rPr>
          <w:color w:val="auto"/>
          <w:sz w:val="22"/>
          <w:szCs w:val="22"/>
          <w:lang w:val="ru-RU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үміткермен</w:t>
      </w:r>
      <w:proofErr w:type="spellEnd"/>
      <w:r w:rsidRPr="00811E13">
        <w:rPr>
          <w:color w:val="auto"/>
          <w:sz w:val="22"/>
          <w:szCs w:val="22"/>
          <w:lang w:val="ru-RU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келісімшарт</w:t>
      </w:r>
      <w:proofErr w:type="spellEnd"/>
      <w:r w:rsidRPr="00811E13">
        <w:rPr>
          <w:color w:val="auto"/>
          <w:sz w:val="22"/>
          <w:szCs w:val="22"/>
          <w:lang w:val="ru-RU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бастапқыда</w:t>
      </w:r>
      <w:proofErr w:type="spellEnd"/>
      <w:r w:rsidRPr="00811E13">
        <w:rPr>
          <w:color w:val="auto"/>
          <w:sz w:val="22"/>
          <w:szCs w:val="22"/>
          <w:lang w:val="ru-RU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алғашқы</w:t>
      </w:r>
      <w:proofErr w:type="spellEnd"/>
      <w:r w:rsidRPr="00811E13">
        <w:rPr>
          <w:color w:val="auto"/>
          <w:sz w:val="22"/>
          <w:szCs w:val="22"/>
          <w:lang w:val="ru-RU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үш</w:t>
      </w:r>
      <w:proofErr w:type="spellEnd"/>
      <w:r w:rsidRPr="00811E13">
        <w:rPr>
          <w:color w:val="auto"/>
          <w:sz w:val="22"/>
          <w:szCs w:val="22"/>
          <w:lang w:val="ru-RU"/>
        </w:rPr>
        <w:t xml:space="preserve"> </w:t>
      </w:r>
      <w:r w:rsidRPr="0093436C">
        <w:rPr>
          <w:color w:val="auto"/>
          <w:sz w:val="22"/>
          <w:szCs w:val="22"/>
          <w:lang w:val="ru-RU"/>
        </w:rPr>
        <w:t>айда</w:t>
      </w:r>
      <w:r w:rsidRPr="00811E13">
        <w:rPr>
          <w:color w:val="auto"/>
          <w:sz w:val="22"/>
          <w:szCs w:val="22"/>
          <w:lang w:val="ru-RU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сынақ</w:t>
      </w:r>
      <w:proofErr w:type="spellEnd"/>
      <w:r w:rsidRPr="00811E13">
        <w:rPr>
          <w:color w:val="auto"/>
          <w:sz w:val="22"/>
          <w:szCs w:val="22"/>
          <w:lang w:val="ru-RU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мерзімімен</w:t>
      </w:r>
      <w:proofErr w:type="spellEnd"/>
      <w:r w:rsidRPr="00811E13">
        <w:rPr>
          <w:color w:val="auto"/>
          <w:sz w:val="22"/>
          <w:szCs w:val="22"/>
          <w:lang w:val="ru-RU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бір</w:t>
      </w:r>
      <w:proofErr w:type="spellEnd"/>
      <w:r w:rsidRPr="00811E13">
        <w:rPr>
          <w:color w:val="auto"/>
          <w:sz w:val="22"/>
          <w:szCs w:val="22"/>
          <w:lang w:val="ru-RU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жылға</w:t>
      </w:r>
      <w:proofErr w:type="spellEnd"/>
      <w:r w:rsidRPr="00811E13">
        <w:rPr>
          <w:color w:val="auto"/>
          <w:sz w:val="22"/>
          <w:szCs w:val="22"/>
          <w:lang w:val="ru-RU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жасалады</w:t>
      </w:r>
      <w:proofErr w:type="spellEnd"/>
      <w:r w:rsidRPr="00811E13">
        <w:rPr>
          <w:color w:val="auto"/>
          <w:sz w:val="22"/>
          <w:szCs w:val="22"/>
          <w:lang w:val="ru-RU"/>
        </w:rPr>
        <w:t xml:space="preserve">. </w:t>
      </w:r>
      <w:proofErr w:type="spellStart"/>
      <w:r w:rsidRPr="0093436C">
        <w:rPr>
          <w:color w:val="auto"/>
          <w:sz w:val="22"/>
          <w:szCs w:val="22"/>
          <w:lang w:val="ru-RU"/>
        </w:rPr>
        <w:t>Егер</w:t>
      </w:r>
      <w:proofErr w:type="spellEnd"/>
      <w:r w:rsidRPr="00106EA5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алғашқы</w:t>
      </w:r>
      <w:proofErr w:type="spellEnd"/>
      <w:r w:rsidRPr="00106EA5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үш</w:t>
      </w:r>
      <w:proofErr w:type="spellEnd"/>
      <w:r w:rsidRPr="00106EA5">
        <w:rPr>
          <w:color w:val="auto"/>
          <w:sz w:val="22"/>
          <w:szCs w:val="22"/>
        </w:rPr>
        <w:t xml:space="preserve"> </w:t>
      </w:r>
      <w:r w:rsidRPr="0093436C">
        <w:rPr>
          <w:color w:val="auto"/>
          <w:sz w:val="22"/>
          <w:szCs w:val="22"/>
          <w:lang w:val="ru-RU"/>
        </w:rPr>
        <w:t>айда</w:t>
      </w:r>
      <w:r w:rsidRPr="00106EA5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үміткердің</w:t>
      </w:r>
      <w:proofErr w:type="spellEnd"/>
      <w:r w:rsidRPr="00106EA5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жұмысы</w:t>
      </w:r>
      <w:proofErr w:type="spellEnd"/>
      <w:r w:rsidRPr="00106EA5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жеткіліксіз</w:t>
      </w:r>
      <w:proofErr w:type="spellEnd"/>
      <w:r w:rsidRPr="00106EA5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деп</w:t>
      </w:r>
      <w:proofErr w:type="spellEnd"/>
      <w:r w:rsidRPr="00106EA5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бағаланса</w:t>
      </w:r>
      <w:proofErr w:type="spellEnd"/>
      <w:r w:rsidRPr="00106EA5">
        <w:rPr>
          <w:color w:val="auto"/>
          <w:sz w:val="22"/>
          <w:szCs w:val="22"/>
        </w:rPr>
        <w:t xml:space="preserve">, </w:t>
      </w:r>
      <w:proofErr w:type="spellStart"/>
      <w:r w:rsidRPr="0093436C">
        <w:rPr>
          <w:color w:val="auto"/>
          <w:sz w:val="22"/>
          <w:szCs w:val="22"/>
          <w:lang w:val="ru-RU"/>
        </w:rPr>
        <w:t>келісімшарт</w:t>
      </w:r>
      <w:proofErr w:type="spellEnd"/>
      <w:r w:rsidRPr="00106EA5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бұзылады</w:t>
      </w:r>
      <w:proofErr w:type="spellEnd"/>
      <w:r w:rsidRPr="00106EA5">
        <w:rPr>
          <w:color w:val="auto"/>
          <w:sz w:val="22"/>
          <w:szCs w:val="22"/>
        </w:rPr>
        <w:t xml:space="preserve">. </w:t>
      </w:r>
      <w:proofErr w:type="spellStart"/>
      <w:r w:rsidRPr="0093436C">
        <w:rPr>
          <w:color w:val="auto"/>
          <w:sz w:val="22"/>
          <w:szCs w:val="22"/>
          <w:lang w:val="ru-RU"/>
        </w:rPr>
        <w:t>Егер</w:t>
      </w:r>
      <w:proofErr w:type="spellEnd"/>
      <w:r w:rsidRPr="00106EA5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үміткердің</w:t>
      </w:r>
      <w:proofErr w:type="spellEnd"/>
      <w:r w:rsidRPr="00106EA5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жұмысы</w:t>
      </w:r>
      <w:proofErr w:type="spellEnd"/>
      <w:r w:rsidRPr="00106EA5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қанағаттанарлық</w:t>
      </w:r>
      <w:proofErr w:type="spellEnd"/>
      <w:r w:rsidRPr="00106EA5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деп</w:t>
      </w:r>
      <w:proofErr w:type="spellEnd"/>
      <w:r w:rsidRPr="00106EA5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танылса</w:t>
      </w:r>
      <w:proofErr w:type="spellEnd"/>
      <w:r w:rsidRPr="00106EA5">
        <w:rPr>
          <w:color w:val="auto"/>
          <w:sz w:val="22"/>
          <w:szCs w:val="22"/>
        </w:rPr>
        <w:t xml:space="preserve">, </w:t>
      </w:r>
      <w:proofErr w:type="spellStart"/>
      <w:r w:rsidRPr="0093436C">
        <w:rPr>
          <w:color w:val="auto"/>
          <w:sz w:val="22"/>
          <w:szCs w:val="22"/>
          <w:lang w:val="ru-RU"/>
        </w:rPr>
        <w:t>келісімшарт</w:t>
      </w:r>
      <w:proofErr w:type="spellEnd"/>
      <w:r w:rsidRPr="00106EA5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мерзімнің</w:t>
      </w:r>
      <w:proofErr w:type="spellEnd"/>
      <w:r w:rsidRPr="00106EA5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соңында</w:t>
      </w:r>
      <w:proofErr w:type="spellEnd"/>
      <w:r w:rsidRPr="00106EA5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екінші</w:t>
      </w:r>
      <w:proofErr w:type="spellEnd"/>
      <w:r w:rsidRPr="00106EA5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жылға</w:t>
      </w:r>
      <w:proofErr w:type="spellEnd"/>
      <w:r w:rsidRPr="00106EA5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ұзартылады</w:t>
      </w:r>
      <w:proofErr w:type="spellEnd"/>
      <w:r w:rsidRPr="00106EA5">
        <w:rPr>
          <w:color w:val="auto"/>
          <w:sz w:val="22"/>
          <w:szCs w:val="22"/>
        </w:rPr>
        <w:t xml:space="preserve">. </w:t>
      </w:r>
      <w:proofErr w:type="spellStart"/>
      <w:r w:rsidRPr="0093436C">
        <w:rPr>
          <w:color w:val="auto"/>
          <w:sz w:val="22"/>
          <w:szCs w:val="22"/>
          <w:lang w:val="ru-RU"/>
        </w:rPr>
        <w:t>Келесі</w:t>
      </w:r>
      <w:proofErr w:type="spellEnd"/>
      <w:r w:rsidRPr="00106EA5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жылдары</w:t>
      </w:r>
      <w:proofErr w:type="spellEnd"/>
      <w:r w:rsidRPr="00106EA5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сол</w:t>
      </w:r>
      <w:proofErr w:type="spellEnd"/>
      <w:r w:rsidRPr="00106EA5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ұзарту</w:t>
      </w:r>
      <w:proofErr w:type="spellEnd"/>
      <w:r w:rsidRPr="00106EA5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процедурасы</w:t>
      </w:r>
      <w:proofErr w:type="spellEnd"/>
      <w:r w:rsidRPr="00106EA5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қолданылады</w:t>
      </w:r>
      <w:proofErr w:type="spellEnd"/>
      <w:r w:rsidRPr="00106EA5">
        <w:rPr>
          <w:color w:val="auto"/>
          <w:sz w:val="22"/>
          <w:szCs w:val="22"/>
        </w:rPr>
        <w:t>.</w:t>
      </w:r>
    </w:p>
    <w:p w14:paraId="06D9F939" w14:textId="77777777" w:rsidR="0093436C" w:rsidRPr="00BF6E5F" w:rsidRDefault="0093436C" w:rsidP="0093436C">
      <w:pPr>
        <w:pStyle w:val="Default"/>
        <w:jc w:val="both"/>
        <w:rPr>
          <w:color w:val="auto"/>
          <w:sz w:val="22"/>
          <w:szCs w:val="22"/>
        </w:rPr>
      </w:pPr>
    </w:p>
    <w:p w14:paraId="733ABD4C" w14:textId="77777777" w:rsidR="0093436C" w:rsidRPr="0093436C" w:rsidRDefault="0093436C" w:rsidP="005A0C0A">
      <w:pPr>
        <w:pStyle w:val="Default"/>
        <w:spacing w:after="120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  <w:lang w:val="kk-KZ"/>
        </w:rPr>
        <w:t>5</w:t>
      </w:r>
      <w:r>
        <w:rPr>
          <w:b/>
          <w:bCs/>
          <w:color w:val="auto"/>
          <w:sz w:val="22"/>
          <w:szCs w:val="22"/>
          <w:lang w:val="kk-KZ"/>
        </w:rPr>
        <w:tab/>
      </w:r>
      <w:r w:rsidRPr="0093436C">
        <w:rPr>
          <w:b/>
          <w:bCs/>
          <w:color w:val="auto"/>
          <w:sz w:val="22"/>
          <w:szCs w:val="22"/>
          <w:lang w:val="ru-RU"/>
        </w:rPr>
        <w:t>БІЛІКТІЛІК</w:t>
      </w:r>
      <w:r w:rsidRPr="0093436C">
        <w:rPr>
          <w:b/>
          <w:bCs/>
          <w:color w:val="auto"/>
          <w:sz w:val="22"/>
          <w:szCs w:val="22"/>
        </w:rPr>
        <w:t xml:space="preserve"> </w:t>
      </w:r>
      <w:r w:rsidRPr="0093436C">
        <w:rPr>
          <w:b/>
          <w:bCs/>
          <w:color w:val="auto"/>
          <w:sz w:val="22"/>
          <w:szCs w:val="22"/>
          <w:lang w:val="ru-RU"/>
        </w:rPr>
        <w:t>ТАЛАПТАРЫ</w:t>
      </w:r>
    </w:p>
    <w:p w14:paraId="2F7CF24A" w14:textId="77777777" w:rsidR="0093436C" w:rsidRPr="0093436C" w:rsidRDefault="0093436C" w:rsidP="0093436C">
      <w:pPr>
        <w:pStyle w:val="a5"/>
        <w:jc w:val="both"/>
        <w:rPr>
          <w:rFonts w:eastAsiaTheme="minorHAnsi"/>
          <w:bCs/>
          <w:sz w:val="22"/>
          <w:szCs w:val="22"/>
        </w:rPr>
      </w:pPr>
      <w:r w:rsidRPr="0093436C">
        <w:rPr>
          <w:rFonts w:eastAsiaTheme="minorHAnsi"/>
          <w:bCs/>
          <w:sz w:val="22"/>
          <w:szCs w:val="22"/>
        </w:rPr>
        <w:lastRenderedPageBreak/>
        <w:t xml:space="preserve">FMS </w:t>
      </w:r>
      <w:proofErr w:type="spellStart"/>
      <w:r w:rsidRPr="0093436C">
        <w:rPr>
          <w:rFonts w:eastAsiaTheme="minorHAnsi"/>
          <w:bCs/>
          <w:sz w:val="22"/>
          <w:szCs w:val="22"/>
        </w:rPr>
        <w:t>болуы</w:t>
      </w:r>
      <w:proofErr w:type="spellEnd"/>
      <w:r w:rsidRPr="0093436C">
        <w:rPr>
          <w:rFonts w:eastAsiaTheme="minorHAnsi"/>
          <w:bCs/>
          <w:sz w:val="22"/>
          <w:szCs w:val="22"/>
        </w:rPr>
        <w:t xml:space="preserve"> </w:t>
      </w:r>
      <w:proofErr w:type="spellStart"/>
      <w:r w:rsidRPr="0093436C">
        <w:rPr>
          <w:rFonts w:eastAsiaTheme="minorHAnsi"/>
          <w:bCs/>
          <w:sz w:val="22"/>
          <w:szCs w:val="22"/>
        </w:rPr>
        <w:t>керек</w:t>
      </w:r>
      <w:proofErr w:type="spellEnd"/>
      <w:r w:rsidRPr="0093436C">
        <w:rPr>
          <w:rFonts w:eastAsiaTheme="minorHAnsi"/>
          <w:bCs/>
          <w:sz w:val="22"/>
          <w:szCs w:val="22"/>
        </w:rPr>
        <w:t>:</w:t>
      </w:r>
    </w:p>
    <w:p w14:paraId="6767C717" w14:textId="77777777" w:rsidR="0093436C" w:rsidRPr="0093436C" w:rsidRDefault="0093436C" w:rsidP="0093436C">
      <w:pPr>
        <w:pStyle w:val="a5"/>
        <w:numPr>
          <w:ilvl w:val="0"/>
          <w:numId w:val="1"/>
        </w:numPr>
        <w:jc w:val="both"/>
        <w:rPr>
          <w:rFonts w:eastAsiaTheme="minorHAnsi"/>
          <w:bCs/>
          <w:sz w:val="22"/>
          <w:szCs w:val="22"/>
        </w:rPr>
      </w:pPr>
      <w:proofErr w:type="spellStart"/>
      <w:r w:rsidRPr="0093436C">
        <w:rPr>
          <w:rFonts w:eastAsiaTheme="minorHAnsi"/>
          <w:bCs/>
          <w:sz w:val="22"/>
          <w:szCs w:val="22"/>
        </w:rPr>
        <w:t>Экономика</w:t>
      </w:r>
      <w:proofErr w:type="spellEnd"/>
      <w:r w:rsidRPr="0093436C">
        <w:rPr>
          <w:rFonts w:eastAsiaTheme="minorHAnsi"/>
          <w:bCs/>
          <w:sz w:val="22"/>
          <w:szCs w:val="22"/>
        </w:rPr>
        <w:t xml:space="preserve">, </w:t>
      </w:r>
      <w:proofErr w:type="spellStart"/>
      <w:r w:rsidRPr="0093436C">
        <w:rPr>
          <w:rFonts w:eastAsiaTheme="minorHAnsi"/>
          <w:bCs/>
          <w:sz w:val="22"/>
          <w:szCs w:val="22"/>
        </w:rPr>
        <w:t>қоршаған</w:t>
      </w:r>
      <w:proofErr w:type="spellEnd"/>
      <w:r w:rsidRPr="0093436C">
        <w:rPr>
          <w:rFonts w:eastAsiaTheme="minorHAnsi"/>
          <w:bCs/>
          <w:sz w:val="22"/>
          <w:szCs w:val="22"/>
        </w:rPr>
        <w:t xml:space="preserve"> </w:t>
      </w:r>
      <w:proofErr w:type="spellStart"/>
      <w:r w:rsidRPr="0093436C">
        <w:rPr>
          <w:rFonts w:eastAsiaTheme="minorHAnsi"/>
          <w:bCs/>
          <w:sz w:val="22"/>
          <w:szCs w:val="22"/>
        </w:rPr>
        <w:t>ортаны</w:t>
      </w:r>
      <w:proofErr w:type="spellEnd"/>
      <w:r w:rsidRPr="0093436C">
        <w:rPr>
          <w:rFonts w:eastAsiaTheme="minorHAnsi"/>
          <w:bCs/>
          <w:sz w:val="22"/>
          <w:szCs w:val="22"/>
        </w:rPr>
        <w:t xml:space="preserve"> </w:t>
      </w:r>
      <w:proofErr w:type="spellStart"/>
      <w:r w:rsidRPr="0093436C">
        <w:rPr>
          <w:rFonts w:eastAsiaTheme="minorHAnsi"/>
          <w:bCs/>
          <w:sz w:val="22"/>
          <w:szCs w:val="22"/>
        </w:rPr>
        <w:t>қорғау</w:t>
      </w:r>
      <w:proofErr w:type="spellEnd"/>
      <w:r w:rsidRPr="0093436C">
        <w:rPr>
          <w:rFonts w:eastAsiaTheme="minorHAnsi"/>
          <w:bCs/>
          <w:sz w:val="22"/>
          <w:szCs w:val="22"/>
        </w:rPr>
        <w:t xml:space="preserve"> </w:t>
      </w:r>
      <w:proofErr w:type="spellStart"/>
      <w:r w:rsidRPr="0093436C">
        <w:rPr>
          <w:rFonts w:eastAsiaTheme="minorHAnsi"/>
          <w:bCs/>
          <w:sz w:val="22"/>
          <w:szCs w:val="22"/>
        </w:rPr>
        <w:t>ғылымдары</w:t>
      </w:r>
      <w:proofErr w:type="spellEnd"/>
      <w:r w:rsidRPr="0093436C">
        <w:rPr>
          <w:rFonts w:eastAsiaTheme="minorHAnsi"/>
          <w:bCs/>
          <w:sz w:val="22"/>
          <w:szCs w:val="22"/>
        </w:rPr>
        <w:t xml:space="preserve">, </w:t>
      </w:r>
      <w:proofErr w:type="spellStart"/>
      <w:r w:rsidRPr="0093436C">
        <w:rPr>
          <w:rFonts w:eastAsiaTheme="minorHAnsi"/>
          <w:bCs/>
          <w:sz w:val="22"/>
          <w:szCs w:val="22"/>
        </w:rPr>
        <w:t>инженерлік</w:t>
      </w:r>
      <w:proofErr w:type="spellEnd"/>
      <w:r w:rsidRPr="0093436C">
        <w:rPr>
          <w:rFonts w:eastAsiaTheme="minorHAnsi"/>
          <w:bCs/>
          <w:sz w:val="22"/>
          <w:szCs w:val="22"/>
        </w:rPr>
        <w:t xml:space="preserve">, </w:t>
      </w:r>
      <w:proofErr w:type="spellStart"/>
      <w:r w:rsidRPr="0093436C">
        <w:rPr>
          <w:rFonts w:eastAsiaTheme="minorHAnsi"/>
          <w:bCs/>
          <w:sz w:val="22"/>
          <w:szCs w:val="22"/>
        </w:rPr>
        <w:t>бизнесті</w:t>
      </w:r>
      <w:proofErr w:type="spellEnd"/>
      <w:r w:rsidRPr="0093436C">
        <w:rPr>
          <w:rFonts w:eastAsiaTheme="minorHAnsi"/>
          <w:bCs/>
          <w:sz w:val="22"/>
          <w:szCs w:val="22"/>
        </w:rPr>
        <w:t xml:space="preserve"> </w:t>
      </w:r>
      <w:proofErr w:type="spellStart"/>
      <w:r w:rsidRPr="0093436C">
        <w:rPr>
          <w:rFonts w:eastAsiaTheme="minorHAnsi"/>
          <w:bCs/>
          <w:sz w:val="22"/>
          <w:szCs w:val="22"/>
        </w:rPr>
        <w:t>басқару</w:t>
      </w:r>
      <w:proofErr w:type="spellEnd"/>
      <w:r w:rsidRPr="0093436C">
        <w:rPr>
          <w:rFonts w:eastAsiaTheme="minorHAnsi"/>
          <w:bCs/>
          <w:sz w:val="22"/>
          <w:szCs w:val="22"/>
        </w:rPr>
        <w:t xml:space="preserve">, </w:t>
      </w:r>
      <w:proofErr w:type="spellStart"/>
      <w:r w:rsidRPr="0093436C">
        <w:rPr>
          <w:rFonts w:eastAsiaTheme="minorHAnsi"/>
          <w:bCs/>
          <w:sz w:val="22"/>
          <w:szCs w:val="22"/>
        </w:rPr>
        <w:t>әлеуметтік</w:t>
      </w:r>
      <w:proofErr w:type="spellEnd"/>
      <w:r w:rsidRPr="0093436C">
        <w:rPr>
          <w:rFonts w:eastAsiaTheme="minorHAnsi"/>
          <w:bCs/>
          <w:sz w:val="22"/>
          <w:szCs w:val="22"/>
        </w:rPr>
        <w:t>/</w:t>
      </w:r>
      <w:proofErr w:type="spellStart"/>
      <w:r w:rsidRPr="0093436C">
        <w:rPr>
          <w:rFonts w:eastAsiaTheme="minorHAnsi"/>
          <w:bCs/>
          <w:sz w:val="22"/>
          <w:szCs w:val="22"/>
        </w:rPr>
        <w:t>әкімшілік</w:t>
      </w:r>
      <w:proofErr w:type="spellEnd"/>
      <w:r w:rsidRPr="0093436C">
        <w:rPr>
          <w:rFonts w:eastAsiaTheme="minorHAnsi"/>
          <w:bCs/>
          <w:sz w:val="22"/>
          <w:szCs w:val="22"/>
        </w:rPr>
        <w:t xml:space="preserve"> </w:t>
      </w:r>
      <w:proofErr w:type="spellStart"/>
      <w:r w:rsidRPr="0093436C">
        <w:rPr>
          <w:rFonts w:eastAsiaTheme="minorHAnsi"/>
          <w:bCs/>
          <w:sz w:val="22"/>
          <w:szCs w:val="22"/>
        </w:rPr>
        <w:t>ғылымдар</w:t>
      </w:r>
      <w:proofErr w:type="spellEnd"/>
      <w:r w:rsidRPr="0093436C">
        <w:rPr>
          <w:rFonts w:eastAsiaTheme="minorHAnsi"/>
          <w:bCs/>
          <w:sz w:val="22"/>
          <w:szCs w:val="22"/>
        </w:rPr>
        <w:t xml:space="preserve"> </w:t>
      </w:r>
      <w:proofErr w:type="spellStart"/>
      <w:r w:rsidRPr="0093436C">
        <w:rPr>
          <w:rFonts w:eastAsiaTheme="minorHAnsi"/>
          <w:bCs/>
          <w:sz w:val="22"/>
          <w:szCs w:val="22"/>
        </w:rPr>
        <w:t>және</w:t>
      </w:r>
      <w:proofErr w:type="spellEnd"/>
      <w:r w:rsidRPr="0093436C">
        <w:rPr>
          <w:rFonts w:eastAsiaTheme="minorHAnsi"/>
          <w:bCs/>
          <w:sz w:val="22"/>
          <w:szCs w:val="22"/>
        </w:rPr>
        <w:t xml:space="preserve"> т. б. </w:t>
      </w:r>
      <w:proofErr w:type="spellStart"/>
      <w:r w:rsidRPr="0093436C">
        <w:rPr>
          <w:rFonts w:eastAsiaTheme="minorHAnsi"/>
          <w:bCs/>
          <w:sz w:val="22"/>
          <w:szCs w:val="22"/>
        </w:rPr>
        <w:t>қоса</w:t>
      </w:r>
      <w:proofErr w:type="spellEnd"/>
      <w:r w:rsidRPr="0093436C">
        <w:rPr>
          <w:rFonts w:eastAsiaTheme="minorHAnsi"/>
          <w:bCs/>
          <w:sz w:val="22"/>
          <w:szCs w:val="22"/>
        </w:rPr>
        <w:t xml:space="preserve"> </w:t>
      </w:r>
      <w:proofErr w:type="spellStart"/>
      <w:r w:rsidRPr="0093436C">
        <w:rPr>
          <w:rFonts w:eastAsiaTheme="minorHAnsi"/>
          <w:bCs/>
          <w:sz w:val="22"/>
          <w:szCs w:val="22"/>
        </w:rPr>
        <w:t>алғанда</w:t>
      </w:r>
      <w:proofErr w:type="spellEnd"/>
      <w:r w:rsidRPr="0093436C">
        <w:rPr>
          <w:rFonts w:eastAsiaTheme="minorHAnsi"/>
          <w:bCs/>
          <w:sz w:val="22"/>
          <w:szCs w:val="22"/>
        </w:rPr>
        <w:t xml:space="preserve">, </w:t>
      </w:r>
      <w:proofErr w:type="spellStart"/>
      <w:r w:rsidRPr="0093436C">
        <w:rPr>
          <w:rFonts w:eastAsiaTheme="minorHAnsi"/>
          <w:bCs/>
          <w:sz w:val="22"/>
          <w:szCs w:val="22"/>
        </w:rPr>
        <w:t>тиісті</w:t>
      </w:r>
      <w:proofErr w:type="spellEnd"/>
      <w:r w:rsidRPr="0093436C">
        <w:rPr>
          <w:rFonts w:eastAsiaTheme="minorHAnsi"/>
          <w:bCs/>
          <w:sz w:val="22"/>
          <w:szCs w:val="22"/>
        </w:rPr>
        <w:t xml:space="preserve"> </w:t>
      </w:r>
      <w:proofErr w:type="spellStart"/>
      <w:r w:rsidRPr="0093436C">
        <w:rPr>
          <w:rFonts w:eastAsiaTheme="minorHAnsi"/>
          <w:bCs/>
          <w:sz w:val="22"/>
          <w:szCs w:val="22"/>
        </w:rPr>
        <w:t>пән</w:t>
      </w:r>
      <w:proofErr w:type="spellEnd"/>
      <w:r w:rsidRPr="0093436C">
        <w:rPr>
          <w:rFonts w:eastAsiaTheme="minorHAnsi"/>
          <w:bCs/>
          <w:sz w:val="22"/>
          <w:szCs w:val="22"/>
        </w:rPr>
        <w:t xml:space="preserve"> </w:t>
      </w:r>
      <w:proofErr w:type="spellStart"/>
      <w:r w:rsidRPr="0093436C">
        <w:rPr>
          <w:rFonts w:eastAsiaTheme="minorHAnsi"/>
          <w:bCs/>
          <w:sz w:val="22"/>
          <w:szCs w:val="22"/>
        </w:rPr>
        <w:t>бойынша</w:t>
      </w:r>
      <w:proofErr w:type="spellEnd"/>
      <w:r w:rsidRPr="0093436C">
        <w:rPr>
          <w:rFonts w:eastAsiaTheme="minorHAnsi"/>
          <w:bCs/>
          <w:sz w:val="22"/>
          <w:szCs w:val="22"/>
        </w:rPr>
        <w:t xml:space="preserve"> </w:t>
      </w:r>
      <w:proofErr w:type="spellStart"/>
      <w:r w:rsidRPr="0093436C">
        <w:rPr>
          <w:rFonts w:eastAsiaTheme="minorHAnsi"/>
          <w:bCs/>
          <w:sz w:val="22"/>
          <w:szCs w:val="22"/>
        </w:rPr>
        <w:t>бакалавр</w:t>
      </w:r>
      <w:proofErr w:type="spellEnd"/>
      <w:r w:rsidRPr="0093436C">
        <w:rPr>
          <w:rFonts w:eastAsiaTheme="minorHAnsi"/>
          <w:bCs/>
          <w:sz w:val="22"/>
          <w:szCs w:val="22"/>
        </w:rPr>
        <w:t xml:space="preserve"> </w:t>
      </w:r>
      <w:proofErr w:type="spellStart"/>
      <w:r w:rsidRPr="0093436C">
        <w:rPr>
          <w:rFonts w:eastAsiaTheme="minorHAnsi"/>
          <w:bCs/>
          <w:sz w:val="22"/>
          <w:szCs w:val="22"/>
        </w:rPr>
        <w:t>дәрежесі</w:t>
      </w:r>
      <w:proofErr w:type="spellEnd"/>
      <w:r w:rsidRPr="0093436C">
        <w:rPr>
          <w:rFonts w:eastAsiaTheme="minorHAnsi"/>
          <w:bCs/>
          <w:sz w:val="22"/>
          <w:szCs w:val="22"/>
        </w:rPr>
        <w:t>.,</w:t>
      </w:r>
    </w:p>
    <w:p w14:paraId="134D9EC4" w14:textId="77777777" w:rsidR="0093436C" w:rsidRPr="0093436C" w:rsidRDefault="0093436C" w:rsidP="0093436C">
      <w:pPr>
        <w:pStyle w:val="a5"/>
        <w:numPr>
          <w:ilvl w:val="0"/>
          <w:numId w:val="1"/>
        </w:numPr>
        <w:jc w:val="both"/>
        <w:rPr>
          <w:rFonts w:eastAsiaTheme="minorHAnsi"/>
          <w:bCs/>
          <w:sz w:val="22"/>
          <w:szCs w:val="22"/>
        </w:rPr>
      </w:pPr>
      <w:proofErr w:type="spellStart"/>
      <w:r w:rsidRPr="0093436C">
        <w:rPr>
          <w:rFonts w:eastAsiaTheme="minorHAnsi"/>
          <w:bCs/>
          <w:sz w:val="22"/>
          <w:szCs w:val="22"/>
        </w:rPr>
        <w:t>Жалпы</w:t>
      </w:r>
      <w:proofErr w:type="spellEnd"/>
      <w:r w:rsidRPr="0093436C">
        <w:rPr>
          <w:rFonts w:eastAsiaTheme="minorHAnsi"/>
          <w:bCs/>
          <w:sz w:val="22"/>
          <w:szCs w:val="22"/>
        </w:rPr>
        <w:t xml:space="preserve"> </w:t>
      </w:r>
      <w:proofErr w:type="spellStart"/>
      <w:r w:rsidRPr="0093436C">
        <w:rPr>
          <w:rFonts w:eastAsiaTheme="minorHAnsi"/>
          <w:bCs/>
          <w:sz w:val="22"/>
          <w:szCs w:val="22"/>
        </w:rPr>
        <w:t>жұмыс</w:t>
      </w:r>
      <w:proofErr w:type="spellEnd"/>
      <w:r w:rsidRPr="0093436C">
        <w:rPr>
          <w:rFonts w:eastAsiaTheme="minorHAnsi"/>
          <w:bCs/>
          <w:sz w:val="22"/>
          <w:szCs w:val="22"/>
        </w:rPr>
        <w:t xml:space="preserve"> </w:t>
      </w:r>
      <w:proofErr w:type="spellStart"/>
      <w:r w:rsidRPr="0093436C">
        <w:rPr>
          <w:rFonts w:eastAsiaTheme="minorHAnsi"/>
          <w:bCs/>
          <w:sz w:val="22"/>
          <w:szCs w:val="22"/>
        </w:rPr>
        <w:t>тәжірибесі</w:t>
      </w:r>
      <w:proofErr w:type="spellEnd"/>
      <w:r w:rsidRPr="0093436C">
        <w:rPr>
          <w:rFonts w:eastAsiaTheme="minorHAnsi"/>
          <w:bCs/>
          <w:sz w:val="22"/>
          <w:szCs w:val="22"/>
        </w:rPr>
        <w:t xml:space="preserve"> </w:t>
      </w:r>
      <w:proofErr w:type="spellStart"/>
      <w:r w:rsidRPr="0093436C">
        <w:rPr>
          <w:rFonts w:eastAsiaTheme="minorHAnsi"/>
          <w:bCs/>
          <w:sz w:val="22"/>
          <w:szCs w:val="22"/>
        </w:rPr>
        <w:t>кемінде</w:t>
      </w:r>
      <w:proofErr w:type="spellEnd"/>
      <w:r w:rsidRPr="0093436C">
        <w:rPr>
          <w:rFonts w:eastAsiaTheme="minorHAnsi"/>
          <w:bCs/>
          <w:sz w:val="22"/>
          <w:szCs w:val="22"/>
        </w:rPr>
        <w:t xml:space="preserve"> 5 </w:t>
      </w:r>
      <w:proofErr w:type="spellStart"/>
      <w:r w:rsidRPr="0093436C">
        <w:rPr>
          <w:rFonts w:eastAsiaTheme="minorHAnsi"/>
          <w:bCs/>
          <w:sz w:val="22"/>
          <w:szCs w:val="22"/>
        </w:rPr>
        <w:t>жыл</w:t>
      </w:r>
      <w:proofErr w:type="spellEnd"/>
      <w:r w:rsidRPr="0093436C">
        <w:rPr>
          <w:rFonts w:eastAsiaTheme="minorHAnsi"/>
          <w:bCs/>
          <w:sz w:val="22"/>
          <w:szCs w:val="22"/>
        </w:rPr>
        <w:t xml:space="preserve"> </w:t>
      </w:r>
      <w:proofErr w:type="spellStart"/>
      <w:r w:rsidRPr="0093436C">
        <w:rPr>
          <w:rFonts w:eastAsiaTheme="minorHAnsi"/>
          <w:bCs/>
          <w:sz w:val="22"/>
          <w:szCs w:val="22"/>
        </w:rPr>
        <w:t>және</w:t>
      </w:r>
      <w:proofErr w:type="spellEnd"/>
      <w:r w:rsidRPr="0093436C">
        <w:rPr>
          <w:rFonts w:eastAsiaTheme="minorHAnsi"/>
          <w:bCs/>
          <w:sz w:val="22"/>
          <w:szCs w:val="22"/>
        </w:rPr>
        <w:t xml:space="preserve"> </w:t>
      </w:r>
      <w:proofErr w:type="spellStart"/>
      <w:r w:rsidRPr="0093436C">
        <w:rPr>
          <w:rFonts w:eastAsiaTheme="minorHAnsi"/>
          <w:bCs/>
          <w:sz w:val="22"/>
          <w:szCs w:val="22"/>
        </w:rPr>
        <w:t>климаттың</w:t>
      </w:r>
      <w:proofErr w:type="spellEnd"/>
      <w:r w:rsidRPr="0093436C">
        <w:rPr>
          <w:rFonts w:eastAsiaTheme="minorHAnsi"/>
          <w:bCs/>
          <w:sz w:val="22"/>
          <w:szCs w:val="22"/>
        </w:rPr>
        <w:t xml:space="preserve"> </w:t>
      </w:r>
      <w:proofErr w:type="spellStart"/>
      <w:r w:rsidRPr="0093436C">
        <w:rPr>
          <w:rFonts w:eastAsiaTheme="minorHAnsi"/>
          <w:bCs/>
          <w:sz w:val="22"/>
          <w:szCs w:val="22"/>
        </w:rPr>
        <w:t>өзгеруі</w:t>
      </w:r>
      <w:proofErr w:type="spellEnd"/>
      <w:r w:rsidRPr="0093436C">
        <w:rPr>
          <w:rFonts w:eastAsiaTheme="minorHAnsi"/>
          <w:bCs/>
          <w:sz w:val="22"/>
          <w:szCs w:val="22"/>
        </w:rPr>
        <w:t xml:space="preserve"> </w:t>
      </w:r>
      <w:proofErr w:type="spellStart"/>
      <w:r w:rsidRPr="0093436C">
        <w:rPr>
          <w:rFonts w:eastAsiaTheme="minorHAnsi"/>
          <w:bCs/>
          <w:sz w:val="22"/>
          <w:szCs w:val="22"/>
        </w:rPr>
        <w:t>саласындағы</w:t>
      </w:r>
      <w:proofErr w:type="spellEnd"/>
      <w:r w:rsidRPr="0093436C">
        <w:rPr>
          <w:rFonts w:eastAsiaTheme="minorHAnsi"/>
          <w:bCs/>
          <w:sz w:val="22"/>
          <w:szCs w:val="22"/>
        </w:rPr>
        <w:t xml:space="preserve"> </w:t>
      </w:r>
      <w:proofErr w:type="spellStart"/>
      <w:r w:rsidRPr="0093436C">
        <w:rPr>
          <w:rFonts w:eastAsiaTheme="minorHAnsi"/>
          <w:bCs/>
          <w:sz w:val="22"/>
          <w:szCs w:val="22"/>
        </w:rPr>
        <w:t>кәсіби</w:t>
      </w:r>
      <w:proofErr w:type="spellEnd"/>
      <w:r w:rsidRPr="0093436C">
        <w:rPr>
          <w:rFonts w:eastAsiaTheme="minorHAnsi"/>
          <w:bCs/>
          <w:sz w:val="22"/>
          <w:szCs w:val="22"/>
        </w:rPr>
        <w:t xml:space="preserve"> </w:t>
      </w:r>
      <w:proofErr w:type="spellStart"/>
      <w:r w:rsidRPr="0093436C">
        <w:rPr>
          <w:rFonts w:eastAsiaTheme="minorHAnsi"/>
          <w:bCs/>
          <w:sz w:val="22"/>
          <w:szCs w:val="22"/>
        </w:rPr>
        <w:t>тәжірибесі</w:t>
      </w:r>
      <w:proofErr w:type="spellEnd"/>
      <w:r w:rsidRPr="0093436C">
        <w:rPr>
          <w:rFonts w:eastAsiaTheme="minorHAnsi"/>
          <w:bCs/>
          <w:sz w:val="22"/>
          <w:szCs w:val="22"/>
        </w:rPr>
        <w:t xml:space="preserve"> </w:t>
      </w:r>
      <w:proofErr w:type="spellStart"/>
      <w:r w:rsidRPr="0093436C">
        <w:rPr>
          <w:rFonts w:eastAsiaTheme="minorHAnsi"/>
          <w:bCs/>
          <w:sz w:val="22"/>
          <w:szCs w:val="22"/>
        </w:rPr>
        <w:t>кемінде</w:t>
      </w:r>
      <w:proofErr w:type="spellEnd"/>
      <w:r w:rsidRPr="0093436C">
        <w:rPr>
          <w:rFonts w:eastAsiaTheme="minorHAnsi"/>
          <w:bCs/>
          <w:sz w:val="22"/>
          <w:szCs w:val="22"/>
        </w:rPr>
        <w:t xml:space="preserve"> 3 </w:t>
      </w:r>
      <w:proofErr w:type="spellStart"/>
      <w:r w:rsidRPr="0093436C">
        <w:rPr>
          <w:rFonts w:eastAsiaTheme="minorHAnsi"/>
          <w:bCs/>
          <w:sz w:val="22"/>
          <w:szCs w:val="22"/>
        </w:rPr>
        <w:t>жыл</w:t>
      </w:r>
      <w:proofErr w:type="spellEnd"/>
      <w:r w:rsidRPr="0093436C">
        <w:rPr>
          <w:rFonts w:eastAsiaTheme="minorHAnsi"/>
          <w:bCs/>
          <w:sz w:val="22"/>
          <w:szCs w:val="22"/>
        </w:rPr>
        <w:t>,</w:t>
      </w:r>
    </w:p>
    <w:p w14:paraId="23D07DC7" w14:textId="77777777" w:rsidR="0093436C" w:rsidRPr="0093436C" w:rsidRDefault="0093436C" w:rsidP="0093436C">
      <w:pPr>
        <w:pStyle w:val="a5"/>
        <w:numPr>
          <w:ilvl w:val="0"/>
          <w:numId w:val="1"/>
        </w:numPr>
        <w:jc w:val="both"/>
        <w:rPr>
          <w:rFonts w:eastAsiaTheme="minorHAnsi"/>
          <w:bCs/>
          <w:sz w:val="22"/>
          <w:szCs w:val="22"/>
        </w:rPr>
      </w:pPr>
      <w:proofErr w:type="spellStart"/>
      <w:r w:rsidRPr="0093436C">
        <w:rPr>
          <w:rFonts w:eastAsiaTheme="minorHAnsi"/>
          <w:bCs/>
          <w:sz w:val="22"/>
          <w:szCs w:val="22"/>
        </w:rPr>
        <w:t>Халықаралық</w:t>
      </w:r>
      <w:proofErr w:type="spellEnd"/>
      <w:r w:rsidRPr="0093436C">
        <w:rPr>
          <w:rFonts w:eastAsiaTheme="minorHAnsi"/>
          <w:bCs/>
          <w:sz w:val="22"/>
          <w:szCs w:val="22"/>
        </w:rPr>
        <w:t xml:space="preserve"> </w:t>
      </w:r>
      <w:proofErr w:type="spellStart"/>
      <w:r w:rsidRPr="0093436C">
        <w:rPr>
          <w:rFonts w:eastAsiaTheme="minorHAnsi"/>
          <w:bCs/>
          <w:sz w:val="22"/>
          <w:szCs w:val="22"/>
        </w:rPr>
        <w:t>даму</w:t>
      </w:r>
      <w:proofErr w:type="spellEnd"/>
      <w:r w:rsidRPr="0093436C">
        <w:rPr>
          <w:rFonts w:eastAsiaTheme="minorHAnsi"/>
          <w:bCs/>
          <w:sz w:val="22"/>
          <w:szCs w:val="22"/>
        </w:rPr>
        <w:t xml:space="preserve"> </w:t>
      </w:r>
      <w:proofErr w:type="spellStart"/>
      <w:r w:rsidRPr="0093436C">
        <w:rPr>
          <w:rFonts w:eastAsiaTheme="minorHAnsi"/>
          <w:bCs/>
          <w:sz w:val="22"/>
          <w:szCs w:val="22"/>
        </w:rPr>
        <w:t>ұйымдары</w:t>
      </w:r>
      <w:proofErr w:type="spellEnd"/>
      <w:r w:rsidRPr="0093436C">
        <w:rPr>
          <w:rFonts w:eastAsiaTheme="minorHAnsi"/>
          <w:bCs/>
          <w:sz w:val="22"/>
          <w:szCs w:val="22"/>
        </w:rPr>
        <w:t xml:space="preserve"> </w:t>
      </w:r>
      <w:proofErr w:type="spellStart"/>
      <w:r w:rsidRPr="0093436C">
        <w:rPr>
          <w:rFonts w:eastAsiaTheme="minorHAnsi"/>
          <w:bCs/>
          <w:sz w:val="22"/>
          <w:szCs w:val="22"/>
        </w:rPr>
        <w:t>қаржыландыратын</w:t>
      </w:r>
      <w:proofErr w:type="spellEnd"/>
      <w:r w:rsidRPr="0093436C">
        <w:rPr>
          <w:rFonts w:eastAsiaTheme="minorHAnsi"/>
          <w:bCs/>
          <w:sz w:val="22"/>
          <w:szCs w:val="22"/>
        </w:rPr>
        <w:t xml:space="preserve"> </w:t>
      </w:r>
      <w:proofErr w:type="spellStart"/>
      <w:r w:rsidRPr="0093436C">
        <w:rPr>
          <w:rFonts w:eastAsiaTheme="minorHAnsi"/>
          <w:bCs/>
          <w:sz w:val="22"/>
          <w:szCs w:val="22"/>
        </w:rPr>
        <w:t>жобаларды</w:t>
      </w:r>
      <w:proofErr w:type="spellEnd"/>
      <w:r w:rsidRPr="0093436C">
        <w:rPr>
          <w:rFonts w:eastAsiaTheme="minorHAnsi"/>
          <w:bCs/>
          <w:sz w:val="22"/>
          <w:szCs w:val="22"/>
        </w:rPr>
        <w:t xml:space="preserve"> </w:t>
      </w:r>
      <w:proofErr w:type="spellStart"/>
      <w:r w:rsidRPr="0093436C">
        <w:rPr>
          <w:rFonts w:eastAsiaTheme="minorHAnsi"/>
          <w:bCs/>
          <w:sz w:val="22"/>
          <w:szCs w:val="22"/>
        </w:rPr>
        <w:t>үйлестіру</w:t>
      </w:r>
      <w:proofErr w:type="spellEnd"/>
      <w:r w:rsidRPr="0093436C">
        <w:rPr>
          <w:rFonts w:eastAsiaTheme="minorHAnsi"/>
          <w:bCs/>
          <w:sz w:val="22"/>
          <w:szCs w:val="22"/>
        </w:rPr>
        <w:t>/</w:t>
      </w:r>
      <w:proofErr w:type="spellStart"/>
      <w:r w:rsidRPr="0093436C">
        <w:rPr>
          <w:rFonts w:eastAsiaTheme="minorHAnsi"/>
          <w:bCs/>
          <w:sz w:val="22"/>
          <w:szCs w:val="22"/>
        </w:rPr>
        <w:t>басқару</w:t>
      </w:r>
      <w:proofErr w:type="spellEnd"/>
      <w:r w:rsidRPr="0093436C">
        <w:rPr>
          <w:rFonts w:eastAsiaTheme="minorHAnsi"/>
          <w:bCs/>
          <w:sz w:val="22"/>
          <w:szCs w:val="22"/>
        </w:rPr>
        <w:t xml:space="preserve"> </w:t>
      </w:r>
      <w:proofErr w:type="spellStart"/>
      <w:r w:rsidRPr="0093436C">
        <w:rPr>
          <w:rFonts w:eastAsiaTheme="minorHAnsi"/>
          <w:bCs/>
          <w:sz w:val="22"/>
          <w:szCs w:val="22"/>
        </w:rPr>
        <w:t>тәжірибесі</w:t>
      </w:r>
      <w:proofErr w:type="spellEnd"/>
      <w:r w:rsidRPr="0093436C">
        <w:rPr>
          <w:rFonts w:eastAsiaTheme="minorHAnsi"/>
          <w:bCs/>
          <w:sz w:val="22"/>
          <w:szCs w:val="22"/>
        </w:rPr>
        <w:t xml:space="preserve"> (</w:t>
      </w:r>
      <w:proofErr w:type="spellStart"/>
      <w:r w:rsidRPr="0093436C">
        <w:rPr>
          <w:rFonts w:eastAsiaTheme="minorHAnsi"/>
          <w:bCs/>
          <w:sz w:val="22"/>
          <w:szCs w:val="22"/>
        </w:rPr>
        <w:t>Дүниежүзілік</w:t>
      </w:r>
      <w:proofErr w:type="spellEnd"/>
      <w:r w:rsidRPr="0093436C">
        <w:rPr>
          <w:rFonts w:eastAsiaTheme="minorHAnsi"/>
          <w:bCs/>
          <w:sz w:val="22"/>
          <w:szCs w:val="22"/>
        </w:rPr>
        <w:t xml:space="preserve"> </w:t>
      </w:r>
      <w:proofErr w:type="spellStart"/>
      <w:r w:rsidRPr="0093436C">
        <w:rPr>
          <w:rFonts w:eastAsiaTheme="minorHAnsi"/>
          <w:bCs/>
          <w:sz w:val="22"/>
          <w:szCs w:val="22"/>
        </w:rPr>
        <w:t>банк</w:t>
      </w:r>
      <w:proofErr w:type="spellEnd"/>
      <w:r w:rsidRPr="0093436C">
        <w:rPr>
          <w:rFonts w:eastAsiaTheme="minorHAnsi"/>
          <w:bCs/>
          <w:sz w:val="22"/>
          <w:szCs w:val="22"/>
        </w:rPr>
        <w:t xml:space="preserve"> </w:t>
      </w:r>
      <w:proofErr w:type="spellStart"/>
      <w:r w:rsidRPr="0093436C">
        <w:rPr>
          <w:rFonts w:eastAsiaTheme="minorHAnsi"/>
          <w:bCs/>
          <w:sz w:val="22"/>
          <w:szCs w:val="22"/>
        </w:rPr>
        <w:t>қаржыландыратын</w:t>
      </w:r>
      <w:proofErr w:type="spellEnd"/>
      <w:r w:rsidRPr="0093436C">
        <w:rPr>
          <w:rFonts w:eastAsiaTheme="minorHAnsi"/>
          <w:bCs/>
          <w:sz w:val="22"/>
          <w:szCs w:val="22"/>
        </w:rPr>
        <w:t xml:space="preserve"> </w:t>
      </w:r>
      <w:proofErr w:type="spellStart"/>
      <w:r w:rsidRPr="0093436C">
        <w:rPr>
          <w:rFonts w:eastAsiaTheme="minorHAnsi"/>
          <w:bCs/>
          <w:sz w:val="22"/>
          <w:szCs w:val="22"/>
        </w:rPr>
        <w:t>операциялармен</w:t>
      </w:r>
      <w:proofErr w:type="spellEnd"/>
      <w:r w:rsidRPr="0093436C">
        <w:rPr>
          <w:rFonts w:eastAsiaTheme="minorHAnsi"/>
          <w:bCs/>
          <w:sz w:val="22"/>
          <w:szCs w:val="22"/>
        </w:rPr>
        <w:t xml:space="preserve"> </w:t>
      </w:r>
      <w:proofErr w:type="spellStart"/>
      <w:r w:rsidRPr="0093436C">
        <w:rPr>
          <w:rFonts w:eastAsiaTheme="minorHAnsi"/>
          <w:bCs/>
          <w:sz w:val="22"/>
          <w:szCs w:val="22"/>
        </w:rPr>
        <w:t>байланысты</w:t>
      </w:r>
      <w:proofErr w:type="spellEnd"/>
      <w:r w:rsidRPr="0093436C">
        <w:rPr>
          <w:rFonts w:eastAsiaTheme="minorHAnsi"/>
          <w:bCs/>
          <w:sz w:val="22"/>
          <w:szCs w:val="22"/>
        </w:rPr>
        <w:t xml:space="preserve"> </w:t>
      </w:r>
      <w:proofErr w:type="spellStart"/>
      <w:r w:rsidRPr="0093436C">
        <w:rPr>
          <w:rFonts w:eastAsiaTheme="minorHAnsi"/>
          <w:bCs/>
          <w:sz w:val="22"/>
          <w:szCs w:val="22"/>
        </w:rPr>
        <w:t>тәжірибе</w:t>
      </w:r>
      <w:proofErr w:type="spellEnd"/>
      <w:r w:rsidRPr="0093436C">
        <w:rPr>
          <w:rFonts w:eastAsiaTheme="minorHAnsi"/>
          <w:bCs/>
          <w:sz w:val="22"/>
          <w:szCs w:val="22"/>
        </w:rPr>
        <w:t xml:space="preserve">) </w:t>
      </w:r>
      <w:proofErr w:type="spellStart"/>
      <w:r w:rsidRPr="0093436C">
        <w:rPr>
          <w:rFonts w:eastAsiaTheme="minorHAnsi"/>
          <w:bCs/>
          <w:sz w:val="22"/>
          <w:szCs w:val="22"/>
        </w:rPr>
        <w:t>артықшылық</w:t>
      </w:r>
      <w:proofErr w:type="spellEnd"/>
      <w:r w:rsidRPr="0093436C">
        <w:rPr>
          <w:rFonts w:eastAsiaTheme="minorHAnsi"/>
          <w:bCs/>
          <w:sz w:val="22"/>
          <w:szCs w:val="22"/>
        </w:rPr>
        <w:t xml:space="preserve"> </w:t>
      </w:r>
      <w:proofErr w:type="spellStart"/>
      <w:r w:rsidRPr="0093436C">
        <w:rPr>
          <w:rFonts w:eastAsiaTheme="minorHAnsi"/>
          <w:bCs/>
          <w:sz w:val="22"/>
          <w:szCs w:val="22"/>
        </w:rPr>
        <w:t>болады</w:t>
      </w:r>
      <w:proofErr w:type="spellEnd"/>
      <w:r w:rsidRPr="0093436C">
        <w:rPr>
          <w:rFonts w:eastAsiaTheme="minorHAnsi"/>
          <w:bCs/>
          <w:sz w:val="22"/>
          <w:szCs w:val="22"/>
        </w:rPr>
        <w:t>,</w:t>
      </w:r>
    </w:p>
    <w:p w14:paraId="1075F418" w14:textId="77777777" w:rsidR="0093436C" w:rsidRPr="0093436C" w:rsidRDefault="0093436C" w:rsidP="0093436C">
      <w:pPr>
        <w:pStyle w:val="a5"/>
        <w:numPr>
          <w:ilvl w:val="0"/>
          <w:numId w:val="1"/>
        </w:numPr>
        <w:jc w:val="both"/>
        <w:rPr>
          <w:rFonts w:eastAsiaTheme="minorHAnsi"/>
          <w:bCs/>
          <w:sz w:val="22"/>
          <w:szCs w:val="22"/>
        </w:rPr>
      </w:pPr>
      <w:proofErr w:type="spellStart"/>
      <w:r w:rsidRPr="0093436C">
        <w:rPr>
          <w:rFonts w:eastAsiaTheme="minorHAnsi"/>
          <w:bCs/>
          <w:sz w:val="22"/>
          <w:szCs w:val="22"/>
        </w:rPr>
        <w:t>Көптеген</w:t>
      </w:r>
      <w:proofErr w:type="spellEnd"/>
      <w:r w:rsidRPr="0093436C">
        <w:rPr>
          <w:rFonts w:eastAsiaTheme="minorHAnsi"/>
          <w:bCs/>
          <w:sz w:val="22"/>
          <w:szCs w:val="22"/>
        </w:rPr>
        <w:t xml:space="preserve"> </w:t>
      </w:r>
      <w:proofErr w:type="spellStart"/>
      <w:r w:rsidRPr="0093436C">
        <w:rPr>
          <w:rFonts w:eastAsiaTheme="minorHAnsi"/>
          <w:bCs/>
          <w:sz w:val="22"/>
          <w:szCs w:val="22"/>
        </w:rPr>
        <w:t>мүдделі</w:t>
      </w:r>
      <w:proofErr w:type="spellEnd"/>
      <w:r w:rsidRPr="0093436C">
        <w:rPr>
          <w:rFonts w:eastAsiaTheme="minorHAnsi"/>
          <w:bCs/>
          <w:sz w:val="22"/>
          <w:szCs w:val="22"/>
        </w:rPr>
        <w:t xml:space="preserve"> </w:t>
      </w:r>
      <w:proofErr w:type="spellStart"/>
      <w:r w:rsidRPr="0093436C">
        <w:rPr>
          <w:rFonts w:eastAsiaTheme="minorHAnsi"/>
          <w:bCs/>
          <w:sz w:val="22"/>
          <w:szCs w:val="22"/>
        </w:rPr>
        <w:t>тараптармен</w:t>
      </w:r>
      <w:proofErr w:type="spellEnd"/>
      <w:r w:rsidRPr="0093436C">
        <w:rPr>
          <w:rFonts w:eastAsiaTheme="minorHAnsi"/>
          <w:bCs/>
          <w:sz w:val="22"/>
          <w:szCs w:val="22"/>
        </w:rPr>
        <w:t xml:space="preserve">, </w:t>
      </w:r>
      <w:proofErr w:type="spellStart"/>
      <w:r w:rsidRPr="0093436C">
        <w:rPr>
          <w:rFonts w:eastAsiaTheme="minorHAnsi"/>
          <w:bCs/>
          <w:sz w:val="22"/>
          <w:szCs w:val="22"/>
        </w:rPr>
        <w:t>соның</w:t>
      </w:r>
      <w:proofErr w:type="spellEnd"/>
      <w:r w:rsidRPr="0093436C">
        <w:rPr>
          <w:rFonts w:eastAsiaTheme="minorHAnsi"/>
          <w:bCs/>
          <w:sz w:val="22"/>
          <w:szCs w:val="22"/>
        </w:rPr>
        <w:t xml:space="preserve"> </w:t>
      </w:r>
      <w:proofErr w:type="spellStart"/>
      <w:r w:rsidRPr="0093436C">
        <w:rPr>
          <w:rFonts w:eastAsiaTheme="minorHAnsi"/>
          <w:bCs/>
          <w:sz w:val="22"/>
          <w:szCs w:val="22"/>
        </w:rPr>
        <w:t>ішінде</w:t>
      </w:r>
      <w:proofErr w:type="spellEnd"/>
      <w:r w:rsidRPr="0093436C">
        <w:rPr>
          <w:rFonts w:eastAsiaTheme="minorHAnsi"/>
          <w:bCs/>
          <w:sz w:val="22"/>
          <w:szCs w:val="22"/>
        </w:rPr>
        <w:t xml:space="preserve"> </w:t>
      </w:r>
      <w:proofErr w:type="spellStart"/>
      <w:r w:rsidRPr="0093436C">
        <w:rPr>
          <w:rFonts w:eastAsiaTheme="minorHAnsi"/>
          <w:bCs/>
          <w:sz w:val="22"/>
          <w:szCs w:val="22"/>
        </w:rPr>
        <w:t>мемлекеттік</w:t>
      </w:r>
      <w:proofErr w:type="spellEnd"/>
      <w:r w:rsidRPr="0093436C">
        <w:rPr>
          <w:rFonts w:eastAsiaTheme="minorHAnsi"/>
          <w:bCs/>
          <w:sz w:val="22"/>
          <w:szCs w:val="22"/>
        </w:rPr>
        <w:t xml:space="preserve"> </w:t>
      </w:r>
      <w:proofErr w:type="spellStart"/>
      <w:r w:rsidRPr="0093436C">
        <w:rPr>
          <w:rFonts w:eastAsiaTheme="minorHAnsi"/>
          <w:bCs/>
          <w:sz w:val="22"/>
          <w:szCs w:val="22"/>
        </w:rPr>
        <w:t>мекемелермен</w:t>
      </w:r>
      <w:proofErr w:type="spellEnd"/>
      <w:r w:rsidRPr="0093436C">
        <w:rPr>
          <w:rFonts w:eastAsiaTheme="minorHAnsi"/>
          <w:bCs/>
          <w:sz w:val="22"/>
          <w:szCs w:val="22"/>
        </w:rPr>
        <w:t xml:space="preserve">, </w:t>
      </w:r>
      <w:proofErr w:type="spellStart"/>
      <w:r w:rsidRPr="0093436C">
        <w:rPr>
          <w:rFonts w:eastAsiaTheme="minorHAnsi"/>
          <w:bCs/>
          <w:sz w:val="22"/>
          <w:szCs w:val="22"/>
        </w:rPr>
        <w:t>даму</w:t>
      </w:r>
      <w:proofErr w:type="spellEnd"/>
      <w:r w:rsidRPr="0093436C">
        <w:rPr>
          <w:rFonts w:eastAsiaTheme="minorHAnsi"/>
          <w:bCs/>
          <w:sz w:val="22"/>
          <w:szCs w:val="22"/>
        </w:rPr>
        <w:t xml:space="preserve"> </w:t>
      </w:r>
      <w:proofErr w:type="spellStart"/>
      <w:r w:rsidRPr="0093436C">
        <w:rPr>
          <w:rFonts w:eastAsiaTheme="minorHAnsi"/>
          <w:bCs/>
          <w:sz w:val="22"/>
          <w:szCs w:val="22"/>
        </w:rPr>
        <w:t>бойынша</w:t>
      </w:r>
      <w:proofErr w:type="spellEnd"/>
      <w:r w:rsidRPr="0093436C">
        <w:rPr>
          <w:rFonts w:eastAsiaTheme="minorHAnsi"/>
          <w:bCs/>
          <w:sz w:val="22"/>
          <w:szCs w:val="22"/>
        </w:rPr>
        <w:t xml:space="preserve"> </w:t>
      </w:r>
      <w:proofErr w:type="spellStart"/>
      <w:r w:rsidRPr="0093436C">
        <w:rPr>
          <w:rFonts w:eastAsiaTheme="minorHAnsi"/>
          <w:bCs/>
          <w:sz w:val="22"/>
          <w:szCs w:val="22"/>
        </w:rPr>
        <w:t>серіктестермен</w:t>
      </w:r>
      <w:proofErr w:type="spellEnd"/>
      <w:r w:rsidRPr="0093436C">
        <w:rPr>
          <w:rFonts w:eastAsiaTheme="minorHAnsi"/>
          <w:bCs/>
          <w:sz w:val="22"/>
          <w:szCs w:val="22"/>
        </w:rPr>
        <w:t>, ҮЕҰ-</w:t>
      </w:r>
      <w:proofErr w:type="spellStart"/>
      <w:r w:rsidRPr="0093436C">
        <w:rPr>
          <w:rFonts w:eastAsiaTheme="minorHAnsi"/>
          <w:bCs/>
          <w:sz w:val="22"/>
          <w:szCs w:val="22"/>
        </w:rPr>
        <w:t>мен</w:t>
      </w:r>
      <w:proofErr w:type="spellEnd"/>
      <w:r w:rsidRPr="0093436C">
        <w:rPr>
          <w:rFonts w:eastAsiaTheme="minorHAnsi"/>
          <w:bCs/>
          <w:sz w:val="22"/>
          <w:szCs w:val="22"/>
        </w:rPr>
        <w:t xml:space="preserve"> </w:t>
      </w:r>
      <w:proofErr w:type="spellStart"/>
      <w:r w:rsidRPr="0093436C">
        <w:rPr>
          <w:rFonts w:eastAsiaTheme="minorHAnsi"/>
          <w:bCs/>
          <w:sz w:val="22"/>
          <w:szCs w:val="22"/>
        </w:rPr>
        <w:t>жұмыс</w:t>
      </w:r>
      <w:proofErr w:type="spellEnd"/>
      <w:r w:rsidRPr="0093436C">
        <w:rPr>
          <w:rFonts w:eastAsiaTheme="minorHAnsi"/>
          <w:bCs/>
          <w:sz w:val="22"/>
          <w:szCs w:val="22"/>
        </w:rPr>
        <w:t xml:space="preserve"> </w:t>
      </w:r>
      <w:proofErr w:type="spellStart"/>
      <w:r w:rsidRPr="0093436C">
        <w:rPr>
          <w:rFonts w:eastAsiaTheme="minorHAnsi"/>
          <w:bCs/>
          <w:sz w:val="22"/>
          <w:szCs w:val="22"/>
        </w:rPr>
        <w:t>тәжірибесі</w:t>
      </w:r>
      <w:proofErr w:type="spellEnd"/>
      <w:r w:rsidRPr="0093436C">
        <w:rPr>
          <w:rFonts w:eastAsiaTheme="minorHAnsi"/>
          <w:bCs/>
          <w:sz w:val="22"/>
          <w:szCs w:val="22"/>
        </w:rPr>
        <w:t xml:space="preserve"> </w:t>
      </w:r>
      <w:proofErr w:type="spellStart"/>
      <w:r w:rsidRPr="0093436C">
        <w:rPr>
          <w:rFonts w:eastAsiaTheme="minorHAnsi"/>
          <w:bCs/>
          <w:sz w:val="22"/>
          <w:szCs w:val="22"/>
        </w:rPr>
        <w:t>артықшылық</w:t>
      </w:r>
      <w:proofErr w:type="spellEnd"/>
      <w:r w:rsidRPr="0093436C">
        <w:rPr>
          <w:rFonts w:eastAsiaTheme="minorHAnsi"/>
          <w:bCs/>
          <w:sz w:val="22"/>
          <w:szCs w:val="22"/>
        </w:rPr>
        <w:t xml:space="preserve"> </w:t>
      </w:r>
      <w:proofErr w:type="spellStart"/>
      <w:r w:rsidRPr="0093436C">
        <w:rPr>
          <w:rFonts w:eastAsiaTheme="minorHAnsi"/>
          <w:bCs/>
          <w:sz w:val="22"/>
          <w:szCs w:val="22"/>
        </w:rPr>
        <w:t>болады</w:t>
      </w:r>
      <w:proofErr w:type="spellEnd"/>
      <w:r w:rsidRPr="0093436C">
        <w:rPr>
          <w:rFonts w:eastAsiaTheme="minorHAnsi"/>
          <w:bCs/>
          <w:sz w:val="22"/>
          <w:szCs w:val="22"/>
        </w:rPr>
        <w:t>,</w:t>
      </w:r>
    </w:p>
    <w:p w14:paraId="1821E40F" w14:textId="77777777" w:rsidR="0093436C" w:rsidRPr="0093436C" w:rsidRDefault="0093436C" w:rsidP="0093436C">
      <w:pPr>
        <w:pStyle w:val="a5"/>
        <w:numPr>
          <w:ilvl w:val="0"/>
          <w:numId w:val="1"/>
        </w:numPr>
        <w:jc w:val="both"/>
        <w:rPr>
          <w:rFonts w:eastAsiaTheme="minorHAnsi"/>
          <w:bCs/>
          <w:sz w:val="22"/>
          <w:szCs w:val="22"/>
        </w:rPr>
      </w:pPr>
      <w:proofErr w:type="spellStart"/>
      <w:r w:rsidRPr="0093436C">
        <w:rPr>
          <w:rFonts w:eastAsiaTheme="minorHAnsi"/>
          <w:bCs/>
          <w:sz w:val="22"/>
          <w:szCs w:val="22"/>
        </w:rPr>
        <w:t>Дүниежүзілік</w:t>
      </w:r>
      <w:proofErr w:type="spellEnd"/>
      <w:r w:rsidRPr="0093436C">
        <w:rPr>
          <w:rFonts w:eastAsiaTheme="minorHAnsi"/>
          <w:bCs/>
          <w:sz w:val="22"/>
          <w:szCs w:val="22"/>
        </w:rPr>
        <w:t xml:space="preserve"> </w:t>
      </w:r>
      <w:proofErr w:type="spellStart"/>
      <w:r w:rsidRPr="0093436C">
        <w:rPr>
          <w:rFonts w:eastAsiaTheme="minorHAnsi"/>
          <w:bCs/>
          <w:sz w:val="22"/>
          <w:szCs w:val="22"/>
        </w:rPr>
        <w:t>Банктің</w:t>
      </w:r>
      <w:proofErr w:type="spellEnd"/>
      <w:r w:rsidRPr="0093436C">
        <w:rPr>
          <w:rFonts w:eastAsiaTheme="minorHAnsi"/>
          <w:bCs/>
          <w:sz w:val="22"/>
          <w:szCs w:val="22"/>
        </w:rPr>
        <w:t xml:space="preserve"> </w:t>
      </w:r>
      <w:proofErr w:type="spellStart"/>
      <w:r w:rsidRPr="0093436C">
        <w:rPr>
          <w:rFonts w:eastAsiaTheme="minorHAnsi"/>
          <w:bCs/>
          <w:sz w:val="22"/>
          <w:szCs w:val="22"/>
        </w:rPr>
        <w:t>іске</w:t>
      </w:r>
      <w:proofErr w:type="spellEnd"/>
      <w:r w:rsidRPr="0093436C">
        <w:rPr>
          <w:rFonts w:eastAsiaTheme="minorHAnsi"/>
          <w:bCs/>
          <w:sz w:val="22"/>
          <w:szCs w:val="22"/>
        </w:rPr>
        <w:t xml:space="preserve"> </w:t>
      </w:r>
      <w:proofErr w:type="spellStart"/>
      <w:r w:rsidRPr="0093436C">
        <w:rPr>
          <w:rFonts w:eastAsiaTheme="minorHAnsi"/>
          <w:bCs/>
          <w:sz w:val="22"/>
          <w:szCs w:val="22"/>
        </w:rPr>
        <w:t>асыру</w:t>
      </w:r>
      <w:proofErr w:type="spellEnd"/>
      <w:r w:rsidRPr="0093436C">
        <w:rPr>
          <w:rFonts w:eastAsiaTheme="minorHAnsi"/>
          <w:bCs/>
          <w:sz w:val="22"/>
          <w:szCs w:val="22"/>
        </w:rPr>
        <w:t xml:space="preserve"> </w:t>
      </w:r>
      <w:proofErr w:type="spellStart"/>
      <w:r w:rsidRPr="0093436C">
        <w:rPr>
          <w:rFonts w:eastAsiaTheme="minorHAnsi"/>
          <w:bCs/>
          <w:sz w:val="22"/>
          <w:szCs w:val="22"/>
        </w:rPr>
        <w:t>ережелеріне</w:t>
      </w:r>
      <w:proofErr w:type="spellEnd"/>
      <w:r w:rsidRPr="0093436C">
        <w:rPr>
          <w:rFonts w:eastAsiaTheme="minorHAnsi"/>
          <w:bCs/>
          <w:sz w:val="22"/>
          <w:szCs w:val="22"/>
        </w:rPr>
        <w:t xml:space="preserve"> </w:t>
      </w:r>
      <w:proofErr w:type="spellStart"/>
      <w:r w:rsidRPr="0093436C">
        <w:rPr>
          <w:rFonts w:eastAsiaTheme="minorHAnsi"/>
          <w:bCs/>
          <w:sz w:val="22"/>
          <w:szCs w:val="22"/>
        </w:rPr>
        <w:t>сәйкес</w:t>
      </w:r>
      <w:proofErr w:type="spellEnd"/>
      <w:r w:rsidRPr="0093436C">
        <w:rPr>
          <w:rFonts w:eastAsiaTheme="minorHAnsi"/>
          <w:bCs/>
          <w:sz w:val="22"/>
          <w:szCs w:val="22"/>
        </w:rPr>
        <w:t xml:space="preserve"> </w:t>
      </w:r>
      <w:proofErr w:type="spellStart"/>
      <w:r w:rsidRPr="0093436C">
        <w:rPr>
          <w:rFonts w:eastAsiaTheme="minorHAnsi"/>
          <w:bCs/>
          <w:sz w:val="22"/>
          <w:szCs w:val="22"/>
        </w:rPr>
        <w:t>келісімшарттарды</w:t>
      </w:r>
      <w:proofErr w:type="spellEnd"/>
      <w:r w:rsidRPr="0093436C">
        <w:rPr>
          <w:rFonts w:eastAsiaTheme="minorHAnsi"/>
          <w:bCs/>
          <w:sz w:val="22"/>
          <w:szCs w:val="22"/>
        </w:rPr>
        <w:t xml:space="preserve"> </w:t>
      </w:r>
      <w:proofErr w:type="spellStart"/>
      <w:r w:rsidRPr="0093436C">
        <w:rPr>
          <w:rFonts w:eastAsiaTheme="minorHAnsi"/>
          <w:bCs/>
          <w:sz w:val="22"/>
          <w:szCs w:val="22"/>
        </w:rPr>
        <w:t>және</w:t>
      </w:r>
      <w:proofErr w:type="spellEnd"/>
      <w:r w:rsidRPr="0093436C">
        <w:rPr>
          <w:rFonts w:eastAsiaTheme="minorHAnsi"/>
          <w:bCs/>
          <w:sz w:val="22"/>
          <w:szCs w:val="22"/>
        </w:rPr>
        <w:t>/</w:t>
      </w:r>
      <w:proofErr w:type="spellStart"/>
      <w:r w:rsidRPr="0093436C">
        <w:rPr>
          <w:rFonts w:eastAsiaTheme="minorHAnsi"/>
          <w:bCs/>
          <w:sz w:val="22"/>
          <w:szCs w:val="22"/>
        </w:rPr>
        <w:t>немесе</w:t>
      </w:r>
      <w:proofErr w:type="spellEnd"/>
      <w:r w:rsidRPr="0093436C">
        <w:rPr>
          <w:rFonts w:eastAsiaTheme="minorHAnsi"/>
          <w:bCs/>
          <w:sz w:val="22"/>
          <w:szCs w:val="22"/>
        </w:rPr>
        <w:t xml:space="preserve"> </w:t>
      </w:r>
      <w:proofErr w:type="spellStart"/>
      <w:r w:rsidRPr="0093436C">
        <w:rPr>
          <w:rFonts w:eastAsiaTheme="minorHAnsi"/>
          <w:bCs/>
          <w:sz w:val="22"/>
          <w:szCs w:val="22"/>
        </w:rPr>
        <w:t>сатып</w:t>
      </w:r>
      <w:proofErr w:type="spellEnd"/>
      <w:r w:rsidRPr="0093436C">
        <w:rPr>
          <w:rFonts w:eastAsiaTheme="minorHAnsi"/>
          <w:bCs/>
          <w:sz w:val="22"/>
          <w:szCs w:val="22"/>
        </w:rPr>
        <w:t xml:space="preserve"> </w:t>
      </w:r>
      <w:proofErr w:type="spellStart"/>
      <w:r w:rsidRPr="0093436C">
        <w:rPr>
          <w:rFonts w:eastAsiaTheme="minorHAnsi"/>
          <w:bCs/>
          <w:sz w:val="22"/>
          <w:szCs w:val="22"/>
        </w:rPr>
        <w:t>алуды</w:t>
      </w:r>
      <w:proofErr w:type="spellEnd"/>
      <w:r w:rsidRPr="0093436C">
        <w:rPr>
          <w:rFonts w:eastAsiaTheme="minorHAnsi"/>
          <w:bCs/>
          <w:sz w:val="22"/>
          <w:szCs w:val="22"/>
        </w:rPr>
        <w:t xml:space="preserve"> </w:t>
      </w:r>
      <w:proofErr w:type="spellStart"/>
      <w:r w:rsidRPr="0093436C">
        <w:rPr>
          <w:rFonts w:eastAsiaTheme="minorHAnsi"/>
          <w:bCs/>
          <w:sz w:val="22"/>
          <w:szCs w:val="22"/>
        </w:rPr>
        <w:t>басқару</w:t>
      </w:r>
      <w:proofErr w:type="spellEnd"/>
      <w:r w:rsidRPr="0093436C">
        <w:rPr>
          <w:rFonts w:eastAsiaTheme="minorHAnsi"/>
          <w:bCs/>
          <w:sz w:val="22"/>
          <w:szCs w:val="22"/>
        </w:rPr>
        <w:t xml:space="preserve"> </w:t>
      </w:r>
      <w:proofErr w:type="spellStart"/>
      <w:r w:rsidRPr="0093436C">
        <w:rPr>
          <w:rFonts w:eastAsiaTheme="minorHAnsi"/>
          <w:bCs/>
          <w:sz w:val="22"/>
          <w:szCs w:val="22"/>
        </w:rPr>
        <w:t>тәжірибесі</w:t>
      </w:r>
      <w:proofErr w:type="spellEnd"/>
      <w:r w:rsidRPr="0093436C">
        <w:rPr>
          <w:rFonts w:eastAsiaTheme="minorHAnsi"/>
          <w:bCs/>
          <w:sz w:val="22"/>
          <w:szCs w:val="22"/>
        </w:rPr>
        <w:t xml:space="preserve"> </w:t>
      </w:r>
      <w:proofErr w:type="spellStart"/>
      <w:r w:rsidRPr="0093436C">
        <w:rPr>
          <w:rFonts w:eastAsiaTheme="minorHAnsi"/>
          <w:bCs/>
          <w:sz w:val="22"/>
          <w:szCs w:val="22"/>
        </w:rPr>
        <w:t>артықшылық</w:t>
      </w:r>
      <w:proofErr w:type="spellEnd"/>
      <w:r w:rsidRPr="0093436C">
        <w:rPr>
          <w:rFonts w:eastAsiaTheme="minorHAnsi"/>
          <w:bCs/>
          <w:sz w:val="22"/>
          <w:szCs w:val="22"/>
        </w:rPr>
        <w:t xml:space="preserve"> </w:t>
      </w:r>
      <w:proofErr w:type="spellStart"/>
      <w:r w:rsidRPr="0093436C">
        <w:rPr>
          <w:rFonts w:eastAsiaTheme="minorHAnsi"/>
          <w:bCs/>
          <w:sz w:val="22"/>
          <w:szCs w:val="22"/>
        </w:rPr>
        <w:t>болады</w:t>
      </w:r>
      <w:proofErr w:type="spellEnd"/>
      <w:r w:rsidRPr="0093436C">
        <w:rPr>
          <w:rFonts w:eastAsiaTheme="minorHAnsi"/>
          <w:bCs/>
          <w:sz w:val="22"/>
          <w:szCs w:val="22"/>
        </w:rPr>
        <w:t>,</w:t>
      </w:r>
    </w:p>
    <w:p w14:paraId="6736D4C9" w14:textId="77777777" w:rsidR="0093436C" w:rsidRPr="0093436C" w:rsidRDefault="0093436C" w:rsidP="0093436C">
      <w:pPr>
        <w:pStyle w:val="a5"/>
        <w:numPr>
          <w:ilvl w:val="0"/>
          <w:numId w:val="1"/>
        </w:numPr>
        <w:jc w:val="both"/>
        <w:rPr>
          <w:rFonts w:eastAsiaTheme="minorHAnsi"/>
          <w:bCs/>
          <w:sz w:val="22"/>
          <w:szCs w:val="22"/>
        </w:rPr>
      </w:pPr>
      <w:proofErr w:type="spellStart"/>
      <w:r w:rsidRPr="0093436C">
        <w:rPr>
          <w:rFonts w:eastAsiaTheme="minorHAnsi"/>
          <w:bCs/>
          <w:sz w:val="22"/>
          <w:szCs w:val="22"/>
        </w:rPr>
        <w:t>Компьютерлік</w:t>
      </w:r>
      <w:proofErr w:type="spellEnd"/>
      <w:r w:rsidRPr="0093436C">
        <w:rPr>
          <w:rFonts w:eastAsiaTheme="minorHAnsi"/>
          <w:bCs/>
          <w:sz w:val="22"/>
          <w:szCs w:val="22"/>
        </w:rPr>
        <w:t xml:space="preserve"> </w:t>
      </w:r>
      <w:proofErr w:type="spellStart"/>
      <w:r w:rsidRPr="0093436C">
        <w:rPr>
          <w:rFonts w:eastAsiaTheme="minorHAnsi"/>
          <w:bCs/>
          <w:sz w:val="22"/>
          <w:szCs w:val="22"/>
        </w:rPr>
        <w:t>есеп</w:t>
      </w:r>
      <w:proofErr w:type="spellEnd"/>
      <w:r w:rsidRPr="0093436C">
        <w:rPr>
          <w:rFonts w:eastAsiaTheme="minorHAnsi"/>
          <w:bCs/>
          <w:sz w:val="22"/>
          <w:szCs w:val="22"/>
        </w:rPr>
        <w:t xml:space="preserve"> </w:t>
      </w:r>
      <w:proofErr w:type="spellStart"/>
      <w:r w:rsidRPr="0093436C">
        <w:rPr>
          <w:rFonts w:eastAsiaTheme="minorHAnsi"/>
          <w:bCs/>
          <w:sz w:val="22"/>
          <w:szCs w:val="22"/>
        </w:rPr>
        <w:t>жүйелерімен</w:t>
      </w:r>
      <w:proofErr w:type="spellEnd"/>
      <w:r w:rsidRPr="0093436C">
        <w:rPr>
          <w:rFonts w:eastAsiaTheme="minorHAnsi"/>
          <w:bCs/>
          <w:sz w:val="22"/>
          <w:szCs w:val="22"/>
        </w:rPr>
        <w:t xml:space="preserve"> </w:t>
      </w:r>
      <w:proofErr w:type="spellStart"/>
      <w:r w:rsidRPr="0093436C">
        <w:rPr>
          <w:rFonts w:eastAsiaTheme="minorHAnsi"/>
          <w:bCs/>
          <w:sz w:val="22"/>
          <w:szCs w:val="22"/>
        </w:rPr>
        <w:t>жұмыс</w:t>
      </w:r>
      <w:proofErr w:type="spellEnd"/>
      <w:r w:rsidRPr="0093436C">
        <w:rPr>
          <w:rFonts w:eastAsiaTheme="minorHAnsi"/>
          <w:bCs/>
          <w:sz w:val="22"/>
          <w:szCs w:val="22"/>
        </w:rPr>
        <w:t xml:space="preserve"> </w:t>
      </w:r>
      <w:proofErr w:type="spellStart"/>
      <w:r w:rsidRPr="0093436C">
        <w:rPr>
          <w:rFonts w:eastAsiaTheme="minorHAnsi"/>
          <w:bCs/>
          <w:sz w:val="22"/>
          <w:szCs w:val="22"/>
        </w:rPr>
        <w:t>тәжірибесі</w:t>
      </w:r>
      <w:proofErr w:type="spellEnd"/>
      <w:r w:rsidRPr="0093436C">
        <w:rPr>
          <w:rFonts w:eastAsiaTheme="minorHAnsi"/>
          <w:bCs/>
          <w:sz w:val="22"/>
          <w:szCs w:val="22"/>
        </w:rPr>
        <w:t xml:space="preserve">, </w:t>
      </w:r>
      <w:proofErr w:type="spellStart"/>
      <w:r w:rsidRPr="0093436C">
        <w:rPr>
          <w:rFonts w:eastAsiaTheme="minorHAnsi"/>
          <w:bCs/>
          <w:sz w:val="22"/>
          <w:szCs w:val="22"/>
        </w:rPr>
        <w:t>тамаша</w:t>
      </w:r>
      <w:proofErr w:type="spellEnd"/>
      <w:r w:rsidRPr="0093436C">
        <w:rPr>
          <w:rFonts w:eastAsiaTheme="minorHAnsi"/>
          <w:bCs/>
          <w:sz w:val="22"/>
          <w:szCs w:val="22"/>
        </w:rPr>
        <w:t xml:space="preserve"> </w:t>
      </w:r>
      <w:proofErr w:type="spellStart"/>
      <w:r w:rsidRPr="0093436C">
        <w:rPr>
          <w:rFonts w:eastAsiaTheme="minorHAnsi"/>
          <w:bCs/>
          <w:sz w:val="22"/>
          <w:szCs w:val="22"/>
        </w:rPr>
        <w:t>коммуникативті</w:t>
      </w:r>
      <w:proofErr w:type="spellEnd"/>
      <w:r w:rsidRPr="0093436C">
        <w:rPr>
          <w:rFonts w:eastAsiaTheme="minorHAnsi"/>
          <w:bCs/>
          <w:sz w:val="22"/>
          <w:szCs w:val="22"/>
        </w:rPr>
        <w:t xml:space="preserve">, </w:t>
      </w:r>
      <w:proofErr w:type="spellStart"/>
      <w:r w:rsidRPr="0093436C">
        <w:rPr>
          <w:rFonts w:eastAsiaTheme="minorHAnsi"/>
          <w:bCs/>
          <w:sz w:val="22"/>
          <w:szCs w:val="22"/>
        </w:rPr>
        <w:t>үйлестіру</w:t>
      </w:r>
      <w:proofErr w:type="spellEnd"/>
      <w:r w:rsidRPr="0093436C">
        <w:rPr>
          <w:rFonts w:eastAsiaTheme="minorHAnsi"/>
          <w:bCs/>
          <w:sz w:val="22"/>
          <w:szCs w:val="22"/>
        </w:rPr>
        <w:t xml:space="preserve">, </w:t>
      </w:r>
      <w:proofErr w:type="spellStart"/>
      <w:r w:rsidRPr="0093436C">
        <w:rPr>
          <w:rFonts w:eastAsiaTheme="minorHAnsi"/>
          <w:bCs/>
          <w:sz w:val="22"/>
          <w:szCs w:val="22"/>
        </w:rPr>
        <w:t>ұйымдастыру</w:t>
      </w:r>
      <w:proofErr w:type="spellEnd"/>
      <w:r w:rsidRPr="0093436C">
        <w:rPr>
          <w:rFonts w:eastAsiaTheme="minorHAnsi"/>
          <w:bCs/>
          <w:sz w:val="22"/>
          <w:szCs w:val="22"/>
        </w:rPr>
        <w:t xml:space="preserve">, </w:t>
      </w:r>
      <w:proofErr w:type="spellStart"/>
      <w:r w:rsidRPr="0093436C">
        <w:rPr>
          <w:rFonts w:eastAsiaTheme="minorHAnsi"/>
          <w:bCs/>
          <w:sz w:val="22"/>
          <w:szCs w:val="22"/>
        </w:rPr>
        <w:t>компьютерлік</w:t>
      </w:r>
      <w:proofErr w:type="spellEnd"/>
      <w:r w:rsidRPr="0093436C">
        <w:rPr>
          <w:rFonts w:eastAsiaTheme="minorHAnsi"/>
          <w:bCs/>
          <w:sz w:val="22"/>
          <w:szCs w:val="22"/>
        </w:rPr>
        <w:t xml:space="preserve"> </w:t>
      </w:r>
      <w:proofErr w:type="spellStart"/>
      <w:r w:rsidRPr="0093436C">
        <w:rPr>
          <w:rFonts w:eastAsiaTheme="minorHAnsi"/>
          <w:bCs/>
          <w:sz w:val="22"/>
          <w:szCs w:val="22"/>
        </w:rPr>
        <w:t>дағдылар</w:t>
      </w:r>
      <w:proofErr w:type="spellEnd"/>
      <w:r w:rsidRPr="0093436C">
        <w:rPr>
          <w:rFonts w:eastAsiaTheme="minorHAnsi"/>
          <w:bCs/>
          <w:sz w:val="22"/>
          <w:szCs w:val="22"/>
        </w:rPr>
        <w:t xml:space="preserve"> </w:t>
      </w:r>
      <w:proofErr w:type="spellStart"/>
      <w:r w:rsidRPr="0093436C">
        <w:rPr>
          <w:rFonts w:eastAsiaTheme="minorHAnsi"/>
          <w:bCs/>
          <w:sz w:val="22"/>
          <w:szCs w:val="22"/>
        </w:rPr>
        <w:t>және</w:t>
      </w:r>
      <w:proofErr w:type="spellEnd"/>
      <w:r w:rsidRPr="0093436C">
        <w:rPr>
          <w:rFonts w:eastAsiaTheme="minorHAnsi"/>
          <w:bCs/>
          <w:sz w:val="22"/>
          <w:szCs w:val="22"/>
        </w:rPr>
        <w:t xml:space="preserve"> </w:t>
      </w:r>
      <w:proofErr w:type="spellStart"/>
      <w:r w:rsidRPr="0093436C">
        <w:rPr>
          <w:rFonts w:eastAsiaTheme="minorHAnsi"/>
          <w:bCs/>
          <w:sz w:val="22"/>
          <w:szCs w:val="22"/>
        </w:rPr>
        <w:t>жобаларды</w:t>
      </w:r>
      <w:proofErr w:type="spellEnd"/>
      <w:r w:rsidRPr="0093436C">
        <w:rPr>
          <w:rFonts w:eastAsiaTheme="minorHAnsi"/>
          <w:bCs/>
          <w:sz w:val="22"/>
          <w:szCs w:val="22"/>
        </w:rPr>
        <w:t xml:space="preserve"> </w:t>
      </w:r>
      <w:proofErr w:type="spellStart"/>
      <w:r w:rsidRPr="0093436C">
        <w:rPr>
          <w:rFonts w:eastAsiaTheme="minorHAnsi"/>
          <w:bCs/>
          <w:sz w:val="22"/>
          <w:szCs w:val="22"/>
        </w:rPr>
        <w:t>басқару</w:t>
      </w:r>
      <w:proofErr w:type="spellEnd"/>
      <w:r w:rsidRPr="0093436C">
        <w:rPr>
          <w:rFonts w:eastAsiaTheme="minorHAnsi"/>
          <w:bCs/>
          <w:sz w:val="22"/>
          <w:szCs w:val="22"/>
        </w:rPr>
        <w:t xml:space="preserve"> </w:t>
      </w:r>
      <w:proofErr w:type="spellStart"/>
      <w:r w:rsidRPr="0093436C">
        <w:rPr>
          <w:rFonts w:eastAsiaTheme="minorHAnsi"/>
          <w:bCs/>
          <w:sz w:val="22"/>
          <w:szCs w:val="22"/>
        </w:rPr>
        <w:t>дағдылары</w:t>
      </w:r>
      <w:proofErr w:type="spellEnd"/>
      <w:r w:rsidRPr="0093436C">
        <w:rPr>
          <w:rFonts w:eastAsiaTheme="minorHAnsi"/>
          <w:bCs/>
          <w:sz w:val="22"/>
          <w:szCs w:val="22"/>
        </w:rPr>
        <w:t xml:space="preserve"> (MS Office </w:t>
      </w:r>
      <w:proofErr w:type="spellStart"/>
      <w:r w:rsidRPr="0093436C">
        <w:rPr>
          <w:rFonts w:eastAsiaTheme="minorHAnsi"/>
          <w:bCs/>
          <w:sz w:val="22"/>
          <w:szCs w:val="22"/>
        </w:rPr>
        <w:t>және</w:t>
      </w:r>
      <w:proofErr w:type="spellEnd"/>
      <w:r w:rsidRPr="0093436C">
        <w:rPr>
          <w:rFonts w:eastAsiaTheme="minorHAnsi"/>
          <w:bCs/>
          <w:sz w:val="22"/>
          <w:szCs w:val="22"/>
        </w:rPr>
        <w:t xml:space="preserve"> т. б.),</w:t>
      </w:r>
    </w:p>
    <w:p w14:paraId="3D8E0BD8" w14:textId="77777777" w:rsidR="005A0C0A" w:rsidRPr="0093436C" w:rsidRDefault="0093436C" w:rsidP="0093436C">
      <w:pPr>
        <w:pStyle w:val="a5"/>
        <w:numPr>
          <w:ilvl w:val="0"/>
          <w:numId w:val="1"/>
        </w:numPr>
        <w:jc w:val="both"/>
        <w:rPr>
          <w:sz w:val="22"/>
          <w:szCs w:val="22"/>
        </w:rPr>
      </w:pPr>
      <w:proofErr w:type="spellStart"/>
      <w:r w:rsidRPr="0093436C">
        <w:rPr>
          <w:rFonts w:eastAsiaTheme="minorHAnsi"/>
          <w:bCs/>
          <w:sz w:val="22"/>
          <w:szCs w:val="22"/>
        </w:rPr>
        <w:t>Жазбаша</w:t>
      </w:r>
      <w:proofErr w:type="spellEnd"/>
      <w:r w:rsidRPr="0093436C">
        <w:rPr>
          <w:rFonts w:eastAsiaTheme="minorHAnsi"/>
          <w:bCs/>
          <w:sz w:val="22"/>
          <w:szCs w:val="22"/>
        </w:rPr>
        <w:t xml:space="preserve"> </w:t>
      </w:r>
      <w:proofErr w:type="spellStart"/>
      <w:r w:rsidRPr="0093436C">
        <w:rPr>
          <w:rFonts w:eastAsiaTheme="minorHAnsi"/>
          <w:bCs/>
          <w:sz w:val="22"/>
          <w:szCs w:val="22"/>
        </w:rPr>
        <w:t>және</w:t>
      </w:r>
      <w:proofErr w:type="spellEnd"/>
      <w:r w:rsidRPr="0093436C">
        <w:rPr>
          <w:rFonts w:eastAsiaTheme="minorHAnsi"/>
          <w:bCs/>
          <w:sz w:val="22"/>
          <w:szCs w:val="22"/>
        </w:rPr>
        <w:t xml:space="preserve"> </w:t>
      </w:r>
      <w:proofErr w:type="spellStart"/>
      <w:r w:rsidRPr="0093436C">
        <w:rPr>
          <w:rFonts w:eastAsiaTheme="minorHAnsi"/>
          <w:bCs/>
          <w:sz w:val="22"/>
          <w:szCs w:val="22"/>
        </w:rPr>
        <w:t>ауызша</w:t>
      </w:r>
      <w:proofErr w:type="spellEnd"/>
      <w:r w:rsidRPr="0093436C">
        <w:rPr>
          <w:rFonts w:eastAsiaTheme="minorHAnsi"/>
          <w:bCs/>
          <w:sz w:val="22"/>
          <w:szCs w:val="22"/>
        </w:rPr>
        <w:t xml:space="preserve"> </w:t>
      </w:r>
      <w:proofErr w:type="spellStart"/>
      <w:r w:rsidRPr="0093436C">
        <w:rPr>
          <w:rFonts w:eastAsiaTheme="minorHAnsi"/>
          <w:bCs/>
          <w:sz w:val="22"/>
          <w:szCs w:val="22"/>
        </w:rPr>
        <w:t>ағылшын</w:t>
      </w:r>
      <w:proofErr w:type="spellEnd"/>
      <w:r w:rsidRPr="0093436C">
        <w:rPr>
          <w:rFonts w:eastAsiaTheme="minorHAnsi"/>
          <w:bCs/>
          <w:sz w:val="22"/>
          <w:szCs w:val="22"/>
        </w:rPr>
        <w:t xml:space="preserve"> </w:t>
      </w:r>
      <w:proofErr w:type="spellStart"/>
      <w:r w:rsidRPr="0093436C">
        <w:rPr>
          <w:rFonts w:eastAsiaTheme="minorHAnsi"/>
          <w:bCs/>
          <w:sz w:val="22"/>
          <w:szCs w:val="22"/>
        </w:rPr>
        <w:t>және</w:t>
      </w:r>
      <w:proofErr w:type="spellEnd"/>
      <w:r w:rsidRPr="0093436C">
        <w:rPr>
          <w:rFonts w:eastAsiaTheme="minorHAnsi"/>
          <w:bCs/>
          <w:sz w:val="22"/>
          <w:szCs w:val="22"/>
        </w:rPr>
        <w:t xml:space="preserve"> </w:t>
      </w:r>
      <w:proofErr w:type="spellStart"/>
      <w:r w:rsidRPr="0093436C">
        <w:rPr>
          <w:rFonts w:eastAsiaTheme="minorHAnsi"/>
          <w:bCs/>
          <w:sz w:val="22"/>
          <w:szCs w:val="22"/>
        </w:rPr>
        <w:t>орыс</w:t>
      </w:r>
      <w:proofErr w:type="spellEnd"/>
      <w:r w:rsidRPr="0093436C">
        <w:rPr>
          <w:rFonts w:eastAsiaTheme="minorHAnsi"/>
          <w:bCs/>
          <w:sz w:val="22"/>
          <w:szCs w:val="22"/>
        </w:rPr>
        <w:t xml:space="preserve"> / </w:t>
      </w:r>
      <w:proofErr w:type="spellStart"/>
      <w:r w:rsidRPr="0093436C">
        <w:rPr>
          <w:rFonts w:eastAsiaTheme="minorHAnsi"/>
          <w:bCs/>
          <w:sz w:val="22"/>
          <w:szCs w:val="22"/>
        </w:rPr>
        <w:t>қазақ</w:t>
      </w:r>
      <w:proofErr w:type="spellEnd"/>
      <w:r w:rsidRPr="0093436C">
        <w:rPr>
          <w:rFonts w:eastAsiaTheme="minorHAnsi"/>
          <w:bCs/>
          <w:sz w:val="22"/>
          <w:szCs w:val="22"/>
        </w:rPr>
        <w:t xml:space="preserve"> </w:t>
      </w:r>
      <w:proofErr w:type="spellStart"/>
      <w:r w:rsidRPr="0093436C">
        <w:rPr>
          <w:rFonts w:eastAsiaTheme="minorHAnsi"/>
          <w:bCs/>
          <w:sz w:val="22"/>
          <w:szCs w:val="22"/>
        </w:rPr>
        <w:t>тілдерін</w:t>
      </w:r>
      <w:proofErr w:type="spellEnd"/>
      <w:r w:rsidRPr="0093436C">
        <w:rPr>
          <w:rFonts w:eastAsiaTheme="minorHAnsi"/>
          <w:bCs/>
          <w:sz w:val="22"/>
          <w:szCs w:val="22"/>
        </w:rPr>
        <w:t xml:space="preserve"> </w:t>
      </w:r>
      <w:proofErr w:type="spellStart"/>
      <w:r w:rsidRPr="0093436C">
        <w:rPr>
          <w:rFonts w:eastAsiaTheme="minorHAnsi"/>
          <w:bCs/>
          <w:sz w:val="22"/>
          <w:szCs w:val="22"/>
        </w:rPr>
        <w:t>еркін</w:t>
      </w:r>
      <w:proofErr w:type="spellEnd"/>
      <w:r w:rsidRPr="0093436C">
        <w:rPr>
          <w:rFonts w:eastAsiaTheme="minorHAnsi"/>
          <w:bCs/>
          <w:sz w:val="22"/>
          <w:szCs w:val="22"/>
        </w:rPr>
        <w:t xml:space="preserve"> </w:t>
      </w:r>
      <w:proofErr w:type="spellStart"/>
      <w:r w:rsidRPr="0093436C">
        <w:rPr>
          <w:rFonts w:eastAsiaTheme="minorHAnsi"/>
          <w:bCs/>
          <w:sz w:val="22"/>
          <w:szCs w:val="22"/>
        </w:rPr>
        <w:t>меңгеру</w:t>
      </w:r>
      <w:proofErr w:type="spellEnd"/>
      <w:r w:rsidR="005A0C0A" w:rsidRPr="0093436C">
        <w:rPr>
          <w:sz w:val="22"/>
          <w:szCs w:val="22"/>
        </w:rPr>
        <w:t>.</w:t>
      </w:r>
    </w:p>
    <w:p w14:paraId="0D693BBB" w14:textId="77777777" w:rsidR="005A0C0A" w:rsidRPr="0093436C" w:rsidRDefault="0093436C" w:rsidP="00625E0E">
      <w:pPr>
        <w:pStyle w:val="Default"/>
        <w:numPr>
          <w:ilvl w:val="0"/>
          <w:numId w:val="4"/>
        </w:numPr>
        <w:spacing w:after="120"/>
        <w:ind w:left="284" w:hanging="284"/>
        <w:jc w:val="both"/>
        <w:rPr>
          <w:b/>
          <w:bCs/>
          <w:color w:val="auto"/>
          <w:sz w:val="22"/>
          <w:szCs w:val="22"/>
        </w:rPr>
      </w:pPr>
      <w:r w:rsidRPr="0093436C">
        <w:rPr>
          <w:b/>
          <w:color w:val="auto"/>
          <w:sz w:val="22"/>
          <w:szCs w:val="22"/>
          <w:lang w:val="kk-KZ"/>
        </w:rPr>
        <w:t>ӘДІСТЕМЕ</w:t>
      </w:r>
    </w:p>
    <w:p w14:paraId="19253BBE" w14:textId="77777777" w:rsidR="0093436C" w:rsidRPr="0093436C" w:rsidRDefault="0093436C" w:rsidP="00625E0E">
      <w:pPr>
        <w:pStyle w:val="Default"/>
        <w:spacing w:after="120"/>
        <w:ind w:firstLine="360"/>
        <w:jc w:val="both"/>
        <w:rPr>
          <w:b/>
          <w:bCs/>
          <w:color w:val="auto"/>
          <w:sz w:val="22"/>
          <w:szCs w:val="22"/>
        </w:rPr>
      </w:pPr>
      <w:r w:rsidRPr="0093436C">
        <w:rPr>
          <w:color w:val="auto"/>
          <w:sz w:val="22"/>
          <w:szCs w:val="22"/>
          <w:lang w:val="ru-RU"/>
        </w:rPr>
        <w:t>ДК</w:t>
      </w:r>
      <w:r w:rsidRPr="0093436C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Дүниежүзілік</w:t>
      </w:r>
      <w:proofErr w:type="spellEnd"/>
      <w:r w:rsidRPr="0093436C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Банктің</w:t>
      </w:r>
      <w:proofErr w:type="spellEnd"/>
      <w:r w:rsidR="00811E13">
        <w:rPr>
          <w:color w:val="auto"/>
          <w:sz w:val="22"/>
          <w:szCs w:val="22"/>
        </w:rPr>
        <w:t xml:space="preserve"> </w:t>
      </w:r>
      <w:r w:rsidR="00811E13" w:rsidRPr="00811E13">
        <w:rPr>
          <w:color w:val="auto"/>
          <w:sz w:val="22"/>
          <w:szCs w:val="22"/>
        </w:rPr>
        <w:t>«</w:t>
      </w:r>
      <w:r w:rsidRPr="0093436C">
        <w:rPr>
          <w:color w:val="auto"/>
          <w:sz w:val="22"/>
          <w:szCs w:val="22"/>
        </w:rPr>
        <w:t xml:space="preserve">IPF </w:t>
      </w:r>
      <w:proofErr w:type="spellStart"/>
      <w:r w:rsidRPr="0093436C">
        <w:rPr>
          <w:color w:val="auto"/>
          <w:sz w:val="22"/>
          <w:szCs w:val="22"/>
          <w:lang w:val="ru-RU"/>
        </w:rPr>
        <w:t>қарыз</w:t>
      </w:r>
      <w:proofErr w:type="spellEnd"/>
      <w:r w:rsidRPr="0093436C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алушыларына</w:t>
      </w:r>
      <w:proofErr w:type="spellEnd"/>
      <w:r w:rsidRPr="0093436C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арналған</w:t>
      </w:r>
      <w:proofErr w:type="spellEnd"/>
      <w:r w:rsidRPr="0093436C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сатып</w:t>
      </w:r>
      <w:proofErr w:type="spellEnd"/>
      <w:r w:rsidRPr="0093436C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алу</w:t>
      </w:r>
      <w:proofErr w:type="spellEnd"/>
      <w:r w:rsidRPr="0093436C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туралы</w:t>
      </w:r>
      <w:proofErr w:type="spellEnd"/>
      <w:r w:rsidRPr="0093436C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ережелер</w:t>
      </w:r>
      <w:proofErr w:type="spellEnd"/>
      <w:r w:rsidRPr="0093436C">
        <w:rPr>
          <w:color w:val="auto"/>
          <w:sz w:val="22"/>
          <w:szCs w:val="22"/>
        </w:rPr>
        <w:t xml:space="preserve"> - </w:t>
      </w:r>
      <w:proofErr w:type="spellStart"/>
      <w:r w:rsidRPr="0093436C">
        <w:rPr>
          <w:color w:val="auto"/>
          <w:sz w:val="22"/>
          <w:szCs w:val="22"/>
          <w:lang w:val="ru-RU"/>
        </w:rPr>
        <w:t>қараша</w:t>
      </w:r>
      <w:proofErr w:type="spellEnd"/>
      <w:r w:rsidRPr="0093436C">
        <w:rPr>
          <w:color w:val="auto"/>
          <w:sz w:val="22"/>
          <w:szCs w:val="22"/>
        </w:rPr>
        <w:t xml:space="preserve"> 2020 (</w:t>
      </w:r>
      <w:proofErr w:type="spellStart"/>
      <w:r w:rsidRPr="0093436C">
        <w:rPr>
          <w:color w:val="auto"/>
          <w:sz w:val="22"/>
          <w:szCs w:val="22"/>
          <w:lang w:val="ru-RU"/>
        </w:rPr>
        <w:t>сатып</w:t>
      </w:r>
      <w:proofErr w:type="spellEnd"/>
      <w:r w:rsidRPr="0093436C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алу</w:t>
      </w:r>
      <w:proofErr w:type="spellEnd"/>
      <w:r w:rsidRPr="0093436C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туралы</w:t>
      </w:r>
      <w:proofErr w:type="spellEnd"/>
      <w:r w:rsidRPr="0093436C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ереже</w:t>
      </w:r>
      <w:proofErr w:type="spellEnd"/>
      <w:r w:rsidRPr="0093436C">
        <w:rPr>
          <w:color w:val="auto"/>
          <w:sz w:val="22"/>
          <w:szCs w:val="22"/>
        </w:rPr>
        <w:t>)</w:t>
      </w:r>
      <w:r w:rsidR="00811E13" w:rsidRPr="00811E13">
        <w:rPr>
          <w:color w:val="auto"/>
          <w:sz w:val="22"/>
          <w:szCs w:val="22"/>
        </w:rPr>
        <w:t>»</w:t>
      </w:r>
      <w:r w:rsidRPr="0093436C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нұсқаулығына</w:t>
      </w:r>
      <w:proofErr w:type="spellEnd"/>
      <w:r w:rsidRPr="0093436C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сәйкес</w:t>
      </w:r>
      <w:proofErr w:type="spellEnd"/>
      <w:r w:rsidRPr="0093436C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жалданады</w:t>
      </w:r>
      <w:proofErr w:type="spellEnd"/>
      <w:r w:rsidRPr="0093436C">
        <w:rPr>
          <w:color w:val="auto"/>
          <w:sz w:val="22"/>
          <w:szCs w:val="22"/>
        </w:rPr>
        <w:t xml:space="preserve">. </w:t>
      </w:r>
      <w:proofErr w:type="spellStart"/>
      <w:r w:rsidRPr="0093436C">
        <w:rPr>
          <w:color w:val="auto"/>
          <w:sz w:val="22"/>
          <w:szCs w:val="22"/>
          <w:lang w:val="ru-RU"/>
        </w:rPr>
        <w:t>Келісімшарт</w:t>
      </w:r>
      <w:proofErr w:type="spellEnd"/>
      <w:r w:rsidRPr="0093436C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жасалатын</w:t>
      </w:r>
      <w:proofErr w:type="spellEnd"/>
      <w:r w:rsidRPr="0093436C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лауазым</w:t>
      </w:r>
      <w:proofErr w:type="spellEnd"/>
      <w:r w:rsidRPr="0093436C">
        <w:rPr>
          <w:color w:val="auto"/>
          <w:sz w:val="22"/>
          <w:szCs w:val="22"/>
        </w:rPr>
        <w:t xml:space="preserve"> - </w:t>
      </w:r>
      <w:r w:rsidRPr="0093436C">
        <w:rPr>
          <w:color w:val="auto"/>
          <w:sz w:val="22"/>
          <w:szCs w:val="22"/>
          <w:lang w:val="ru-RU"/>
        </w:rPr>
        <w:t>ЭБЖМ</w:t>
      </w:r>
      <w:r w:rsidRPr="0093436C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b/>
          <w:color w:val="auto"/>
          <w:sz w:val="22"/>
          <w:szCs w:val="22"/>
          <w:lang w:val="ru-RU"/>
        </w:rPr>
        <w:t>жобаларының</w:t>
      </w:r>
      <w:proofErr w:type="spellEnd"/>
      <w:r w:rsidRPr="0093436C">
        <w:rPr>
          <w:b/>
          <w:color w:val="auto"/>
          <w:sz w:val="22"/>
          <w:szCs w:val="22"/>
        </w:rPr>
        <w:t xml:space="preserve"> </w:t>
      </w:r>
      <w:proofErr w:type="spellStart"/>
      <w:r w:rsidRPr="0093436C">
        <w:rPr>
          <w:b/>
          <w:color w:val="auto"/>
          <w:sz w:val="22"/>
          <w:szCs w:val="22"/>
          <w:lang w:val="ru-RU"/>
        </w:rPr>
        <w:t>үйлестірушісі</w:t>
      </w:r>
      <w:proofErr w:type="spellEnd"/>
      <w:r w:rsidRPr="0093436C">
        <w:rPr>
          <w:color w:val="auto"/>
          <w:sz w:val="22"/>
          <w:szCs w:val="22"/>
        </w:rPr>
        <w:t xml:space="preserve">. </w:t>
      </w:r>
      <w:proofErr w:type="spellStart"/>
      <w:r w:rsidRPr="0093436C">
        <w:rPr>
          <w:color w:val="auto"/>
          <w:sz w:val="22"/>
          <w:szCs w:val="22"/>
          <w:lang w:val="ru-RU"/>
        </w:rPr>
        <w:t>Келісімшартқа</w:t>
      </w:r>
      <w:proofErr w:type="spellEnd"/>
      <w:r w:rsidRPr="0093436C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уәкілетті</w:t>
      </w:r>
      <w:proofErr w:type="spellEnd"/>
      <w:r w:rsidRPr="0093436C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тұлға</w:t>
      </w:r>
      <w:proofErr w:type="spellEnd"/>
      <w:r w:rsidRPr="0093436C">
        <w:rPr>
          <w:color w:val="auto"/>
          <w:sz w:val="22"/>
          <w:szCs w:val="22"/>
        </w:rPr>
        <w:t xml:space="preserve"> </w:t>
      </w:r>
      <w:r w:rsidRPr="0093436C">
        <w:rPr>
          <w:color w:val="auto"/>
          <w:sz w:val="22"/>
          <w:szCs w:val="22"/>
          <w:lang w:val="ru-RU"/>
        </w:rPr>
        <w:t>мен</w:t>
      </w:r>
      <w:r w:rsidRPr="0093436C">
        <w:rPr>
          <w:color w:val="auto"/>
          <w:sz w:val="22"/>
          <w:szCs w:val="22"/>
        </w:rPr>
        <w:t xml:space="preserve"> </w:t>
      </w:r>
      <w:r w:rsidRPr="0093436C">
        <w:rPr>
          <w:color w:val="auto"/>
          <w:sz w:val="22"/>
          <w:szCs w:val="22"/>
          <w:lang w:val="ru-RU"/>
        </w:rPr>
        <w:t>ФМС</w:t>
      </w:r>
      <w:r w:rsidRPr="0093436C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арасында</w:t>
      </w:r>
      <w:proofErr w:type="spellEnd"/>
      <w:r w:rsidRPr="0093436C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қол</w:t>
      </w:r>
      <w:proofErr w:type="spellEnd"/>
      <w:r w:rsidRPr="0093436C">
        <w:rPr>
          <w:color w:val="auto"/>
          <w:sz w:val="22"/>
          <w:szCs w:val="22"/>
        </w:rPr>
        <w:t xml:space="preserve"> </w:t>
      </w:r>
      <w:proofErr w:type="spellStart"/>
      <w:r w:rsidRPr="0093436C">
        <w:rPr>
          <w:color w:val="auto"/>
          <w:sz w:val="22"/>
          <w:szCs w:val="22"/>
          <w:lang w:val="ru-RU"/>
        </w:rPr>
        <w:t>қойылады</w:t>
      </w:r>
      <w:proofErr w:type="spellEnd"/>
    </w:p>
    <w:p w14:paraId="4471B473" w14:textId="77777777" w:rsidR="005A0C0A" w:rsidRDefault="0093436C" w:rsidP="00625E0E">
      <w:pPr>
        <w:pStyle w:val="Default"/>
        <w:numPr>
          <w:ilvl w:val="0"/>
          <w:numId w:val="4"/>
        </w:numPr>
        <w:spacing w:after="120"/>
        <w:ind w:left="284" w:hanging="284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  <w:lang w:val="kk-KZ"/>
        </w:rPr>
        <w:t>ЕСЕП</w:t>
      </w:r>
    </w:p>
    <w:p w14:paraId="5924841B" w14:textId="77777777" w:rsidR="005A0C0A" w:rsidRPr="00811E13" w:rsidRDefault="0093436C" w:rsidP="00811E13">
      <w:pPr>
        <w:pStyle w:val="Default"/>
        <w:ind w:firstLine="360"/>
        <w:jc w:val="both"/>
        <w:rPr>
          <w:color w:val="auto"/>
          <w:lang w:val="kk-KZ"/>
        </w:rPr>
      </w:pPr>
      <w:proofErr w:type="spellStart"/>
      <w:r w:rsidRPr="0093436C">
        <w:rPr>
          <w:bCs/>
          <w:sz w:val="22"/>
          <w:szCs w:val="22"/>
          <w:lang w:val="ru-RU"/>
        </w:rPr>
        <w:t>Өтінімде</w:t>
      </w:r>
      <w:proofErr w:type="spellEnd"/>
      <w:r w:rsidRPr="00811E13">
        <w:rPr>
          <w:bCs/>
          <w:sz w:val="22"/>
          <w:szCs w:val="22"/>
          <w:lang w:val="ru-RU"/>
        </w:rPr>
        <w:t xml:space="preserve"> </w:t>
      </w:r>
      <w:proofErr w:type="spellStart"/>
      <w:r w:rsidRPr="0093436C">
        <w:rPr>
          <w:bCs/>
          <w:sz w:val="22"/>
          <w:szCs w:val="22"/>
          <w:lang w:val="ru-RU"/>
        </w:rPr>
        <w:t>лауазымға</w:t>
      </w:r>
      <w:proofErr w:type="spellEnd"/>
      <w:r w:rsidRPr="00811E13">
        <w:rPr>
          <w:bCs/>
          <w:sz w:val="22"/>
          <w:szCs w:val="22"/>
          <w:lang w:val="ru-RU"/>
        </w:rPr>
        <w:t xml:space="preserve"> </w:t>
      </w:r>
      <w:proofErr w:type="spellStart"/>
      <w:r w:rsidRPr="0093436C">
        <w:rPr>
          <w:bCs/>
          <w:sz w:val="22"/>
          <w:szCs w:val="22"/>
          <w:lang w:val="ru-RU"/>
        </w:rPr>
        <w:t>сілтеме</w:t>
      </w:r>
      <w:proofErr w:type="spellEnd"/>
      <w:r w:rsidRPr="00811E13">
        <w:rPr>
          <w:bCs/>
          <w:sz w:val="22"/>
          <w:szCs w:val="22"/>
          <w:lang w:val="ru-RU"/>
        </w:rPr>
        <w:t xml:space="preserve"> </w:t>
      </w:r>
      <w:proofErr w:type="spellStart"/>
      <w:r w:rsidRPr="0093436C">
        <w:rPr>
          <w:bCs/>
          <w:sz w:val="22"/>
          <w:szCs w:val="22"/>
          <w:lang w:val="ru-RU"/>
        </w:rPr>
        <w:t>және</w:t>
      </w:r>
      <w:proofErr w:type="spellEnd"/>
      <w:r w:rsidRPr="00811E13">
        <w:rPr>
          <w:bCs/>
          <w:sz w:val="22"/>
          <w:szCs w:val="22"/>
          <w:lang w:val="ru-RU"/>
        </w:rPr>
        <w:t xml:space="preserve"> </w:t>
      </w:r>
      <w:proofErr w:type="spellStart"/>
      <w:r w:rsidRPr="0093436C">
        <w:rPr>
          <w:bCs/>
          <w:sz w:val="22"/>
          <w:szCs w:val="22"/>
          <w:lang w:val="ru-RU"/>
        </w:rPr>
        <w:t>ағылшын</w:t>
      </w:r>
      <w:proofErr w:type="spellEnd"/>
      <w:r w:rsidRPr="00811E13">
        <w:rPr>
          <w:bCs/>
          <w:sz w:val="22"/>
          <w:szCs w:val="22"/>
          <w:lang w:val="ru-RU"/>
        </w:rPr>
        <w:t xml:space="preserve"> </w:t>
      </w:r>
      <w:proofErr w:type="spellStart"/>
      <w:r w:rsidRPr="0093436C">
        <w:rPr>
          <w:bCs/>
          <w:sz w:val="22"/>
          <w:szCs w:val="22"/>
          <w:lang w:val="ru-RU"/>
        </w:rPr>
        <w:t>және</w:t>
      </w:r>
      <w:proofErr w:type="spellEnd"/>
      <w:r w:rsidRPr="00811E13">
        <w:rPr>
          <w:bCs/>
          <w:sz w:val="22"/>
          <w:szCs w:val="22"/>
          <w:lang w:val="ru-RU"/>
        </w:rPr>
        <w:t xml:space="preserve"> </w:t>
      </w:r>
      <w:proofErr w:type="spellStart"/>
      <w:r w:rsidRPr="0093436C">
        <w:rPr>
          <w:bCs/>
          <w:sz w:val="22"/>
          <w:szCs w:val="22"/>
          <w:lang w:val="ru-RU"/>
        </w:rPr>
        <w:t>орыс</w:t>
      </w:r>
      <w:proofErr w:type="spellEnd"/>
      <w:r w:rsidRPr="00811E13">
        <w:rPr>
          <w:bCs/>
          <w:sz w:val="22"/>
          <w:szCs w:val="22"/>
          <w:lang w:val="ru-RU"/>
        </w:rPr>
        <w:t>/</w:t>
      </w:r>
      <w:proofErr w:type="spellStart"/>
      <w:r w:rsidRPr="0093436C">
        <w:rPr>
          <w:bCs/>
          <w:sz w:val="22"/>
          <w:szCs w:val="22"/>
          <w:lang w:val="ru-RU"/>
        </w:rPr>
        <w:t>қазақ</w:t>
      </w:r>
      <w:proofErr w:type="spellEnd"/>
      <w:r w:rsidRPr="00811E13">
        <w:rPr>
          <w:bCs/>
          <w:sz w:val="22"/>
          <w:szCs w:val="22"/>
          <w:lang w:val="ru-RU"/>
        </w:rPr>
        <w:t xml:space="preserve"> </w:t>
      </w:r>
      <w:proofErr w:type="spellStart"/>
      <w:r w:rsidRPr="0093436C">
        <w:rPr>
          <w:bCs/>
          <w:sz w:val="22"/>
          <w:szCs w:val="22"/>
          <w:lang w:val="ru-RU"/>
        </w:rPr>
        <w:t>тілдеріндегі</w:t>
      </w:r>
      <w:proofErr w:type="spellEnd"/>
      <w:r w:rsidRPr="00811E13">
        <w:rPr>
          <w:bCs/>
          <w:sz w:val="22"/>
          <w:szCs w:val="22"/>
          <w:lang w:val="ru-RU"/>
        </w:rPr>
        <w:t xml:space="preserve"> </w:t>
      </w:r>
      <w:proofErr w:type="spellStart"/>
      <w:r w:rsidRPr="0093436C">
        <w:rPr>
          <w:bCs/>
          <w:sz w:val="22"/>
          <w:szCs w:val="22"/>
          <w:lang w:val="ru-RU"/>
        </w:rPr>
        <w:t>түйіндеме</w:t>
      </w:r>
      <w:proofErr w:type="spellEnd"/>
      <w:r w:rsidRPr="00811E13">
        <w:rPr>
          <w:bCs/>
          <w:sz w:val="22"/>
          <w:szCs w:val="22"/>
          <w:lang w:val="ru-RU"/>
        </w:rPr>
        <w:t xml:space="preserve"> </w:t>
      </w:r>
      <w:proofErr w:type="spellStart"/>
      <w:r w:rsidRPr="0093436C">
        <w:rPr>
          <w:bCs/>
          <w:sz w:val="22"/>
          <w:szCs w:val="22"/>
          <w:lang w:val="ru-RU"/>
        </w:rPr>
        <w:t>болуы</w:t>
      </w:r>
      <w:proofErr w:type="spellEnd"/>
      <w:r w:rsidRPr="00811E13">
        <w:rPr>
          <w:bCs/>
          <w:sz w:val="22"/>
          <w:szCs w:val="22"/>
          <w:lang w:val="ru-RU"/>
        </w:rPr>
        <w:t xml:space="preserve"> </w:t>
      </w:r>
      <w:proofErr w:type="spellStart"/>
      <w:r w:rsidRPr="0093436C">
        <w:rPr>
          <w:bCs/>
          <w:sz w:val="22"/>
          <w:szCs w:val="22"/>
          <w:lang w:val="ru-RU"/>
        </w:rPr>
        <w:t>және</w:t>
      </w:r>
      <w:proofErr w:type="spellEnd"/>
      <w:r w:rsidRPr="00811E13">
        <w:rPr>
          <w:bCs/>
          <w:sz w:val="22"/>
          <w:szCs w:val="22"/>
          <w:lang w:val="ru-RU"/>
        </w:rPr>
        <w:t xml:space="preserve"> </w:t>
      </w:r>
      <w:proofErr w:type="spellStart"/>
      <w:r w:rsidR="00811E13" w:rsidRPr="0093436C">
        <w:rPr>
          <w:bCs/>
          <w:sz w:val="22"/>
          <w:szCs w:val="22"/>
          <w:lang w:val="ru-RU"/>
        </w:rPr>
        <w:t>электрондық</w:t>
      </w:r>
      <w:proofErr w:type="spellEnd"/>
      <w:r w:rsidR="00811E13" w:rsidRPr="00811E13">
        <w:rPr>
          <w:bCs/>
          <w:sz w:val="22"/>
          <w:szCs w:val="22"/>
          <w:lang w:val="ru-RU"/>
        </w:rPr>
        <w:t xml:space="preserve"> </w:t>
      </w:r>
      <w:proofErr w:type="spellStart"/>
      <w:r w:rsidR="00811E13" w:rsidRPr="0093436C">
        <w:rPr>
          <w:bCs/>
          <w:sz w:val="22"/>
          <w:szCs w:val="22"/>
          <w:lang w:val="ru-RU"/>
        </w:rPr>
        <w:t>мекенжай</w:t>
      </w:r>
      <w:proofErr w:type="spellEnd"/>
      <w:r w:rsidR="00811E13">
        <w:rPr>
          <w:bCs/>
          <w:sz w:val="22"/>
          <w:szCs w:val="22"/>
          <w:lang w:val="kk-KZ"/>
        </w:rPr>
        <w:t>ға жіберілуі тиіс</w:t>
      </w:r>
      <w:r w:rsidRPr="00811E13">
        <w:rPr>
          <w:bCs/>
          <w:sz w:val="22"/>
          <w:szCs w:val="22"/>
          <w:lang w:val="ru-RU"/>
        </w:rPr>
        <w:t xml:space="preserve"> </w:t>
      </w:r>
      <w:r w:rsidR="00811E13" w:rsidRPr="00BF6E5F">
        <w:rPr>
          <w:b/>
          <w:sz w:val="22"/>
          <w:szCs w:val="22"/>
        </w:rPr>
        <w:t>E</w:t>
      </w:r>
      <w:r w:rsidR="00811E13" w:rsidRPr="00811E13">
        <w:rPr>
          <w:b/>
          <w:sz w:val="22"/>
          <w:szCs w:val="22"/>
          <w:lang w:val="ru-RU"/>
        </w:rPr>
        <w:t>-</w:t>
      </w:r>
      <w:r w:rsidR="00811E13" w:rsidRPr="00BF6E5F">
        <w:rPr>
          <w:b/>
          <w:sz w:val="22"/>
          <w:szCs w:val="22"/>
        </w:rPr>
        <w:t>mail</w:t>
      </w:r>
      <w:r w:rsidR="00811E13" w:rsidRPr="00811E13">
        <w:rPr>
          <w:b/>
          <w:sz w:val="22"/>
          <w:szCs w:val="22"/>
          <w:lang w:val="ru-RU"/>
        </w:rPr>
        <w:t xml:space="preserve">: </w:t>
      </w:r>
      <w:hyperlink r:id="rId5" w:history="1">
        <w:r w:rsidR="00811E13" w:rsidRPr="00811E13">
          <w:rPr>
            <w:b/>
            <w:color w:val="auto"/>
            <w:lang w:val="en-US"/>
          </w:rPr>
          <w:t>me</w:t>
        </w:r>
        <w:r w:rsidR="00811E13" w:rsidRPr="00811E13">
          <w:rPr>
            <w:b/>
            <w:color w:val="auto"/>
            <w:lang w:val="ru-RU"/>
          </w:rPr>
          <w:t>.</w:t>
        </w:r>
        <w:r w:rsidR="00811E13" w:rsidRPr="00811E13">
          <w:rPr>
            <w:b/>
            <w:color w:val="auto"/>
            <w:lang w:val="en-US"/>
          </w:rPr>
          <w:t>alipbaeva</w:t>
        </w:r>
        <w:r w:rsidR="00811E13" w:rsidRPr="00811E13">
          <w:rPr>
            <w:b/>
            <w:color w:val="auto"/>
            <w:lang w:val="ru-RU"/>
          </w:rPr>
          <w:t>@</w:t>
        </w:r>
        <w:r w:rsidR="00811E13" w:rsidRPr="00811E13">
          <w:rPr>
            <w:b/>
            <w:color w:val="auto"/>
            <w:lang w:val="en-US"/>
          </w:rPr>
          <w:t>ecogeo</w:t>
        </w:r>
        <w:r w:rsidR="00811E13" w:rsidRPr="00811E13">
          <w:rPr>
            <w:b/>
            <w:color w:val="auto"/>
            <w:lang w:val="ru-RU"/>
          </w:rPr>
          <w:t>.</w:t>
        </w:r>
        <w:r w:rsidR="00811E13" w:rsidRPr="00811E13">
          <w:rPr>
            <w:b/>
            <w:color w:val="auto"/>
            <w:lang w:val="en-US"/>
          </w:rPr>
          <w:t>gov</w:t>
        </w:r>
        <w:r w:rsidR="00811E13" w:rsidRPr="00811E13">
          <w:rPr>
            <w:b/>
            <w:color w:val="auto"/>
            <w:lang w:val="ru-RU"/>
          </w:rPr>
          <w:t>.</w:t>
        </w:r>
        <w:proofErr w:type="spellStart"/>
        <w:r w:rsidR="00811E13" w:rsidRPr="00811E13">
          <w:rPr>
            <w:b/>
            <w:color w:val="auto"/>
            <w:lang w:val="en-US"/>
          </w:rPr>
          <w:t>kz</w:t>
        </w:r>
        <w:proofErr w:type="spellEnd"/>
      </w:hyperlink>
      <w:r w:rsidR="00811E13">
        <w:rPr>
          <w:b/>
          <w:color w:val="auto"/>
          <w:lang w:val="kk-KZ"/>
        </w:rPr>
        <w:t xml:space="preserve"> </w:t>
      </w:r>
      <w:r w:rsidR="00811E13" w:rsidRPr="00811E13">
        <w:rPr>
          <w:color w:val="auto"/>
          <w:lang w:val="kk-KZ"/>
        </w:rPr>
        <w:t>жарияланған күнінен бастап 5 күнтізбелік күннен кешіктірмей</w:t>
      </w:r>
      <w:r w:rsidR="005A0C0A" w:rsidRPr="00811E13">
        <w:rPr>
          <w:color w:val="auto"/>
          <w:sz w:val="22"/>
          <w:szCs w:val="22"/>
          <w:lang w:val="kk-KZ"/>
        </w:rPr>
        <w:t>.</w:t>
      </w:r>
    </w:p>
    <w:p w14:paraId="68ECE1F6" w14:textId="77777777" w:rsidR="005A0C0A" w:rsidRPr="00811E13" w:rsidRDefault="005A0C0A" w:rsidP="005A0C0A">
      <w:pPr>
        <w:spacing w:after="120"/>
        <w:rPr>
          <w:sz w:val="22"/>
          <w:szCs w:val="22"/>
          <w:lang w:val="kk-KZ"/>
        </w:rPr>
      </w:pPr>
    </w:p>
    <w:p w14:paraId="62A5989F" w14:textId="77777777" w:rsidR="005A0C0A" w:rsidRDefault="0093436C" w:rsidP="00625E0E">
      <w:pPr>
        <w:pStyle w:val="Default"/>
        <w:ind w:firstLine="360"/>
        <w:jc w:val="both"/>
        <w:rPr>
          <w:sz w:val="22"/>
          <w:szCs w:val="22"/>
        </w:rPr>
      </w:pPr>
      <w:proofErr w:type="spellStart"/>
      <w:r w:rsidRPr="0093436C">
        <w:rPr>
          <w:sz w:val="22"/>
          <w:szCs w:val="22"/>
          <w:lang w:val="ru-RU"/>
        </w:rPr>
        <w:t>Өтінішті</w:t>
      </w:r>
      <w:proofErr w:type="spellEnd"/>
      <w:r w:rsidRPr="00625E0E">
        <w:rPr>
          <w:sz w:val="22"/>
          <w:szCs w:val="22"/>
          <w:lang w:val="ru-RU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тиісті</w:t>
      </w:r>
      <w:proofErr w:type="spellEnd"/>
      <w:r w:rsidRPr="00625E0E">
        <w:rPr>
          <w:sz w:val="22"/>
          <w:szCs w:val="22"/>
          <w:lang w:val="ru-RU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түрде</w:t>
      </w:r>
      <w:proofErr w:type="spellEnd"/>
      <w:r w:rsidRPr="00625E0E">
        <w:rPr>
          <w:sz w:val="22"/>
          <w:szCs w:val="22"/>
          <w:lang w:val="ru-RU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алғаннан</w:t>
      </w:r>
      <w:proofErr w:type="spellEnd"/>
      <w:r w:rsidRPr="00625E0E">
        <w:rPr>
          <w:sz w:val="22"/>
          <w:szCs w:val="22"/>
          <w:lang w:val="ru-RU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кейін</w:t>
      </w:r>
      <w:proofErr w:type="spellEnd"/>
      <w:r w:rsidRPr="00625E0E">
        <w:rPr>
          <w:sz w:val="22"/>
          <w:szCs w:val="22"/>
          <w:lang w:val="ru-RU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үміткерлерге</w:t>
      </w:r>
      <w:proofErr w:type="spellEnd"/>
      <w:r w:rsidRPr="00625E0E">
        <w:rPr>
          <w:sz w:val="22"/>
          <w:szCs w:val="22"/>
          <w:lang w:val="ru-RU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растау</w:t>
      </w:r>
      <w:proofErr w:type="spellEnd"/>
      <w:r w:rsidRPr="00625E0E">
        <w:rPr>
          <w:sz w:val="22"/>
          <w:szCs w:val="22"/>
          <w:lang w:val="ru-RU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электрондық</w:t>
      </w:r>
      <w:proofErr w:type="spellEnd"/>
      <w:r w:rsidRPr="00625E0E">
        <w:rPr>
          <w:sz w:val="22"/>
          <w:szCs w:val="22"/>
          <w:lang w:val="ru-RU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пошта</w:t>
      </w:r>
      <w:proofErr w:type="spellEnd"/>
      <w:r w:rsidRPr="00625E0E">
        <w:rPr>
          <w:sz w:val="22"/>
          <w:szCs w:val="22"/>
          <w:lang w:val="ru-RU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арқылы</w:t>
      </w:r>
      <w:proofErr w:type="spellEnd"/>
      <w:r w:rsidRPr="00625E0E">
        <w:rPr>
          <w:sz w:val="22"/>
          <w:szCs w:val="22"/>
          <w:lang w:val="ru-RU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жіберіледі</w:t>
      </w:r>
      <w:proofErr w:type="spellEnd"/>
      <w:r w:rsidRPr="00625E0E">
        <w:rPr>
          <w:sz w:val="22"/>
          <w:szCs w:val="22"/>
          <w:lang w:val="ru-RU"/>
        </w:rPr>
        <w:t xml:space="preserve">. </w:t>
      </w:r>
      <w:proofErr w:type="spellStart"/>
      <w:r w:rsidRPr="0093436C">
        <w:rPr>
          <w:sz w:val="22"/>
          <w:szCs w:val="22"/>
          <w:lang w:val="ru-RU"/>
        </w:rPr>
        <w:t>Бағалау</w:t>
      </w:r>
      <w:proofErr w:type="spellEnd"/>
      <w:r w:rsidRPr="0093436C">
        <w:rPr>
          <w:sz w:val="22"/>
          <w:szCs w:val="22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процесі</w:t>
      </w:r>
      <w:proofErr w:type="spellEnd"/>
      <w:r w:rsidRPr="0093436C">
        <w:rPr>
          <w:sz w:val="22"/>
          <w:szCs w:val="22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кезінде</w:t>
      </w:r>
      <w:proofErr w:type="spellEnd"/>
      <w:r w:rsidRPr="0093436C">
        <w:rPr>
          <w:sz w:val="22"/>
          <w:szCs w:val="22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және</w:t>
      </w:r>
      <w:proofErr w:type="spellEnd"/>
      <w:r w:rsidRPr="0093436C">
        <w:rPr>
          <w:sz w:val="22"/>
          <w:szCs w:val="22"/>
        </w:rPr>
        <w:t>/</w:t>
      </w:r>
      <w:proofErr w:type="spellStart"/>
      <w:r w:rsidRPr="0093436C">
        <w:rPr>
          <w:sz w:val="22"/>
          <w:szCs w:val="22"/>
          <w:lang w:val="ru-RU"/>
        </w:rPr>
        <w:t>немесе</w:t>
      </w:r>
      <w:proofErr w:type="spellEnd"/>
      <w:r w:rsidRPr="0093436C">
        <w:rPr>
          <w:sz w:val="22"/>
          <w:szCs w:val="22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одан</w:t>
      </w:r>
      <w:proofErr w:type="spellEnd"/>
      <w:r w:rsidRPr="0093436C">
        <w:rPr>
          <w:sz w:val="22"/>
          <w:szCs w:val="22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кейін</w:t>
      </w:r>
      <w:proofErr w:type="spellEnd"/>
      <w:r w:rsidRPr="0093436C">
        <w:rPr>
          <w:sz w:val="22"/>
          <w:szCs w:val="22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үміткерлерден</w:t>
      </w:r>
      <w:proofErr w:type="spellEnd"/>
      <w:r w:rsidRPr="0093436C">
        <w:rPr>
          <w:sz w:val="22"/>
          <w:szCs w:val="22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олардың</w:t>
      </w:r>
      <w:proofErr w:type="spellEnd"/>
      <w:r w:rsidRPr="0093436C">
        <w:rPr>
          <w:sz w:val="22"/>
          <w:szCs w:val="22"/>
        </w:rPr>
        <w:t xml:space="preserve"> 6 - </w:t>
      </w:r>
      <w:proofErr w:type="spellStart"/>
      <w:r w:rsidRPr="0093436C">
        <w:rPr>
          <w:sz w:val="22"/>
          <w:szCs w:val="22"/>
          <w:lang w:val="ru-RU"/>
        </w:rPr>
        <w:t>бөлімде</w:t>
      </w:r>
      <w:proofErr w:type="spellEnd"/>
      <w:r w:rsidRPr="0093436C">
        <w:rPr>
          <w:sz w:val="22"/>
          <w:szCs w:val="22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көрсетілген</w:t>
      </w:r>
      <w:proofErr w:type="spellEnd"/>
      <w:r w:rsidRPr="0093436C">
        <w:rPr>
          <w:sz w:val="22"/>
          <w:szCs w:val="22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біліктілік</w:t>
      </w:r>
      <w:proofErr w:type="spellEnd"/>
      <w:r w:rsidRPr="0093436C">
        <w:rPr>
          <w:sz w:val="22"/>
          <w:szCs w:val="22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талаптарына</w:t>
      </w:r>
      <w:proofErr w:type="spellEnd"/>
      <w:r w:rsidRPr="0093436C">
        <w:rPr>
          <w:sz w:val="22"/>
          <w:szCs w:val="22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сәйкестігін</w:t>
      </w:r>
      <w:proofErr w:type="spellEnd"/>
      <w:r w:rsidRPr="0093436C">
        <w:rPr>
          <w:sz w:val="22"/>
          <w:szCs w:val="22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растайтын</w:t>
      </w:r>
      <w:proofErr w:type="spellEnd"/>
      <w:r w:rsidRPr="0093436C">
        <w:rPr>
          <w:sz w:val="22"/>
          <w:szCs w:val="22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құжаттар</w:t>
      </w:r>
      <w:proofErr w:type="spellEnd"/>
      <w:r w:rsidRPr="0093436C">
        <w:rPr>
          <w:sz w:val="22"/>
          <w:szCs w:val="22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сұралуы</w:t>
      </w:r>
      <w:proofErr w:type="spellEnd"/>
      <w:r w:rsidRPr="0093436C">
        <w:rPr>
          <w:sz w:val="22"/>
          <w:szCs w:val="22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мүмкін</w:t>
      </w:r>
      <w:proofErr w:type="spellEnd"/>
      <w:r w:rsidRPr="0093436C">
        <w:rPr>
          <w:sz w:val="22"/>
          <w:szCs w:val="22"/>
        </w:rPr>
        <w:t>-</w:t>
      </w:r>
      <w:proofErr w:type="spellStart"/>
      <w:r w:rsidRPr="0093436C">
        <w:rPr>
          <w:sz w:val="22"/>
          <w:szCs w:val="22"/>
          <w:lang w:val="ru-RU"/>
        </w:rPr>
        <w:t>біліктілік</w:t>
      </w:r>
      <w:proofErr w:type="spellEnd"/>
      <w:r w:rsidRPr="0093436C">
        <w:rPr>
          <w:sz w:val="22"/>
          <w:szCs w:val="22"/>
        </w:rPr>
        <w:t xml:space="preserve"> </w:t>
      </w:r>
      <w:proofErr w:type="spellStart"/>
      <w:r w:rsidRPr="0093436C">
        <w:rPr>
          <w:sz w:val="22"/>
          <w:szCs w:val="22"/>
          <w:lang w:val="ru-RU"/>
        </w:rPr>
        <w:t>талаптары</w:t>
      </w:r>
      <w:proofErr w:type="spellEnd"/>
      <w:r w:rsidR="005A0C0A" w:rsidRPr="0093436C">
        <w:rPr>
          <w:sz w:val="22"/>
          <w:szCs w:val="22"/>
        </w:rPr>
        <w:t>.</w:t>
      </w:r>
    </w:p>
    <w:p w14:paraId="05DCE814" w14:textId="77777777" w:rsidR="007C3903" w:rsidRPr="00B13621" w:rsidRDefault="007C3903" w:rsidP="007C3903">
      <w:pPr>
        <w:rPr>
          <w:lang w:val="ru-RU"/>
        </w:rPr>
      </w:pPr>
      <w:proofErr w:type="spellStart"/>
      <w:r>
        <w:rPr>
          <w:lang w:val="ru-RU"/>
        </w:rPr>
        <w:t>Байланыс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телефондары</w:t>
      </w:r>
      <w:proofErr w:type="spellEnd"/>
      <w:r>
        <w:rPr>
          <w:lang w:val="ru-RU"/>
        </w:rPr>
        <w:t xml:space="preserve">: 74-12-19, 7412-96 </w:t>
      </w:r>
    </w:p>
    <w:sectPr w:rsidR="007C3903" w:rsidRPr="00B13621" w:rsidSect="00FE3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9A0"/>
    <w:multiLevelType w:val="hybridMultilevel"/>
    <w:tmpl w:val="422ABC7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50BA6"/>
    <w:multiLevelType w:val="hybridMultilevel"/>
    <w:tmpl w:val="123CF3A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F23431"/>
    <w:multiLevelType w:val="hybridMultilevel"/>
    <w:tmpl w:val="DCB0D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234EB"/>
    <w:multiLevelType w:val="multilevel"/>
    <w:tmpl w:val="78BC5B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1919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C0A"/>
    <w:rsid w:val="00106EA5"/>
    <w:rsid w:val="002373C5"/>
    <w:rsid w:val="0039666B"/>
    <w:rsid w:val="005A0C0A"/>
    <w:rsid w:val="005D57DF"/>
    <w:rsid w:val="00625E0E"/>
    <w:rsid w:val="007C3903"/>
    <w:rsid w:val="007E0A36"/>
    <w:rsid w:val="00811E13"/>
    <w:rsid w:val="008B1E6C"/>
    <w:rsid w:val="0093436C"/>
    <w:rsid w:val="00A0253A"/>
    <w:rsid w:val="00B13621"/>
    <w:rsid w:val="00FE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12B2F"/>
  <w15:chartTrackingRefBased/>
  <w15:docId w15:val="{54A0064E-2837-446F-92B9-06DE8B57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0C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a3">
    <w:name w:val="Title"/>
    <w:basedOn w:val="a"/>
    <w:link w:val="a4"/>
    <w:qFormat/>
    <w:rsid w:val="005A0C0A"/>
    <w:pPr>
      <w:jc w:val="center"/>
    </w:pPr>
    <w:rPr>
      <w:sz w:val="28"/>
      <w:lang w:val="en-US"/>
    </w:rPr>
  </w:style>
  <w:style w:type="character" w:customStyle="1" w:styleId="a4">
    <w:name w:val="Заголовок Знак"/>
    <w:basedOn w:val="a0"/>
    <w:link w:val="a3"/>
    <w:rsid w:val="005A0C0A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a5">
    <w:name w:val="Body Text Indent"/>
    <w:basedOn w:val="a"/>
    <w:link w:val="a6"/>
    <w:uiPriority w:val="99"/>
    <w:unhideWhenUsed/>
    <w:rsid w:val="005A0C0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5A0C0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FE399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E3993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.alipbaeva@ecogeo.gov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Айтуар d. Кабдугапар</dc:creator>
  <cp:keywords/>
  <dc:description/>
  <cp:lastModifiedBy>Балжан Макашева</cp:lastModifiedBy>
  <cp:revision>2</cp:revision>
  <cp:lastPrinted>2024-08-02T05:10:00Z</cp:lastPrinted>
  <dcterms:created xsi:type="dcterms:W3CDTF">2025-04-23T12:02:00Z</dcterms:created>
  <dcterms:modified xsi:type="dcterms:W3CDTF">2025-04-23T12:02:00Z</dcterms:modified>
</cp:coreProperties>
</file>