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C2" w:rsidRPr="00160C65" w:rsidRDefault="00C440C2" w:rsidP="00E9713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Отчет</w:t>
      </w:r>
    </w:p>
    <w:p w:rsidR="00C440C2" w:rsidRPr="00160C65" w:rsidRDefault="00C440C2" w:rsidP="00C44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коммунального государственного учреждения </w:t>
      </w:r>
    </w:p>
    <w:p w:rsidR="00C440C2" w:rsidRPr="00160C65" w:rsidRDefault="00C440C2" w:rsidP="00C44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«Аппарат  акима </w:t>
      </w:r>
      <w:r w:rsidR="005C39DB"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Троиц</w:t>
      </w:r>
      <w:r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кого  сельского округа </w:t>
      </w:r>
    </w:p>
    <w:p w:rsidR="00C440C2" w:rsidRPr="00160C65" w:rsidRDefault="00C440C2" w:rsidP="00C440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Жамбылского района Северо-Казахстанской области» </w:t>
      </w:r>
    </w:p>
    <w:p w:rsidR="00C440C2" w:rsidRPr="00160C65" w:rsidRDefault="00C440C2" w:rsidP="00C44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вопросам оказания государственных услуг</w:t>
      </w:r>
    </w:p>
    <w:p w:rsidR="00C440C2" w:rsidRDefault="003F4C93" w:rsidP="00A83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 2024</w:t>
      </w:r>
      <w:r w:rsidR="00C440C2" w:rsidRPr="00160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p w:rsidR="00A83850" w:rsidRPr="00A83850" w:rsidRDefault="00A83850" w:rsidP="00A83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3DC2" w:rsidRPr="0059348F" w:rsidRDefault="00973DC2" w:rsidP="00973DC2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9348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Законом Республики Казахстан «О государственных услугах» и  Реестра государственных услуг</w:t>
      </w:r>
      <w:r w:rsidRPr="0059348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 утвержденного </w:t>
      </w:r>
      <w:r w:rsidRPr="0059348F">
        <w:rPr>
          <w:rFonts w:ascii="Times New Roman" w:hAnsi="Times New Roman" w:cs="Times New Roman"/>
          <w:sz w:val="24"/>
        </w:rPr>
        <w:t xml:space="preserve">Приказом и.о. Министра цифрового развития Республики Казахстан от 31 января 2020 года № 39/НҚ. Зарегистрирован в Министерстве юстиции Республики Казахстан 5 февраля 2020 года № 19982, </w:t>
      </w:r>
      <w:r w:rsidR="003F4C93">
        <w:rPr>
          <w:rFonts w:ascii="Times New Roman" w:hAnsi="Times New Roman" w:cs="Times New Roman"/>
          <w:sz w:val="24"/>
        </w:rPr>
        <w:t>в  2024</w:t>
      </w:r>
      <w:r w:rsidRPr="0059348F">
        <w:rPr>
          <w:rFonts w:ascii="Times New Roman" w:hAnsi="Times New Roman" w:cs="Times New Roman"/>
          <w:sz w:val="24"/>
        </w:rPr>
        <w:t xml:space="preserve"> го</w:t>
      </w:r>
      <w:r w:rsidR="00A25247">
        <w:rPr>
          <w:rFonts w:ascii="Times New Roman" w:hAnsi="Times New Roman" w:cs="Times New Roman"/>
          <w:sz w:val="24"/>
        </w:rPr>
        <w:t>ду аппаратом акима Троицк</w:t>
      </w:r>
      <w:r w:rsidRPr="0059348F">
        <w:rPr>
          <w:rFonts w:ascii="Times New Roman" w:hAnsi="Times New Roman" w:cs="Times New Roman"/>
          <w:sz w:val="24"/>
        </w:rPr>
        <w:t>ого</w:t>
      </w:r>
      <w:r w:rsidRPr="0059348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r w:rsidRPr="0059348F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сельского округа оказывалось  </w:t>
      </w:r>
      <w:r w:rsidR="0086147A">
        <w:rPr>
          <w:rFonts w:ascii="Times New Roman" w:eastAsia="Times New Roman" w:hAnsi="Times New Roman" w:cs="Times New Roman"/>
          <w:kern w:val="36"/>
          <w:sz w:val="24"/>
          <w:szCs w:val="28"/>
          <w:lang w:val="kk-KZ" w:eastAsia="ru-RU"/>
        </w:rPr>
        <w:t>7</w:t>
      </w:r>
      <w:r w:rsidRPr="005934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государственных услуг. </w:t>
      </w:r>
      <w:proofErr w:type="gramEnd"/>
    </w:p>
    <w:p w:rsidR="00C440C2" w:rsidRPr="00160C65" w:rsidRDefault="00C440C2" w:rsidP="00E235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sz w:val="24"/>
          <w:szCs w:val="24"/>
          <w:lang w:val="ru-RU"/>
        </w:rPr>
        <w:t>Всег</w:t>
      </w:r>
      <w:r w:rsidR="00EE7FFE">
        <w:rPr>
          <w:rFonts w:ascii="Times New Roman" w:hAnsi="Times New Roman" w:cs="Times New Roman"/>
          <w:sz w:val="24"/>
          <w:szCs w:val="24"/>
          <w:lang w:val="ru-RU"/>
        </w:rPr>
        <w:t xml:space="preserve">о в течение года было оказано </w:t>
      </w:r>
      <w:r w:rsidR="005B649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4478">
        <w:rPr>
          <w:rFonts w:ascii="Times New Roman" w:hAnsi="Times New Roman" w:cs="Times New Roman"/>
          <w:sz w:val="24"/>
          <w:szCs w:val="24"/>
          <w:lang w:val="ru-RU"/>
        </w:rPr>
        <w:t>гос</w:t>
      </w:r>
      <w:r w:rsidRPr="00160C65">
        <w:rPr>
          <w:rFonts w:ascii="Times New Roman" w:hAnsi="Times New Roman" w:cs="Times New Roman"/>
          <w:sz w:val="24"/>
          <w:szCs w:val="24"/>
          <w:lang w:val="ru-RU"/>
        </w:rPr>
        <w:t>услуг</w:t>
      </w:r>
      <w:proofErr w:type="spellEnd"/>
      <w:r w:rsidR="00854BB8" w:rsidRPr="00160C6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2C00" w:rsidRDefault="00702FFD" w:rsidP="00702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- </w:t>
      </w:r>
      <w:r w:rsidRPr="00702FFD">
        <w:rPr>
          <w:rFonts w:ascii="Times New Roman" w:hAnsi="Times New Roman" w:cs="Times New Roman"/>
          <w:color w:val="000000"/>
          <w:sz w:val="24"/>
          <w:lang w:val="ru-RU"/>
        </w:rPr>
        <w:t>"Приобретение прав на земельные участки, которые находятся в государственной собственности, не требующее проведения торгов (конкурсов, аукционов)" –</w:t>
      </w:r>
      <w:r w:rsidRPr="00702FFD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="0086147A">
        <w:rPr>
          <w:rFonts w:ascii="Times New Roman" w:hAnsi="Times New Roman" w:cs="Times New Roman"/>
          <w:sz w:val="24"/>
          <w:lang w:val="ru-RU"/>
        </w:rPr>
        <w:t>6.</w:t>
      </w:r>
    </w:p>
    <w:p w:rsidR="00702FFD" w:rsidRPr="00702FFD" w:rsidRDefault="005B649E" w:rsidP="00702F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 ''Продление сроки аренды земельного участка'' – 1</w:t>
      </w:r>
      <w:bookmarkStart w:id="0" w:name="_GoBack"/>
      <w:bookmarkEnd w:id="0"/>
      <w:r w:rsidR="00702FFD" w:rsidRPr="00702FFD">
        <w:rPr>
          <w:rFonts w:ascii="Times New Roman" w:hAnsi="Times New Roman" w:cs="Times New Roman"/>
          <w:color w:val="FF0000"/>
          <w:sz w:val="24"/>
          <w:lang w:val="ru-RU"/>
        </w:rPr>
        <w:t>.</w:t>
      </w:r>
    </w:p>
    <w:p w:rsidR="00C440C2" w:rsidRDefault="00FD336F" w:rsidP="00702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86147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услуг оказываемых КГУ «Аппарат акима </w:t>
      </w:r>
      <w:r w:rsidR="005C39DB" w:rsidRPr="00160C65">
        <w:rPr>
          <w:rFonts w:ascii="Times New Roman" w:hAnsi="Times New Roman" w:cs="Times New Roman"/>
          <w:sz w:val="24"/>
          <w:szCs w:val="24"/>
          <w:lang w:val="ru-RU"/>
        </w:rPr>
        <w:t>Троиц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кого сельского округа  Жамбылского района Северо-Казахстанской области» утверждены </w:t>
      </w:r>
      <w:r w:rsidR="00702FFD">
        <w:rPr>
          <w:rFonts w:ascii="Times New Roman" w:hAnsi="Times New Roman" w:cs="Times New Roman"/>
          <w:sz w:val="24"/>
          <w:szCs w:val="24"/>
          <w:lang w:val="ru-RU"/>
        </w:rPr>
        <w:t xml:space="preserve">Правила и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стандарты государственных услуг.</w:t>
      </w:r>
    </w:p>
    <w:p w:rsidR="00C440C2" w:rsidRPr="00C50C87" w:rsidRDefault="00E235C9" w:rsidP="00E235C9">
      <w:pPr>
        <w:spacing w:after="0" w:line="240" w:lineRule="auto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В целях доступности и информирования населения по вопросам оказания государственных услуг в аппарате акима сельского округа размещен стенд  с наглядной информацией (</w:t>
      </w:r>
      <w:r w:rsidR="00E151EE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стандарты, </w:t>
      </w:r>
      <w:r w:rsidR="004040F6">
        <w:rPr>
          <w:rFonts w:ascii="Times New Roman" w:hAnsi="Times New Roman" w:cs="Times New Roman"/>
          <w:sz w:val="24"/>
          <w:szCs w:val="24"/>
          <w:lang w:val="ru-RU"/>
        </w:rPr>
        <w:t xml:space="preserve">график работы,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образцы заявления). </w:t>
      </w:r>
      <w:r w:rsidR="00C50C87" w:rsidRPr="00C50C87">
        <w:rPr>
          <w:rFonts w:ascii="Times New Roman" w:hAnsi="Times New Roman" w:cs="Times New Roman"/>
          <w:sz w:val="24"/>
          <w:szCs w:val="28"/>
          <w:lang w:val="ru-RU" w:eastAsia="ru-RU"/>
        </w:rPr>
        <w:t>Также информация размещена на сайте аппарата акима сельского округа в разделе «Государственные услуги».</w:t>
      </w:r>
    </w:p>
    <w:p w:rsidR="00C440C2" w:rsidRPr="00FD336F" w:rsidRDefault="00E235C9" w:rsidP="00C50C87">
      <w:pPr>
        <w:spacing w:after="0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440C2" w:rsidRPr="00160C6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160C65" w:rsidRPr="00160C65">
        <w:rPr>
          <w:rFonts w:ascii="Times New Roman" w:hAnsi="Times New Roman"/>
          <w:sz w:val="24"/>
          <w:szCs w:val="24"/>
          <w:lang w:val="ru-RU"/>
        </w:rPr>
        <w:t xml:space="preserve">здании </w:t>
      </w:r>
      <w:proofErr w:type="spellStart"/>
      <w:r w:rsidR="00160C65" w:rsidRPr="00160C65">
        <w:rPr>
          <w:rFonts w:ascii="Times New Roman" w:hAnsi="Times New Roman"/>
          <w:sz w:val="24"/>
          <w:szCs w:val="24"/>
          <w:lang w:val="ru-RU"/>
        </w:rPr>
        <w:t>акимата</w:t>
      </w:r>
      <w:proofErr w:type="spellEnd"/>
      <w:r w:rsidR="00C440C2" w:rsidRPr="00160C65">
        <w:rPr>
          <w:rFonts w:ascii="Times New Roman" w:hAnsi="Times New Roman"/>
          <w:sz w:val="24"/>
          <w:szCs w:val="24"/>
          <w:lang w:val="ru-RU"/>
        </w:rPr>
        <w:t xml:space="preserve"> имеется  уголок доступа электронных государственных услуг.</w:t>
      </w:r>
      <w:r w:rsidR="00C440C2" w:rsidRPr="00160C65">
        <w:rPr>
          <w:sz w:val="24"/>
          <w:szCs w:val="24"/>
          <w:lang w:val="ru-RU"/>
        </w:rPr>
        <w:t xml:space="preserve"> </w:t>
      </w:r>
      <w:r w:rsidR="00FD336F">
        <w:rPr>
          <w:rFonts w:ascii="Times New Roman" w:hAnsi="Times New Roman" w:cs="Times New Roman"/>
          <w:sz w:val="24"/>
          <w:szCs w:val="28"/>
          <w:lang w:val="ru-RU" w:eastAsia="ru-RU"/>
        </w:rPr>
        <w:t>Всего за 202</w:t>
      </w:r>
      <w:r w:rsidR="00B022C8">
        <w:rPr>
          <w:rFonts w:ascii="Times New Roman" w:hAnsi="Times New Roman" w:cs="Times New Roman"/>
          <w:sz w:val="24"/>
          <w:szCs w:val="28"/>
          <w:lang w:val="ru-RU" w:eastAsia="ru-RU"/>
        </w:rPr>
        <w:t>4</w:t>
      </w:r>
      <w:r w:rsidR="00C50C87" w:rsidRPr="00C50C87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год населением сельского округа через уголок доступа пол</w:t>
      </w:r>
      <w:r w:rsidR="00852C20">
        <w:rPr>
          <w:rFonts w:ascii="Times New Roman" w:hAnsi="Times New Roman" w:cs="Times New Roman"/>
          <w:sz w:val="24"/>
          <w:szCs w:val="28"/>
          <w:lang w:val="ru-RU" w:eastAsia="ru-RU"/>
        </w:rPr>
        <w:t>уч</w:t>
      </w:r>
      <w:r w:rsidR="00FD336F">
        <w:rPr>
          <w:rFonts w:ascii="Times New Roman" w:hAnsi="Times New Roman" w:cs="Times New Roman"/>
          <w:sz w:val="24"/>
          <w:szCs w:val="28"/>
          <w:lang w:val="ru-RU" w:eastAsia="ru-RU"/>
        </w:rPr>
        <w:t>ено различного вида справок –</w:t>
      </w:r>
      <w:r w:rsidR="00B022C8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53</w:t>
      </w:r>
      <w:r w:rsidR="00FD336F" w:rsidRPr="00FD336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C50C87" w:rsidRPr="00C50C87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справки, получено ЭЦП</w:t>
      </w:r>
      <w:r w:rsidR="00FD336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удаленно -</w:t>
      </w:r>
      <w:r w:rsidR="00B022C8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48</w:t>
      </w:r>
      <w:r w:rsidR="00C50C87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="00C50C87">
        <w:rPr>
          <w:rFonts w:ascii="Times New Roman" w:hAnsi="Times New Roman"/>
          <w:szCs w:val="24"/>
          <w:lang w:val="kk-KZ"/>
        </w:rPr>
        <w:t xml:space="preserve"> </w:t>
      </w:r>
      <w:r w:rsidR="00C440C2" w:rsidRPr="00C50C87">
        <w:rPr>
          <w:rFonts w:ascii="Times New Roman" w:hAnsi="Times New Roman"/>
          <w:sz w:val="24"/>
          <w:szCs w:val="24"/>
          <w:lang w:val="ru-RU"/>
        </w:rPr>
        <w:t>Для граждан с ограниченными  возможностями  оборудован пандус и установлена кнопка вызова.</w:t>
      </w:r>
    </w:p>
    <w:p w:rsidR="00C440C2" w:rsidRPr="00160C65" w:rsidRDefault="00E235C9" w:rsidP="00E235C9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</w:t>
      </w:r>
      <w:r w:rsidR="00C440C2" w:rsidRPr="00160C65">
        <w:rPr>
          <w:rFonts w:ascii="Times New Roman" w:hAnsi="Times New Roman"/>
          <w:color w:val="000000"/>
          <w:sz w:val="24"/>
          <w:szCs w:val="24"/>
        </w:rPr>
        <w:t xml:space="preserve">В целях проведения мероприятий по популяризации электронных услуг среди населения, используются </w:t>
      </w:r>
      <w:r w:rsidR="00C440C2" w:rsidRPr="00160C6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полиграфические материалы</w:t>
      </w:r>
      <w:r w:rsidR="00C440C2" w:rsidRPr="00160C65">
        <w:rPr>
          <w:rFonts w:ascii="Times New Roman" w:hAnsi="Times New Roman"/>
          <w:color w:val="000000"/>
          <w:sz w:val="24"/>
          <w:szCs w:val="24"/>
        </w:rPr>
        <w:t xml:space="preserve"> (буклеты, постеры), ролики по разъяснению получения электронных государственных услуг на портале</w:t>
      </w:r>
      <w:r w:rsidR="00E91FAB">
        <w:rPr>
          <w:rFonts w:ascii="Times New Roman" w:hAnsi="Times New Roman"/>
          <w:color w:val="000000"/>
          <w:sz w:val="24"/>
          <w:szCs w:val="24"/>
        </w:rPr>
        <w:t xml:space="preserve"> «электронного правительства». </w:t>
      </w:r>
      <w:r w:rsidR="00C440C2" w:rsidRPr="00160C65">
        <w:rPr>
          <w:rFonts w:ascii="Times New Roman" w:hAnsi="Times New Roman"/>
          <w:color w:val="000000"/>
          <w:sz w:val="24"/>
          <w:szCs w:val="24"/>
        </w:rPr>
        <w:t>Данные материалы размещены на стенде и сайте аппарата акима с</w:t>
      </w:r>
      <w:r w:rsidR="00B57BFD">
        <w:rPr>
          <w:rFonts w:ascii="Times New Roman" w:hAnsi="Times New Roman"/>
          <w:color w:val="000000"/>
          <w:sz w:val="24"/>
          <w:szCs w:val="24"/>
        </w:rPr>
        <w:t xml:space="preserve">ельского округа.  </w:t>
      </w:r>
    </w:p>
    <w:p w:rsidR="00C440C2" w:rsidRPr="00160C65" w:rsidRDefault="00E235C9" w:rsidP="00C4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В целях эффективного и качественного оказания государственных услуг в </w:t>
      </w:r>
      <w:proofErr w:type="spellStart"/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акимате</w:t>
      </w:r>
      <w:proofErr w:type="spellEnd"/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проведены мероприятия</w:t>
      </w:r>
      <w:r w:rsidR="001775FF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«Круглый стол», </w:t>
      </w:r>
      <w:r w:rsidR="001775FF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«День открытых дверей», </w:t>
      </w:r>
      <w:r w:rsidR="00BC4325">
        <w:rPr>
          <w:rFonts w:ascii="Times New Roman" w:hAnsi="Times New Roman" w:cs="Times New Roman"/>
          <w:sz w:val="24"/>
          <w:szCs w:val="24"/>
          <w:lang w:val="ru-RU"/>
        </w:rPr>
        <w:t>Интернет-конференция</w:t>
      </w:r>
      <w:r w:rsidR="0042557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775FF" w:rsidRPr="00160C65">
        <w:rPr>
          <w:rFonts w:ascii="Times New Roman" w:hAnsi="Times New Roman" w:cs="Times New Roman"/>
          <w:sz w:val="24"/>
          <w:szCs w:val="24"/>
          <w:lang w:val="ru-RU"/>
        </w:rPr>
        <w:t>обучающие курсы цифровой грамотности населения</w:t>
      </w:r>
      <w:r w:rsidR="007B706E">
        <w:rPr>
          <w:rFonts w:ascii="Times New Roman" w:hAnsi="Times New Roman" w:cs="Times New Roman"/>
          <w:sz w:val="24"/>
          <w:szCs w:val="24"/>
          <w:lang w:val="ru-RU"/>
        </w:rPr>
        <w:t xml:space="preserve">, обучение прошли </w:t>
      </w:r>
      <w:r w:rsidR="00B022C8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7B706E">
        <w:rPr>
          <w:rFonts w:ascii="Times New Roman" w:hAnsi="Times New Roman" w:cs="Times New Roman"/>
          <w:sz w:val="24"/>
          <w:szCs w:val="24"/>
          <w:lang w:val="ru-RU"/>
        </w:rPr>
        <w:t xml:space="preserve"> человек</w:t>
      </w:r>
      <w:r w:rsidR="001775FF" w:rsidRPr="00160C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40C2" w:rsidRPr="00160C65" w:rsidRDefault="00E235C9" w:rsidP="00C4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Государственные услуги оказываются в соответствии с Законом РК «О государственных услугах» от 15 апреля 2013 года № 88-</w:t>
      </w:r>
      <w:r w:rsidR="00C440C2" w:rsidRPr="00160C65">
        <w:rPr>
          <w:rFonts w:ascii="Times New Roman" w:hAnsi="Times New Roman" w:cs="Times New Roman"/>
          <w:sz w:val="24"/>
          <w:szCs w:val="24"/>
        </w:rPr>
        <w:t>V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, утвержденных </w:t>
      </w:r>
      <w:r w:rsidR="00E151EE">
        <w:rPr>
          <w:rFonts w:ascii="Times New Roman" w:hAnsi="Times New Roman" w:cs="Times New Roman"/>
          <w:sz w:val="24"/>
          <w:szCs w:val="24"/>
          <w:lang w:val="ru-RU"/>
        </w:rPr>
        <w:t xml:space="preserve">правил и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стандартов. Услуги оказываются как на альтернативной, так и на безальтернативной основе. </w:t>
      </w:r>
    </w:p>
    <w:p w:rsidR="00854BB8" w:rsidRPr="00160C65" w:rsidRDefault="00E235C9" w:rsidP="0047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результатам внутреннего </w:t>
      </w:r>
      <w:proofErr w:type="gramStart"/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контроля  за</w:t>
      </w:r>
      <w:proofErr w:type="gramEnd"/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оказанием госуд</w:t>
      </w:r>
      <w:r w:rsidR="00865BAE">
        <w:rPr>
          <w:rFonts w:ascii="Times New Roman" w:hAnsi="Times New Roman" w:cs="Times New Roman"/>
          <w:sz w:val="24"/>
          <w:szCs w:val="24"/>
          <w:lang w:val="ru-RU"/>
        </w:rPr>
        <w:t>арственных услу</w:t>
      </w:r>
      <w:r w:rsidR="00FD336F">
        <w:rPr>
          <w:rFonts w:ascii="Times New Roman" w:hAnsi="Times New Roman" w:cs="Times New Roman"/>
          <w:sz w:val="24"/>
          <w:szCs w:val="24"/>
          <w:lang w:val="ru-RU"/>
        </w:rPr>
        <w:t>г, в течение 202</w:t>
      </w:r>
      <w:r w:rsidR="00B022C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года нарушений сроков оказания не зафиксировано.</w:t>
      </w:r>
    </w:p>
    <w:p w:rsidR="00C440C2" w:rsidRPr="00160C65" w:rsidRDefault="00E235C9" w:rsidP="00E2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В целях эффективности улучшения качества предоставляемых услуг населению, будет продолжена работа по проведению разъяснительных мероприятий  («День открытых дверей», семинары, круглые столы, публикации статей на интернет ресурсах</w:t>
      </w:r>
      <w:r w:rsidR="008F5E03">
        <w:rPr>
          <w:rFonts w:ascii="Times New Roman" w:hAnsi="Times New Roman" w:cs="Times New Roman"/>
          <w:sz w:val="24"/>
          <w:szCs w:val="24"/>
          <w:lang w:val="ru-RU"/>
        </w:rPr>
        <w:t>, онлайн конференции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), соблюдение </w:t>
      </w:r>
      <w:r w:rsidR="003C7F07">
        <w:rPr>
          <w:rFonts w:ascii="Times New Roman" w:hAnsi="Times New Roman" w:cs="Times New Roman"/>
          <w:sz w:val="24"/>
          <w:szCs w:val="24"/>
          <w:lang w:val="ru-RU"/>
        </w:rPr>
        <w:t xml:space="preserve">правил и 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>стандартов при оказании государственных услуг.</w:t>
      </w:r>
    </w:p>
    <w:p w:rsidR="00C440C2" w:rsidRPr="00160C65" w:rsidRDefault="00C440C2" w:rsidP="00C440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40C2" w:rsidRPr="00160C65" w:rsidRDefault="00C440C2" w:rsidP="00C440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о жалобах услугополучателей  </w:t>
      </w:r>
    </w:p>
    <w:p w:rsidR="00C440C2" w:rsidRDefault="00C440C2" w:rsidP="00E2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вопросам  оказания государственных услуг </w:t>
      </w:r>
    </w:p>
    <w:p w:rsidR="00E235C9" w:rsidRPr="00E235C9" w:rsidRDefault="00E235C9" w:rsidP="00E2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235C9" w:rsidRDefault="00FD336F" w:rsidP="00E2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202</w:t>
      </w:r>
      <w:r w:rsidR="00B022C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440C2" w:rsidRPr="00160C65">
        <w:rPr>
          <w:rFonts w:ascii="Times New Roman" w:hAnsi="Times New Roman" w:cs="Times New Roman"/>
          <w:sz w:val="24"/>
          <w:szCs w:val="24"/>
          <w:lang w:val="ru-RU"/>
        </w:rPr>
        <w:t xml:space="preserve">  году жалоб на оказание госу</w:t>
      </w:r>
      <w:r w:rsidR="00E235C9">
        <w:rPr>
          <w:rFonts w:ascii="Times New Roman" w:hAnsi="Times New Roman" w:cs="Times New Roman"/>
          <w:sz w:val="24"/>
          <w:szCs w:val="24"/>
          <w:lang w:val="ru-RU"/>
        </w:rPr>
        <w:t>дарственных услуг не поступало.</w:t>
      </w:r>
    </w:p>
    <w:p w:rsidR="00F92606" w:rsidRDefault="00F92606" w:rsidP="00E2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2606" w:rsidRDefault="00F92606" w:rsidP="00E2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2606" w:rsidRDefault="00F92606" w:rsidP="00E235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66E8" w:rsidRDefault="00F92606" w:rsidP="00F926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C96252">
        <w:rPr>
          <w:rFonts w:ascii="Times New Roman" w:hAnsi="Times New Roman" w:cs="Times New Roman"/>
          <w:b/>
          <w:sz w:val="24"/>
          <w:szCs w:val="24"/>
          <w:lang w:val="ru-RU"/>
        </w:rPr>
        <w:t>Аким Троицкого</w:t>
      </w:r>
      <w:r w:rsidR="00E23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440C2" w:rsidRPr="00160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сельского округа </w:t>
      </w:r>
      <w:r w:rsidR="00C440C2" w:rsidRPr="00160C6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E23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440C2" w:rsidRPr="00160C65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FD336F" w:rsidRPr="003F4C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E235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А.Темешев</w:t>
      </w:r>
    </w:p>
    <w:p w:rsidR="0026525F" w:rsidRPr="000F56E0" w:rsidRDefault="004266FF">
      <w:pPr>
        <w:rPr>
          <w:lang w:val="ru-RU"/>
        </w:rPr>
      </w:pPr>
    </w:p>
    <w:sectPr w:rsidR="0026525F" w:rsidRPr="000F56E0" w:rsidSect="00A83850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00"/>
    <w:rsid w:val="000D472B"/>
    <w:rsid w:val="000F56E0"/>
    <w:rsid w:val="00160C65"/>
    <w:rsid w:val="00172CDB"/>
    <w:rsid w:val="001775FF"/>
    <w:rsid w:val="00195B41"/>
    <w:rsid w:val="001D7FF1"/>
    <w:rsid w:val="002666E8"/>
    <w:rsid w:val="002754CF"/>
    <w:rsid w:val="003C7F07"/>
    <w:rsid w:val="003F4C93"/>
    <w:rsid w:val="004040F6"/>
    <w:rsid w:val="0042557F"/>
    <w:rsid w:val="004266FF"/>
    <w:rsid w:val="00473B81"/>
    <w:rsid w:val="004B4912"/>
    <w:rsid w:val="00513A1E"/>
    <w:rsid w:val="00521217"/>
    <w:rsid w:val="0059348F"/>
    <w:rsid w:val="00595B43"/>
    <w:rsid w:val="005A711D"/>
    <w:rsid w:val="005B487C"/>
    <w:rsid w:val="005B649E"/>
    <w:rsid w:val="005C39DB"/>
    <w:rsid w:val="006553C5"/>
    <w:rsid w:val="006A2FF1"/>
    <w:rsid w:val="00702FFD"/>
    <w:rsid w:val="007116B4"/>
    <w:rsid w:val="00722A1C"/>
    <w:rsid w:val="00745FD9"/>
    <w:rsid w:val="00755258"/>
    <w:rsid w:val="00795609"/>
    <w:rsid w:val="007B706E"/>
    <w:rsid w:val="00814666"/>
    <w:rsid w:val="00821AED"/>
    <w:rsid w:val="00852C20"/>
    <w:rsid w:val="00854BB8"/>
    <w:rsid w:val="00854D7F"/>
    <w:rsid w:val="0086147A"/>
    <w:rsid w:val="00865BAE"/>
    <w:rsid w:val="00881DB6"/>
    <w:rsid w:val="008F5E03"/>
    <w:rsid w:val="00925323"/>
    <w:rsid w:val="0094640C"/>
    <w:rsid w:val="0095402F"/>
    <w:rsid w:val="00973DC2"/>
    <w:rsid w:val="009E3FFD"/>
    <w:rsid w:val="00A06B3A"/>
    <w:rsid w:val="00A25247"/>
    <w:rsid w:val="00A31751"/>
    <w:rsid w:val="00A42C00"/>
    <w:rsid w:val="00A54CF9"/>
    <w:rsid w:val="00A83850"/>
    <w:rsid w:val="00AE3DC1"/>
    <w:rsid w:val="00B022C8"/>
    <w:rsid w:val="00B07047"/>
    <w:rsid w:val="00B57BFD"/>
    <w:rsid w:val="00B96CDA"/>
    <w:rsid w:val="00BC4325"/>
    <w:rsid w:val="00BF4856"/>
    <w:rsid w:val="00C212F3"/>
    <w:rsid w:val="00C300E8"/>
    <w:rsid w:val="00C37E9C"/>
    <w:rsid w:val="00C440C2"/>
    <w:rsid w:val="00C50C87"/>
    <w:rsid w:val="00C96252"/>
    <w:rsid w:val="00CD5810"/>
    <w:rsid w:val="00D04478"/>
    <w:rsid w:val="00DC5800"/>
    <w:rsid w:val="00E151EE"/>
    <w:rsid w:val="00E235C9"/>
    <w:rsid w:val="00E31BAA"/>
    <w:rsid w:val="00E91FAB"/>
    <w:rsid w:val="00E9713D"/>
    <w:rsid w:val="00EE55A0"/>
    <w:rsid w:val="00EE7FFE"/>
    <w:rsid w:val="00F35879"/>
    <w:rsid w:val="00F84AF9"/>
    <w:rsid w:val="00F92606"/>
    <w:rsid w:val="00FD336F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C2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йгерим Знак"/>
    <w:link w:val="a4"/>
    <w:uiPriority w:val="1"/>
    <w:locked/>
    <w:rsid w:val="00C440C2"/>
    <w:rPr>
      <w:rFonts w:ascii="Calibri" w:hAnsi="Calibri" w:cs="Calibri"/>
    </w:rPr>
  </w:style>
  <w:style w:type="paragraph" w:styleId="a4">
    <w:name w:val="No Spacing"/>
    <w:aliases w:val="Айгерим"/>
    <w:link w:val="a3"/>
    <w:uiPriority w:val="1"/>
    <w:qFormat/>
    <w:rsid w:val="00C440C2"/>
    <w:pPr>
      <w:spacing w:after="0" w:line="240" w:lineRule="auto"/>
    </w:pPr>
    <w:rPr>
      <w:rFonts w:ascii="Calibri" w:hAnsi="Calibri" w:cs="Calibri"/>
    </w:rPr>
  </w:style>
  <w:style w:type="character" w:styleId="a5">
    <w:name w:val="Strong"/>
    <w:basedOn w:val="a0"/>
    <w:qFormat/>
    <w:rsid w:val="00C440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C2"/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йгерим Знак"/>
    <w:link w:val="a4"/>
    <w:uiPriority w:val="1"/>
    <w:locked/>
    <w:rsid w:val="00C440C2"/>
    <w:rPr>
      <w:rFonts w:ascii="Calibri" w:hAnsi="Calibri" w:cs="Calibri"/>
    </w:rPr>
  </w:style>
  <w:style w:type="paragraph" w:styleId="a4">
    <w:name w:val="No Spacing"/>
    <w:aliases w:val="Айгерим"/>
    <w:link w:val="a3"/>
    <w:uiPriority w:val="1"/>
    <w:qFormat/>
    <w:rsid w:val="00C440C2"/>
    <w:pPr>
      <w:spacing w:after="0" w:line="240" w:lineRule="auto"/>
    </w:pPr>
    <w:rPr>
      <w:rFonts w:ascii="Calibri" w:hAnsi="Calibri" w:cs="Calibri"/>
    </w:rPr>
  </w:style>
  <w:style w:type="character" w:styleId="a5">
    <w:name w:val="Strong"/>
    <w:basedOn w:val="a0"/>
    <w:qFormat/>
    <w:rsid w:val="00C44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Crown</cp:lastModifiedBy>
  <cp:revision>4</cp:revision>
  <dcterms:created xsi:type="dcterms:W3CDTF">2025-03-17T03:48:00Z</dcterms:created>
  <dcterms:modified xsi:type="dcterms:W3CDTF">2025-03-19T03:42:00Z</dcterms:modified>
</cp:coreProperties>
</file>