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ADEF" w14:textId="77777777" w:rsidR="009257EB" w:rsidRDefault="009257EB" w:rsidP="009257EB">
      <w:pPr>
        <w:pStyle w:val="a3"/>
      </w:pPr>
      <w:r>
        <w:t>За январь-сентябрь 2023 года в области отмечается следующая динамика основных показателей сферы туризма:</w:t>
      </w:r>
    </w:p>
    <w:p w14:paraId="2D748F35" w14:textId="77777777" w:rsidR="009257EB" w:rsidRDefault="009257EB" w:rsidP="009257EB">
      <w:pPr>
        <w:pStyle w:val="a3"/>
      </w:pPr>
      <w:r>
        <w:t>- объем оказанных услуг местами размещения составил 4 711,9 млн. тенге, рост в сравнении с аналогичным периодом 2022 года на 23,5%.</w:t>
      </w:r>
    </w:p>
    <w:p w14:paraId="6BA6A584" w14:textId="77777777" w:rsidR="009257EB" w:rsidRDefault="009257EB" w:rsidP="009257EB">
      <w:pPr>
        <w:pStyle w:val="a3"/>
      </w:pPr>
      <w:r>
        <w:t>- услугами объектов размещения воспользовалось 281,2 тыс. граждан РК, рост в сравнении с аналогичным периодом 2022 года составил 13,7%.</w:t>
      </w:r>
    </w:p>
    <w:p w14:paraId="73289ACF" w14:textId="77777777" w:rsidR="009257EB" w:rsidRDefault="009257EB" w:rsidP="009257EB">
      <w:pPr>
        <w:pStyle w:val="a3"/>
      </w:pPr>
      <w:r>
        <w:t>- количество иностранных туристов составило 14,7 тыс. человек, рост в сравнении с аналогичным периодом 2022 года составил 16,6%.</w:t>
      </w:r>
    </w:p>
    <w:p w14:paraId="77C7D9BA" w14:textId="77777777" w:rsidR="009257EB" w:rsidRDefault="009257EB" w:rsidP="009257EB">
      <w:pPr>
        <w:pStyle w:val="a3"/>
      </w:pPr>
      <w:r>
        <w:t xml:space="preserve">- инвестиций в основной капитал в сфере туризма составляют 9 457,0 млн. </w:t>
      </w:r>
      <w:proofErr w:type="spellStart"/>
      <w:r>
        <w:t>тг</w:t>
      </w:r>
      <w:proofErr w:type="spellEnd"/>
      <w:r>
        <w:t>., рост в сравнении с аналогичным периодом 2022 года составил 33,0%</w:t>
      </w:r>
    </w:p>
    <w:p w14:paraId="48F8AF61" w14:textId="77777777" w:rsidR="009257EB" w:rsidRDefault="009257EB" w:rsidP="009257EB">
      <w:pPr>
        <w:pStyle w:val="a3"/>
      </w:pPr>
      <w:r>
        <w:t>В отрасли туризма региона действует 1 667 рабочих мест, в том числе 1 393 постоянных и 274 временных.</w:t>
      </w:r>
    </w:p>
    <w:p w14:paraId="076CEAFE" w14:textId="77777777" w:rsidR="009257EB" w:rsidRDefault="009257EB" w:rsidP="009257EB">
      <w:pPr>
        <w:pStyle w:val="a3"/>
      </w:pPr>
      <w:r>
        <w:t xml:space="preserve">Туристские объекты. На территории области действует 3 санатория, 19 </w:t>
      </w:r>
      <w:proofErr w:type="spellStart"/>
      <w:r>
        <w:t>пантолечебниц</w:t>
      </w:r>
      <w:proofErr w:type="spellEnd"/>
      <w:r>
        <w:t>, 4 горнолыжных курорта, 84 гостиницы, 241 база отдыха.</w:t>
      </w:r>
    </w:p>
    <w:p w14:paraId="787FC213" w14:textId="77777777" w:rsidR="009257EB" w:rsidRDefault="009257EB" w:rsidP="009257EB">
      <w:pPr>
        <w:pStyle w:val="a3"/>
      </w:pPr>
      <w:r>
        <w:t xml:space="preserve">Пляжный туризм динамично развивается на побережьях </w:t>
      </w:r>
      <w:proofErr w:type="spellStart"/>
      <w:r>
        <w:t>Бухтарминского</w:t>
      </w:r>
      <w:proofErr w:type="spellEnd"/>
      <w:r>
        <w:t xml:space="preserve"> водохранилища и </w:t>
      </w:r>
      <w:proofErr w:type="spellStart"/>
      <w:r>
        <w:t>Сибинских</w:t>
      </w:r>
      <w:proofErr w:type="spellEnd"/>
      <w:r>
        <w:t xml:space="preserve"> озерах, которые обладают потенциалом до 400 тыс. туристов за сезон. В области насчитывается более 800 рек, общая протяженность которых составляет свыше 10 тыс. км. Кроме того, имеется более 900 озер, и большое количество мелких озер, водохранилищ, из которых самым крупным является </w:t>
      </w:r>
      <w:proofErr w:type="spellStart"/>
      <w:r>
        <w:t>Бухтарминское</w:t>
      </w:r>
      <w:proofErr w:type="spellEnd"/>
      <w:r>
        <w:t xml:space="preserve"> водохранилище. Вдоль водохранилища на территории районов Алтай, </w:t>
      </w:r>
      <w:proofErr w:type="spellStart"/>
      <w:r>
        <w:t>Самар</w:t>
      </w:r>
      <w:proofErr w:type="spellEnd"/>
      <w:r>
        <w:t xml:space="preserve"> и Улан расположено 142 базы отдыха.</w:t>
      </w:r>
    </w:p>
    <w:p w14:paraId="58454EC2" w14:textId="77777777" w:rsidR="009257EB" w:rsidRDefault="009257EB" w:rsidP="009257EB">
      <w:pPr>
        <w:pStyle w:val="a3"/>
      </w:pPr>
      <w:r>
        <w:t xml:space="preserve">В Восточно-Казахстанской области самая высокая продолжительность сохранения снежного покрова по Казахстану. Горнолыжный туризм характерен в Глубоковском, Алтайском районах и в </w:t>
      </w:r>
      <w:proofErr w:type="spellStart"/>
      <w:r>
        <w:t>г.Риддер</w:t>
      </w:r>
      <w:proofErr w:type="spellEnd"/>
      <w:r>
        <w:t>. В регионе имеется 4 горнолыжные базы с более чем 20 горнолыжных склонов общей протяженностью трасс 30-40 км, с перепадом по высоте до 1500 м, протяженностью спусков до 5 км.</w:t>
      </w:r>
    </w:p>
    <w:p w14:paraId="75EB4C0E" w14:textId="77777777" w:rsidR="009257EB" w:rsidRDefault="009257EB" w:rsidP="009257EB">
      <w:pPr>
        <w:pStyle w:val="a3"/>
      </w:pPr>
      <w:r>
        <w:t xml:space="preserve">Экологический туризм. В области 24 природоохранных зон общенационального значения, площадь которых составляет более 1 723 072 га. Самыми крупными среди них являются: Катон-Карагайский Государственный Национальный природный парк, </w:t>
      </w:r>
      <w:proofErr w:type="spellStart"/>
      <w:r>
        <w:t>Маркакольский</w:t>
      </w:r>
      <w:proofErr w:type="spellEnd"/>
      <w:r>
        <w:t xml:space="preserve"> природный заповедник, заповедник Западного Алтая.</w:t>
      </w:r>
    </w:p>
    <w:p w14:paraId="5ED19E49" w14:textId="77777777" w:rsidR="009257EB" w:rsidRDefault="009257EB" w:rsidP="009257EB">
      <w:pPr>
        <w:pStyle w:val="a3"/>
      </w:pPr>
      <w:r>
        <w:t>Катон-Карагайский Государственный Национальный природный парк - это комплекс площадью более 6 400 кв. км. В 2014 году данный Национальный парк включен в перечень объектов культурного наследия ЮНЕСКО. На территории парка разработано 14 экскурсионных маршрутов.</w:t>
      </w:r>
    </w:p>
    <w:p w14:paraId="2AB23142" w14:textId="77777777" w:rsidR="009257EB" w:rsidRDefault="009257EB" w:rsidP="009257EB">
      <w:pPr>
        <w:pStyle w:val="a3"/>
      </w:pPr>
      <w:proofErr w:type="spellStart"/>
      <w:r>
        <w:t>Маркакольский</w:t>
      </w:r>
      <w:proofErr w:type="spellEnd"/>
      <w:r>
        <w:t xml:space="preserve"> природный заповедник занимает площадь 713 кв. км., на территории организованы 2 туристских маршрута. В фауне заповедника представлено 55 видов животных, 250 видов птиц, в водах озера </w:t>
      </w:r>
      <w:proofErr w:type="spellStart"/>
      <w:r>
        <w:t>Маркаколь</w:t>
      </w:r>
      <w:proofErr w:type="spellEnd"/>
      <w:r>
        <w:t xml:space="preserve"> встречаются хариус, голец, пескарь и озерный </w:t>
      </w:r>
      <w:proofErr w:type="spellStart"/>
      <w:r>
        <w:t>ускуч</w:t>
      </w:r>
      <w:proofErr w:type="spellEnd"/>
      <w:r>
        <w:t xml:space="preserve"> (ленок).</w:t>
      </w:r>
    </w:p>
    <w:p w14:paraId="1118898C" w14:textId="77777777" w:rsidR="009257EB" w:rsidRDefault="009257EB" w:rsidP="009257EB">
      <w:pPr>
        <w:pStyle w:val="a3"/>
      </w:pPr>
      <w:r>
        <w:t xml:space="preserve">Западно-Алтайский заповедник занимает площадь 861 кв. км. Заповедник создан для сохранения уникальной природной зоны — черневой тайги. Леса в заповеднике </w:t>
      </w:r>
      <w:r>
        <w:lastRenderedPageBreak/>
        <w:t>представлены и другие природные зоны: горные луга, тундра, есть ледники. Также на территории расположено 5 туристических маршрута.</w:t>
      </w:r>
    </w:p>
    <w:p w14:paraId="756167CB" w14:textId="77777777" w:rsidR="009257EB" w:rsidRDefault="009257EB" w:rsidP="009257EB">
      <w:pPr>
        <w:pStyle w:val="a3"/>
      </w:pPr>
      <w:r>
        <w:t xml:space="preserve">Лечебно-оздоровительный туризм является одним из востребованных направлений развития туристской отрасли. Так, в Восточном Казахстане действуют 19 </w:t>
      </w:r>
      <w:proofErr w:type="spellStart"/>
      <w:r>
        <w:t>пантолечебниц</w:t>
      </w:r>
      <w:proofErr w:type="spellEnd"/>
      <w:r>
        <w:t>, большинство которых сосредоточены в Катон-Карагайском районе. Наша область является лидером в этом направлении, поголовье маралов и оленей в области составляет более 8 тыс. голов.</w:t>
      </w:r>
    </w:p>
    <w:p w14:paraId="34D7CFD5" w14:textId="77777777" w:rsidR="009257EB" w:rsidRDefault="009257EB" w:rsidP="009257EB">
      <w:pPr>
        <w:pStyle w:val="a3"/>
      </w:pPr>
      <w:r>
        <w:t>Культурно-познавательный туризм. Территория Восточного Казахстана является центром зарождения тюркской цивилизации. В регионе насчитывается более 300 памятников истории.</w:t>
      </w:r>
    </w:p>
    <w:p w14:paraId="564CE63C" w14:textId="77777777" w:rsidR="009257EB" w:rsidRDefault="009257EB" w:rsidP="009257EB">
      <w:pPr>
        <w:pStyle w:val="a3"/>
      </w:pPr>
      <w:r>
        <w:t xml:space="preserve">Также, уникальным является археологический памятник, аналогов которому нет в Казахстане – </w:t>
      </w:r>
      <w:proofErr w:type="spellStart"/>
      <w:r>
        <w:t>Берельские</w:t>
      </w:r>
      <w:proofErr w:type="spellEnd"/>
      <w:r>
        <w:t xml:space="preserve"> курганы (Долина царей), расположенный в Катон-Карагайском районе.</w:t>
      </w:r>
    </w:p>
    <w:p w14:paraId="5F296D0D" w14:textId="77777777" w:rsidR="009257EB" w:rsidRDefault="009257EB" w:rsidP="009257EB">
      <w:pPr>
        <w:pStyle w:val="a3"/>
      </w:pPr>
      <w:r>
        <w:t>Новые меры государственной поддержки в сфере туризма.</w:t>
      </w:r>
    </w:p>
    <w:p w14:paraId="53498315" w14:textId="77777777" w:rsidR="009257EB" w:rsidRDefault="009257EB" w:rsidP="009257EB">
      <w:pPr>
        <w:pStyle w:val="a3"/>
      </w:pPr>
      <w:r>
        <w:t>С 2022 года в силу вступили 7 новых мер государственной поддержки в сфере развития туризма. 4 из них осуществляет Управление предпринимательства и индустриально-инновационного развития ВКО.</w:t>
      </w:r>
    </w:p>
    <w:p w14:paraId="4636A408" w14:textId="77777777" w:rsidR="009257EB" w:rsidRDefault="009257EB" w:rsidP="009257EB">
      <w:pPr>
        <w:pStyle w:val="a3"/>
      </w:pPr>
      <w:r>
        <w:t>- возмещение 10% стоимости затрат предпринимателей на строительство, реконструкцию туристских объектов (https://adilet.zan.kz/rus/docs/V2100026403);</w:t>
      </w:r>
    </w:p>
    <w:p w14:paraId="393F93DC" w14:textId="77777777" w:rsidR="009257EB" w:rsidRDefault="009257EB" w:rsidP="009257EB">
      <w:pPr>
        <w:pStyle w:val="a3"/>
      </w:pPr>
      <w:r>
        <w:t xml:space="preserve">- возмещение 25% затрат по </w:t>
      </w:r>
      <w:proofErr w:type="spellStart"/>
      <w:r>
        <w:t>прибретению</w:t>
      </w:r>
      <w:proofErr w:type="spellEnd"/>
      <w:r>
        <w:t xml:space="preserve"> транспортных средств, вместимостью не менее 8 мест, не включая места водителя (https://adilet.zan.kz/rus/docs/V2100026380);</w:t>
      </w:r>
    </w:p>
    <w:p w14:paraId="5718274D" w14:textId="77777777" w:rsidR="009257EB" w:rsidRDefault="009257EB" w:rsidP="009257EB">
      <w:pPr>
        <w:pStyle w:val="a3"/>
      </w:pPr>
      <w:r>
        <w:t>- возмещение 10% затрат на строительство объектов придорожного сервиса (https://adilet.zan.kz/rus/docs/V2100026375);</w:t>
      </w:r>
    </w:p>
    <w:p w14:paraId="54A8A0A5" w14:textId="77777777" w:rsidR="009257EB" w:rsidRDefault="009257EB" w:rsidP="009257EB">
      <w:pPr>
        <w:pStyle w:val="a3"/>
      </w:pPr>
      <w:r>
        <w:t>- субсидирование части затрат на содержание санитарно-гигиенических узлов (https://adilet.zan.kz/rus/docs/V2100025801).</w:t>
      </w:r>
    </w:p>
    <w:p w14:paraId="6427B474" w14:textId="77777777" w:rsidR="009257EB" w:rsidRDefault="009257EB" w:rsidP="009257EB">
      <w:pPr>
        <w:pStyle w:val="a3"/>
      </w:pPr>
      <w:r>
        <w:t>Мероприятия в сфере туристской отрасли. В области на постоянной основе проводятся имиджевые мероприятия по продвижению и популяризации туризма.</w:t>
      </w:r>
    </w:p>
    <w:p w14:paraId="6242B02A" w14:textId="77777777" w:rsidR="009257EB" w:rsidRDefault="009257EB" w:rsidP="009257EB">
      <w:pPr>
        <w:pStyle w:val="a3"/>
      </w:pPr>
      <w:r>
        <w:t xml:space="preserve">5 мая 2023 г. проведено официальное открытие туристского информационного центра в с. </w:t>
      </w:r>
      <w:proofErr w:type="spellStart"/>
      <w:r>
        <w:t>Улкен</w:t>
      </w:r>
      <w:proofErr w:type="spellEnd"/>
      <w:r>
        <w:t>-Нарын Катон-Карагайского района, который оказывает консультационную и организационную поддержку туристам в подборе гостиниц, баз отдыха, гостевых домов и т.д.</w:t>
      </w:r>
    </w:p>
    <w:p w14:paraId="336D15EC" w14:textId="77777777" w:rsidR="009257EB" w:rsidRDefault="009257EB" w:rsidP="009257EB">
      <w:pPr>
        <w:pStyle w:val="a3"/>
      </w:pPr>
      <w:r>
        <w:t>Вместе с тем, туроператорами при поддержке Управления предпринимательства и индустриально-инновационного развития ВКО</w:t>
      </w:r>
    </w:p>
    <w:p w14:paraId="7AEED054" w14:textId="77777777" w:rsidR="009257EB" w:rsidRDefault="009257EB" w:rsidP="009257EB">
      <w:pPr>
        <w:pStyle w:val="a3"/>
      </w:pPr>
      <w:r>
        <w:t>23 апреля 2023 года проведено мероприятие по восхождению на гору Кызыл-</w:t>
      </w:r>
      <w:proofErr w:type="spellStart"/>
      <w:r>
        <w:t>Тас</w:t>
      </w:r>
      <w:proofErr w:type="spellEnd"/>
      <w:r>
        <w:t xml:space="preserve">, посвященное 105-летнему юбилею уроженца Уланского района Касыма </w:t>
      </w:r>
      <w:proofErr w:type="spellStart"/>
      <w:r>
        <w:t>Кайсенова</w:t>
      </w:r>
      <w:proofErr w:type="spellEnd"/>
      <w:r>
        <w:t>, советского и казахстанского писателя, а также народного героя Республики Казахстан. В восхождении участвовало более 200 туристов, в том числе 20 казахстанских блогеров. Данное мероприятие проведено впервые, в дальнейшем планируется его проведение на ежегодной основе.</w:t>
      </w:r>
    </w:p>
    <w:p w14:paraId="36BB1F4D" w14:textId="77777777" w:rsidR="009257EB" w:rsidRDefault="009257EB" w:rsidP="009257EB">
      <w:pPr>
        <w:pStyle w:val="a3"/>
      </w:pPr>
      <w:r>
        <w:lastRenderedPageBreak/>
        <w:t xml:space="preserve">В период с 21 по 25 августа </w:t>
      </w:r>
      <w:proofErr w:type="spellStart"/>
      <w:r>
        <w:t>т.г</w:t>
      </w:r>
      <w:proofErr w:type="spellEnd"/>
      <w:r>
        <w:t xml:space="preserve">. National Geographic </w:t>
      </w:r>
      <w:proofErr w:type="spellStart"/>
      <w:r>
        <w:t>Qazaqstan</w:t>
      </w:r>
      <w:proofErr w:type="spellEnd"/>
      <w:r>
        <w:t xml:space="preserve"> была проведена экспедиция по области. В рамках поездки были посещены такие места как:</w:t>
      </w:r>
    </w:p>
    <w:p w14:paraId="43AC9F52" w14:textId="77777777" w:rsidR="009257EB" w:rsidRDefault="009257EB" w:rsidP="009257EB">
      <w:pPr>
        <w:pStyle w:val="a3"/>
      </w:pPr>
      <w:proofErr w:type="spellStart"/>
      <w:r>
        <w:t>Киин-Кериш</w:t>
      </w:r>
      <w:proofErr w:type="spellEnd"/>
      <w:r>
        <w:t xml:space="preserve">, мыс </w:t>
      </w:r>
      <w:proofErr w:type="spellStart"/>
      <w:r>
        <w:t>Шекельмес</w:t>
      </w:r>
      <w:proofErr w:type="spellEnd"/>
      <w:r>
        <w:t xml:space="preserve">, озеро Зайсан, озеро </w:t>
      </w:r>
      <w:proofErr w:type="spellStart"/>
      <w:r>
        <w:t>Маркаколь</w:t>
      </w:r>
      <w:proofErr w:type="spellEnd"/>
      <w:r>
        <w:t xml:space="preserve">, Рахмановские ключи, озеро Язевое, </w:t>
      </w:r>
      <w:proofErr w:type="spellStart"/>
      <w:r>
        <w:t>Бухтарминское</w:t>
      </w:r>
      <w:proofErr w:type="spellEnd"/>
      <w:r>
        <w:t xml:space="preserve"> водохранилище.</w:t>
      </w:r>
    </w:p>
    <w:p w14:paraId="5068D82B" w14:textId="77777777" w:rsidR="009257EB" w:rsidRDefault="009257EB" w:rsidP="009257EB">
      <w:pPr>
        <w:pStyle w:val="a3"/>
      </w:pPr>
      <w:r>
        <w:t xml:space="preserve">С 30 августа по 1 сентября </w:t>
      </w:r>
      <w:proofErr w:type="spellStart"/>
      <w:r>
        <w:t>т.г</w:t>
      </w:r>
      <w:proofErr w:type="spellEnd"/>
      <w:r>
        <w:t>. проведен визит иностранных</w:t>
      </w:r>
    </w:p>
    <w:p w14:paraId="6139B91E" w14:textId="77777777" w:rsidR="009257EB" w:rsidRDefault="009257EB" w:rsidP="009257EB">
      <w:pPr>
        <w:pStyle w:val="a3"/>
      </w:pPr>
      <w:r>
        <w:t>журналистов – финалистов конкурса «Казахстан глазами иностранных СМИ». Гости прибыли из 7 стран: Узбекистан, Испания, Вьетнам, Эфиопия, Азербайджан, Канада, Великобритания. В программе пресс-тура журналисты посетили</w:t>
      </w:r>
    </w:p>
    <w:p w14:paraId="7E7FA962" w14:textId="77777777" w:rsidR="009257EB" w:rsidRDefault="009257EB" w:rsidP="009257EB">
      <w:pPr>
        <w:pStyle w:val="a3"/>
      </w:pPr>
      <w:r>
        <w:t>РГУ «Катон-Карагайский государственный национальный природный парк», государственный историко-культурный музей-заповедник «</w:t>
      </w:r>
      <w:proofErr w:type="spellStart"/>
      <w:r>
        <w:t>Берел</w:t>
      </w:r>
      <w:proofErr w:type="spellEnd"/>
      <w:r>
        <w:t>»,</w:t>
      </w:r>
    </w:p>
    <w:p w14:paraId="02920D9D" w14:textId="77777777" w:rsidR="009257EB" w:rsidRDefault="009257EB" w:rsidP="009257EB">
      <w:pPr>
        <w:pStyle w:val="a3"/>
      </w:pPr>
      <w:r>
        <w:t>Рахмановские ключи и достопримечательности города Усть-Каменогорск.</w:t>
      </w:r>
    </w:p>
    <w:p w14:paraId="38210100" w14:textId="77777777" w:rsidR="009257EB" w:rsidRDefault="009257EB" w:rsidP="009257EB">
      <w:pPr>
        <w:pStyle w:val="a3"/>
      </w:pPr>
      <w:r>
        <w:t xml:space="preserve">С 21 по 26 сентября </w:t>
      </w:r>
      <w:proofErr w:type="spellStart"/>
      <w:r>
        <w:t>т.г</w:t>
      </w:r>
      <w:proofErr w:type="spellEnd"/>
      <w:r>
        <w:t xml:space="preserve">. проводились съемки познавательной телепрограммы о путешествиях «Орел и Решка. Казахи» в Катон-Карагайском районе. Видеосъемка организована благодаря совместной работе с местными исполнительными органами в таких туристических </w:t>
      </w:r>
      <w:proofErr w:type="spellStart"/>
      <w:r>
        <w:t>дестинациях</w:t>
      </w:r>
      <w:proofErr w:type="spellEnd"/>
      <w:r>
        <w:t xml:space="preserve"> как: </w:t>
      </w:r>
      <w:proofErr w:type="spellStart"/>
      <w:r>
        <w:t>Осиновский</w:t>
      </w:r>
      <w:proofErr w:type="spellEnd"/>
      <w:r>
        <w:t xml:space="preserve"> перевал, Рахмановские ключи, старо-австрийская дорога и др. Выпуск выйдет во втором квартале 2024 года на телеканале «</w:t>
      </w:r>
      <w:proofErr w:type="spellStart"/>
      <w:r>
        <w:t>Jibek</w:t>
      </w:r>
      <w:proofErr w:type="spellEnd"/>
      <w:r>
        <w:t xml:space="preserve"> </w:t>
      </w:r>
      <w:proofErr w:type="spellStart"/>
      <w:r>
        <w:t>Joly</w:t>
      </w:r>
      <w:proofErr w:type="spellEnd"/>
      <w:r>
        <w:t>».</w:t>
      </w:r>
    </w:p>
    <w:p w14:paraId="653022FC" w14:textId="77777777" w:rsidR="009257EB" w:rsidRDefault="009257EB" w:rsidP="009257EB">
      <w:pPr>
        <w:pStyle w:val="a3"/>
      </w:pPr>
      <w:r>
        <w:t xml:space="preserve">В период с 23 по 25 ноября планируется проведение мероприятия «Фестиваль </w:t>
      </w:r>
      <w:proofErr w:type="spellStart"/>
      <w:r>
        <w:t>Бүркітші</w:t>
      </w:r>
      <w:proofErr w:type="spellEnd"/>
      <w:r>
        <w:t xml:space="preserve">» в селе </w:t>
      </w:r>
      <w:proofErr w:type="spellStart"/>
      <w:r>
        <w:t>Бозанбай</w:t>
      </w:r>
      <w:proofErr w:type="spellEnd"/>
      <w:r>
        <w:t xml:space="preserve"> Уланского района, с приглашением беркутчи других областей республики, а также зарубежных представителей (Россия, Китай, Монголия, Словакия, Хорватия, Венгрия, Италия, Испания). В рамках мероприятия предполагается проведение 3-х видов соревнований: «</w:t>
      </w:r>
      <w:proofErr w:type="spellStart"/>
      <w:r>
        <w:t>бүркіт</w:t>
      </w:r>
      <w:proofErr w:type="spellEnd"/>
      <w:r>
        <w:t xml:space="preserve"> салу», «</w:t>
      </w:r>
      <w:proofErr w:type="spellStart"/>
      <w:r>
        <w:t>сұнқар</w:t>
      </w:r>
      <w:proofErr w:type="spellEnd"/>
      <w:r>
        <w:t xml:space="preserve"> салу», «тазы </w:t>
      </w:r>
      <w:proofErr w:type="spellStart"/>
      <w:r>
        <w:t>жүгірту</w:t>
      </w:r>
      <w:proofErr w:type="spellEnd"/>
      <w:r>
        <w:t>», с установкой 7 юрт, а также организовать развлекательную программу для участников фестиваля.</w:t>
      </w:r>
    </w:p>
    <w:p w14:paraId="02BB010E" w14:textId="77777777" w:rsidR="009257EB" w:rsidRDefault="009257EB" w:rsidP="009257EB">
      <w:pPr>
        <w:pStyle w:val="a3"/>
      </w:pPr>
      <w:r>
        <w:t>Ежегодно проводятся мероприятия по открытию и закрытию зимнего туристического сезона. 16 декабря 2023 года проведено мероприятие</w:t>
      </w:r>
    </w:p>
    <w:p w14:paraId="5B2431F4" w14:textId="77777777" w:rsidR="009257EB" w:rsidRDefault="009257EB" w:rsidP="009257EB">
      <w:pPr>
        <w:pStyle w:val="a3"/>
      </w:pPr>
      <w:r>
        <w:t>«Открытие зимнего туристического сезона» на базе горнолыжного курорта «</w:t>
      </w:r>
      <w:proofErr w:type="spellStart"/>
      <w:r>
        <w:t>Нуртау</w:t>
      </w:r>
      <w:proofErr w:type="spellEnd"/>
      <w:r>
        <w:t>».</w:t>
      </w:r>
    </w:p>
    <w:p w14:paraId="169D3C81" w14:textId="77777777" w:rsidR="009257EB" w:rsidRDefault="009257EB" w:rsidP="009257EB">
      <w:pPr>
        <w:pStyle w:val="a3"/>
      </w:pPr>
      <w:r>
        <w:t> </w:t>
      </w:r>
    </w:p>
    <w:p w14:paraId="2926E9B2" w14:textId="77777777" w:rsidR="009257EB" w:rsidRDefault="009257EB" w:rsidP="009257EB">
      <w:pPr>
        <w:pStyle w:val="a3"/>
      </w:pPr>
      <w:r>
        <w:t> </w:t>
      </w:r>
    </w:p>
    <w:p w14:paraId="0C86CEB6" w14:textId="77777777" w:rsidR="009257EB" w:rsidRDefault="009257EB"/>
    <w:sectPr w:rsidR="0092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B"/>
    <w:rsid w:val="009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5D04"/>
  <w15:chartTrackingRefBased/>
  <w15:docId w15:val="{93CEB3CC-217A-4533-90BE-71AD7D9D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2025-03-04T11:08:00Z</dcterms:created>
  <dcterms:modified xsi:type="dcterms:W3CDTF">2025-03-04T11:08:00Z</dcterms:modified>
</cp:coreProperties>
</file>