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AF" w:rsidRDefault="00A34BAF" w:rsidP="00AC43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BAF" w:rsidRDefault="00A34BAF" w:rsidP="00AC43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BAF" w:rsidRDefault="00A34BAF" w:rsidP="00AC43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BAF" w:rsidRDefault="00A34BAF" w:rsidP="00AC43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BAF" w:rsidRDefault="00A34BAF" w:rsidP="00AC43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BAF" w:rsidRDefault="00A34BAF" w:rsidP="00AC43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340" w:rsidRDefault="00AC4340" w:rsidP="00AC43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340" w:rsidRDefault="00AC4340" w:rsidP="00AC43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340" w:rsidRDefault="00AC4340" w:rsidP="00AC43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340" w:rsidRDefault="00AC4340" w:rsidP="00AC43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BAF" w:rsidRPr="00302756" w:rsidRDefault="00302756" w:rsidP="00AC434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56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64A5B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302756">
        <w:rPr>
          <w:rFonts w:ascii="Times New Roman" w:hAnsi="Times New Roman" w:cs="Times New Roman"/>
          <w:b/>
          <w:sz w:val="28"/>
          <w:szCs w:val="28"/>
        </w:rPr>
        <w:t>в постановление Правительства Республики Казахстан от 28 декабря 2015 года № 1095 «Об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лицами»</w:t>
      </w:r>
    </w:p>
    <w:p w:rsidR="00A34BAF" w:rsidRDefault="00A34BAF" w:rsidP="00AC434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340" w:rsidRDefault="00AC4340" w:rsidP="00AC434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7D0D" w:rsidRPr="006B7D0D" w:rsidRDefault="006B7D0D" w:rsidP="00AC43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D0D">
        <w:rPr>
          <w:rFonts w:ascii="Times New Roman" w:hAnsi="Times New Roman" w:cs="Times New Roman"/>
          <w:sz w:val="28"/>
          <w:szCs w:val="28"/>
        </w:rPr>
        <w:t xml:space="preserve">Правительство Республики Казахстан </w:t>
      </w:r>
      <w:r w:rsidRPr="00AC434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B7D0D">
        <w:rPr>
          <w:rFonts w:ascii="Times New Roman" w:hAnsi="Times New Roman" w:cs="Times New Roman"/>
          <w:sz w:val="28"/>
          <w:szCs w:val="28"/>
        </w:rPr>
        <w:t>:</w:t>
      </w:r>
    </w:p>
    <w:p w:rsidR="006B7D0D" w:rsidRPr="006B7D0D" w:rsidRDefault="006B7D0D" w:rsidP="00AC43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D0D">
        <w:rPr>
          <w:rFonts w:ascii="Times New Roman" w:hAnsi="Times New Roman" w:cs="Times New Roman"/>
          <w:sz w:val="28"/>
          <w:szCs w:val="28"/>
        </w:rPr>
        <w:t xml:space="preserve">1. Внести в постановление Правительства Республики Казахстан </w:t>
      </w:r>
      <w:r w:rsidR="00AC43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от 28 декабря 2015 года № 1095 «</w:t>
      </w:r>
      <w:r w:rsidRPr="006B7D0D">
        <w:rPr>
          <w:rFonts w:ascii="Times New Roman" w:hAnsi="Times New Roman" w:cs="Times New Roman"/>
          <w:sz w:val="28"/>
          <w:szCs w:val="28"/>
        </w:rPr>
        <w:t xml:space="preserve">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</w:t>
      </w:r>
      <w:r>
        <w:rPr>
          <w:rFonts w:ascii="Times New Roman" w:hAnsi="Times New Roman" w:cs="Times New Roman"/>
          <w:sz w:val="28"/>
          <w:szCs w:val="28"/>
        </w:rPr>
        <w:t>и аффилированными с ними лицами»</w:t>
      </w:r>
      <w:r w:rsidR="00F30AA5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6B7D0D">
        <w:rPr>
          <w:rFonts w:ascii="Times New Roman" w:hAnsi="Times New Roman" w:cs="Times New Roman"/>
          <w:sz w:val="28"/>
          <w:szCs w:val="28"/>
        </w:rPr>
        <w:t>:</w:t>
      </w:r>
    </w:p>
    <w:p w:rsidR="006B7D0D" w:rsidRPr="006B7D0D" w:rsidRDefault="006B7D0D" w:rsidP="00AC43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D0D">
        <w:rPr>
          <w:rFonts w:ascii="Times New Roman" w:hAnsi="Times New Roman" w:cs="Times New Roman"/>
          <w:sz w:val="28"/>
          <w:szCs w:val="28"/>
        </w:rPr>
        <w:t>в перечне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p w:rsidR="006B7D0D" w:rsidRPr="006B7D0D" w:rsidRDefault="006B7D0D" w:rsidP="00AC43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D0D">
        <w:rPr>
          <w:rFonts w:ascii="Times New Roman" w:hAnsi="Times New Roman" w:cs="Times New Roman"/>
          <w:sz w:val="28"/>
          <w:szCs w:val="28"/>
        </w:rPr>
        <w:t xml:space="preserve">в строке, порядковый </w:t>
      </w:r>
      <w:r w:rsidR="00501579">
        <w:rPr>
          <w:rFonts w:ascii="Times New Roman" w:hAnsi="Times New Roman" w:cs="Times New Roman"/>
          <w:sz w:val="28"/>
          <w:szCs w:val="28"/>
        </w:rPr>
        <w:t>номер 231</w:t>
      </w:r>
      <w:r w:rsidRPr="006B7D0D">
        <w:rPr>
          <w:rFonts w:ascii="Times New Roman" w:hAnsi="Times New Roman" w:cs="Times New Roman"/>
          <w:sz w:val="28"/>
          <w:szCs w:val="28"/>
        </w:rPr>
        <w:t>, графу 5 изложить в следующей редакции:</w:t>
      </w:r>
    </w:p>
    <w:p w:rsidR="006B7D0D" w:rsidRPr="006B7D0D" w:rsidRDefault="00501579" w:rsidP="00AC43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7D0D" w:rsidRPr="006B7D0D">
        <w:rPr>
          <w:rFonts w:ascii="Times New Roman" w:hAnsi="Times New Roman" w:cs="Times New Roman"/>
          <w:sz w:val="28"/>
          <w:szCs w:val="28"/>
        </w:rPr>
        <w:t xml:space="preserve">1) </w:t>
      </w:r>
      <w:r w:rsidRPr="00501579">
        <w:rPr>
          <w:rFonts w:ascii="Times New Roman" w:hAnsi="Times New Roman" w:cs="Times New Roman"/>
          <w:sz w:val="28"/>
          <w:szCs w:val="28"/>
        </w:rPr>
        <w:t>товарищество с ограниченной ответственностью "</w:t>
      </w:r>
      <w:proofErr w:type="spellStart"/>
      <w:r w:rsidRPr="00501579">
        <w:rPr>
          <w:rFonts w:ascii="Times New Roman" w:hAnsi="Times New Roman" w:cs="Times New Roman"/>
          <w:sz w:val="28"/>
          <w:szCs w:val="28"/>
        </w:rPr>
        <w:t>Nur</w:t>
      </w:r>
      <w:proofErr w:type="spellEnd"/>
      <w:r w:rsidRPr="00501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79">
        <w:rPr>
          <w:rFonts w:ascii="Times New Roman" w:hAnsi="Times New Roman" w:cs="Times New Roman"/>
          <w:sz w:val="28"/>
          <w:szCs w:val="28"/>
        </w:rPr>
        <w:t>Zholy</w:t>
      </w:r>
      <w:proofErr w:type="spellEnd"/>
      <w:r w:rsidRPr="00501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79">
        <w:rPr>
          <w:rFonts w:ascii="Times New Roman" w:hAnsi="Times New Roman" w:cs="Times New Roman"/>
          <w:sz w:val="28"/>
          <w:szCs w:val="28"/>
        </w:rPr>
        <w:t>Customs</w:t>
      </w:r>
      <w:proofErr w:type="spellEnd"/>
      <w:r w:rsidRPr="00501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B7D0D" w:rsidRPr="006B7D0D">
        <w:rPr>
          <w:rFonts w:ascii="Times New Roman" w:hAnsi="Times New Roman" w:cs="Times New Roman"/>
          <w:sz w:val="28"/>
          <w:szCs w:val="28"/>
        </w:rPr>
        <w:t>;</w:t>
      </w:r>
    </w:p>
    <w:p w:rsidR="006B7D0D" w:rsidRDefault="006B7D0D" w:rsidP="00AC43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D0D">
        <w:rPr>
          <w:rFonts w:ascii="Times New Roman" w:hAnsi="Times New Roman" w:cs="Times New Roman"/>
          <w:sz w:val="28"/>
          <w:szCs w:val="28"/>
        </w:rPr>
        <w:t>2) товарищество с</w:t>
      </w:r>
      <w:r w:rsidR="00501579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</w:t>
      </w:r>
      <w:r w:rsidR="00C614AD" w:rsidRPr="00C614AD">
        <w:rPr>
          <w:rFonts w:ascii="Times New Roman" w:hAnsi="Times New Roman" w:cs="Times New Roman"/>
          <w:sz w:val="28"/>
          <w:szCs w:val="28"/>
        </w:rPr>
        <w:t>Центр организации дорожного движения города Астаны</w:t>
      </w:r>
      <w:r w:rsidR="00501579">
        <w:rPr>
          <w:rFonts w:ascii="Times New Roman" w:hAnsi="Times New Roman" w:cs="Times New Roman"/>
          <w:sz w:val="28"/>
          <w:szCs w:val="28"/>
        </w:rPr>
        <w:t>»</w:t>
      </w:r>
      <w:r w:rsidR="00ED0DE0">
        <w:rPr>
          <w:rFonts w:ascii="Times New Roman" w:hAnsi="Times New Roman" w:cs="Times New Roman"/>
          <w:sz w:val="28"/>
          <w:szCs w:val="28"/>
        </w:rPr>
        <w:t xml:space="preserve"> акимата города Астаны»</w:t>
      </w:r>
      <w:r w:rsidR="00501579">
        <w:rPr>
          <w:rFonts w:ascii="Times New Roman" w:hAnsi="Times New Roman" w:cs="Times New Roman"/>
          <w:sz w:val="28"/>
          <w:szCs w:val="28"/>
        </w:rPr>
        <w:t>;</w:t>
      </w:r>
    </w:p>
    <w:p w:rsidR="00DD21F0" w:rsidRDefault="00DD21F0" w:rsidP="00AC43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F0">
        <w:rPr>
          <w:rFonts w:ascii="Times New Roman" w:hAnsi="Times New Roman" w:cs="Times New Roman"/>
          <w:sz w:val="28"/>
          <w:szCs w:val="28"/>
        </w:rPr>
        <w:t>в граф</w:t>
      </w:r>
      <w:r>
        <w:rPr>
          <w:rFonts w:ascii="Times New Roman" w:hAnsi="Times New Roman" w:cs="Times New Roman"/>
          <w:sz w:val="28"/>
          <w:szCs w:val="28"/>
        </w:rPr>
        <w:t>е 5 строки, порядковый номер 307, подпункт 67</w:t>
      </w:r>
      <w:r w:rsidRPr="00DD21F0">
        <w:rPr>
          <w:rFonts w:ascii="Times New Roman" w:hAnsi="Times New Roman" w:cs="Times New Roman"/>
          <w:sz w:val="28"/>
          <w:szCs w:val="28"/>
        </w:rPr>
        <w:t>) исключить.</w:t>
      </w:r>
    </w:p>
    <w:p w:rsidR="006B7D0D" w:rsidRPr="006B7D0D" w:rsidRDefault="006B7D0D" w:rsidP="00AC43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D0D">
        <w:rPr>
          <w:rFonts w:ascii="Times New Roman" w:hAnsi="Times New Roman" w:cs="Times New Roman"/>
          <w:sz w:val="28"/>
          <w:szCs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6B7D0D" w:rsidRPr="006B7D0D" w:rsidRDefault="006B7D0D" w:rsidP="00AC434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340" w:rsidRDefault="00AC4340" w:rsidP="00AC43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B7D0D" w:rsidRPr="00501579" w:rsidRDefault="006B7D0D" w:rsidP="00AC4340">
      <w:pPr>
        <w:spacing w:after="0" w:line="240" w:lineRule="atLeast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501579">
        <w:rPr>
          <w:rFonts w:ascii="Times New Roman" w:hAnsi="Times New Roman" w:cs="Times New Roman"/>
          <w:b/>
          <w:sz w:val="28"/>
          <w:szCs w:val="28"/>
        </w:rPr>
        <w:t>Премьер-Министр</w:t>
      </w:r>
    </w:p>
    <w:p w:rsidR="00A57DF0" w:rsidRPr="00501579" w:rsidRDefault="006B7D0D" w:rsidP="00AC4340">
      <w:pPr>
        <w:spacing w:after="0" w:line="240" w:lineRule="atLeast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501579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  <w:r w:rsidRPr="0050157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  <w:r w:rsidR="00AC434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501579">
        <w:rPr>
          <w:rFonts w:ascii="Times New Roman" w:hAnsi="Times New Roman" w:cs="Times New Roman"/>
          <w:b/>
          <w:sz w:val="28"/>
          <w:szCs w:val="28"/>
        </w:rPr>
        <w:t xml:space="preserve">О. </w:t>
      </w:r>
      <w:proofErr w:type="spellStart"/>
      <w:r w:rsidRPr="00501579">
        <w:rPr>
          <w:rFonts w:ascii="Times New Roman" w:hAnsi="Times New Roman" w:cs="Times New Roman"/>
          <w:b/>
          <w:sz w:val="28"/>
          <w:szCs w:val="28"/>
        </w:rPr>
        <w:t>Бектенов</w:t>
      </w:r>
      <w:proofErr w:type="spellEnd"/>
    </w:p>
    <w:sectPr w:rsidR="00A57DF0" w:rsidRPr="00501579" w:rsidSect="00AC43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C5"/>
    <w:rsid w:val="00302756"/>
    <w:rsid w:val="003A36D0"/>
    <w:rsid w:val="00501579"/>
    <w:rsid w:val="006B7D0D"/>
    <w:rsid w:val="00964A5B"/>
    <w:rsid w:val="00A34BAF"/>
    <w:rsid w:val="00A57DF0"/>
    <w:rsid w:val="00AC4340"/>
    <w:rsid w:val="00C614AD"/>
    <w:rsid w:val="00DD21F0"/>
    <w:rsid w:val="00ED0DE0"/>
    <w:rsid w:val="00EE0CC5"/>
    <w:rsid w:val="00F3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D74E"/>
  <w15:chartTrackingRefBased/>
  <w15:docId w15:val="{0F359A00-EE64-49FA-AFC4-559035FA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Садуов</dc:creator>
  <cp:keywords/>
  <dc:description/>
  <cp:lastModifiedBy>Айзада Жумабекова</cp:lastModifiedBy>
  <cp:revision>10</cp:revision>
  <cp:lastPrinted>2025-03-17T12:10:00Z</cp:lastPrinted>
  <dcterms:created xsi:type="dcterms:W3CDTF">2025-02-10T11:12:00Z</dcterms:created>
  <dcterms:modified xsi:type="dcterms:W3CDTF">2025-03-17T12:10:00Z</dcterms:modified>
</cp:coreProperties>
</file>