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C5" w:rsidRDefault="00113DC5" w:rsidP="00113DC5">
      <w:pPr>
        <w:spacing w:after="0" w:line="240" w:lineRule="auto"/>
        <w:jc w:val="right"/>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Қосымша 1</w:t>
      </w:r>
    </w:p>
    <w:p w:rsidR="00113DC5" w:rsidRPr="00113DC5" w:rsidRDefault="00113DC5" w:rsidP="00113DC5">
      <w:pPr>
        <w:spacing w:after="0" w:line="240" w:lineRule="auto"/>
        <w:jc w:val="right"/>
        <w:rPr>
          <w:rFonts w:ascii="Times New Roman" w:eastAsia="Times New Roman" w:hAnsi="Times New Roman" w:cs="Times New Roman"/>
          <w:i/>
          <w:lang w:val="kk-KZ" w:eastAsia="ru-RU"/>
        </w:rPr>
      </w:pPr>
    </w:p>
    <w:p w:rsidR="00113DC5" w:rsidRPr="00113DC5" w:rsidRDefault="00113DC5"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 xml:space="preserve">Республикалық деңгейде мемлекеттік ақпараттық саясаттың 2025 жылға </w:t>
      </w:r>
    </w:p>
    <w:p w:rsidR="00113DC5" w:rsidRDefault="003625A3" w:rsidP="003625A3">
      <w:pPr>
        <w:tabs>
          <w:tab w:val="center" w:pos="4677"/>
          <w:tab w:val="left" w:pos="7560"/>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ab/>
      </w:r>
      <w:r w:rsidR="00113DC5" w:rsidRPr="00113DC5">
        <w:rPr>
          <w:rFonts w:ascii="Times New Roman" w:eastAsia="Times New Roman" w:hAnsi="Times New Roman" w:cs="Times New Roman"/>
          <w:b/>
          <w:lang w:val="kk-KZ" w:eastAsia="ru-RU"/>
        </w:rPr>
        <w:t>арналған тақырыптық бағыттарының тізбесі</w:t>
      </w:r>
      <w:r>
        <w:rPr>
          <w:rFonts w:ascii="Times New Roman" w:eastAsia="Times New Roman" w:hAnsi="Times New Roman" w:cs="Times New Roman"/>
          <w:b/>
          <w:lang w:val="kk-KZ" w:eastAsia="ru-RU"/>
        </w:rPr>
        <w:tab/>
      </w:r>
    </w:p>
    <w:p w:rsidR="003625A3" w:rsidRDefault="003625A3" w:rsidP="003625A3">
      <w:pPr>
        <w:tabs>
          <w:tab w:val="center" w:pos="4677"/>
          <w:tab w:val="left" w:pos="7560"/>
        </w:tabs>
        <w:spacing w:after="0" w:line="240" w:lineRule="auto"/>
        <w:rPr>
          <w:rFonts w:ascii="Times New Roman" w:eastAsia="Times New Roman" w:hAnsi="Times New Roman" w:cs="Times New Roman"/>
          <w:b/>
          <w:lang w:val="kk-KZ" w:eastAsia="ru-RU"/>
        </w:rPr>
      </w:pPr>
    </w:p>
    <w:p w:rsidR="003625A3" w:rsidRPr="00113DC5" w:rsidRDefault="003625A3" w:rsidP="003625A3">
      <w:pPr>
        <w:tabs>
          <w:tab w:val="center" w:pos="4677"/>
          <w:tab w:val="left" w:pos="7560"/>
        </w:tabs>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w:t>
      </w:r>
      <w:bookmarkStart w:id="0" w:name="_GoBack"/>
      <w:bookmarkEnd w:id="0"/>
      <w:r>
        <w:rPr>
          <w:rFonts w:ascii="Times New Roman" w:eastAsia="Times New Roman" w:hAnsi="Times New Roman" w:cs="Times New Roman"/>
          <w:b/>
          <w:lang w:val="kk-KZ" w:eastAsia="ru-RU"/>
        </w:rPr>
        <w:t>ырым ауданы</w:t>
      </w:r>
    </w:p>
    <w:p w:rsidR="00113DC5" w:rsidRPr="00113DC5" w:rsidRDefault="00113DC5" w:rsidP="00113DC5">
      <w:pPr>
        <w:spacing w:after="0" w:line="240" w:lineRule="auto"/>
        <w:jc w:val="center"/>
        <w:rPr>
          <w:rFonts w:ascii="Times New Roman" w:eastAsia="Calibri" w:hAnsi="Times New Roman" w:cs="Times New Roman"/>
          <w:lang w:val="kk-KZ"/>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674"/>
        <w:gridCol w:w="488"/>
        <w:gridCol w:w="2945"/>
        <w:gridCol w:w="2639"/>
      </w:tblGrid>
      <w:tr w:rsidR="00C767F7" w:rsidRPr="00113DC5" w:rsidTr="00C767F7">
        <w:trPr>
          <w:trHeight w:val="22"/>
        </w:trPr>
        <w:tc>
          <w:tcPr>
            <w:tcW w:w="491" w:type="dxa"/>
            <w:shd w:val="clear" w:color="auto" w:fill="auto"/>
            <w:vAlign w:val="center"/>
          </w:tcPr>
          <w:p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т.</w:t>
            </w:r>
          </w:p>
        </w:tc>
        <w:tc>
          <w:tcPr>
            <w:tcW w:w="2674" w:type="dxa"/>
          </w:tcPr>
          <w:p w:rsidR="00C767F7" w:rsidRPr="00113DC5" w:rsidRDefault="00C767F7" w:rsidP="00113DC5">
            <w:pPr>
              <w:spacing w:after="0" w:line="240" w:lineRule="auto"/>
              <w:jc w:val="center"/>
              <w:rPr>
                <w:rFonts w:ascii="Times New Roman" w:eastAsia="Times New Roman" w:hAnsi="Times New Roman" w:cs="Times New Roman"/>
                <w:b/>
                <w:lang w:eastAsia="ru-RU"/>
              </w:rPr>
            </w:pPr>
            <w:r w:rsidRPr="00113DC5">
              <w:rPr>
                <w:rFonts w:ascii="Times New Roman" w:eastAsia="Times New Roman" w:hAnsi="Times New Roman" w:cs="Times New Roman"/>
                <w:b/>
                <w:lang w:val="kk-KZ" w:eastAsia="ru-RU"/>
              </w:rPr>
              <w:t>Бағыт</w:t>
            </w:r>
          </w:p>
        </w:tc>
        <w:tc>
          <w:tcPr>
            <w:tcW w:w="488" w:type="dxa"/>
          </w:tcPr>
          <w:p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тт.</w:t>
            </w:r>
          </w:p>
        </w:tc>
        <w:tc>
          <w:tcPr>
            <w:tcW w:w="2945" w:type="dxa"/>
          </w:tcPr>
          <w:p w:rsidR="00C767F7" w:rsidRPr="00113DC5" w:rsidRDefault="00C767F7" w:rsidP="00113DC5">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Атауы</w:t>
            </w:r>
          </w:p>
        </w:tc>
        <w:tc>
          <w:tcPr>
            <w:tcW w:w="2639" w:type="dxa"/>
          </w:tcPr>
          <w:p w:rsidR="00C767F7" w:rsidRPr="00C767F7" w:rsidRDefault="00C767F7" w:rsidP="00113D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 xml:space="preserve">Көлемі </w:t>
            </w:r>
            <w:r>
              <w:rPr>
                <w:rFonts w:ascii="Times New Roman" w:eastAsia="Times New Roman" w:hAnsi="Times New Roman" w:cs="Times New Roman"/>
                <w:b/>
                <w:lang w:eastAsia="ru-RU"/>
              </w:rPr>
              <w:t xml:space="preserve">(минут, </w:t>
            </w:r>
            <w:r>
              <w:rPr>
                <w:rFonts w:ascii="Times New Roman" w:eastAsia="Times New Roman" w:hAnsi="Times New Roman" w:cs="Times New Roman"/>
                <w:b/>
                <w:lang w:val="kk-KZ" w:eastAsia="ru-RU"/>
              </w:rPr>
              <w:t>кв.см</w:t>
            </w:r>
            <w:r>
              <w:rPr>
                <w:rFonts w:ascii="Times New Roman" w:eastAsia="Times New Roman" w:hAnsi="Times New Roman" w:cs="Times New Roman"/>
                <w:b/>
                <w:lang w:eastAsia="ru-RU"/>
              </w:rPr>
              <w:t>)</w:t>
            </w:r>
          </w:p>
        </w:tc>
      </w:tr>
      <w:tr w:rsidR="00F71390" w:rsidRPr="00FC4A8C" w:rsidTr="00782F31">
        <w:trPr>
          <w:trHeight w:val="22"/>
        </w:trPr>
        <w:tc>
          <w:tcPr>
            <w:tcW w:w="491" w:type="dxa"/>
            <w:vMerge w:val="restart"/>
            <w:shd w:val="clear" w:color="auto" w:fill="auto"/>
            <w:vAlign w:val="center"/>
            <w:hideMark/>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eastAsia="ru-RU"/>
              </w:rPr>
              <w:t>1</w:t>
            </w:r>
            <w:r w:rsidRPr="00113DC5">
              <w:rPr>
                <w:rFonts w:ascii="Times New Roman" w:eastAsia="Times New Roman" w:hAnsi="Times New Roman" w:cs="Times New Roman"/>
                <w:b/>
                <w:lang w:val="kk-KZ" w:eastAsia="ru-RU"/>
              </w:rPr>
              <w:t>.</w:t>
            </w:r>
          </w:p>
          <w:p w:rsidR="00F71390" w:rsidRPr="00113DC5" w:rsidRDefault="00F71390" w:rsidP="00F71390">
            <w:pPr>
              <w:spacing w:after="0" w:line="240" w:lineRule="auto"/>
              <w:jc w:val="center"/>
              <w:rPr>
                <w:rFonts w:ascii="Times New Roman" w:eastAsia="Times New Roman" w:hAnsi="Times New Roman" w:cs="Times New Roman"/>
                <w:b/>
                <w:lang w:eastAsia="ru-RU"/>
              </w:rPr>
            </w:pP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sz w:val="12"/>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sz w:val="12"/>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Саяси өмірдегі қоғамның дамуы</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F71390" w:rsidRPr="00FC4A8C" w:rsidTr="00782F31">
        <w:trPr>
          <w:trHeight w:val="22"/>
        </w:trPr>
        <w:tc>
          <w:tcPr>
            <w:tcW w:w="491" w:type="dxa"/>
            <w:vMerge/>
            <w:shd w:val="clear" w:color="auto" w:fill="auto"/>
            <w:vAlign w:val="center"/>
            <w:hideMark/>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5)</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Қазақстандағы сайлаулар мен өзге де сайлау </w:t>
            </w:r>
            <w:r w:rsidRPr="00113DC5">
              <w:rPr>
                <w:rFonts w:ascii="Times New Roman" w:eastAsia="Times New Roman" w:hAnsi="Times New Roman" w:cs="Times New Roman"/>
                <w:bCs/>
                <w:lang w:val="kk-KZ" w:eastAsia="ru-RU"/>
              </w:rPr>
              <w:lastRenderedPageBreak/>
              <w:t>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2.</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Әлеуметтік-демографиялық даму</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113DC5">
              <w:rPr>
                <w:rFonts w:ascii="Times New Roman" w:eastAsia="Calibri" w:hAnsi="Times New Roman" w:cs="Times New Roman"/>
                <w:lang w:val="kk-KZ"/>
              </w:rPr>
              <w:t xml:space="preserve">, </w:t>
            </w:r>
            <w:r w:rsidRPr="00113DC5">
              <w:rPr>
                <w:rFonts w:ascii="Times New Roman" w:eastAsia="Times New Roman" w:hAnsi="Times New Roman" w:cs="Times New Roman"/>
                <w:bCs/>
                <w:lang w:val="kk-KZ" w:eastAsia="ru-RU"/>
              </w:rPr>
              <w:t>«Келешек» бірыңғай ерікті жинақтау жүйесін</w:t>
            </w:r>
            <w:r w:rsidRPr="00113DC5">
              <w:rPr>
                <w:rFonts w:ascii="Times New Roman" w:eastAsia="Calibri" w:hAnsi="Times New Roman" w:cs="Times New Roman"/>
                <w:lang w:val="kk-KZ"/>
              </w:rPr>
              <w:t xml:space="preserve">, әр түрлі салалар бойынша кадрларды даярлаудың жаңа моделін </w:t>
            </w:r>
            <w:r w:rsidRPr="00113DC5">
              <w:rPr>
                <w:rFonts w:ascii="Times New Roman" w:eastAsia="Times New Roman" w:hAnsi="Times New Roman" w:cs="Times New Roman"/>
                <w:lang w:val="kk-KZ" w:eastAsia="ru-RU"/>
              </w:rPr>
              <w:t>ақпараттық қолдап отыружәне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3000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Құқықтық саясаттың іске </w:t>
            </w:r>
            <w:r w:rsidRPr="00113DC5">
              <w:rPr>
                <w:rFonts w:ascii="Times New Roman" w:eastAsia="Times New Roman" w:hAnsi="Times New Roman" w:cs="Times New Roman"/>
                <w:bCs/>
                <w:lang w:val="kk-KZ" w:eastAsia="ru-RU"/>
              </w:rPr>
              <w:lastRenderedPageBreak/>
              <w:t>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5)</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val="restart"/>
            <w:shd w:val="clear" w:color="auto" w:fill="auto"/>
            <w:vAlign w:val="center"/>
            <w:hideMark/>
          </w:tcPr>
          <w:p w:rsidR="00F71390" w:rsidRPr="00113DC5" w:rsidRDefault="00F71390" w:rsidP="00F71390">
            <w:pPr>
              <w:spacing w:after="0" w:line="240" w:lineRule="auto"/>
              <w:rPr>
                <w:rFonts w:ascii="Times New Roman" w:eastAsia="Times New Roman" w:hAnsi="Times New Roman" w:cs="Times New Roman"/>
                <w:b/>
                <w:lang w:val="kk-KZ" w:eastAsia="ru-RU"/>
              </w:rPr>
            </w:pPr>
            <w:r w:rsidRPr="00113DC5">
              <w:rPr>
                <w:rFonts w:ascii="Times New Roman" w:eastAsia="Times New Roman" w:hAnsi="Times New Roman" w:cs="Times New Roman"/>
                <w:b/>
                <w:lang w:eastAsia="ru-RU"/>
              </w:rPr>
              <w:t>3</w:t>
            </w:r>
            <w:r w:rsidRPr="00113DC5">
              <w:rPr>
                <w:rFonts w:ascii="Times New Roman" w:eastAsia="Times New Roman" w:hAnsi="Times New Roman" w:cs="Times New Roman"/>
                <w:b/>
                <w:lang w:val="kk-KZ" w:eastAsia="ru-RU"/>
              </w:rPr>
              <w:t>.</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sz w:val="2"/>
                <w:lang w:val="kk-KZ" w:eastAsia="ru-RU"/>
              </w:rPr>
            </w:pPr>
          </w:p>
          <w:p w:rsidR="00F71390" w:rsidRPr="00113DC5" w:rsidRDefault="00F71390" w:rsidP="00F71390">
            <w:pPr>
              <w:spacing w:after="0" w:line="240" w:lineRule="auto"/>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Сыртқы саясат</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639" w:type="dxa"/>
            <w:vAlign w:val="bottom"/>
          </w:tcPr>
          <w:p w:rsidR="00F71390" w:rsidRPr="00817BB1" w:rsidRDefault="00F71390" w:rsidP="00F7139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F71390" w:rsidRPr="00113DC5" w:rsidTr="00782F31">
        <w:trPr>
          <w:trHeight w:val="22"/>
        </w:trPr>
        <w:tc>
          <w:tcPr>
            <w:tcW w:w="491" w:type="dxa"/>
            <w:vMerge/>
            <w:shd w:val="clear" w:color="auto" w:fill="auto"/>
            <w:vAlign w:val="center"/>
          </w:tcPr>
          <w:p w:rsidR="00F71390" w:rsidRPr="00113DC5" w:rsidRDefault="00F71390" w:rsidP="00F71390">
            <w:pPr>
              <w:spacing w:after="0" w:line="240" w:lineRule="auto"/>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eastAsia="ru-RU"/>
              </w:rPr>
            </w:pPr>
            <w:r w:rsidRPr="00113DC5">
              <w:rPr>
                <w:rFonts w:ascii="Times New Roman" w:eastAsia="Times New Roman" w:hAnsi="Times New Roman" w:cs="Times New Roman"/>
                <w:bCs/>
                <w:lang w:val="kk-KZ" w:eastAsia="ru-RU"/>
              </w:rPr>
              <w:t>2</w:t>
            </w:r>
            <w:r w:rsidRPr="00113DC5">
              <w:rPr>
                <w:rFonts w:ascii="Times New Roman" w:eastAsia="Times New Roman" w:hAnsi="Times New Roman" w:cs="Times New Roman"/>
                <w:bCs/>
                <w:lang w:eastAsia="ru-RU"/>
              </w:rPr>
              <w:t>)</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 xml:space="preserve">Теле-, радиоарналар үшін, оның ішінде халықаралық ынтымақтастық шеңберінде сатып алынған шетелдік аудиовизуалды </w:t>
            </w:r>
            <w:r w:rsidRPr="00113DC5">
              <w:rPr>
                <w:rFonts w:ascii="Times New Roman" w:eastAsia="Times New Roman" w:hAnsi="Times New Roman" w:cs="Times New Roman"/>
                <w:bCs/>
                <w:lang w:val="kk-KZ" w:eastAsia="ru-RU"/>
              </w:rPr>
              <w:lastRenderedPageBreak/>
              <w:t>материалдарды ақпараттық қолдап отыру және жария ету</w:t>
            </w:r>
          </w:p>
        </w:tc>
        <w:tc>
          <w:tcPr>
            <w:tcW w:w="2639" w:type="dxa"/>
            <w:vAlign w:val="bottom"/>
          </w:tcPr>
          <w:p w:rsidR="00F71390" w:rsidRPr="00817BB1" w:rsidRDefault="00F71390" w:rsidP="00F71390">
            <w:pPr>
              <w:spacing w:after="0" w:line="240" w:lineRule="auto"/>
              <w:jc w:val="right"/>
              <w:rPr>
                <w:rFonts w:ascii="Times New Roman" w:eastAsia="Times New Roman" w:hAnsi="Times New Roman"/>
                <w:color w:val="000000"/>
                <w:sz w:val="20"/>
                <w:szCs w:val="20"/>
                <w:lang w:eastAsia="ru-RU"/>
              </w:rPr>
            </w:pPr>
            <w:r w:rsidRPr="00817BB1">
              <w:rPr>
                <w:rFonts w:ascii="Times New Roman" w:eastAsia="Times New Roman" w:hAnsi="Times New Roman"/>
                <w:color w:val="000000"/>
                <w:sz w:val="20"/>
                <w:szCs w:val="20"/>
                <w:lang w:eastAsia="ru-RU"/>
              </w:rPr>
              <w:lastRenderedPageBreak/>
              <w:t>0</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4.</w:t>
            </w: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Қауіпсіздік және қорғаныс</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bCs/>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639" w:type="dxa"/>
            <w:vAlign w:val="bottom"/>
          </w:tcPr>
          <w:p w:rsidR="00F71390" w:rsidRPr="00373CA2" w:rsidRDefault="00F71390" w:rsidP="00F7139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1272</w:t>
            </w:r>
            <w:r>
              <w:rPr>
                <w:rFonts w:ascii="Times New Roman" w:eastAsia="Times New Roman" w:hAnsi="Times New Roman"/>
                <w:color w:val="000000"/>
                <w:sz w:val="20"/>
                <w:szCs w:val="20"/>
                <w:lang w:eastAsia="ru-RU"/>
              </w:rPr>
              <w:t>,5</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5.</w:t>
            </w:r>
          </w:p>
        </w:tc>
        <w:tc>
          <w:tcPr>
            <w:tcW w:w="2674" w:type="dxa"/>
            <w:vMerge w:val="restart"/>
            <w:vAlign w:val="center"/>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Құқықтық сананың деңгейін арттыру</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84"/>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84"/>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6.</w:t>
            </w: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Бұқаралық спортты, мәдениетті, туризмді және креативті индустрияны дамыту</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4)</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Қазақстан Республикасындағы қоғамдық маңызы бар </w:t>
            </w:r>
            <w:r w:rsidRPr="00113DC5">
              <w:rPr>
                <w:rFonts w:ascii="Times New Roman" w:eastAsia="Times New Roman" w:hAnsi="Times New Roman" w:cs="Times New Roman"/>
                <w:lang w:val="kk-KZ" w:eastAsia="ru-RU"/>
              </w:rPr>
              <w:lastRenderedPageBreak/>
              <w:t xml:space="preserve">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7.</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Білім және ғылым</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8.</w:t>
            </w:r>
          </w:p>
        </w:tc>
        <w:tc>
          <w:tcPr>
            <w:tcW w:w="2674" w:type="dxa"/>
            <w:vAlign w:val="center"/>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Денсаулық сақтау</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w:t>
            </w:r>
            <w:r w:rsidRPr="00113DC5">
              <w:rPr>
                <w:rFonts w:ascii="Times New Roman" w:eastAsia="Times New Roman" w:hAnsi="Times New Roman" w:cs="Times New Roman"/>
                <w:lang w:val="kk-KZ" w:eastAsia="ru-RU"/>
              </w:rPr>
              <w:lastRenderedPageBreak/>
              <w:t>және түсіндіру.</w:t>
            </w:r>
          </w:p>
        </w:tc>
        <w:tc>
          <w:tcPr>
            <w:tcW w:w="2639" w:type="dxa"/>
            <w:vAlign w:val="bottom"/>
          </w:tcPr>
          <w:p w:rsidR="00F71390" w:rsidRPr="005F01C3" w:rsidRDefault="00F71390" w:rsidP="00F71390">
            <w:pPr>
              <w:spacing w:after="0" w:line="240" w:lineRule="auto"/>
              <w:jc w:val="right"/>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en-US" w:eastAsia="ru-RU"/>
              </w:rPr>
              <w:lastRenderedPageBreak/>
              <w:t>1500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9.</w:t>
            </w:r>
          </w:p>
        </w:tc>
        <w:tc>
          <w:tcPr>
            <w:tcW w:w="2674" w:type="dxa"/>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Цифрландыру және инновацияларды енгізу</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10.</w:t>
            </w:r>
          </w:p>
        </w:tc>
        <w:tc>
          <w:tcPr>
            <w:tcW w:w="2674" w:type="dxa"/>
            <w:vMerge w:val="restart"/>
            <w:vAlign w:val="center"/>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r w:rsidRPr="00113DC5">
              <w:rPr>
                <w:rFonts w:ascii="Times New Roman" w:eastAsia="Times New Roman" w:hAnsi="Times New Roman" w:cs="Times New Roman"/>
                <w:b/>
                <w:bCs/>
                <w:lang w:val="kk-KZ" w:eastAsia="ru-RU"/>
              </w:rPr>
              <w:t>Экономика және қаржы секторы</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113DC5">
              <w:rPr>
                <w:rFonts w:ascii="Times New Roman" w:eastAsia="Times New Roman" w:hAnsi="Times New Roman" w:cs="Times New Roman"/>
                <w:lang w:val="kk-KZ" w:eastAsia="ru-RU"/>
              </w:rPr>
              <w:t>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tc>
        <w:tc>
          <w:tcPr>
            <w:tcW w:w="2674" w:type="dxa"/>
            <w:vMerge/>
          </w:tcPr>
          <w:p w:rsidR="00F71390" w:rsidRPr="00113DC5" w:rsidRDefault="00F71390" w:rsidP="00F71390">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bCs/>
                <w:lang w:val="kk-KZ" w:eastAsia="ru-RU"/>
              </w:rPr>
            </w:pPr>
            <w:r w:rsidRPr="00113DC5">
              <w:rPr>
                <w:rFonts w:ascii="Times New Roman" w:eastAsia="Times New Roman" w:hAnsi="Times New Roman" w:cs="Times New Roman"/>
                <w:bCs/>
                <w:lang w:val="kk-KZ" w:eastAsia="ru-RU"/>
              </w:rPr>
              <w:t>3)</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w:t>
            </w:r>
            <w:r w:rsidRPr="00113DC5">
              <w:rPr>
                <w:rFonts w:ascii="Times New Roman" w:eastAsia="Times New Roman" w:hAnsi="Times New Roman" w:cs="Times New Roman"/>
                <w:lang w:val="kk-KZ" w:eastAsia="ru-RU"/>
              </w:rPr>
              <w:lastRenderedPageBreak/>
              <w:t>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0</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11.</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Нақты сектор</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674" w:type="dxa"/>
            <w:vMerge/>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F71390" w:rsidRPr="00FC4A8C" w:rsidTr="00782F31">
        <w:trPr>
          <w:trHeight w:val="22"/>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12.</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Агроөнеркәсіптік сектор және экожүйе</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113DC5">
              <w:rPr>
                <w:rFonts w:ascii="Times New Roman" w:eastAsia="Calibri" w:hAnsi="Times New Roman" w:cs="Times New Roman"/>
                <w:lang w:val="kk-KZ"/>
              </w:rPr>
              <w:t xml:space="preserve">«Таза Қазақстан» экологиялық акциясын, </w:t>
            </w:r>
            <w:r w:rsidRPr="00113DC5">
              <w:rPr>
                <w:rFonts w:ascii="Times New Roman" w:eastAsia="Times New Roman" w:hAnsi="Times New Roman" w:cs="Times New Roman"/>
                <w:lang w:val="kk-KZ" w:eastAsia="ru-RU"/>
              </w:rPr>
              <w:t>экологиялық туризмді танымал етуді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674" w:type="dxa"/>
            <w:vMerge/>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861"/>
        </w:trPr>
        <w:tc>
          <w:tcPr>
            <w:tcW w:w="491" w:type="dxa"/>
            <w:vMerge w:val="restart"/>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lastRenderedPageBreak/>
              <w:t>13.</w:t>
            </w:r>
          </w:p>
        </w:tc>
        <w:tc>
          <w:tcPr>
            <w:tcW w:w="2674" w:type="dxa"/>
            <w:vMerge w:val="restart"/>
          </w:tcPr>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p>
          <w:p w:rsidR="00F71390" w:rsidRPr="00113DC5" w:rsidRDefault="00F71390" w:rsidP="00F71390">
            <w:pPr>
              <w:spacing w:after="0" w:line="240" w:lineRule="auto"/>
              <w:jc w:val="center"/>
              <w:rPr>
                <w:rFonts w:ascii="Times New Roman" w:eastAsia="Times New Roman" w:hAnsi="Times New Roman" w:cs="Times New Roman"/>
                <w:b/>
                <w:lang w:val="kk-KZ" w:eastAsia="ru-RU"/>
              </w:rPr>
            </w:pPr>
            <w:r w:rsidRPr="00113DC5">
              <w:rPr>
                <w:rFonts w:ascii="Times New Roman" w:eastAsia="Times New Roman" w:hAnsi="Times New Roman" w:cs="Times New Roman"/>
                <w:b/>
                <w:lang w:val="kk-KZ" w:eastAsia="ru-RU"/>
              </w:rPr>
              <w:t>Рухани құндылықтар және патриоттық тәрбие</w:t>
            </w: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1)</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2639" w:type="dxa"/>
            <w:vAlign w:val="bottom"/>
          </w:tcPr>
          <w:p w:rsidR="00F71390" w:rsidRPr="003B5E46" w:rsidRDefault="00F71390" w:rsidP="00F7139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FC4A8C"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674" w:type="dxa"/>
            <w:vMerge/>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2)</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639" w:type="dxa"/>
            <w:vAlign w:val="bottom"/>
          </w:tcPr>
          <w:p w:rsidR="00F71390" w:rsidRPr="005F01C3" w:rsidRDefault="00F71390" w:rsidP="00F71390">
            <w:pPr>
              <w:spacing w:after="0" w:line="240" w:lineRule="auto"/>
              <w:jc w:val="right"/>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en-US" w:eastAsia="ru-RU"/>
              </w:rPr>
              <w:t>2000</w:t>
            </w:r>
            <w:r w:rsidR="005F01C3">
              <w:rPr>
                <w:rFonts w:ascii="Times New Roman" w:eastAsia="Times New Roman" w:hAnsi="Times New Roman"/>
                <w:color w:val="000000"/>
                <w:sz w:val="20"/>
                <w:szCs w:val="20"/>
                <w:lang w:val="kk-KZ" w:eastAsia="ru-RU"/>
              </w:rPr>
              <w:t xml:space="preserve"> см</w:t>
            </w:r>
            <w:r w:rsidR="005F01C3">
              <w:rPr>
                <w:rFonts w:ascii="Times New Roman" w:eastAsia="Times New Roman" w:hAnsi="Times New Roman"/>
                <w:color w:val="000000"/>
                <w:sz w:val="20"/>
                <w:szCs w:val="20"/>
                <w:vertAlign w:val="superscript"/>
                <w:lang w:val="kk-KZ" w:eastAsia="ru-RU"/>
              </w:rPr>
              <w:t>2</w:t>
            </w:r>
          </w:p>
        </w:tc>
      </w:tr>
      <w:tr w:rsidR="00F71390" w:rsidRPr="00113DC5" w:rsidTr="00782F31">
        <w:trPr>
          <w:trHeight w:val="22"/>
        </w:trPr>
        <w:tc>
          <w:tcPr>
            <w:tcW w:w="491" w:type="dxa"/>
            <w:vMerge/>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674" w:type="dxa"/>
            <w:vMerge/>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eastAsia="ru-RU"/>
              </w:rPr>
            </w:pPr>
            <w:r w:rsidRPr="00113DC5">
              <w:rPr>
                <w:rFonts w:ascii="Times New Roman" w:eastAsia="Times New Roman" w:hAnsi="Times New Roman" w:cs="Times New Roman"/>
                <w:lang w:val="kk-KZ" w:eastAsia="ru-RU"/>
              </w:rPr>
              <w:t>3</w:t>
            </w:r>
            <w:r w:rsidRPr="00113DC5">
              <w:rPr>
                <w:rFonts w:ascii="Times New Roman" w:eastAsia="Times New Roman" w:hAnsi="Times New Roman" w:cs="Times New Roman"/>
                <w:lang w:eastAsia="ru-RU"/>
              </w:rPr>
              <w:t>)</w:t>
            </w: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r w:rsidRPr="00113DC5">
              <w:rPr>
                <w:rFonts w:ascii="Times New Roman" w:eastAsia="Times New Roman" w:hAnsi="Times New Roman" w:cs="Times New Roman"/>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639" w:type="dxa"/>
            <w:vAlign w:val="bottom"/>
          </w:tcPr>
          <w:p w:rsidR="00F71390" w:rsidRPr="005F01C3" w:rsidRDefault="00F71390" w:rsidP="00F71390">
            <w:pPr>
              <w:spacing w:after="0" w:line="240" w:lineRule="auto"/>
              <w:jc w:val="right"/>
              <w:rPr>
                <w:rFonts w:ascii="Times New Roman" w:eastAsia="Times New Roman" w:hAnsi="Times New Roman"/>
                <w:color w:val="000000"/>
                <w:sz w:val="20"/>
                <w:szCs w:val="20"/>
                <w:vertAlign w:val="superscript"/>
                <w:lang w:val="kk-KZ" w:eastAsia="ru-RU"/>
              </w:rPr>
            </w:pPr>
            <w:r>
              <w:rPr>
                <w:rFonts w:ascii="Times New Roman" w:eastAsia="Times New Roman" w:hAnsi="Times New Roman"/>
                <w:color w:val="000000"/>
                <w:sz w:val="20"/>
                <w:szCs w:val="20"/>
                <w:lang w:eastAsia="ru-RU"/>
              </w:rPr>
              <w:t>1</w:t>
            </w:r>
            <w:r w:rsidRPr="00817BB1">
              <w:rPr>
                <w:rFonts w:ascii="Times New Roman" w:eastAsia="Times New Roman" w:hAnsi="Times New Roman"/>
                <w:color w:val="000000"/>
                <w:sz w:val="20"/>
                <w:szCs w:val="20"/>
                <w:lang w:eastAsia="ru-RU"/>
              </w:rPr>
              <w:t>000</w:t>
            </w:r>
            <w:r w:rsidR="005F01C3">
              <w:rPr>
                <w:rFonts w:ascii="Times New Roman" w:eastAsia="Times New Roman" w:hAnsi="Times New Roman"/>
                <w:color w:val="000000"/>
                <w:sz w:val="20"/>
                <w:szCs w:val="20"/>
                <w:lang w:val="kk-KZ" w:eastAsia="ru-RU"/>
              </w:rPr>
              <w:t xml:space="preserve"> см</w:t>
            </w:r>
            <w:proofErr w:type="gramStart"/>
            <w:r w:rsidR="005F01C3">
              <w:rPr>
                <w:rFonts w:ascii="Times New Roman" w:eastAsia="Times New Roman" w:hAnsi="Times New Roman"/>
                <w:color w:val="000000"/>
                <w:sz w:val="20"/>
                <w:szCs w:val="20"/>
                <w:vertAlign w:val="superscript"/>
                <w:lang w:val="kk-KZ" w:eastAsia="ru-RU"/>
              </w:rPr>
              <w:t>2</w:t>
            </w:r>
            <w:proofErr w:type="gramEnd"/>
          </w:p>
        </w:tc>
      </w:tr>
      <w:tr w:rsidR="00F71390" w:rsidRPr="00113DC5" w:rsidTr="00782F31">
        <w:trPr>
          <w:trHeight w:val="22"/>
        </w:trPr>
        <w:tc>
          <w:tcPr>
            <w:tcW w:w="491" w:type="dxa"/>
            <w:shd w:val="clear" w:color="auto" w:fill="auto"/>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674"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F71390" w:rsidRPr="00113DC5" w:rsidRDefault="00F71390" w:rsidP="00F71390">
            <w:pPr>
              <w:spacing w:after="0" w:line="240" w:lineRule="auto"/>
              <w:jc w:val="center"/>
              <w:rPr>
                <w:rFonts w:ascii="Times New Roman" w:eastAsia="Times New Roman" w:hAnsi="Times New Roman" w:cs="Times New Roman"/>
                <w:lang w:val="kk-KZ" w:eastAsia="ru-RU"/>
              </w:rPr>
            </w:pPr>
          </w:p>
        </w:tc>
        <w:tc>
          <w:tcPr>
            <w:tcW w:w="2945" w:type="dxa"/>
          </w:tcPr>
          <w:p w:rsidR="00F71390" w:rsidRPr="00113DC5" w:rsidRDefault="00F71390" w:rsidP="00F71390">
            <w:pPr>
              <w:spacing w:after="0" w:line="240" w:lineRule="auto"/>
              <w:jc w:val="both"/>
              <w:rPr>
                <w:rFonts w:ascii="Times New Roman" w:eastAsia="Times New Roman" w:hAnsi="Times New Roman" w:cs="Times New Roman"/>
                <w:lang w:val="kk-KZ" w:eastAsia="ru-RU"/>
              </w:rPr>
            </w:pPr>
          </w:p>
        </w:tc>
        <w:tc>
          <w:tcPr>
            <w:tcW w:w="2639" w:type="dxa"/>
            <w:vAlign w:val="bottom"/>
          </w:tcPr>
          <w:p w:rsidR="00F71390" w:rsidRPr="005F01C3" w:rsidRDefault="00F71390" w:rsidP="00F71390">
            <w:pPr>
              <w:spacing w:after="0" w:line="240" w:lineRule="auto"/>
              <w:jc w:val="right"/>
              <w:rPr>
                <w:rFonts w:ascii="Times New Roman" w:eastAsia="Times New Roman" w:hAnsi="Times New Roman"/>
                <w:b/>
                <w:color w:val="000000"/>
                <w:sz w:val="20"/>
                <w:szCs w:val="20"/>
                <w:vertAlign w:val="superscript"/>
                <w:lang w:eastAsia="ru-RU"/>
              </w:rPr>
            </w:pPr>
            <w:r w:rsidRPr="005F01C3">
              <w:rPr>
                <w:rFonts w:ascii="Times New Roman" w:eastAsia="Times New Roman" w:hAnsi="Times New Roman"/>
                <w:b/>
                <w:color w:val="000000"/>
                <w:sz w:val="20"/>
                <w:szCs w:val="20"/>
                <w:lang w:eastAsia="ru-RU"/>
              </w:rPr>
              <w:t>39772,5 см</w:t>
            </w:r>
            <w:proofErr w:type="gramStart"/>
            <w:r w:rsidRPr="005F01C3">
              <w:rPr>
                <w:rFonts w:ascii="Times New Roman" w:eastAsia="Times New Roman" w:hAnsi="Times New Roman"/>
                <w:b/>
                <w:color w:val="000000"/>
                <w:sz w:val="20"/>
                <w:szCs w:val="20"/>
                <w:vertAlign w:val="superscript"/>
                <w:lang w:eastAsia="ru-RU"/>
              </w:rPr>
              <w:t>2</w:t>
            </w:r>
            <w:proofErr w:type="gramEnd"/>
          </w:p>
        </w:tc>
      </w:tr>
      <w:tr w:rsidR="00C508FE" w:rsidRPr="00113DC5" w:rsidTr="00782F31">
        <w:trPr>
          <w:trHeight w:val="22"/>
        </w:trPr>
        <w:tc>
          <w:tcPr>
            <w:tcW w:w="491" w:type="dxa"/>
            <w:shd w:val="clear" w:color="auto" w:fill="auto"/>
            <w:vAlign w:val="center"/>
          </w:tcPr>
          <w:p w:rsidR="00C508FE" w:rsidRPr="00113DC5" w:rsidRDefault="00C508FE" w:rsidP="00F71390">
            <w:pPr>
              <w:spacing w:after="0" w:line="240" w:lineRule="auto"/>
              <w:jc w:val="center"/>
              <w:rPr>
                <w:rFonts w:ascii="Times New Roman" w:eastAsia="Times New Roman" w:hAnsi="Times New Roman" w:cs="Times New Roman"/>
                <w:lang w:val="kk-KZ" w:eastAsia="ru-RU"/>
              </w:rPr>
            </w:pPr>
          </w:p>
        </w:tc>
        <w:tc>
          <w:tcPr>
            <w:tcW w:w="2674" w:type="dxa"/>
          </w:tcPr>
          <w:p w:rsidR="00C508FE" w:rsidRPr="00113DC5" w:rsidRDefault="00C508FE" w:rsidP="00F71390">
            <w:pPr>
              <w:spacing w:after="0" w:line="240" w:lineRule="auto"/>
              <w:jc w:val="both"/>
              <w:rPr>
                <w:rFonts w:ascii="Times New Roman" w:eastAsia="Times New Roman" w:hAnsi="Times New Roman" w:cs="Times New Roman"/>
                <w:lang w:val="kk-KZ" w:eastAsia="ru-RU"/>
              </w:rPr>
            </w:pPr>
          </w:p>
        </w:tc>
        <w:tc>
          <w:tcPr>
            <w:tcW w:w="488" w:type="dxa"/>
            <w:vAlign w:val="center"/>
          </w:tcPr>
          <w:p w:rsidR="00C508FE" w:rsidRPr="00113DC5" w:rsidRDefault="00C508FE" w:rsidP="00F71390">
            <w:pPr>
              <w:spacing w:after="0" w:line="240" w:lineRule="auto"/>
              <w:jc w:val="center"/>
              <w:rPr>
                <w:rFonts w:ascii="Times New Roman" w:eastAsia="Times New Roman" w:hAnsi="Times New Roman" w:cs="Times New Roman"/>
                <w:lang w:val="kk-KZ" w:eastAsia="ru-RU"/>
              </w:rPr>
            </w:pPr>
          </w:p>
        </w:tc>
        <w:tc>
          <w:tcPr>
            <w:tcW w:w="2945" w:type="dxa"/>
          </w:tcPr>
          <w:p w:rsidR="00C508FE" w:rsidRPr="00C508FE" w:rsidRDefault="00C508FE" w:rsidP="00F71390">
            <w:pPr>
              <w:spacing w:after="0" w:line="240" w:lineRule="auto"/>
              <w:jc w:val="both"/>
              <w:rPr>
                <w:rFonts w:ascii="Times New Roman" w:eastAsia="Times New Roman" w:hAnsi="Times New Roman" w:cs="Times New Roman"/>
                <w:b/>
                <w:lang w:val="kk-KZ" w:eastAsia="ru-RU"/>
              </w:rPr>
            </w:pPr>
            <w:r w:rsidRPr="00C508FE">
              <w:rPr>
                <w:rFonts w:ascii="Times New Roman" w:eastAsia="Times New Roman" w:hAnsi="Times New Roman" w:cs="Times New Roman"/>
                <w:b/>
                <w:lang w:val="kk-KZ" w:eastAsia="ru-RU"/>
              </w:rPr>
              <w:t>Электронды БАҚ</w:t>
            </w:r>
          </w:p>
        </w:tc>
        <w:tc>
          <w:tcPr>
            <w:tcW w:w="2639" w:type="dxa"/>
            <w:vAlign w:val="bottom"/>
          </w:tcPr>
          <w:p w:rsidR="00C508FE" w:rsidRPr="005F01C3" w:rsidRDefault="005F01C3" w:rsidP="00F71390">
            <w:pPr>
              <w:spacing w:after="0" w:line="240" w:lineRule="auto"/>
              <w:jc w:val="right"/>
              <w:rPr>
                <w:rFonts w:ascii="Times New Roman" w:eastAsia="Times New Roman" w:hAnsi="Times New Roman"/>
                <w:b/>
                <w:color w:val="000000"/>
                <w:sz w:val="20"/>
                <w:szCs w:val="20"/>
                <w:lang w:val="kk-KZ" w:eastAsia="ru-RU"/>
              </w:rPr>
            </w:pPr>
            <w:r w:rsidRPr="005F01C3">
              <w:rPr>
                <w:rFonts w:ascii="Times New Roman" w:eastAsia="Times New Roman" w:hAnsi="Times New Roman"/>
                <w:b/>
                <w:color w:val="000000"/>
                <w:sz w:val="20"/>
                <w:szCs w:val="20"/>
                <w:lang w:val="kk-KZ" w:eastAsia="ru-RU"/>
              </w:rPr>
              <w:t>25 мин</w:t>
            </w:r>
          </w:p>
        </w:tc>
      </w:tr>
      <w:tr w:rsidR="00C508FE" w:rsidRPr="00C508FE" w:rsidTr="00560C52">
        <w:trPr>
          <w:trHeight w:val="861"/>
        </w:trPr>
        <w:tc>
          <w:tcPr>
            <w:tcW w:w="491" w:type="dxa"/>
            <w:shd w:val="clear" w:color="auto" w:fill="auto"/>
            <w:vAlign w:val="center"/>
          </w:tcPr>
          <w:p w:rsidR="00C508FE" w:rsidRPr="00113DC5" w:rsidRDefault="00C508FE" w:rsidP="00560C52">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r w:rsidRPr="00113DC5">
              <w:rPr>
                <w:rFonts w:ascii="Times New Roman" w:eastAsia="Times New Roman" w:hAnsi="Times New Roman" w:cs="Times New Roman"/>
                <w:b/>
                <w:lang w:val="kk-KZ" w:eastAsia="ru-RU"/>
              </w:rPr>
              <w:t>.</w:t>
            </w:r>
          </w:p>
        </w:tc>
        <w:tc>
          <w:tcPr>
            <w:tcW w:w="2674" w:type="dxa"/>
          </w:tcPr>
          <w:p w:rsidR="00C508FE" w:rsidRPr="00113DC5" w:rsidRDefault="00C508FE" w:rsidP="00560C52">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Саяси—өмірдегі қоғамның дамуы</w:t>
            </w:r>
          </w:p>
        </w:tc>
        <w:tc>
          <w:tcPr>
            <w:tcW w:w="488" w:type="dxa"/>
            <w:vAlign w:val="center"/>
          </w:tcPr>
          <w:p w:rsidR="00C508FE" w:rsidRPr="00113DC5" w:rsidRDefault="00C508FE" w:rsidP="00560C52">
            <w:pPr>
              <w:spacing w:after="0" w:line="240" w:lineRule="auto"/>
              <w:jc w:val="center"/>
              <w:rPr>
                <w:rFonts w:ascii="Times New Roman" w:eastAsia="Times New Roman" w:hAnsi="Times New Roman" w:cs="Times New Roman"/>
                <w:lang w:val="kk-KZ" w:eastAsia="ru-RU"/>
              </w:rPr>
            </w:pPr>
          </w:p>
        </w:tc>
        <w:tc>
          <w:tcPr>
            <w:tcW w:w="2945" w:type="dxa"/>
          </w:tcPr>
          <w:p w:rsidR="00C508FE" w:rsidRPr="00C508FE" w:rsidRDefault="00C508FE" w:rsidP="00560C52">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Мемлекет басшысының қызметін </w:t>
            </w:r>
            <w:r w:rsidRPr="00C508FE">
              <w:rPr>
                <w:rFonts w:ascii="Times New Roman" w:eastAsia="Times New Roman" w:hAnsi="Times New Roman" w:cs="Times New Roman"/>
                <w:lang w:val="kk-KZ" w:eastAsia="ru-RU"/>
              </w:rPr>
              <w:t>(оны</w:t>
            </w:r>
            <w:r>
              <w:rPr>
                <w:rFonts w:ascii="Times New Roman" w:eastAsia="Times New Roman" w:hAnsi="Times New Roman" w:cs="Times New Roman"/>
                <w:lang w:val="kk-KZ" w:eastAsia="ru-RU"/>
              </w:rPr>
              <w:t>ң ішінде Мемлекет басшысының жыл сайынғы Жолдауларын, бастамаларын, мақалалары мен сұхбаттарын</w:t>
            </w:r>
            <w:r w:rsidRPr="00C508F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Парламенттің, ҚР Үкіметінің, мемлекеттік органдар мен жергілікті өзін-өзі басқару ұйымдарының қызметін ақпараттық қолдап отыру және түсіндіру.</w:t>
            </w:r>
          </w:p>
        </w:tc>
        <w:tc>
          <w:tcPr>
            <w:tcW w:w="2639" w:type="dxa"/>
            <w:vAlign w:val="bottom"/>
          </w:tcPr>
          <w:p w:rsidR="00C508FE" w:rsidRPr="00C508FE" w:rsidRDefault="005F01C3" w:rsidP="00560C52">
            <w:pPr>
              <w:spacing w:after="0" w:line="240" w:lineRule="auto"/>
              <w:jc w:val="right"/>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25 мин</w:t>
            </w:r>
          </w:p>
        </w:tc>
      </w:tr>
      <w:tr w:rsidR="00C508FE" w:rsidRPr="00C508FE" w:rsidTr="00560C52">
        <w:trPr>
          <w:trHeight w:val="22"/>
        </w:trPr>
        <w:tc>
          <w:tcPr>
            <w:tcW w:w="491" w:type="dxa"/>
            <w:shd w:val="clear" w:color="auto" w:fill="auto"/>
            <w:vAlign w:val="center"/>
          </w:tcPr>
          <w:p w:rsidR="00C508FE" w:rsidRPr="00113DC5" w:rsidRDefault="00C508FE" w:rsidP="00560C52">
            <w:pPr>
              <w:spacing w:after="0" w:line="240" w:lineRule="auto"/>
              <w:jc w:val="center"/>
              <w:rPr>
                <w:rFonts w:ascii="Times New Roman" w:eastAsia="Times New Roman" w:hAnsi="Times New Roman" w:cs="Times New Roman"/>
                <w:lang w:val="kk-KZ" w:eastAsia="ru-RU"/>
              </w:rPr>
            </w:pPr>
          </w:p>
        </w:tc>
        <w:tc>
          <w:tcPr>
            <w:tcW w:w="2674" w:type="dxa"/>
          </w:tcPr>
          <w:p w:rsidR="00C508FE" w:rsidRPr="00113DC5" w:rsidRDefault="00C508FE" w:rsidP="00560C52">
            <w:pPr>
              <w:spacing w:after="0" w:line="240" w:lineRule="auto"/>
              <w:jc w:val="both"/>
              <w:rPr>
                <w:rFonts w:ascii="Times New Roman" w:eastAsia="Times New Roman" w:hAnsi="Times New Roman" w:cs="Times New Roman"/>
                <w:lang w:val="kk-KZ" w:eastAsia="ru-RU"/>
              </w:rPr>
            </w:pPr>
          </w:p>
        </w:tc>
        <w:tc>
          <w:tcPr>
            <w:tcW w:w="488" w:type="dxa"/>
            <w:vAlign w:val="center"/>
          </w:tcPr>
          <w:p w:rsidR="00C508FE" w:rsidRPr="00113DC5" w:rsidRDefault="00C508FE" w:rsidP="00560C52">
            <w:pPr>
              <w:spacing w:after="0" w:line="240" w:lineRule="auto"/>
              <w:jc w:val="center"/>
              <w:rPr>
                <w:rFonts w:ascii="Times New Roman" w:eastAsia="Times New Roman" w:hAnsi="Times New Roman" w:cs="Times New Roman"/>
                <w:lang w:val="kk-KZ" w:eastAsia="ru-RU"/>
              </w:rPr>
            </w:pPr>
          </w:p>
        </w:tc>
        <w:tc>
          <w:tcPr>
            <w:tcW w:w="2945" w:type="dxa"/>
          </w:tcPr>
          <w:p w:rsidR="00C508FE" w:rsidRPr="00113DC5" w:rsidRDefault="00C508FE" w:rsidP="00560C52">
            <w:pPr>
              <w:spacing w:after="0" w:line="240" w:lineRule="auto"/>
              <w:jc w:val="both"/>
              <w:rPr>
                <w:rFonts w:ascii="Times New Roman" w:eastAsia="Times New Roman" w:hAnsi="Times New Roman" w:cs="Times New Roman"/>
                <w:lang w:val="kk-KZ" w:eastAsia="ru-RU"/>
              </w:rPr>
            </w:pPr>
          </w:p>
        </w:tc>
        <w:tc>
          <w:tcPr>
            <w:tcW w:w="2639" w:type="dxa"/>
            <w:vAlign w:val="bottom"/>
          </w:tcPr>
          <w:p w:rsidR="00C508FE" w:rsidRPr="00C508FE" w:rsidRDefault="00C508FE" w:rsidP="00560C52">
            <w:pPr>
              <w:spacing w:after="0" w:line="240" w:lineRule="auto"/>
              <w:jc w:val="right"/>
              <w:rPr>
                <w:rFonts w:ascii="Times New Roman" w:eastAsia="Times New Roman" w:hAnsi="Times New Roman"/>
                <w:color w:val="000000"/>
                <w:sz w:val="20"/>
                <w:szCs w:val="20"/>
                <w:vertAlign w:val="superscript"/>
                <w:lang w:val="kk-KZ" w:eastAsia="ru-RU"/>
              </w:rPr>
            </w:pPr>
          </w:p>
        </w:tc>
      </w:tr>
    </w:tbl>
    <w:p w:rsidR="00C508FE" w:rsidRPr="00113DC5" w:rsidRDefault="00C508FE" w:rsidP="00C508FE">
      <w:pPr>
        <w:spacing w:after="0" w:line="240" w:lineRule="auto"/>
        <w:jc w:val="both"/>
        <w:rPr>
          <w:rFonts w:ascii="Times New Roman" w:eastAsia="Calibri" w:hAnsi="Times New Roman" w:cs="Times New Roman"/>
          <w:lang w:val="kk-KZ"/>
        </w:rPr>
      </w:pPr>
    </w:p>
    <w:p w:rsidR="00113DC5" w:rsidRPr="00113DC5" w:rsidRDefault="00113DC5" w:rsidP="00113DC5">
      <w:pPr>
        <w:spacing w:after="0" w:line="240" w:lineRule="auto"/>
        <w:jc w:val="both"/>
        <w:rPr>
          <w:rFonts w:ascii="Times New Roman" w:eastAsia="Calibri" w:hAnsi="Times New Roman" w:cs="Times New Roman"/>
          <w:lang w:val="kk-KZ"/>
        </w:rPr>
      </w:pPr>
    </w:p>
    <w:p w:rsidR="00113DC5" w:rsidRPr="00C508FE" w:rsidRDefault="00113DC5" w:rsidP="00113DC5">
      <w:pPr>
        <w:spacing w:line="240" w:lineRule="auto"/>
        <w:rPr>
          <w:rFonts w:ascii="Times New Roman" w:eastAsia="Calibri" w:hAnsi="Times New Roman" w:cs="Times New Roman"/>
          <w:sz w:val="28"/>
          <w:lang w:val="kk-KZ"/>
        </w:rPr>
      </w:pPr>
    </w:p>
    <w:p w:rsidR="001B6C09" w:rsidRPr="00C508FE" w:rsidRDefault="001B6C09">
      <w:pPr>
        <w:rPr>
          <w:lang w:val="kk-KZ"/>
        </w:rPr>
      </w:pPr>
    </w:p>
    <w:sectPr w:rsidR="001B6C09" w:rsidRPr="00C508FE" w:rsidSect="00052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CE"/>
    <w:rsid w:val="00052B1E"/>
    <w:rsid w:val="00113DC5"/>
    <w:rsid w:val="001B6C09"/>
    <w:rsid w:val="003625A3"/>
    <w:rsid w:val="005F01C3"/>
    <w:rsid w:val="00657A7F"/>
    <w:rsid w:val="008361AC"/>
    <w:rsid w:val="00C508FE"/>
    <w:rsid w:val="00C767F7"/>
    <w:rsid w:val="00CE46CE"/>
    <w:rsid w:val="00D320A2"/>
    <w:rsid w:val="00EA5F92"/>
    <w:rsid w:val="00F71390"/>
    <w:rsid w:val="00FC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2025-02-19T10:36:00Z</dcterms:created>
  <dcterms:modified xsi:type="dcterms:W3CDTF">2025-02-19T10:36:00Z</dcterms:modified>
</cp:coreProperties>
</file>