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89" w:rsidRPr="00875FAB" w:rsidRDefault="000063E8" w:rsidP="00CF6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9C4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18B">
        <w:rPr>
          <w:rFonts w:ascii="Times New Roman" w:hAnsi="Times New Roman" w:cs="Times New Roman"/>
          <w:b/>
          <w:sz w:val="28"/>
          <w:szCs w:val="28"/>
        </w:rPr>
        <w:t>3</w:t>
      </w:r>
      <w:r w:rsidR="00CF66E2">
        <w:rPr>
          <w:rFonts w:ascii="Times New Roman" w:hAnsi="Times New Roman" w:cs="Times New Roman"/>
          <w:b/>
          <w:sz w:val="28"/>
          <w:szCs w:val="28"/>
        </w:rPr>
        <w:t>9</w:t>
      </w:r>
    </w:p>
    <w:p w:rsidR="00C52684" w:rsidRPr="00271398" w:rsidRDefault="00067833" w:rsidP="00CF6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:rsidR="00C52684" w:rsidRPr="00271398" w:rsidRDefault="00C52684" w:rsidP="00CF66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2684" w:rsidRPr="00D82939" w:rsidRDefault="00C52684" w:rsidP="00CF66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</w:t>
      </w:r>
      <w:r w:rsidR="00B832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F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002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861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4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F0029">
        <w:rPr>
          <w:rFonts w:ascii="Times New Roman" w:hAnsi="Times New Roman" w:cs="Times New Roman"/>
          <w:i/>
          <w:sz w:val="24"/>
          <w:szCs w:val="24"/>
        </w:rPr>
        <w:t>8</w:t>
      </w:r>
      <w:r w:rsidR="006F49F9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FAB">
        <w:rPr>
          <w:rFonts w:ascii="Times New Roman" w:hAnsi="Times New Roman" w:cs="Times New Roman"/>
          <w:i/>
          <w:sz w:val="24"/>
          <w:szCs w:val="24"/>
        </w:rPr>
        <w:t xml:space="preserve">декабря </w:t>
      </w:r>
      <w:r w:rsidRPr="00D82939">
        <w:rPr>
          <w:rFonts w:ascii="Times New Roman" w:hAnsi="Times New Roman" w:cs="Times New Roman"/>
          <w:i/>
          <w:sz w:val="24"/>
          <w:szCs w:val="24"/>
        </w:rPr>
        <w:t>202</w:t>
      </w:r>
      <w:r w:rsidR="00A41D9D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C52684" w:rsidRPr="00D82939" w:rsidRDefault="00C52684" w:rsidP="00CF66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BA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1</w:t>
      </w:r>
      <w:r w:rsidR="00875FAB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:rsidR="00C5380D" w:rsidRPr="00D82939" w:rsidRDefault="00C52684" w:rsidP="00CF6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80D" w:rsidRPr="00271398" w:rsidRDefault="003E4399" w:rsidP="00CF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472446" w:rsidRPr="00472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="00472446" w:rsidRPr="00472446">
        <w:rPr>
          <w:rFonts w:ascii="Times New Roman" w:hAnsi="Times New Roman" w:cs="Times New Roman"/>
          <w:bCs/>
          <w:sz w:val="28"/>
          <w:szCs w:val="28"/>
        </w:rPr>
        <w:t>С.Ч.:</w:t>
      </w:r>
      <w:r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C52684" w:rsidRPr="00271398">
        <w:rPr>
          <w:rFonts w:ascii="Times New Roman" w:hAnsi="Times New Roman" w:cs="Times New Roman"/>
          <w:sz w:val="28"/>
          <w:szCs w:val="28"/>
        </w:rPr>
        <w:t>председател</w:t>
      </w:r>
      <w:r w:rsidR="00472446">
        <w:rPr>
          <w:rFonts w:ascii="Times New Roman" w:hAnsi="Times New Roman" w:cs="Times New Roman"/>
          <w:sz w:val="28"/>
          <w:szCs w:val="28"/>
        </w:rPr>
        <w:t>ь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 Костанайской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9C47BF" w:rsidRDefault="00C52684" w:rsidP="00CF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r w:rsidR="00714435">
        <w:rPr>
          <w:rFonts w:ascii="Times New Roman" w:hAnsi="Times New Roman" w:cs="Times New Roman"/>
          <w:sz w:val="28"/>
          <w:szCs w:val="28"/>
          <w:lang w:val="kk-KZ"/>
        </w:rPr>
        <w:t>Назарова С.А.</w:t>
      </w:r>
      <w:r w:rsidR="009C47BF">
        <w:rPr>
          <w:rFonts w:ascii="Times New Roman" w:hAnsi="Times New Roman" w:cs="Times New Roman"/>
          <w:sz w:val="28"/>
          <w:szCs w:val="28"/>
        </w:rPr>
        <w:t>: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714435">
        <w:rPr>
          <w:rFonts w:ascii="Times New Roman" w:hAnsi="Times New Roman" w:cs="Times New Roman"/>
          <w:sz w:val="28"/>
          <w:szCs w:val="28"/>
        </w:rPr>
        <w:t>секретарь Общественного совета Костанайской области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684" w:rsidRPr="00271398" w:rsidRDefault="00C52684" w:rsidP="00CF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</w:p>
    <w:p w:rsidR="003E3BD7" w:rsidRPr="00D82939" w:rsidRDefault="00C52684" w:rsidP="00CF66E2">
      <w:pPr>
        <w:rPr>
          <w:rFonts w:ascii="Times New Roman" w:hAnsi="Times New Roman"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:rsidR="00DF7DBA" w:rsidRPr="00271398" w:rsidRDefault="00DF7DBA" w:rsidP="00CF6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D5D21" w:rsidRDefault="00FD5D21" w:rsidP="00CF66E2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after="0"/>
        <w:ind w:left="0" w:firstLine="851"/>
        <w:jc w:val="both"/>
        <w:rPr>
          <w:sz w:val="28"/>
          <w:szCs w:val="28"/>
        </w:rPr>
      </w:pPr>
      <w:bookmarkStart w:id="0" w:name="_Hlk201756275"/>
      <w:bookmarkStart w:id="1" w:name="_Hlk201651098"/>
      <w:r w:rsidRPr="003C35A6">
        <w:rPr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 w:rsidR="00875FAB">
        <w:rPr>
          <w:sz w:val="28"/>
          <w:szCs w:val="28"/>
        </w:rPr>
        <w:t>постановления акимата Костанайской области</w:t>
      </w:r>
      <w:r w:rsidR="00714435" w:rsidRPr="003C35A6">
        <w:rPr>
          <w:sz w:val="28"/>
          <w:szCs w:val="28"/>
        </w:rPr>
        <w:t xml:space="preserve"> </w:t>
      </w:r>
      <w:bookmarkStart w:id="4" w:name="_Hlk206595965"/>
      <w:bookmarkStart w:id="5" w:name="_Hlk215239259"/>
      <w:bookmarkStart w:id="6" w:name="_Hlk216336434"/>
      <w:r w:rsidR="00C7718B" w:rsidRPr="003C35A6">
        <w:rPr>
          <w:sz w:val="28"/>
          <w:szCs w:val="28"/>
        </w:rPr>
        <w:t>«</w:t>
      </w:r>
      <w:bookmarkEnd w:id="2"/>
      <w:bookmarkEnd w:id="4"/>
      <w:r w:rsidR="00875FAB">
        <w:rPr>
          <w:sz w:val="28"/>
          <w:szCs w:val="28"/>
        </w:rPr>
        <w:t>Об установлении мест для массового отдыха, туризма и спорта на водных объектах Костанайской области</w:t>
      </w:r>
      <w:r w:rsidR="00910155">
        <w:rPr>
          <w:sz w:val="28"/>
          <w:szCs w:val="28"/>
        </w:rPr>
        <w:t>»</w:t>
      </w:r>
      <w:bookmarkEnd w:id="5"/>
      <w:r w:rsidR="00714435" w:rsidRPr="003C35A6">
        <w:rPr>
          <w:sz w:val="28"/>
          <w:szCs w:val="28"/>
        </w:rPr>
        <w:t>.</w:t>
      </w:r>
      <w:bookmarkEnd w:id="3"/>
      <w:bookmarkEnd w:id="6"/>
    </w:p>
    <w:p w:rsidR="00230803" w:rsidRDefault="00230803" w:rsidP="00CF66E2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проекта </w:t>
      </w:r>
      <w:r w:rsidR="00875FAB">
        <w:rPr>
          <w:sz w:val="28"/>
          <w:szCs w:val="28"/>
        </w:rPr>
        <w:t>постановления акимата Костанайской области</w:t>
      </w:r>
      <w:r>
        <w:rPr>
          <w:sz w:val="28"/>
          <w:szCs w:val="28"/>
        </w:rPr>
        <w:t xml:space="preserve"> </w:t>
      </w:r>
      <w:bookmarkStart w:id="7" w:name="_Hlk216336447"/>
      <w:bookmarkStart w:id="8" w:name="_Hlk214294081"/>
      <w:r>
        <w:rPr>
          <w:sz w:val="28"/>
          <w:szCs w:val="28"/>
        </w:rPr>
        <w:t>«</w:t>
      </w:r>
      <w:r w:rsidR="00875FAB">
        <w:rPr>
          <w:sz w:val="28"/>
          <w:szCs w:val="28"/>
        </w:rPr>
        <w:t>О признании утратившими силу некоторых постановлений акимата Костанайской области</w:t>
      </w:r>
      <w:r>
        <w:rPr>
          <w:sz w:val="28"/>
          <w:szCs w:val="28"/>
        </w:rPr>
        <w:t>»</w:t>
      </w:r>
      <w:bookmarkEnd w:id="7"/>
      <w:r>
        <w:rPr>
          <w:sz w:val="28"/>
          <w:szCs w:val="28"/>
        </w:rPr>
        <w:t>.</w:t>
      </w:r>
      <w:bookmarkEnd w:id="8"/>
    </w:p>
    <w:p w:rsidR="00593CF1" w:rsidRDefault="00593CF1" w:rsidP="00CF66E2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after="0"/>
        <w:ind w:left="0" w:firstLine="851"/>
        <w:jc w:val="both"/>
        <w:rPr>
          <w:sz w:val="28"/>
          <w:szCs w:val="28"/>
        </w:rPr>
      </w:pPr>
      <w:r w:rsidRPr="00593CF1">
        <w:rPr>
          <w:sz w:val="28"/>
          <w:szCs w:val="28"/>
        </w:rPr>
        <w:t xml:space="preserve">О рассмотрении </w:t>
      </w:r>
      <w:r w:rsidR="001B728B">
        <w:rPr>
          <w:sz w:val="28"/>
          <w:szCs w:val="28"/>
        </w:rPr>
        <w:t xml:space="preserve">проекта </w:t>
      </w:r>
      <w:bookmarkStart w:id="9" w:name="_Hlk215240417"/>
      <w:r w:rsidR="00FF0029">
        <w:rPr>
          <w:sz w:val="28"/>
          <w:szCs w:val="28"/>
        </w:rPr>
        <w:t xml:space="preserve">постановления акимата Костанайской области </w:t>
      </w:r>
      <w:r w:rsidR="001B728B">
        <w:rPr>
          <w:sz w:val="28"/>
          <w:szCs w:val="28"/>
        </w:rPr>
        <w:t>«</w:t>
      </w:r>
      <w:r w:rsidR="00FF0029">
        <w:rPr>
          <w:sz w:val="28"/>
          <w:szCs w:val="28"/>
        </w:rPr>
        <w:t>О внесении изменения в постановления акимата Костанайской области от 31 марта 2020 года № 125 «Об утверждении Государственного списка памятников истории и культуры местного значения Костанайской области</w:t>
      </w:r>
      <w:r w:rsidR="001B728B">
        <w:rPr>
          <w:sz w:val="28"/>
          <w:szCs w:val="28"/>
        </w:rPr>
        <w:t>»</w:t>
      </w:r>
      <w:bookmarkEnd w:id="9"/>
      <w:r w:rsidR="001B728B">
        <w:rPr>
          <w:sz w:val="28"/>
          <w:szCs w:val="28"/>
        </w:rPr>
        <w:t>.</w:t>
      </w:r>
    </w:p>
    <w:p w:rsidR="00230803" w:rsidRPr="003C35A6" w:rsidRDefault="00230803" w:rsidP="00CF66E2">
      <w:pPr>
        <w:pStyle w:val="a4"/>
        <w:tabs>
          <w:tab w:val="left" w:pos="284"/>
          <w:tab w:val="left" w:pos="993"/>
        </w:tabs>
        <w:spacing w:after="0"/>
        <w:ind w:left="851"/>
        <w:jc w:val="both"/>
        <w:rPr>
          <w:sz w:val="28"/>
          <w:szCs w:val="28"/>
        </w:rPr>
      </w:pPr>
    </w:p>
    <w:bookmarkEnd w:id="0"/>
    <w:bookmarkEnd w:id="1"/>
    <w:p w:rsidR="00E37007" w:rsidRPr="00741027" w:rsidRDefault="00910155" w:rsidP="00CF66E2">
      <w:pPr>
        <w:pStyle w:val="a4"/>
        <w:tabs>
          <w:tab w:val="left" w:pos="709"/>
          <w:tab w:val="left" w:pos="1276"/>
        </w:tabs>
        <w:spacing w:after="0"/>
        <w:ind w:left="1069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37007" w:rsidRPr="00741027">
        <w:rPr>
          <w:b/>
          <w:sz w:val="28"/>
          <w:szCs w:val="28"/>
        </w:rPr>
        <w:t>СЛУШАЛИ:</w:t>
      </w:r>
    </w:p>
    <w:p w:rsidR="001B728B" w:rsidRDefault="00E37007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FD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</w:t>
      </w:r>
      <w:r w:rsidR="00ED5BA9">
        <w:rPr>
          <w:rFonts w:ascii="Times New Roman" w:hAnsi="Times New Roman" w:cs="Times New Roman"/>
          <w:sz w:val="28"/>
          <w:szCs w:val="28"/>
        </w:rPr>
        <w:t xml:space="preserve"> </w:t>
      </w:r>
      <w:r w:rsidRPr="00BD62FD">
        <w:rPr>
          <w:rFonts w:ascii="Times New Roman" w:hAnsi="Times New Roman" w:cs="Times New Roman"/>
          <w:sz w:val="28"/>
          <w:szCs w:val="28"/>
        </w:rPr>
        <w:t xml:space="preserve">ГУ 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1B728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Управление </w:t>
      </w:r>
      <w:r w:rsidR="00F265C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природных ресурсов и регулирования природопользования </w:t>
      </w:r>
      <w:r w:rsidR="001B728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акимата </w:t>
      </w:r>
      <w:r w:rsidR="00BD34B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Костанайской области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 </w:t>
      </w:r>
      <w:r w:rsidRPr="00BD62FD">
        <w:rPr>
          <w:rFonts w:ascii="Times New Roman" w:hAnsi="Times New Roman" w:cs="Times New Roman"/>
          <w:sz w:val="28"/>
          <w:szCs w:val="28"/>
        </w:rPr>
        <w:t>для рассмотрения поступил</w:t>
      </w:r>
      <w:r w:rsidR="001B728B">
        <w:rPr>
          <w:rFonts w:ascii="Times New Roman" w:hAnsi="Times New Roman" w:cs="Times New Roman"/>
          <w:sz w:val="28"/>
          <w:szCs w:val="28"/>
        </w:rPr>
        <w:t>и</w:t>
      </w:r>
      <w:r w:rsidRPr="00BD62FD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201758341"/>
      <w:r w:rsidR="001B728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D62FD">
        <w:rPr>
          <w:rFonts w:ascii="Times New Roman" w:hAnsi="Times New Roman" w:cs="Times New Roman"/>
          <w:sz w:val="28"/>
          <w:szCs w:val="28"/>
        </w:rPr>
        <w:t>проект</w:t>
      </w:r>
      <w:r w:rsidR="001B728B">
        <w:rPr>
          <w:rFonts w:ascii="Times New Roman" w:hAnsi="Times New Roman" w:cs="Times New Roman"/>
          <w:sz w:val="28"/>
          <w:szCs w:val="28"/>
        </w:rPr>
        <w:t>ы</w:t>
      </w:r>
      <w:r w:rsidRPr="00BD62FD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="00F265CE">
        <w:rPr>
          <w:rFonts w:ascii="Times New Roman" w:hAnsi="Times New Roman" w:cs="Times New Roman"/>
          <w:sz w:val="28"/>
          <w:szCs w:val="28"/>
        </w:rPr>
        <w:t>постановлений акимата Костанайской области</w:t>
      </w:r>
      <w:r w:rsidR="00715627">
        <w:rPr>
          <w:rFonts w:ascii="Times New Roman" w:hAnsi="Times New Roman" w:cs="Times New Roman"/>
          <w:sz w:val="28"/>
          <w:szCs w:val="28"/>
        </w:rPr>
        <w:t>:</w:t>
      </w:r>
      <w:r w:rsidR="00910155" w:rsidRPr="00910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155" w:rsidRDefault="00715627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65CE" w:rsidRPr="00F265CE">
        <w:rPr>
          <w:rFonts w:ascii="Times New Roman" w:hAnsi="Times New Roman" w:cs="Times New Roman"/>
          <w:sz w:val="28"/>
          <w:szCs w:val="28"/>
        </w:rPr>
        <w:t>«Об установлении мест для массового отдыха, туризма и спорта на водных объектах Костанайской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627" w:rsidRDefault="00715627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65CE" w:rsidRPr="00F265CE">
        <w:rPr>
          <w:rFonts w:ascii="Times New Roman" w:hAnsi="Times New Roman" w:cs="Times New Roman"/>
          <w:sz w:val="28"/>
          <w:szCs w:val="28"/>
        </w:rPr>
        <w:t>«О признании утратившими силу некоторых постановлений акимата Костанайской области»</w:t>
      </w:r>
      <w:r w:rsidR="00577282">
        <w:rPr>
          <w:rFonts w:ascii="Times New Roman" w:hAnsi="Times New Roman" w:cs="Times New Roman"/>
          <w:sz w:val="28"/>
          <w:szCs w:val="28"/>
        </w:rPr>
        <w:t>.</w:t>
      </w:r>
    </w:p>
    <w:p w:rsidR="00967B46" w:rsidRDefault="00967B46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7B46" w:rsidRPr="00967B46" w:rsidRDefault="00967B46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67B46">
        <w:rPr>
          <w:rFonts w:ascii="Times New Roman" w:hAnsi="Times New Roman" w:cs="Times New Roman"/>
          <w:b/>
          <w:bCs/>
          <w:sz w:val="28"/>
          <w:szCs w:val="28"/>
          <w:lang w:val="kk-KZ"/>
        </w:rPr>
        <w:t>ВЫСТУПИЛИ:</w:t>
      </w:r>
    </w:p>
    <w:p w:rsidR="00577282" w:rsidRDefault="00967B46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7282" w:rsidRPr="00967B46">
        <w:rPr>
          <w:rFonts w:ascii="Times New Roman" w:hAnsi="Times New Roman" w:cs="Times New Roman"/>
          <w:b/>
          <w:bCs/>
          <w:sz w:val="28"/>
          <w:szCs w:val="28"/>
        </w:rPr>
        <w:t>Бектурганов С.Ч.:</w:t>
      </w:r>
      <w:r w:rsidR="00577282">
        <w:rPr>
          <w:rFonts w:ascii="Times New Roman" w:hAnsi="Times New Roman" w:cs="Times New Roman"/>
          <w:sz w:val="28"/>
          <w:szCs w:val="28"/>
        </w:rPr>
        <w:t xml:space="preserve"> спросил: есть предложения и замечания к вышеуказанным проектам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постановлений</w:t>
      </w:r>
      <w:r w:rsidR="00577282">
        <w:rPr>
          <w:rFonts w:ascii="Times New Roman" w:hAnsi="Times New Roman" w:cs="Times New Roman"/>
          <w:sz w:val="28"/>
          <w:szCs w:val="28"/>
        </w:rPr>
        <w:t>?</w:t>
      </w:r>
    </w:p>
    <w:p w:rsidR="00E37007" w:rsidRPr="00BD62FD" w:rsidRDefault="00E37007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:rsidR="00910155" w:rsidRDefault="00910155" w:rsidP="00CF66E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color w:val="000000"/>
          <w:spacing w:val="2"/>
          <w:sz w:val="28"/>
          <w:szCs w:val="28"/>
          <w:shd w:val="clear" w:color="auto" w:fill="FFFFFF"/>
        </w:rPr>
      </w:pPr>
    </w:p>
    <w:p w:rsidR="00E37007" w:rsidRDefault="00E37007" w:rsidP="00CF66E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:rsidR="006E2235" w:rsidRDefault="000428B0" w:rsidP="00CF66E2">
      <w:pPr>
        <w:pStyle w:val="a4"/>
        <w:tabs>
          <w:tab w:val="left" w:pos="284"/>
          <w:tab w:val="left" w:pos="1276"/>
        </w:tabs>
        <w:spacing w:after="0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оставить без рассмотрения </w:t>
      </w:r>
      <w:r w:rsidR="006E2235">
        <w:rPr>
          <w:sz w:val="28"/>
          <w:szCs w:val="28"/>
          <w:lang w:val="kk-KZ"/>
        </w:rPr>
        <w:t xml:space="preserve">следующие проекты </w:t>
      </w:r>
      <w:r w:rsidR="00667F59">
        <w:rPr>
          <w:sz w:val="28"/>
          <w:szCs w:val="28"/>
          <w:lang w:val="kk-KZ"/>
        </w:rPr>
        <w:t>постановлений акимата Костанайской области</w:t>
      </w:r>
      <w:r w:rsidR="006E2235">
        <w:rPr>
          <w:sz w:val="28"/>
          <w:szCs w:val="28"/>
          <w:lang w:val="kk-KZ"/>
        </w:rPr>
        <w:t>:</w:t>
      </w:r>
    </w:p>
    <w:p w:rsidR="00667F59" w:rsidRDefault="006E2235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F59" w:rsidRPr="00F265CE">
        <w:rPr>
          <w:rFonts w:ascii="Times New Roman" w:hAnsi="Times New Roman" w:cs="Times New Roman"/>
          <w:sz w:val="28"/>
          <w:szCs w:val="28"/>
        </w:rPr>
        <w:t>«Об установлении мест для массового отдыха, туризма и спорта на водных объектах Костанайской области»</w:t>
      </w:r>
      <w:r w:rsidR="00667F59">
        <w:rPr>
          <w:rFonts w:ascii="Times New Roman" w:hAnsi="Times New Roman" w:cs="Times New Roman"/>
          <w:sz w:val="28"/>
          <w:szCs w:val="28"/>
        </w:rPr>
        <w:t>;</w:t>
      </w:r>
    </w:p>
    <w:p w:rsidR="00E37007" w:rsidRPr="003F3BF5" w:rsidRDefault="00667F59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5CE">
        <w:rPr>
          <w:rFonts w:ascii="Times New Roman" w:hAnsi="Times New Roman" w:cs="Times New Roman"/>
          <w:sz w:val="28"/>
          <w:szCs w:val="28"/>
        </w:rPr>
        <w:t>«О признании утратившими силу некоторых постановлений акимата Костанайской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007" w:rsidRPr="00667F59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(единогласно)</w:t>
      </w:r>
      <w:r w:rsidR="00E37007" w:rsidRPr="00667F59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kk-KZ"/>
        </w:rPr>
        <w:t>.</w:t>
      </w:r>
    </w:p>
    <w:p w:rsidR="00BD62FD" w:rsidRPr="00E37007" w:rsidRDefault="00BD62FD" w:rsidP="00CF66E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0155" w:rsidRPr="00741027" w:rsidRDefault="00910155" w:rsidP="00CF66E2">
      <w:pPr>
        <w:pStyle w:val="a4"/>
        <w:tabs>
          <w:tab w:val="left" w:pos="709"/>
          <w:tab w:val="left" w:pos="1276"/>
        </w:tabs>
        <w:spacing w:after="0"/>
        <w:ind w:left="1069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741027">
        <w:rPr>
          <w:b/>
          <w:sz w:val="28"/>
          <w:szCs w:val="28"/>
        </w:rPr>
        <w:t>СЛУШАЛИ:</w:t>
      </w:r>
    </w:p>
    <w:p w:rsidR="00910155" w:rsidRDefault="00910155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FD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2FD">
        <w:rPr>
          <w:rFonts w:ascii="Times New Roman" w:hAnsi="Times New Roman" w:cs="Times New Roman"/>
          <w:sz w:val="28"/>
          <w:szCs w:val="28"/>
        </w:rPr>
        <w:t xml:space="preserve">ГУ 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02132F">
        <w:rPr>
          <w:rFonts w:ascii="Times New Roman" w:hAnsi="Times New Roman" w:cs="Times New Roman"/>
          <w:color w:val="000000"/>
          <w:spacing w:val="2"/>
          <w:sz w:val="28"/>
          <w:szCs w:val="28"/>
        </w:rPr>
        <w:t>Управление культуры акимата Костанайской области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 </w:t>
      </w:r>
      <w:r w:rsidRPr="00BD62FD">
        <w:rPr>
          <w:rFonts w:ascii="Times New Roman" w:hAnsi="Times New Roman" w:cs="Times New Roman"/>
          <w:sz w:val="28"/>
          <w:szCs w:val="28"/>
        </w:rPr>
        <w:t xml:space="preserve">для рассмотрения поступил проект </w:t>
      </w:r>
      <w:bookmarkStart w:id="11" w:name="_Hlk216336836"/>
      <w:r w:rsidR="0053233E">
        <w:rPr>
          <w:rFonts w:ascii="Times New Roman" w:hAnsi="Times New Roman" w:cs="Times New Roman"/>
          <w:sz w:val="28"/>
          <w:szCs w:val="28"/>
        </w:rPr>
        <w:t>постановления акимата Костанайской области</w:t>
      </w:r>
      <w:r w:rsidRPr="00910155">
        <w:rPr>
          <w:rFonts w:ascii="Times New Roman" w:hAnsi="Times New Roman" w:cs="Times New Roman"/>
          <w:sz w:val="28"/>
          <w:szCs w:val="28"/>
        </w:rPr>
        <w:t xml:space="preserve"> </w:t>
      </w:r>
      <w:r w:rsidR="0053233E" w:rsidRPr="0053233E">
        <w:rPr>
          <w:rFonts w:ascii="Times New Roman" w:hAnsi="Times New Roman" w:cs="Times New Roman"/>
          <w:sz w:val="28"/>
          <w:szCs w:val="28"/>
        </w:rPr>
        <w:t>«О внесении изменения в постановления акимата Костанайской области от 31 марта 2020 года № 125 «Об утверждении Государственного списка памятников истории и культуры местного значения Костанайской области»</w:t>
      </w:r>
      <w:bookmarkEnd w:id="11"/>
      <w:r w:rsidR="0053233E">
        <w:rPr>
          <w:rFonts w:ascii="Times New Roman" w:hAnsi="Times New Roman" w:cs="Times New Roman"/>
          <w:sz w:val="28"/>
          <w:szCs w:val="28"/>
        </w:rPr>
        <w:t>.</w:t>
      </w:r>
    </w:p>
    <w:p w:rsidR="00910155" w:rsidRPr="00BD62FD" w:rsidRDefault="00910155" w:rsidP="00CF66E2">
      <w:pPr>
        <w:tabs>
          <w:tab w:val="left" w:pos="0"/>
          <w:tab w:val="left" w:pos="993"/>
          <w:tab w:val="left" w:pos="1418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:rsidR="00910155" w:rsidRDefault="00910155" w:rsidP="00CF66E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color w:val="000000"/>
          <w:spacing w:val="2"/>
          <w:sz w:val="28"/>
          <w:szCs w:val="28"/>
          <w:shd w:val="clear" w:color="auto" w:fill="FFFFFF"/>
        </w:rPr>
      </w:pPr>
    </w:p>
    <w:p w:rsidR="00910155" w:rsidRDefault="00910155" w:rsidP="00CF66E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:rsidR="00910155" w:rsidRPr="003F3BF5" w:rsidRDefault="00910155" w:rsidP="00CF66E2">
      <w:pPr>
        <w:pStyle w:val="a4"/>
        <w:tabs>
          <w:tab w:val="left" w:pos="284"/>
          <w:tab w:val="left" w:pos="1276"/>
        </w:tabs>
        <w:spacing w:after="0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sz w:val="28"/>
          <w:szCs w:val="28"/>
        </w:rPr>
        <w:t xml:space="preserve">проект </w:t>
      </w:r>
      <w:r w:rsidR="0053233E" w:rsidRPr="0053233E">
        <w:rPr>
          <w:sz w:val="28"/>
          <w:szCs w:val="28"/>
        </w:rPr>
        <w:t xml:space="preserve">постановления акимата Костанайской области «О внесении изменения в постановления акимата Костанайской области от 31 марта </w:t>
      </w:r>
      <w:r w:rsidR="007417B6">
        <w:rPr>
          <w:sz w:val="28"/>
          <w:szCs w:val="28"/>
        </w:rPr>
        <w:t xml:space="preserve">                 </w:t>
      </w:r>
      <w:r w:rsidR="0053233E" w:rsidRPr="0053233E">
        <w:rPr>
          <w:sz w:val="28"/>
          <w:szCs w:val="28"/>
        </w:rPr>
        <w:t>2020 года № 125 «Об утверждении Государственного списка памятников истории и культуры местного значения Костанайской области»</w:t>
      </w:r>
      <w:r w:rsidR="009667C2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оставить без рассмотрения</w:t>
      </w:r>
      <w:r w:rsidRPr="003F3BF5">
        <w:rPr>
          <w:i/>
          <w:color w:val="000000"/>
          <w:spacing w:val="2"/>
          <w:sz w:val="28"/>
          <w:szCs w:val="28"/>
        </w:rPr>
        <w:t xml:space="preserve"> </w:t>
      </w:r>
      <w:r w:rsidRPr="00BD62FD">
        <w:rPr>
          <w:i/>
          <w:color w:val="000000"/>
          <w:spacing w:val="2"/>
          <w:sz w:val="24"/>
          <w:szCs w:val="24"/>
        </w:rPr>
        <w:t>(единогласно)</w:t>
      </w:r>
      <w:r w:rsidRPr="00BD62FD">
        <w:rPr>
          <w:i/>
          <w:color w:val="000000"/>
          <w:spacing w:val="2"/>
          <w:sz w:val="24"/>
          <w:szCs w:val="24"/>
          <w:lang w:val="kk-KZ"/>
        </w:rPr>
        <w:t>.</w:t>
      </w:r>
    </w:p>
    <w:p w:rsidR="005A6199" w:rsidRDefault="005A6199" w:rsidP="00CF66E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A6199" w:rsidRDefault="005A6199" w:rsidP="00CF66E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075A" w:rsidRPr="00271398" w:rsidRDefault="0058075A" w:rsidP="00CF66E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58075A" w:rsidRPr="00271398" w:rsidRDefault="0058075A" w:rsidP="00CF66E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58075A" w:rsidRPr="00271398" w:rsidRDefault="00B222BE" w:rsidP="00CF66E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80631" w:rsidRPr="00271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Бектурганов</w:t>
      </w:r>
    </w:p>
    <w:p w:rsidR="003F1422" w:rsidRDefault="003F1422" w:rsidP="00CF66E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F0F84" w:rsidRDefault="0058075A" w:rsidP="00CF66E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D254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0F84" w:rsidRDefault="00EF0F84" w:rsidP="00CF66E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6501BE" w:rsidRPr="00271398" w:rsidRDefault="00EF0F84" w:rsidP="00CF66E2">
      <w:pPr>
        <w:spacing w:after="0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="00D254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С. </w:t>
      </w:r>
      <w:r>
        <w:rPr>
          <w:rFonts w:ascii="Times New Roman" w:hAnsi="Times New Roman" w:cs="Times New Roman"/>
          <w:b/>
          <w:sz w:val="28"/>
          <w:szCs w:val="28"/>
        </w:rPr>
        <w:t>Назарова</w:t>
      </w:r>
      <w:r w:rsidR="007878CC"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501BE" w:rsidRPr="00271398" w:rsidSect="00A0376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24" w:rsidRDefault="00530724" w:rsidP="004C07F6">
      <w:pPr>
        <w:spacing w:after="0" w:line="240" w:lineRule="auto"/>
      </w:pPr>
      <w:r>
        <w:separator/>
      </w:r>
    </w:p>
  </w:endnote>
  <w:endnote w:type="continuationSeparator" w:id="0">
    <w:p w:rsidR="00530724" w:rsidRDefault="00530724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24" w:rsidRDefault="00530724" w:rsidP="004C07F6">
      <w:pPr>
        <w:spacing w:after="0" w:line="240" w:lineRule="auto"/>
      </w:pPr>
      <w:r>
        <w:separator/>
      </w:r>
    </w:p>
  </w:footnote>
  <w:footnote w:type="continuationSeparator" w:id="0">
    <w:p w:rsidR="00530724" w:rsidRDefault="00530724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893565"/>
      <w:docPartObj>
        <w:docPartGallery w:val="Page Numbers (Top of Page)"/>
        <w:docPartUnique/>
      </w:docPartObj>
    </w:sdtPr>
    <w:sdtContent>
      <w:p w:rsidR="004C07F6" w:rsidRDefault="00D56C35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D327A3">
          <w:rPr>
            <w:noProof/>
          </w:rPr>
          <w:t>2</w:t>
        </w:r>
        <w:r>
          <w:fldChar w:fldCharType="end"/>
        </w:r>
      </w:p>
    </w:sdtContent>
  </w:sdt>
  <w:p w:rsidR="004C07F6" w:rsidRDefault="004C07F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35D9"/>
    <w:multiLevelType w:val="hybridMultilevel"/>
    <w:tmpl w:val="29B6B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B06809"/>
    <w:multiLevelType w:val="hybridMultilevel"/>
    <w:tmpl w:val="5A04CDCC"/>
    <w:lvl w:ilvl="0" w:tplc="47B6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2D3AAA"/>
    <w:multiLevelType w:val="hybridMultilevel"/>
    <w:tmpl w:val="D99A93BE"/>
    <w:lvl w:ilvl="0" w:tplc="83B67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D25D77"/>
    <w:multiLevelType w:val="hybridMultilevel"/>
    <w:tmpl w:val="BA9A1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C87"/>
    <w:rsid w:val="000063E8"/>
    <w:rsid w:val="0002132F"/>
    <w:rsid w:val="000246B3"/>
    <w:rsid w:val="000428B0"/>
    <w:rsid w:val="00050261"/>
    <w:rsid w:val="00067833"/>
    <w:rsid w:val="000769A9"/>
    <w:rsid w:val="00081C7B"/>
    <w:rsid w:val="00084641"/>
    <w:rsid w:val="000A5FC7"/>
    <w:rsid w:val="000C5276"/>
    <w:rsid w:val="000D5077"/>
    <w:rsid w:val="000E778E"/>
    <w:rsid w:val="000F06E9"/>
    <w:rsid w:val="00100B90"/>
    <w:rsid w:val="00105D12"/>
    <w:rsid w:val="00117A35"/>
    <w:rsid w:val="001238E0"/>
    <w:rsid w:val="00126568"/>
    <w:rsid w:val="00131F0F"/>
    <w:rsid w:val="001472DE"/>
    <w:rsid w:val="00175E8F"/>
    <w:rsid w:val="001762E7"/>
    <w:rsid w:val="00180631"/>
    <w:rsid w:val="001B0639"/>
    <w:rsid w:val="001B728B"/>
    <w:rsid w:val="00200CB1"/>
    <w:rsid w:val="0020516E"/>
    <w:rsid w:val="00230803"/>
    <w:rsid w:val="00231382"/>
    <w:rsid w:val="002420BD"/>
    <w:rsid w:val="00271398"/>
    <w:rsid w:val="0027271E"/>
    <w:rsid w:val="0028098D"/>
    <w:rsid w:val="002865F5"/>
    <w:rsid w:val="002A1CE7"/>
    <w:rsid w:val="002A2201"/>
    <w:rsid w:val="002B3772"/>
    <w:rsid w:val="002B46DE"/>
    <w:rsid w:val="002E1626"/>
    <w:rsid w:val="003058BA"/>
    <w:rsid w:val="00341DAB"/>
    <w:rsid w:val="003708EA"/>
    <w:rsid w:val="003A128D"/>
    <w:rsid w:val="003A1403"/>
    <w:rsid w:val="003A6A3A"/>
    <w:rsid w:val="003C35A6"/>
    <w:rsid w:val="003D5793"/>
    <w:rsid w:val="003D74C2"/>
    <w:rsid w:val="003E3BD7"/>
    <w:rsid w:val="003E4399"/>
    <w:rsid w:val="003E5FF4"/>
    <w:rsid w:val="003F1422"/>
    <w:rsid w:val="00431A76"/>
    <w:rsid w:val="0044364C"/>
    <w:rsid w:val="00446656"/>
    <w:rsid w:val="00472446"/>
    <w:rsid w:val="004C07F6"/>
    <w:rsid w:val="004D59E4"/>
    <w:rsid w:val="004E238C"/>
    <w:rsid w:val="00501251"/>
    <w:rsid w:val="005025C0"/>
    <w:rsid w:val="00505E7B"/>
    <w:rsid w:val="005213B5"/>
    <w:rsid w:val="00530724"/>
    <w:rsid w:val="0053233E"/>
    <w:rsid w:val="00534688"/>
    <w:rsid w:val="00537560"/>
    <w:rsid w:val="0054020B"/>
    <w:rsid w:val="00550322"/>
    <w:rsid w:val="00577282"/>
    <w:rsid w:val="0058075A"/>
    <w:rsid w:val="00593CF1"/>
    <w:rsid w:val="005A6199"/>
    <w:rsid w:val="005B1556"/>
    <w:rsid w:val="005B2874"/>
    <w:rsid w:val="005E4ADD"/>
    <w:rsid w:val="005E6965"/>
    <w:rsid w:val="006128E6"/>
    <w:rsid w:val="0061298D"/>
    <w:rsid w:val="00615AC4"/>
    <w:rsid w:val="00627B41"/>
    <w:rsid w:val="00627DE8"/>
    <w:rsid w:val="0064215B"/>
    <w:rsid w:val="00644924"/>
    <w:rsid w:val="00667F59"/>
    <w:rsid w:val="00687258"/>
    <w:rsid w:val="006D7FFC"/>
    <w:rsid w:val="006E2235"/>
    <w:rsid w:val="006F49F9"/>
    <w:rsid w:val="00702E4F"/>
    <w:rsid w:val="00714435"/>
    <w:rsid w:val="00715627"/>
    <w:rsid w:val="00720BCA"/>
    <w:rsid w:val="00741027"/>
    <w:rsid w:val="007417B6"/>
    <w:rsid w:val="00757A4F"/>
    <w:rsid w:val="00760F70"/>
    <w:rsid w:val="007878CC"/>
    <w:rsid w:val="00790DDA"/>
    <w:rsid w:val="007B2B27"/>
    <w:rsid w:val="007F23A0"/>
    <w:rsid w:val="007F6AE3"/>
    <w:rsid w:val="00824414"/>
    <w:rsid w:val="00826B22"/>
    <w:rsid w:val="008272F0"/>
    <w:rsid w:val="00827E72"/>
    <w:rsid w:val="00840EDB"/>
    <w:rsid w:val="00843EE7"/>
    <w:rsid w:val="008636D5"/>
    <w:rsid w:val="00875FAB"/>
    <w:rsid w:val="00893089"/>
    <w:rsid w:val="008F0AB0"/>
    <w:rsid w:val="008F2F9F"/>
    <w:rsid w:val="00903679"/>
    <w:rsid w:val="00910155"/>
    <w:rsid w:val="00915173"/>
    <w:rsid w:val="00925A9E"/>
    <w:rsid w:val="009504DC"/>
    <w:rsid w:val="009617ED"/>
    <w:rsid w:val="009667C2"/>
    <w:rsid w:val="00967B46"/>
    <w:rsid w:val="009C47BF"/>
    <w:rsid w:val="009D58C0"/>
    <w:rsid w:val="009E4193"/>
    <w:rsid w:val="009F5217"/>
    <w:rsid w:val="00A03767"/>
    <w:rsid w:val="00A04C0D"/>
    <w:rsid w:val="00A05FE9"/>
    <w:rsid w:val="00A06224"/>
    <w:rsid w:val="00A13493"/>
    <w:rsid w:val="00A41D9D"/>
    <w:rsid w:val="00A621AF"/>
    <w:rsid w:val="00A659CA"/>
    <w:rsid w:val="00A902DD"/>
    <w:rsid w:val="00A975EE"/>
    <w:rsid w:val="00A97C98"/>
    <w:rsid w:val="00AA0EE5"/>
    <w:rsid w:val="00AA68A1"/>
    <w:rsid w:val="00AB11D6"/>
    <w:rsid w:val="00AB1479"/>
    <w:rsid w:val="00AB2924"/>
    <w:rsid w:val="00AE0C96"/>
    <w:rsid w:val="00AE3D2B"/>
    <w:rsid w:val="00B04DDF"/>
    <w:rsid w:val="00B1082E"/>
    <w:rsid w:val="00B149D5"/>
    <w:rsid w:val="00B222BE"/>
    <w:rsid w:val="00B40DEA"/>
    <w:rsid w:val="00B70A19"/>
    <w:rsid w:val="00B83260"/>
    <w:rsid w:val="00B83A00"/>
    <w:rsid w:val="00B843CE"/>
    <w:rsid w:val="00B84B06"/>
    <w:rsid w:val="00BB7655"/>
    <w:rsid w:val="00BD34BB"/>
    <w:rsid w:val="00BD62FD"/>
    <w:rsid w:val="00BD7B18"/>
    <w:rsid w:val="00C1251A"/>
    <w:rsid w:val="00C21775"/>
    <w:rsid w:val="00C37C36"/>
    <w:rsid w:val="00C52684"/>
    <w:rsid w:val="00C5380D"/>
    <w:rsid w:val="00C56572"/>
    <w:rsid w:val="00C670D5"/>
    <w:rsid w:val="00C7718B"/>
    <w:rsid w:val="00C93D21"/>
    <w:rsid w:val="00CF4A81"/>
    <w:rsid w:val="00CF66E2"/>
    <w:rsid w:val="00D010BF"/>
    <w:rsid w:val="00D03E53"/>
    <w:rsid w:val="00D253EB"/>
    <w:rsid w:val="00D254AC"/>
    <w:rsid w:val="00D327A3"/>
    <w:rsid w:val="00D451C9"/>
    <w:rsid w:val="00D56C35"/>
    <w:rsid w:val="00D66206"/>
    <w:rsid w:val="00D74E67"/>
    <w:rsid w:val="00D82939"/>
    <w:rsid w:val="00D86189"/>
    <w:rsid w:val="00DA31B1"/>
    <w:rsid w:val="00DA5252"/>
    <w:rsid w:val="00DD3356"/>
    <w:rsid w:val="00DF47D3"/>
    <w:rsid w:val="00DF7DBA"/>
    <w:rsid w:val="00E03969"/>
    <w:rsid w:val="00E2217D"/>
    <w:rsid w:val="00E22E06"/>
    <w:rsid w:val="00E35C3C"/>
    <w:rsid w:val="00E37007"/>
    <w:rsid w:val="00E65A00"/>
    <w:rsid w:val="00E75811"/>
    <w:rsid w:val="00E82887"/>
    <w:rsid w:val="00E93FAB"/>
    <w:rsid w:val="00EA630E"/>
    <w:rsid w:val="00ED4EB6"/>
    <w:rsid w:val="00ED5BA9"/>
    <w:rsid w:val="00EF0F84"/>
    <w:rsid w:val="00EF2E81"/>
    <w:rsid w:val="00F05329"/>
    <w:rsid w:val="00F10458"/>
    <w:rsid w:val="00F148F1"/>
    <w:rsid w:val="00F238A0"/>
    <w:rsid w:val="00F265CE"/>
    <w:rsid w:val="00F3198D"/>
    <w:rsid w:val="00F32A66"/>
    <w:rsid w:val="00F34776"/>
    <w:rsid w:val="00F44708"/>
    <w:rsid w:val="00F56697"/>
    <w:rsid w:val="00F56C87"/>
    <w:rsid w:val="00F61B96"/>
    <w:rsid w:val="00F7244C"/>
    <w:rsid w:val="00F76E3D"/>
    <w:rsid w:val="00F77088"/>
    <w:rsid w:val="00F93592"/>
    <w:rsid w:val="00F93E04"/>
    <w:rsid w:val="00FA0CA8"/>
    <w:rsid w:val="00FA20BE"/>
    <w:rsid w:val="00FC4D1C"/>
    <w:rsid w:val="00FD5D21"/>
    <w:rsid w:val="00FF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9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2DB6-F958-4FE7-B8FA-9E97487B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196</cp:revision>
  <cp:lastPrinted>2025-08-20T10:32:00Z</cp:lastPrinted>
  <dcterms:created xsi:type="dcterms:W3CDTF">2021-08-11T09:34:00Z</dcterms:created>
  <dcterms:modified xsi:type="dcterms:W3CDTF">2025-12-21T14:50:00Z</dcterms:modified>
</cp:coreProperties>
</file>