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55DC5" w14:textId="77777777" w:rsidR="00F437DC" w:rsidRPr="00F437DC" w:rsidRDefault="00F437DC" w:rsidP="00F437DC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sz w:val="27"/>
          <w:szCs w:val="27"/>
        </w:rPr>
      </w:pPr>
      <w:r w:rsidRPr="00F437DC">
        <w:rPr>
          <w:rFonts w:ascii="Times New Roman" w:hAnsi="Times New Roman"/>
          <w:b/>
          <w:bCs/>
          <w:sz w:val="27"/>
          <w:szCs w:val="27"/>
        </w:rPr>
        <w:t>№ 94-н/қ-Т от 18.12.2025</w:t>
      </w:r>
    </w:p>
    <w:p w14:paraId="69729F47" w14:textId="1F792292" w:rsidR="00512DED" w:rsidRDefault="00F610BE">
      <w:pPr>
        <w:pStyle w:val="afc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 xml:space="preserve">Мемлекеттік аудит объектілерінің </w:t>
      </w:r>
    </w:p>
    <w:p w14:paraId="6D555C34" w14:textId="7F79CB0C" w:rsidR="00512DED" w:rsidRDefault="00F610BE">
      <w:pPr>
        <w:pStyle w:val="afc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202</w:t>
      </w:r>
      <w:r w:rsidR="00234B3A">
        <w:rPr>
          <w:rFonts w:ascii="Times New Roman" w:hAnsi="Times New Roman"/>
          <w:b/>
          <w:bCs/>
          <w:sz w:val="28"/>
          <w:szCs w:val="28"/>
          <w:lang w:val="kk-KZ"/>
        </w:rPr>
        <w:t>6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 xml:space="preserve"> жылға арналған тізбесін </w:t>
      </w:r>
    </w:p>
    <w:p w14:paraId="7EBF28EE" w14:textId="77777777" w:rsidR="00512DED" w:rsidRDefault="00F610BE">
      <w:pPr>
        <w:pStyle w:val="afc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бекіту туралы</w:t>
      </w:r>
    </w:p>
    <w:p w14:paraId="06921DFD" w14:textId="77777777" w:rsidR="00512DED" w:rsidRDefault="00512DED">
      <w:pPr>
        <w:pStyle w:val="afc"/>
        <w:rPr>
          <w:rFonts w:ascii="Times New Roman" w:hAnsi="Times New Roman"/>
          <w:sz w:val="28"/>
          <w:szCs w:val="28"/>
          <w:lang w:val="kk-KZ"/>
        </w:rPr>
      </w:pPr>
    </w:p>
    <w:p w14:paraId="2E951933" w14:textId="77777777" w:rsidR="00512DED" w:rsidRDefault="00512DED">
      <w:pPr>
        <w:pStyle w:val="afc"/>
        <w:rPr>
          <w:rFonts w:ascii="Times New Roman" w:hAnsi="Times New Roman"/>
          <w:sz w:val="28"/>
          <w:szCs w:val="28"/>
          <w:lang w:val="kk-KZ"/>
        </w:rPr>
      </w:pPr>
    </w:p>
    <w:p w14:paraId="28F48C66" w14:textId="77777777" w:rsidR="00512DED" w:rsidRDefault="00F610BE">
      <w:pPr>
        <w:pStyle w:val="afc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«Мемлекеттік аудит және қаржылық бақылау туралы» Қазақстан Республикасы Заңының 18-бабының 2-тармағына сәйкес 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БҰЙЫРАМЫН:</w:t>
      </w:r>
    </w:p>
    <w:p w14:paraId="48BAFAD9" w14:textId="609E3754" w:rsidR="00512DED" w:rsidRDefault="00F610BE">
      <w:pPr>
        <w:pStyle w:val="afc"/>
        <w:ind w:firstLine="708"/>
        <w:jc w:val="both"/>
        <w:rPr>
          <w:rStyle w:val="aff"/>
          <w:rFonts w:ascii="Times New Roman" w:hAnsi="Times New Roman"/>
          <w:b w:val="0"/>
          <w:bCs w:val="0"/>
          <w:sz w:val="28"/>
          <w:szCs w:val="28"/>
          <w:lang w:val="kk-KZ"/>
        </w:rPr>
      </w:pPr>
      <w:r>
        <w:rPr>
          <w:rStyle w:val="aff"/>
          <w:rFonts w:ascii="Times New Roman" w:hAnsi="Times New Roman"/>
          <w:b w:val="0"/>
          <w:bCs w:val="0"/>
          <w:sz w:val="28"/>
          <w:szCs w:val="28"/>
          <w:lang w:val="kk-KZ"/>
        </w:rPr>
        <w:t>1. Қоса беріліп отырған М</w:t>
      </w:r>
      <w:r>
        <w:rPr>
          <w:rFonts w:ascii="Times New Roman" w:hAnsi="Times New Roman"/>
          <w:sz w:val="28"/>
          <w:szCs w:val="28"/>
          <w:lang w:val="kk-KZ"/>
        </w:rPr>
        <w:t xml:space="preserve">емлекеттік аудит объектілерінің </w:t>
      </w:r>
      <w:r>
        <w:rPr>
          <w:rStyle w:val="aff"/>
          <w:rFonts w:ascii="Times New Roman" w:hAnsi="Times New Roman"/>
          <w:b w:val="0"/>
          <w:bCs w:val="0"/>
          <w:sz w:val="28"/>
          <w:szCs w:val="28"/>
          <w:lang w:val="kk-KZ"/>
        </w:rPr>
        <w:t>202</w:t>
      </w:r>
      <w:r w:rsidR="00234B3A">
        <w:rPr>
          <w:rStyle w:val="aff"/>
          <w:rFonts w:ascii="Times New Roman" w:hAnsi="Times New Roman"/>
          <w:b w:val="0"/>
          <w:bCs w:val="0"/>
          <w:sz w:val="28"/>
          <w:szCs w:val="28"/>
          <w:lang w:val="kk-KZ"/>
        </w:rPr>
        <w:t>6</w:t>
      </w:r>
      <w:r>
        <w:rPr>
          <w:rStyle w:val="aff"/>
          <w:rFonts w:ascii="Times New Roman" w:hAnsi="Times New Roman"/>
          <w:b w:val="0"/>
          <w:bCs w:val="0"/>
          <w:sz w:val="28"/>
          <w:szCs w:val="28"/>
          <w:lang w:val="kk-KZ"/>
        </w:rPr>
        <w:t xml:space="preserve"> жылға арналған </w:t>
      </w:r>
      <w:r>
        <w:rPr>
          <w:rFonts w:ascii="Times New Roman" w:hAnsi="Times New Roman"/>
          <w:sz w:val="28"/>
          <w:szCs w:val="28"/>
          <w:lang w:val="kk-KZ"/>
        </w:rPr>
        <w:t xml:space="preserve">тізбесі (бұдан әрі – Тізбе) </w:t>
      </w:r>
      <w:r>
        <w:rPr>
          <w:rStyle w:val="aff"/>
          <w:rFonts w:ascii="Times New Roman" w:hAnsi="Times New Roman"/>
          <w:b w:val="0"/>
          <w:bCs w:val="0"/>
          <w:sz w:val="28"/>
          <w:szCs w:val="28"/>
          <w:lang w:val="kk-KZ"/>
        </w:rPr>
        <w:t>бекітілсін.</w:t>
      </w:r>
    </w:p>
    <w:p w14:paraId="48362FD9" w14:textId="07931F9C" w:rsidR="00512DED" w:rsidRDefault="00F610BE">
      <w:pPr>
        <w:pStyle w:val="afc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2. Қазақстан Республикасы Жоғары аудиторлық палатасының</w:t>
      </w:r>
      <w:r>
        <w:rPr>
          <w:rFonts w:ascii="Times New Roman" w:hAnsi="Times New Roman"/>
          <w:sz w:val="28"/>
          <w:szCs w:val="28"/>
          <w:lang w:val="kk-KZ"/>
        </w:rPr>
        <w:br/>
        <w:t>(бұдан әрі – Жоғары аудиторлық палата) мүшелері мен аппараты Тізбеде көзделген аудиторлық іс-шаралардың уақ</w:t>
      </w:r>
      <w:r w:rsidR="008D6E87">
        <w:rPr>
          <w:rFonts w:ascii="Times New Roman" w:hAnsi="Times New Roman"/>
          <w:sz w:val="28"/>
          <w:szCs w:val="28"/>
          <w:lang w:val="kk-KZ"/>
        </w:rPr>
        <w:t>ы</w:t>
      </w:r>
      <w:r>
        <w:rPr>
          <w:rFonts w:ascii="Times New Roman" w:hAnsi="Times New Roman"/>
          <w:sz w:val="28"/>
          <w:szCs w:val="28"/>
          <w:lang w:val="kk-KZ"/>
        </w:rPr>
        <w:t>тылы және сапалы жүргізілуін қамтамасыз етсін.</w:t>
      </w:r>
    </w:p>
    <w:p w14:paraId="24BDFE23" w14:textId="78668E04" w:rsidR="00512DED" w:rsidRDefault="00F610BE">
      <w:pPr>
        <w:pStyle w:val="afc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3. Жоғары аудиторлық палатаның лауазымды адамдары осы бұйрықпен өздеріне қатысты бөлігінде таныстырылсын.</w:t>
      </w:r>
    </w:p>
    <w:p w14:paraId="27CB5424" w14:textId="23E06086" w:rsidR="00512DED" w:rsidRDefault="00234B3A">
      <w:pPr>
        <w:pStyle w:val="afc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4</w:t>
      </w:r>
      <w:r w:rsidR="00F610BE">
        <w:rPr>
          <w:rFonts w:ascii="Times New Roman" w:hAnsi="Times New Roman"/>
          <w:sz w:val="28"/>
          <w:szCs w:val="28"/>
          <w:lang w:val="kk-KZ"/>
        </w:rPr>
        <w:t>. Осы бұйрықтың орындалуын бақылау Жоғары аудиторлық палатаның аппарат басшысына (Қ.Б. Әбдірасылов) жүктелсін.</w:t>
      </w:r>
    </w:p>
    <w:p w14:paraId="3E67B13C" w14:textId="302DFD50" w:rsidR="00512DED" w:rsidRDefault="00234B3A">
      <w:pPr>
        <w:pStyle w:val="afc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5</w:t>
      </w:r>
      <w:r w:rsidR="00F610BE">
        <w:rPr>
          <w:rFonts w:ascii="Times New Roman" w:hAnsi="Times New Roman"/>
          <w:sz w:val="28"/>
          <w:szCs w:val="28"/>
          <w:lang w:val="kk-KZ"/>
        </w:rPr>
        <w:t>. Осы бұйрық 202</w:t>
      </w:r>
      <w:r>
        <w:rPr>
          <w:rFonts w:ascii="Times New Roman" w:hAnsi="Times New Roman"/>
          <w:sz w:val="28"/>
          <w:szCs w:val="28"/>
          <w:lang w:val="kk-KZ"/>
        </w:rPr>
        <w:t>6</w:t>
      </w:r>
      <w:r w:rsidR="00F610BE">
        <w:rPr>
          <w:rFonts w:ascii="Times New Roman" w:hAnsi="Times New Roman"/>
          <w:sz w:val="28"/>
          <w:szCs w:val="28"/>
          <w:lang w:val="kk-KZ"/>
        </w:rPr>
        <w:t xml:space="preserve"> жылғы 1 қаңтардан бастап қолданысқа енгізіледі.</w:t>
      </w:r>
    </w:p>
    <w:p w14:paraId="2B072191" w14:textId="77777777" w:rsidR="00512DED" w:rsidRDefault="00512DED">
      <w:pPr>
        <w:pStyle w:val="afc"/>
        <w:rPr>
          <w:rFonts w:ascii="Times New Roman" w:hAnsi="Times New Roman"/>
          <w:sz w:val="28"/>
          <w:szCs w:val="28"/>
          <w:lang w:val="kk-KZ"/>
        </w:rPr>
      </w:pPr>
    </w:p>
    <w:p w14:paraId="4B9F7830" w14:textId="77777777" w:rsidR="00512DED" w:rsidRDefault="00512DED">
      <w:pPr>
        <w:pStyle w:val="afc"/>
        <w:rPr>
          <w:rFonts w:ascii="Times New Roman" w:hAnsi="Times New Roman"/>
          <w:sz w:val="28"/>
          <w:szCs w:val="28"/>
          <w:lang w:val="kk-KZ"/>
        </w:rPr>
      </w:pPr>
    </w:p>
    <w:p w14:paraId="3FD2B256" w14:textId="77777777" w:rsidR="00512DED" w:rsidRDefault="00F610BE">
      <w:pPr>
        <w:pStyle w:val="afc"/>
        <w:ind w:firstLine="708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Төраға                                                                                 Ә. Смайылов</w:t>
      </w:r>
    </w:p>
    <w:p w14:paraId="11107279" w14:textId="77777777" w:rsidR="00512DED" w:rsidRDefault="00512DED">
      <w:pPr>
        <w:pStyle w:val="afc"/>
        <w:rPr>
          <w:rFonts w:ascii="Times New Roman" w:hAnsi="Times New Roman"/>
          <w:b/>
          <w:bCs/>
          <w:sz w:val="28"/>
          <w:szCs w:val="28"/>
          <w:lang w:val="kk-KZ"/>
        </w:rPr>
      </w:pPr>
    </w:p>
    <w:sectPr w:rsidR="00512DED">
      <w:headerReference w:type="default" r:id="rId7"/>
      <w:headerReference w:type="first" r:id="rId8"/>
      <w:pgSz w:w="11906" w:h="16838"/>
      <w:pgMar w:top="851" w:right="851" w:bottom="1135" w:left="1418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E3055" w14:textId="77777777" w:rsidR="003E6DB1" w:rsidRDefault="003E6DB1">
      <w:pPr>
        <w:spacing w:after="0" w:line="240" w:lineRule="auto"/>
      </w:pPr>
      <w:r>
        <w:separator/>
      </w:r>
    </w:p>
  </w:endnote>
  <w:endnote w:type="continuationSeparator" w:id="0">
    <w:p w14:paraId="6E0461E3" w14:textId="77777777" w:rsidR="003E6DB1" w:rsidRDefault="003E6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A9478" w14:textId="77777777" w:rsidR="003E6DB1" w:rsidRDefault="003E6DB1">
      <w:pPr>
        <w:spacing w:after="0" w:line="240" w:lineRule="auto"/>
      </w:pPr>
      <w:r>
        <w:separator/>
      </w:r>
    </w:p>
  </w:footnote>
  <w:footnote w:type="continuationSeparator" w:id="0">
    <w:p w14:paraId="18CE8A8D" w14:textId="77777777" w:rsidR="003E6DB1" w:rsidRDefault="003E6D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62A98" w14:textId="77777777" w:rsidR="00512DED" w:rsidRDefault="00F610BE">
    <w:pPr>
      <w:pStyle w:val="af2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2</w:t>
    </w:r>
    <w:r>
      <w:rPr>
        <w:rFonts w:ascii="Times New Roman" w:hAnsi="Times New Roman"/>
      </w:rPr>
      <w:fldChar w:fldCharType="end"/>
    </w:r>
  </w:p>
  <w:p w14:paraId="796D091E" w14:textId="77777777" w:rsidR="00512DED" w:rsidRDefault="00512DED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0" w:type="dxa"/>
      <w:jc w:val="center"/>
      <w:tblLook w:val="04A0" w:firstRow="1" w:lastRow="0" w:firstColumn="1" w:lastColumn="0" w:noHBand="0" w:noVBand="1"/>
    </w:tblPr>
    <w:tblGrid>
      <w:gridCol w:w="4395"/>
      <w:gridCol w:w="1843"/>
      <w:gridCol w:w="4252"/>
    </w:tblGrid>
    <w:tr w:rsidR="00512DED" w14:paraId="15F519F0" w14:textId="77777777">
      <w:trPr>
        <w:trHeight w:hRule="exact" w:val="284"/>
        <w:jc w:val="center"/>
      </w:trPr>
      <w:tc>
        <w:tcPr>
          <w:tcW w:w="4395" w:type="dxa"/>
          <w:vAlign w:val="center"/>
        </w:tcPr>
        <w:p w14:paraId="16E2E70E" w14:textId="77777777" w:rsidR="00512DED" w:rsidRDefault="00512DED">
          <w:pPr>
            <w:widowControl w:val="0"/>
            <w:spacing w:after="0" w:line="360" w:lineRule="auto"/>
            <w:jc w:val="center"/>
            <w:rPr>
              <w:rFonts w:ascii="Times New Roman" w:hAnsi="Times New Roman"/>
              <w:b/>
              <w:color w:val="000080"/>
              <w:lang w:val="kk-KZ"/>
            </w:rPr>
          </w:pPr>
        </w:p>
      </w:tc>
      <w:tc>
        <w:tcPr>
          <w:tcW w:w="1843" w:type="dxa"/>
          <w:vAlign w:val="center"/>
        </w:tcPr>
        <w:p w14:paraId="19C6D3AA" w14:textId="77777777" w:rsidR="00512DED" w:rsidRDefault="00512DED">
          <w:pPr>
            <w:keepNext/>
            <w:spacing w:before="240" w:line="360" w:lineRule="auto"/>
            <w:jc w:val="center"/>
          </w:pPr>
        </w:p>
      </w:tc>
      <w:tc>
        <w:tcPr>
          <w:tcW w:w="4252" w:type="dxa"/>
          <w:vAlign w:val="center"/>
        </w:tcPr>
        <w:p w14:paraId="7BB2D07C" w14:textId="77777777" w:rsidR="00512DED" w:rsidRDefault="00512DED">
          <w:pPr>
            <w:widowControl w:val="0"/>
            <w:spacing w:after="0" w:line="360" w:lineRule="auto"/>
            <w:jc w:val="center"/>
            <w:rPr>
              <w:rFonts w:ascii="Times New Roman" w:hAnsi="Times New Roman"/>
              <w:b/>
              <w:color w:val="000080"/>
              <w:lang w:val="kk-KZ"/>
            </w:rPr>
          </w:pPr>
        </w:p>
      </w:tc>
    </w:tr>
    <w:tr w:rsidR="00512DED" w14:paraId="748DAB01" w14:textId="77777777">
      <w:trPr>
        <w:trHeight w:hRule="exact" w:val="1426"/>
        <w:jc w:val="center"/>
      </w:trPr>
      <w:tc>
        <w:tcPr>
          <w:tcW w:w="4395" w:type="dxa"/>
        </w:tcPr>
        <w:p w14:paraId="76F0CD72" w14:textId="77777777" w:rsidR="00512DED" w:rsidRDefault="00F610BE">
          <w:pPr>
            <w:widowControl w:val="0"/>
            <w:spacing w:after="0" w:line="360" w:lineRule="auto"/>
            <w:ind w:left="-105"/>
            <w:jc w:val="center"/>
            <w:rPr>
              <w:rFonts w:ascii="Times New Roman" w:hAnsi="Times New Roman"/>
              <w:b/>
              <w:color w:val="000080"/>
              <w:lang w:val="kk-KZ"/>
            </w:rPr>
          </w:pPr>
          <w:r>
            <w:rPr>
              <w:rFonts w:ascii="Times New Roman" w:hAnsi="Times New Roman"/>
              <w:b/>
              <w:color w:val="000080"/>
              <w:lang w:val="kk-KZ"/>
            </w:rPr>
            <w:t>«ҚАЗАҚСТАН  РЕСПУБЛИ</w:t>
          </w:r>
          <w:r>
            <w:rPr>
              <w:rFonts w:ascii="Times New Roman" w:hAnsi="Times New Roman"/>
              <w:b/>
              <w:color w:val="000080"/>
            </w:rPr>
            <w:t>К</w:t>
          </w:r>
          <w:r>
            <w:rPr>
              <w:rFonts w:ascii="Times New Roman" w:hAnsi="Times New Roman"/>
              <w:b/>
              <w:color w:val="000080"/>
              <w:lang w:val="kk-KZ"/>
            </w:rPr>
            <w:t>АСЫНЫҢ ЖОҒАРЫ АУДИТОРЛЫҚ ПАЛАТАСЫ»</w:t>
          </w:r>
        </w:p>
        <w:p w14:paraId="0F0696A3" w14:textId="77777777" w:rsidR="00512DED" w:rsidRDefault="00F610BE">
          <w:pPr>
            <w:widowControl w:val="0"/>
            <w:spacing w:after="0" w:line="360" w:lineRule="auto"/>
            <w:jc w:val="center"/>
            <w:rPr>
              <w:rFonts w:ascii="Times New Roman" w:hAnsi="Times New Roman"/>
              <w:b/>
              <w:color w:val="000080"/>
              <w:lang w:val="kk-KZ"/>
            </w:rPr>
          </w:pPr>
          <w:r>
            <w:rPr>
              <w:rFonts w:ascii="Times New Roman" w:hAnsi="Times New Roman"/>
              <w:b/>
              <w:color w:val="000080"/>
              <w:lang w:val="kk-KZ"/>
            </w:rPr>
            <w:t>МЕМЛЕКЕТТІК МЕКЕМЕСІ</w:t>
          </w:r>
        </w:p>
      </w:tc>
      <w:tc>
        <w:tcPr>
          <w:tcW w:w="1843" w:type="dxa"/>
        </w:tcPr>
        <w:p w14:paraId="0ACDA763" w14:textId="77777777" w:rsidR="00512DED" w:rsidRDefault="00F610BE">
          <w:pPr>
            <w:keepNext/>
            <w:spacing w:before="240" w:line="360" w:lineRule="auto"/>
            <w:jc w:val="center"/>
          </w:pPr>
          <w:r>
            <w:rPr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8752" behindDoc="0" locked="0" layoutInCell="1" allowOverlap="1" wp14:anchorId="4F79696A" wp14:editId="7FCDF905">
                    <wp:simplePos x="0" y="0"/>
                    <wp:positionH relativeFrom="column">
                      <wp:posOffset>101773</wp:posOffset>
                    </wp:positionH>
                    <wp:positionV relativeFrom="paragraph">
                      <wp:posOffset>-183515</wp:posOffset>
                    </wp:positionV>
                    <wp:extent cx="862965" cy="935990"/>
                    <wp:effectExtent l="0" t="0" r="0" b="0"/>
                    <wp:wrapNone/>
                    <wp:docPr id="1" name="Рисунок 7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Рисунок 3"/>
                            <pic:cNvPic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862965" cy="935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position:absolute;mso-wrap-distance-left:9.0pt;mso-wrap-distance-top:0.0pt;mso-wrap-distance-right:9.0pt;mso-wrap-distance-bottom:0.0pt;z-index:251658752;o:allowoverlap:true;o:allowincell:true;mso-position-horizontal-relative:text;margin-left:8.0pt;mso-position-horizontal:absolute;mso-position-vertical-relative:text;margin-top:-14.4pt;mso-position-vertical:absolute;width:68.0pt;height:73.7pt;" stroked="f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4252" w:type="dxa"/>
        </w:tcPr>
        <w:p w14:paraId="0E9B2EF9" w14:textId="77777777" w:rsidR="00512DED" w:rsidRDefault="00F610BE">
          <w:pPr>
            <w:widowControl w:val="0"/>
            <w:spacing w:after="0" w:line="360" w:lineRule="auto"/>
            <w:jc w:val="center"/>
            <w:rPr>
              <w:rFonts w:ascii="Times New Roman" w:hAnsi="Times New Roman"/>
              <w:b/>
              <w:color w:val="000080"/>
              <w:lang w:val="kk-KZ"/>
            </w:rPr>
          </w:pPr>
          <w:r>
            <w:rPr>
              <w:rFonts w:ascii="Times New Roman" w:hAnsi="Times New Roman"/>
              <w:b/>
              <w:color w:val="000080"/>
              <w:lang w:val="kk-KZ"/>
            </w:rPr>
            <w:t>ГОСУДАРСТВЕННОЕ УЧРЕЖДЕНИЕ</w:t>
          </w:r>
        </w:p>
        <w:p w14:paraId="7265CE29" w14:textId="77777777" w:rsidR="00512DED" w:rsidRDefault="00F610BE">
          <w:pPr>
            <w:widowControl w:val="0"/>
            <w:spacing w:after="0" w:line="360" w:lineRule="auto"/>
            <w:jc w:val="center"/>
            <w:rPr>
              <w:rFonts w:ascii="Times New Roman" w:hAnsi="Times New Roman"/>
              <w:b/>
              <w:color w:val="000080"/>
              <w:lang w:val="kk-KZ"/>
            </w:rPr>
          </w:pPr>
          <w:r>
            <w:rPr>
              <w:rFonts w:ascii="Times New Roman" w:hAnsi="Times New Roman"/>
              <w:b/>
              <w:color w:val="000080"/>
              <w:lang w:val="kk-KZ"/>
            </w:rPr>
            <w:t>«ВЫСШАЯ АУДИТОРСКАЯ ПАЛАТА</w:t>
          </w:r>
        </w:p>
        <w:p w14:paraId="46A2F494" w14:textId="77777777" w:rsidR="00512DED" w:rsidRDefault="00F610BE">
          <w:pPr>
            <w:widowControl w:val="0"/>
            <w:spacing w:after="0" w:line="360" w:lineRule="auto"/>
            <w:jc w:val="center"/>
            <w:rPr>
              <w:rFonts w:ascii="Times New Roman" w:hAnsi="Times New Roman"/>
              <w:b/>
              <w:color w:val="000080"/>
              <w:lang w:val="kk-KZ"/>
            </w:rPr>
          </w:pPr>
          <w:r>
            <w:rPr>
              <w:rFonts w:ascii="Times New Roman" w:hAnsi="Times New Roman"/>
              <w:b/>
              <w:color w:val="000080"/>
              <w:lang w:val="kk-KZ"/>
            </w:rPr>
            <w:t>РЕСПУБЛИКИ  КАЗАХСТАН»</w:t>
          </w:r>
        </w:p>
      </w:tc>
    </w:tr>
    <w:tr w:rsidR="00512DED" w14:paraId="0E33699A" w14:textId="77777777">
      <w:trPr>
        <w:trHeight w:hRule="exact" w:val="57"/>
        <w:jc w:val="center"/>
      </w:trPr>
      <w:tc>
        <w:tcPr>
          <w:tcW w:w="10490" w:type="dxa"/>
          <w:gridSpan w:val="3"/>
          <w:shd w:val="clear" w:color="auto" w:fill="000080"/>
        </w:tcPr>
        <w:p w14:paraId="79E62C03" w14:textId="77777777" w:rsidR="00512DED" w:rsidRPr="00F437DC" w:rsidRDefault="00F610BE">
          <w:pPr>
            <w:spacing w:after="0" w:line="240" w:lineRule="auto"/>
            <w:ind w:left="-108" w:right="-113"/>
            <w:jc w:val="center"/>
            <w:rPr>
              <w:rFonts w:ascii="Times New Roman" w:hAnsi="Times New Roman"/>
              <w:b/>
              <w:outline/>
              <w:color w:val="FFFFFF"/>
              <w:spacing w:val="4"/>
              <w:sz w:val="4"/>
              <w:szCs w:val="4"/>
              <w14:textOutline w14:w="1397" w14:cap="rnd" w14:cmpd="sng" w14:algn="ctr">
                <w14:solidFill>
                  <w14:srgbClr w14:val="FFFFFF"/>
                </w14:solidFill>
                <w14:prstDash w14:val="solid"/>
                <w14:bevel/>
              </w14:textOutline>
              <w14:textFill>
                <w14:noFill/>
              </w14:textFill>
            </w:rPr>
          </w:pPr>
          <w:r w:rsidRPr="00F437DC">
            <w:rPr>
              <w:rFonts w:ascii="Times New Roman" w:hAnsi="Times New Roman"/>
              <w:b/>
              <w:outline/>
              <w:color w:val="FFFFFF"/>
              <w:spacing w:val="4"/>
              <w:sz w:val="4"/>
              <w:szCs w:val="4"/>
              <w:lang w:val="kk-KZ"/>
              <w14:textOutline w14:w="1397" w14:cap="rnd" w14:cmpd="sng" w14:algn="ctr">
                <w14:solidFill>
                  <w14:srgbClr w14:val="FFFFFF"/>
                </w14:solidFill>
                <w14:prstDash w14:val="solid"/>
                <w14:bevel/>
              </w14:textOutline>
              <w14:textFill>
                <w14:noFill/>
              </w14:textFill>
            </w:rPr>
            <w:t>ҚАЗАҚСТАН РЕСПУБЛИ</w:t>
          </w:r>
          <w:r w:rsidRPr="00F437DC">
            <w:rPr>
              <w:rFonts w:ascii="Times New Roman" w:hAnsi="Times New Roman"/>
              <w:b/>
              <w:outline/>
              <w:color w:val="FFFFFF"/>
              <w:spacing w:val="4"/>
              <w:sz w:val="4"/>
              <w:szCs w:val="4"/>
              <w14:textOutline w14:w="1397" w14:cap="rnd" w14:cmpd="sng" w14:algn="ctr">
                <w14:solidFill>
                  <w14:srgbClr w14:val="FFFFFF"/>
                </w14:solidFill>
                <w14:prstDash w14:val="solid"/>
                <w14:bevel/>
              </w14:textOutline>
              <w14:textFill>
                <w14:noFill/>
              </w14:textFill>
            </w:rPr>
            <w:t>К</w:t>
          </w:r>
          <w:r w:rsidRPr="00F437DC">
            <w:rPr>
              <w:rFonts w:ascii="Times New Roman" w:hAnsi="Times New Roman"/>
              <w:b/>
              <w:outline/>
              <w:color w:val="FFFFFF"/>
              <w:spacing w:val="4"/>
              <w:sz w:val="4"/>
              <w:szCs w:val="4"/>
              <w:lang w:val="kk-KZ"/>
              <w14:textOutline w14:w="1397" w14:cap="rnd" w14:cmpd="sng" w14:algn="ctr">
                <w14:solidFill>
                  <w14:srgbClr w14:val="FFFFFF"/>
                </w14:solidFill>
                <w14:prstDash w14:val="solid"/>
                <w14:bevel/>
              </w14:textOutline>
              <w14:textFill>
                <w14:noFill/>
              </w14:textFill>
            </w:rPr>
            <w:t>АСЫНЫҢ ЖОҒАРЫ АУДИТОРЛЫҚ ПАЛАТАСЫ ВЫСШАЯ АУДИТОРСКАЯ ПАЛАТА РЕСПУБЛИКИ КАЗАХСТАН ҚАЗАҚСТАН РЕСПУБЛИ</w:t>
          </w:r>
          <w:r w:rsidRPr="00F437DC">
            <w:rPr>
              <w:rFonts w:ascii="Times New Roman" w:hAnsi="Times New Roman"/>
              <w:b/>
              <w:outline/>
              <w:color w:val="FFFFFF"/>
              <w:spacing w:val="4"/>
              <w:sz w:val="4"/>
              <w:szCs w:val="4"/>
              <w14:textOutline w14:w="1397" w14:cap="rnd" w14:cmpd="sng" w14:algn="ctr">
                <w14:solidFill>
                  <w14:srgbClr w14:val="FFFFFF"/>
                </w14:solidFill>
                <w14:prstDash w14:val="solid"/>
                <w14:bevel/>
              </w14:textOutline>
              <w14:textFill>
                <w14:noFill/>
              </w14:textFill>
            </w:rPr>
            <w:t>К</w:t>
          </w:r>
          <w:r w:rsidRPr="00F437DC">
            <w:rPr>
              <w:rFonts w:ascii="Times New Roman" w:hAnsi="Times New Roman"/>
              <w:b/>
              <w:outline/>
              <w:color w:val="FFFFFF"/>
              <w:spacing w:val="4"/>
              <w:sz w:val="4"/>
              <w:szCs w:val="4"/>
              <w:lang w:val="kk-KZ"/>
              <w14:textOutline w14:w="1397" w14:cap="rnd" w14:cmpd="sng" w14:algn="ctr">
                <w14:solidFill>
                  <w14:srgbClr w14:val="FFFFFF"/>
                </w14:solidFill>
                <w14:prstDash w14:val="solid"/>
                <w14:bevel/>
              </w14:textOutline>
              <w14:textFill>
                <w14:noFill/>
              </w14:textFill>
            </w:rPr>
            <w:t>АСЫНЫҢ ЖОҒАРЫ АУДИТОРЛЫҚ ПАЛАТАСЫ ВЫСШАЯ АУДИТОРСКАЯ ПАЛАТА РЕСПУБЛИКИ КАЗАХСТАН ҚАЗАҚСТАН РЕСПУБЛИКАСЫНЫҢ ЖОҒАРЫ АУДИТОРЛЫҚ ПАЛАТАСЫ ВЫСШАЯ АУДИТОРСКАЯ ПАЛАТА РЕСПУБЛИКИ КАЗАХСТАН</w:t>
          </w:r>
        </w:p>
      </w:tc>
    </w:tr>
    <w:tr w:rsidR="00512DED" w14:paraId="39EF93D4" w14:textId="77777777">
      <w:trPr>
        <w:trHeight w:val="1221"/>
        <w:jc w:val="center"/>
      </w:trPr>
      <w:tc>
        <w:tcPr>
          <w:tcW w:w="4395" w:type="dxa"/>
          <w:shd w:val="clear" w:color="auto" w:fill="auto"/>
        </w:tcPr>
        <w:p w14:paraId="6566EBD2" w14:textId="77777777" w:rsidR="00512DED" w:rsidRDefault="00512DED">
          <w:pPr>
            <w:widowControl w:val="0"/>
            <w:spacing w:after="0" w:line="360" w:lineRule="auto"/>
            <w:ind w:left="-105"/>
            <w:jc w:val="center"/>
            <w:rPr>
              <w:rFonts w:ascii="Times New Roman" w:hAnsi="Times New Roman"/>
              <w:b/>
              <w:color w:val="000080"/>
              <w:sz w:val="24"/>
              <w:szCs w:val="24"/>
            </w:rPr>
          </w:pPr>
        </w:p>
        <w:p w14:paraId="3871BDF1" w14:textId="77777777" w:rsidR="00512DED" w:rsidRDefault="00F610BE">
          <w:pPr>
            <w:widowControl w:val="0"/>
            <w:spacing w:after="0" w:line="360" w:lineRule="auto"/>
            <w:ind w:left="-105"/>
            <w:jc w:val="center"/>
            <w:rPr>
              <w:rFonts w:ascii="Times New Roman" w:hAnsi="Times New Roman"/>
              <w:b/>
              <w:color w:val="000080"/>
              <w:sz w:val="24"/>
              <w:szCs w:val="24"/>
              <w:lang w:val="kk-KZ"/>
            </w:rPr>
          </w:pPr>
          <w:r>
            <w:rPr>
              <w:rFonts w:ascii="Times New Roman" w:hAnsi="Times New Roman"/>
              <w:b/>
              <w:color w:val="000080"/>
              <w:sz w:val="24"/>
              <w:szCs w:val="24"/>
              <w:lang w:val="kk-KZ"/>
            </w:rPr>
            <w:t>БҰЙРЫҚ</w:t>
          </w:r>
        </w:p>
        <w:p w14:paraId="7E909A8B" w14:textId="77777777" w:rsidR="00512DED" w:rsidRDefault="00F610BE">
          <w:pPr>
            <w:spacing w:after="0" w:line="240" w:lineRule="auto"/>
            <w:ind w:hanging="107"/>
            <w:jc w:val="center"/>
            <w:rPr>
              <w:rFonts w:ascii="Times New Roman" w:hAnsi="Times New Roman"/>
              <w:color w:val="000080"/>
              <w:sz w:val="20"/>
              <w:szCs w:val="20"/>
              <w:lang w:val="kk-KZ"/>
            </w:rPr>
          </w:pPr>
          <w:r>
            <w:rPr>
              <w:rFonts w:ascii="Times New Roman" w:hAnsi="Times New Roman"/>
              <w:color w:val="000080"/>
              <w:sz w:val="20"/>
              <w:szCs w:val="20"/>
              <w:lang w:val="kk-KZ"/>
            </w:rPr>
            <w:t xml:space="preserve">_______________ </w:t>
          </w:r>
        </w:p>
        <w:p w14:paraId="0C85B817" w14:textId="77777777" w:rsidR="00512DED" w:rsidRDefault="00F610BE">
          <w:pPr>
            <w:spacing w:after="0" w:line="240" w:lineRule="auto"/>
            <w:ind w:hanging="107"/>
            <w:jc w:val="center"/>
            <w:rPr>
              <w:rFonts w:ascii="Times New Roman" w:hAnsi="Times New Roman"/>
              <w:color w:val="000080"/>
              <w:sz w:val="20"/>
              <w:szCs w:val="20"/>
              <w:lang w:val="kk-KZ"/>
            </w:rPr>
          </w:pPr>
          <w:r>
            <w:rPr>
              <w:rFonts w:ascii="Times New Roman" w:hAnsi="Times New Roman"/>
              <w:color w:val="000080"/>
              <w:sz w:val="20"/>
              <w:szCs w:val="20"/>
              <w:lang w:val="kk-KZ"/>
            </w:rPr>
            <w:t>Астана қаласы</w:t>
          </w:r>
        </w:p>
        <w:p w14:paraId="00F40BEC" w14:textId="77777777" w:rsidR="00512DED" w:rsidRDefault="00512DED">
          <w:pPr>
            <w:spacing w:after="0" w:line="240" w:lineRule="auto"/>
            <w:ind w:hanging="107"/>
            <w:jc w:val="center"/>
            <w:rPr>
              <w:rFonts w:ascii="Times New Roman" w:hAnsi="Times New Roman"/>
              <w:color w:val="000080"/>
              <w:sz w:val="20"/>
              <w:szCs w:val="20"/>
              <w:lang w:val="kk-KZ"/>
            </w:rPr>
          </w:pPr>
        </w:p>
      </w:tc>
      <w:tc>
        <w:tcPr>
          <w:tcW w:w="1843" w:type="dxa"/>
          <w:shd w:val="clear" w:color="auto" w:fill="auto"/>
        </w:tcPr>
        <w:p w14:paraId="2D7A0DBD" w14:textId="77777777" w:rsidR="00512DED" w:rsidRDefault="00512DED">
          <w:pPr>
            <w:spacing w:before="140" w:after="0" w:line="240" w:lineRule="auto"/>
            <w:ind w:right="317"/>
            <w:rPr>
              <w:rFonts w:ascii="Times New Roman" w:hAnsi="Times New Roman"/>
              <w:color w:val="000080"/>
              <w:sz w:val="20"/>
              <w:szCs w:val="20"/>
              <w:lang w:val="kk-KZ"/>
            </w:rPr>
          </w:pPr>
        </w:p>
        <w:p w14:paraId="3E6DDD8F" w14:textId="77777777" w:rsidR="00512DED" w:rsidRDefault="00512DED">
          <w:pPr>
            <w:spacing w:after="0" w:line="240" w:lineRule="auto"/>
            <w:rPr>
              <w:rFonts w:ascii="Times New Roman" w:hAnsi="Times New Roman"/>
              <w:color w:val="000080"/>
              <w:sz w:val="20"/>
              <w:szCs w:val="20"/>
              <w:lang w:val="kk-KZ"/>
            </w:rPr>
          </w:pPr>
        </w:p>
        <w:p w14:paraId="17D98A62" w14:textId="77777777" w:rsidR="00512DED" w:rsidRDefault="00512DED">
          <w:pPr>
            <w:spacing w:after="0" w:line="240" w:lineRule="auto"/>
            <w:jc w:val="center"/>
          </w:pPr>
        </w:p>
      </w:tc>
      <w:tc>
        <w:tcPr>
          <w:tcW w:w="4252" w:type="dxa"/>
          <w:shd w:val="clear" w:color="auto" w:fill="auto"/>
        </w:tcPr>
        <w:p w14:paraId="0F9EA214" w14:textId="77777777" w:rsidR="00512DED" w:rsidRDefault="00512DED">
          <w:pPr>
            <w:widowControl w:val="0"/>
            <w:spacing w:after="0" w:line="360" w:lineRule="auto"/>
            <w:ind w:left="-105"/>
            <w:jc w:val="center"/>
            <w:rPr>
              <w:rFonts w:ascii="Times New Roman" w:hAnsi="Times New Roman"/>
              <w:b/>
              <w:color w:val="000080"/>
              <w:sz w:val="24"/>
              <w:szCs w:val="24"/>
              <w:lang w:val="kk-KZ"/>
            </w:rPr>
          </w:pPr>
        </w:p>
        <w:p w14:paraId="53BC8FE3" w14:textId="77777777" w:rsidR="00512DED" w:rsidRDefault="00F610BE">
          <w:pPr>
            <w:widowControl w:val="0"/>
            <w:spacing w:after="0" w:line="360" w:lineRule="auto"/>
            <w:ind w:left="-105"/>
            <w:jc w:val="center"/>
            <w:rPr>
              <w:rFonts w:ascii="Times New Roman" w:hAnsi="Times New Roman"/>
              <w:b/>
              <w:color w:val="000080"/>
              <w:sz w:val="24"/>
              <w:szCs w:val="24"/>
              <w:lang w:val="kk-KZ"/>
            </w:rPr>
          </w:pPr>
          <w:r>
            <w:rPr>
              <w:rFonts w:ascii="Times New Roman" w:hAnsi="Times New Roman"/>
              <w:b/>
              <w:color w:val="000080"/>
              <w:sz w:val="24"/>
              <w:szCs w:val="24"/>
              <w:lang w:val="kk-KZ"/>
            </w:rPr>
            <w:t xml:space="preserve">  ПРИКАЗ</w:t>
          </w:r>
        </w:p>
        <w:p w14:paraId="03E8E145" w14:textId="77777777" w:rsidR="00512DED" w:rsidRDefault="00F610BE">
          <w:pPr>
            <w:spacing w:after="0" w:line="240" w:lineRule="auto"/>
            <w:ind w:right="-109"/>
            <w:rPr>
              <w:rFonts w:ascii="Times New Roman" w:hAnsi="Times New Roman"/>
              <w:color w:val="000080"/>
              <w:sz w:val="20"/>
              <w:szCs w:val="20"/>
            </w:rPr>
          </w:pPr>
          <w:r>
            <w:rPr>
              <w:rFonts w:ascii="Times New Roman" w:hAnsi="Times New Roman"/>
              <w:color w:val="000080"/>
              <w:sz w:val="20"/>
              <w:szCs w:val="20"/>
              <w:lang w:val="kk-KZ"/>
            </w:rPr>
            <w:t xml:space="preserve">                           №</w:t>
          </w:r>
          <w:r>
            <w:rPr>
              <w:rFonts w:ascii="Times New Roman" w:hAnsi="Times New Roman"/>
              <w:color w:val="000080"/>
              <w:sz w:val="20"/>
              <w:szCs w:val="20"/>
            </w:rPr>
            <w:t>___________</w:t>
          </w:r>
        </w:p>
        <w:p w14:paraId="1816B377" w14:textId="77777777" w:rsidR="00512DED" w:rsidRDefault="00F610BE">
          <w:pPr>
            <w:spacing w:after="0" w:line="240" w:lineRule="auto"/>
            <w:ind w:right="-109"/>
            <w:jc w:val="center"/>
            <w:rPr>
              <w:rFonts w:ascii="Times New Roman" w:hAnsi="Times New Roman"/>
              <w:color w:val="000080"/>
              <w:sz w:val="20"/>
              <w:szCs w:val="20"/>
              <w:lang w:val="kk-KZ"/>
            </w:rPr>
          </w:pPr>
          <w:r>
            <w:rPr>
              <w:rFonts w:ascii="Times New Roman" w:hAnsi="Times New Roman"/>
              <w:color w:val="000080"/>
              <w:sz w:val="20"/>
              <w:szCs w:val="20"/>
              <w:lang w:val="kk-KZ"/>
            </w:rPr>
            <w:t>город Астана</w:t>
          </w:r>
        </w:p>
      </w:tc>
    </w:tr>
  </w:tbl>
  <w:p w14:paraId="3706FD50" w14:textId="77777777" w:rsidR="00512DED" w:rsidRDefault="00512DED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695670"/>
    <w:multiLevelType w:val="hybridMultilevel"/>
    <w:tmpl w:val="9B30121A"/>
    <w:lvl w:ilvl="0" w:tplc="ECC865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4941E2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02C84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C2A1B5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9EAD35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8C2E38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89C6CD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4CCF7E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E045A0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DED"/>
    <w:rsid w:val="00234B3A"/>
    <w:rsid w:val="003E6DB1"/>
    <w:rsid w:val="00512DED"/>
    <w:rsid w:val="008D6E87"/>
    <w:rsid w:val="009B19A6"/>
    <w:rsid w:val="00A44DB0"/>
    <w:rsid w:val="00F437DC"/>
    <w:rsid w:val="00F61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AE65B"/>
  <w15:docId w15:val="{77615C19-4A91-4C4C-A042-1F36B7E97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paragraph" w:styleId="af2">
    <w:name w:val="header"/>
    <w:basedOn w:val="a"/>
    <w:link w:val="af3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link w:val="af2"/>
    <w:uiPriority w:val="99"/>
    <w:rPr>
      <w:rFonts w:ascii="Calibri" w:eastAsia="Times New Roman" w:hAnsi="Calibri" w:cs="Times New Roman"/>
      <w:sz w:val="22"/>
      <w:lang w:eastAsia="ru-RU"/>
    </w:rPr>
  </w:style>
  <w:style w:type="paragraph" w:customStyle="1" w:styleId="13">
    <w:name w:val="Знак Знак Знак1 Знак Знак Знак Знак Знак Знак Знак Знак Знак Знак Знак Знак Знак"/>
    <w:basedOn w:val="a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 w:eastAsia="en-US"/>
    </w:rPr>
  </w:style>
  <w:style w:type="paragraph" w:styleId="af4">
    <w:name w:val="Balloon Text"/>
    <w:basedOn w:val="a"/>
    <w:link w:val="af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link w:val="af6"/>
    <w:uiPriority w:val="99"/>
    <w:rPr>
      <w:rFonts w:ascii="Calibri" w:eastAsia="Times New Roman" w:hAnsi="Calibri" w:cs="Times New Roman"/>
      <w:sz w:val="22"/>
      <w:lang w:eastAsia="ru-RU"/>
    </w:rPr>
  </w:style>
  <w:style w:type="paragraph" w:customStyle="1" w:styleId="14">
    <w:name w:val="Знак Знак Знак1 Знак Знак Знак Знак Знак Знак Знак Знак Знак Знак Знак Знак Знак"/>
    <w:basedOn w:val="a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 w:eastAsia="en-US"/>
    </w:rPr>
  </w:style>
  <w:style w:type="table" w:customStyle="1" w:styleId="110">
    <w:name w:val="Таблица простая 11"/>
    <w:basedOn w:val="a1"/>
    <w:uiPriority w:val="4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f8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50">
    <w:name w:val="Заголовок 5 Знак"/>
    <w:basedOn w:val="a0"/>
    <w:link w:val="5"/>
    <w:rPr>
      <w:rFonts w:ascii="Calibri" w:eastAsia="Times New Roman" w:hAnsi="Calibri"/>
      <w:b/>
      <w:bCs/>
      <w:i/>
      <w:iCs/>
      <w:sz w:val="26"/>
      <w:szCs w:val="26"/>
    </w:rPr>
  </w:style>
  <w:style w:type="paragraph" w:styleId="af9">
    <w:name w:val="Body Text"/>
    <w:basedOn w:val="a"/>
    <w:link w:val="afa"/>
    <w:pPr>
      <w:spacing w:after="0" w:line="36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fa">
    <w:name w:val="Основной текст Знак"/>
    <w:basedOn w:val="a0"/>
    <w:link w:val="af9"/>
    <w:rPr>
      <w:rFonts w:eastAsia="Times New Roman"/>
      <w:sz w:val="28"/>
    </w:rPr>
  </w:style>
  <w:style w:type="paragraph" w:customStyle="1" w:styleId="15">
    <w:name w:val="Знак Знак Знак1 Знак Знак Знак Знак Знак Знак Знак Знак Знак Знак Знак Знак Знак"/>
    <w:basedOn w:val="a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 w:eastAsia="en-US"/>
    </w:rPr>
  </w:style>
  <w:style w:type="paragraph" w:customStyle="1" w:styleId="111">
    <w:name w:val="Знак Знак1 Знак Знак Знак1 Знак"/>
    <w:basedOn w:val="a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 w:eastAsia="en-US"/>
    </w:rPr>
  </w:style>
  <w:style w:type="paragraph" w:styleId="25">
    <w:name w:val="Body Text 2"/>
    <w:basedOn w:val="a"/>
    <w:link w:val="26"/>
    <w:uiPriority w:val="99"/>
    <w:semiHidden/>
    <w:unhideWhenUsed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Pr>
      <w:rFonts w:ascii="Calibri" w:eastAsia="Times New Roman" w:hAnsi="Calibri"/>
      <w:sz w:val="22"/>
      <w:szCs w:val="22"/>
    </w:rPr>
  </w:style>
  <w:style w:type="character" w:styleId="afb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6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c">
    <w:name w:val="No Spacing"/>
    <w:uiPriority w:val="1"/>
    <w:qFormat/>
    <w:rPr>
      <w:rFonts w:ascii="Calibri" w:eastAsia="Times New Roman" w:hAnsi="Calibri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d">
    <w:name w:val="List Paragraph"/>
    <w:basedOn w:val="a"/>
    <w:link w:val="afe"/>
    <w:uiPriority w:val="34"/>
    <w:qFormat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afe">
    <w:name w:val="Абзац списка Знак"/>
    <w:link w:val="afd"/>
    <w:uiPriority w:val="34"/>
    <w:rPr>
      <w:rFonts w:eastAsia="Times New Roman"/>
      <w:sz w:val="24"/>
      <w:szCs w:val="24"/>
    </w:rPr>
  </w:style>
  <w:style w:type="character" w:styleId="aff">
    <w:name w:val="Strong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Асылов Куаныш Жумабекович</dc:creator>
  <cp:lastModifiedBy>Нургали Шалабаев</cp:lastModifiedBy>
  <cp:revision>31</cp:revision>
  <dcterms:created xsi:type="dcterms:W3CDTF">2023-06-08T08:28:00Z</dcterms:created>
  <dcterms:modified xsi:type="dcterms:W3CDTF">2025-12-18T10:32:00Z</dcterms:modified>
</cp:coreProperties>
</file>