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6F" w:rsidRDefault="00576658" w:rsidP="00505D6F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2A2818">
        <w:rPr>
          <w:color w:val="3399FF"/>
          <w:lang w:val="kk-KZ"/>
        </w:rPr>
        <w:t xml:space="preserve">         </w:t>
      </w:r>
      <w:r w:rsidR="00C46542" w:rsidRPr="00CE733E">
        <w:rPr>
          <w:lang w:val="kk-KZ"/>
        </w:rPr>
        <w:t>Алматы</w:t>
      </w:r>
      <w:r w:rsidR="00505D6F" w:rsidRPr="00CE733E">
        <w:rPr>
          <w:lang w:val="kk-KZ"/>
        </w:rPr>
        <w:t xml:space="preserve"> қ</w:t>
      </w:r>
      <w:proofErr w:type="spellStart"/>
      <w:r w:rsidR="00505D6F" w:rsidRPr="00CE733E">
        <w:t>аласы</w:t>
      </w:r>
      <w:proofErr w:type="spellEnd"/>
      <w:r w:rsidR="00505D6F" w:rsidRPr="00CE733E">
        <w:rPr>
          <w:lang w:val="kk-KZ"/>
        </w:rPr>
        <w:t xml:space="preserve">                                                                                                  </w:t>
      </w:r>
      <w:r w:rsidRPr="00CE733E">
        <w:rPr>
          <w:lang w:val="kk-KZ"/>
        </w:rPr>
        <w:t xml:space="preserve"> </w:t>
      </w:r>
      <w:r w:rsidR="00505D6F" w:rsidRPr="00CE733E">
        <w:rPr>
          <w:lang w:val="kk-KZ"/>
        </w:rPr>
        <w:t xml:space="preserve">       </w:t>
      </w:r>
      <w:proofErr w:type="spellStart"/>
      <w:r w:rsidR="00505D6F" w:rsidRPr="00CE733E">
        <w:rPr>
          <w:lang w:val="kk-KZ"/>
        </w:rPr>
        <w:t>город</w:t>
      </w:r>
      <w:proofErr w:type="spellEnd"/>
      <w:r w:rsidR="00505D6F" w:rsidRPr="00CE733E">
        <w:rPr>
          <w:lang w:val="kk-KZ"/>
        </w:rPr>
        <w:t xml:space="preserve"> </w:t>
      </w:r>
      <w:r w:rsidR="002A2818" w:rsidRPr="00CE733E">
        <w:rPr>
          <w:lang w:val="kk-KZ"/>
        </w:rPr>
        <w:t>А</w:t>
      </w:r>
      <w:r w:rsidR="00C46542" w:rsidRPr="00CE733E">
        <w:rPr>
          <w:lang w:val="kk-KZ"/>
        </w:rPr>
        <w:t>лматы</w:t>
      </w:r>
      <w:r w:rsidR="00505D6F" w:rsidRPr="00CE733E">
        <w:rPr>
          <w:lang w:val="kk-KZ"/>
        </w:rPr>
        <w:t xml:space="preserve">                                                                                                              </w:t>
      </w:r>
    </w:p>
    <w:p w:rsidR="00642211" w:rsidRDefault="00642211" w:rsidP="00934587">
      <w:pPr>
        <w:rPr>
          <w:lang w:val="kk-KZ"/>
        </w:rPr>
      </w:pPr>
    </w:p>
    <w:p w:rsidR="00C46542" w:rsidRDefault="00C46542" w:rsidP="00C46542">
      <w:pPr>
        <w:shd w:val="clear" w:color="auto" w:fill="FFFFFF"/>
        <w:jc w:val="center"/>
        <w:rPr>
          <w:b/>
          <w:bCs/>
          <w:sz w:val="28"/>
        </w:rPr>
      </w:pPr>
    </w:p>
    <w:p w:rsidR="00C46542" w:rsidRDefault="00C46542" w:rsidP="00C46542">
      <w:pPr>
        <w:shd w:val="clear" w:color="auto" w:fill="FFFFFF"/>
        <w:jc w:val="center"/>
        <w:rPr>
          <w:b/>
          <w:bCs/>
          <w:sz w:val="28"/>
        </w:rPr>
      </w:pPr>
    </w:p>
    <w:p w:rsidR="000B1A05" w:rsidRDefault="000B1A05" w:rsidP="000B1A05">
      <w:pPr>
        <w:shd w:val="clear" w:color="auto" w:fill="FFFFFF"/>
        <w:jc w:val="center"/>
        <w:rPr>
          <w:b/>
          <w:bCs/>
          <w:sz w:val="28"/>
        </w:rPr>
      </w:pPr>
      <w:r>
        <w:rPr>
          <w:b/>
          <w:bCs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деятельности</w:t>
      </w:r>
    </w:p>
    <w:p w:rsidR="00794AAA" w:rsidRDefault="00794AAA" w:rsidP="00C46542">
      <w:pPr>
        <w:shd w:val="clear" w:color="auto" w:fill="FFFFFF"/>
        <w:jc w:val="center"/>
        <w:rPr>
          <w:b/>
          <w:bCs/>
          <w:sz w:val="28"/>
        </w:rPr>
      </w:pPr>
    </w:p>
    <w:p w:rsidR="00102064" w:rsidRDefault="00102064" w:rsidP="00102064">
      <w:pPr>
        <w:ind w:firstLine="709"/>
        <w:jc w:val="both"/>
        <w:rPr>
          <w:b/>
          <w:color w:val="000000"/>
          <w:sz w:val="28"/>
        </w:rPr>
      </w:pPr>
      <w:r w:rsidRPr="00DA1445">
        <w:rPr>
          <w:color w:val="000000"/>
          <w:sz w:val="28"/>
        </w:rPr>
        <w:t xml:space="preserve">Правление </w:t>
      </w:r>
      <w:bookmarkStart w:id="0" w:name="_Hlk137113095"/>
      <w:r w:rsidRPr="00DA1445">
        <w:rPr>
          <w:color w:val="000000"/>
          <w:sz w:val="28"/>
        </w:rPr>
        <w:t xml:space="preserve">Агентства Республики Казахстан по регулированию и развитию финансового рынка </w:t>
      </w:r>
      <w:bookmarkEnd w:id="0"/>
      <w:r w:rsidRPr="00DA1445">
        <w:rPr>
          <w:b/>
          <w:color w:val="000000"/>
          <w:sz w:val="28"/>
        </w:rPr>
        <w:t>ПОСТАНОВЛЯЕТ</w:t>
      </w:r>
      <w:r w:rsidRPr="00DA1445">
        <w:rPr>
          <w:color w:val="000000"/>
          <w:sz w:val="28"/>
        </w:rPr>
        <w:t>:</w:t>
      </w:r>
    </w:p>
    <w:p w:rsidR="00102064" w:rsidRDefault="00102064" w:rsidP="00102064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</w:rPr>
      </w:pPr>
      <w:r w:rsidRPr="00DA1445">
        <w:rPr>
          <w:color w:val="000000"/>
          <w:sz w:val="28"/>
        </w:rPr>
        <w:t xml:space="preserve">Утвердить Перечень нормативных правовых актов Республики Казахстан по вопросам </w:t>
      </w:r>
      <w:bookmarkStart w:id="1" w:name="_Hlk146192145"/>
      <w:r w:rsidRPr="00DA1445">
        <w:rPr>
          <w:color w:val="000000"/>
          <w:sz w:val="28"/>
        </w:rPr>
        <w:t xml:space="preserve">регулирования банковской деятельности, в которые </w:t>
      </w:r>
      <w:r w:rsidRPr="0015250F">
        <w:rPr>
          <w:color w:val="000000"/>
          <w:sz w:val="28"/>
        </w:rPr>
        <w:t>вносятся изменения</w:t>
      </w:r>
      <w:bookmarkEnd w:id="1"/>
      <w:r w:rsidRPr="0015250F">
        <w:rPr>
          <w:color w:val="000000"/>
          <w:sz w:val="28"/>
        </w:rPr>
        <w:t>,</w:t>
      </w:r>
      <w:r w:rsidRPr="00DA1445">
        <w:rPr>
          <w:color w:val="000000"/>
          <w:sz w:val="28"/>
        </w:rPr>
        <w:t xml:space="preserve"> согласно приложению к настоящему постановлению.</w:t>
      </w:r>
    </w:p>
    <w:p w:rsidR="00102064" w:rsidRDefault="00102064" w:rsidP="00102064">
      <w:pPr>
        <w:tabs>
          <w:tab w:val="left" w:pos="993"/>
          <w:tab w:val="left" w:pos="1134"/>
        </w:tabs>
        <w:ind w:firstLine="709"/>
        <w:jc w:val="both"/>
      </w:pPr>
      <w:r w:rsidRPr="00DA1445">
        <w:rPr>
          <w:color w:val="000000"/>
          <w:sz w:val="28"/>
        </w:rPr>
        <w:t>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102064" w:rsidRDefault="00102064" w:rsidP="00102064">
      <w:pPr>
        <w:ind w:firstLine="709"/>
        <w:jc w:val="both"/>
      </w:pPr>
      <w:r w:rsidRPr="00DA1445">
        <w:rPr>
          <w:color w:val="000000"/>
          <w:sz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102064" w:rsidRDefault="00102064" w:rsidP="00102064">
      <w:pPr>
        <w:ind w:firstLine="709"/>
        <w:jc w:val="both"/>
      </w:pPr>
      <w:r w:rsidRPr="00DA1445">
        <w:rPr>
          <w:color w:val="000000"/>
          <w:sz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102064" w:rsidRDefault="00102064" w:rsidP="00102064">
      <w:pPr>
        <w:ind w:firstLine="709"/>
        <w:jc w:val="both"/>
      </w:pPr>
      <w:r w:rsidRPr="00DA1445">
        <w:rPr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102064" w:rsidRDefault="00102064" w:rsidP="00102064">
      <w:pPr>
        <w:ind w:firstLine="709"/>
        <w:jc w:val="both"/>
      </w:pPr>
      <w:r w:rsidRPr="00DA1445">
        <w:rPr>
          <w:color w:val="000000"/>
          <w:sz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102064" w:rsidRDefault="00102064" w:rsidP="00102064">
      <w:pPr>
        <w:ind w:firstLine="709"/>
        <w:jc w:val="both"/>
        <w:rPr>
          <w:color w:val="000000"/>
          <w:sz w:val="28"/>
        </w:rPr>
      </w:pPr>
      <w:r w:rsidRPr="00DA1445">
        <w:rPr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A36165" w:rsidRDefault="00A36165" w:rsidP="00934587">
      <w:pPr>
        <w:rPr>
          <w:lang w:val="kk-KZ"/>
        </w:rPr>
      </w:pPr>
    </w:p>
    <w:p w:rsidR="00C46542" w:rsidRDefault="00695876" w:rsidP="00934587">
      <w:pPr>
        <w:rPr>
          <w:lang w:val="kk-KZ"/>
        </w:rPr>
      </w:pPr>
      <w:r>
        <w:rPr>
          <w:lang w:val="kk-KZ"/>
        </w:rPr>
        <w:tab/>
      </w:r>
    </w:p>
    <w:p w:rsidR="00695876" w:rsidRDefault="00695876" w:rsidP="00934587">
      <w:pPr>
        <w:rPr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695876" w:rsidTr="00695876">
        <w:tc>
          <w:tcPr>
            <w:tcW w:w="3652" w:type="dxa"/>
            <w:hideMark/>
          </w:tcPr>
          <w:p w:rsidR="00695876" w:rsidRDefault="000336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695876" w:rsidRDefault="00695876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695876" w:rsidRDefault="0003366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C46542" w:rsidRDefault="00C46542" w:rsidP="00934587">
      <w:pPr>
        <w:rPr>
          <w:lang w:val="kk-KZ"/>
        </w:rPr>
      </w:pPr>
    </w:p>
    <w:p w:rsidR="0065641D" w:rsidRDefault="0065641D">
      <w:pPr>
        <w:overflowPunct/>
        <w:autoSpaceDE/>
        <w:autoSpaceDN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46542" w:rsidRDefault="00C46542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Default="0065641D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65641D" w:rsidRPr="0065641D" w:rsidRDefault="0065641D" w:rsidP="0065641D">
      <w:pPr>
        <w:ind w:firstLine="709"/>
        <w:rPr>
          <w:color w:val="000000"/>
          <w:sz w:val="28"/>
        </w:rPr>
      </w:pPr>
    </w:p>
    <w:p w:rsidR="0065641D" w:rsidRPr="0065641D" w:rsidRDefault="0065641D" w:rsidP="0065641D">
      <w:pPr>
        <w:ind w:firstLine="709"/>
        <w:rPr>
          <w:color w:val="000000"/>
          <w:sz w:val="28"/>
        </w:rPr>
      </w:pPr>
    </w:p>
    <w:p w:rsidR="0065641D" w:rsidRPr="0065641D" w:rsidRDefault="0065641D" w:rsidP="0065641D">
      <w:pPr>
        <w:ind w:firstLine="709"/>
        <w:rPr>
          <w:color w:val="000000"/>
          <w:sz w:val="28"/>
        </w:rPr>
      </w:pPr>
    </w:p>
    <w:p w:rsidR="0065641D" w:rsidRPr="0065641D" w:rsidRDefault="0065641D" w:rsidP="0065641D">
      <w:pPr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65641D">
        <w:rPr>
          <w:color w:val="000000"/>
          <w:sz w:val="28"/>
        </w:rPr>
        <w:t>СОГЛАСОВАНО</w:t>
      </w:r>
      <w:r>
        <w:rPr>
          <w:color w:val="000000"/>
          <w:sz w:val="28"/>
        </w:rPr>
        <w:t>»</w:t>
      </w:r>
      <w:r w:rsidRPr="0065641D">
        <w:rPr>
          <w:color w:val="000000"/>
          <w:sz w:val="28"/>
        </w:rPr>
        <w:br/>
        <w:t>Председатель Комитета по статистике</w:t>
      </w:r>
      <w:r w:rsidRPr="0065641D">
        <w:rPr>
          <w:color w:val="000000"/>
          <w:sz w:val="28"/>
        </w:rPr>
        <w:br/>
        <w:t>Министерства национальной экономики</w:t>
      </w:r>
      <w:r w:rsidRPr="0065641D">
        <w:rPr>
          <w:color w:val="000000"/>
          <w:sz w:val="28"/>
        </w:rPr>
        <w:br/>
        <w:t>Республики Казахстан</w:t>
      </w:r>
      <w:r w:rsidRPr="0065641D">
        <w:rPr>
          <w:color w:val="000000"/>
          <w:sz w:val="28"/>
        </w:rPr>
        <w:br/>
      </w:r>
      <w:bookmarkStart w:id="2" w:name="_GoBack"/>
      <w:bookmarkEnd w:id="2"/>
    </w:p>
    <w:p w:rsidR="0065641D" w:rsidRPr="0065641D" w:rsidRDefault="0065641D" w:rsidP="0065641D">
      <w:pPr>
        <w:ind w:firstLine="709"/>
        <w:rPr>
          <w:color w:val="000000"/>
          <w:sz w:val="28"/>
        </w:rPr>
      </w:pPr>
    </w:p>
    <w:sectPr w:rsidR="0065641D" w:rsidRPr="0065641D" w:rsidSect="008B036A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99E" w:rsidRDefault="00C0799E">
      <w:r>
        <w:separator/>
      </w:r>
    </w:p>
  </w:endnote>
  <w:endnote w:type="continuationSeparator" w:id="0">
    <w:p w:rsidR="00C0799E" w:rsidRDefault="00C0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99E" w:rsidRDefault="00C0799E">
      <w:r>
        <w:separator/>
      </w:r>
    </w:p>
  </w:footnote>
  <w:footnote w:type="continuationSeparator" w:id="0">
    <w:p w:rsidR="00C0799E" w:rsidRDefault="00C07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CE733E" w:rsidRPr="00CE733E" w:rsidTr="00073119">
      <w:trPr>
        <w:trHeight w:val="1348"/>
      </w:trPr>
      <w:tc>
        <w:tcPr>
          <w:tcW w:w="3936" w:type="dxa"/>
          <w:shd w:val="clear" w:color="auto" w:fill="auto"/>
        </w:tcPr>
        <w:p w:rsidR="00C46542" w:rsidRPr="00CE733E" w:rsidRDefault="0065641D" w:rsidP="00C46542">
          <w:pPr>
            <w:spacing w:line="288" w:lineRule="auto"/>
            <w:ind w:right="459"/>
            <w:jc w:val="center"/>
            <w:rPr>
              <w:b/>
              <w:bCs/>
            </w:rPr>
          </w:pPr>
          <w:r>
            <w:rPr>
              <w:b/>
              <w:bCs/>
            </w:rPr>
            <w:t>«</w:t>
          </w:r>
          <w:r w:rsidR="00C46542" w:rsidRPr="00CE733E">
            <w:rPr>
              <w:b/>
              <w:bCs/>
            </w:rPr>
            <w:t>ҚАЗАҚСТАН РЕСПУБЛИКАСЫНЫҢ</w:t>
          </w:r>
        </w:p>
        <w:p w:rsidR="0085727D" w:rsidRPr="00CE733E" w:rsidRDefault="00C46542" w:rsidP="00C46542">
          <w:pPr>
            <w:spacing w:line="288" w:lineRule="auto"/>
            <w:ind w:right="459"/>
            <w:jc w:val="center"/>
            <w:rPr>
              <w:b/>
              <w:sz w:val="32"/>
              <w:szCs w:val="32"/>
              <w:lang w:val="kk-KZ"/>
            </w:rPr>
          </w:pPr>
          <w:r w:rsidRPr="00CE733E">
            <w:rPr>
              <w:b/>
              <w:bCs/>
            </w:rPr>
            <w:t>ҚАРЖЫ НАРЫҒЫН РЕТТЕУ ЖӘНЕ ДАМЫТУ АГЕНТТІГІ</w:t>
          </w:r>
          <w:r w:rsidR="0065641D">
            <w:rPr>
              <w:b/>
              <w:bCs/>
            </w:rPr>
            <w:t>»</w:t>
          </w:r>
          <w:r w:rsidRPr="00CE733E">
            <w:t xml:space="preserve"> </w:t>
          </w:r>
          <w:r w:rsidRPr="00CE733E">
            <w:rPr>
              <w:b/>
              <w:bCs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85727D" w:rsidRPr="00CE733E" w:rsidRDefault="0085727D" w:rsidP="0085727D">
          <w:pPr>
            <w:jc w:val="center"/>
            <w:rPr>
              <w:sz w:val="22"/>
              <w:szCs w:val="22"/>
              <w:lang w:val="kk-KZ"/>
            </w:rPr>
          </w:pPr>
          <w:r w:rsidRPr="00CE733E">
            <w:rPr>
              <w:noProof/>
              <w:sz w:val="22"/>
              <w:szCs w:val="22"/>
            </w:rPr>
            <w:drawing>
              <wp:inline distT="0" distB="0" distL="0" distR="0" wp14:anchorId="623FE9A5" wp14:editId="48F33F4D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46542" w:rsidRPr="00CE733E" w:rsidRDefault="00C46542" w:rsidP="00C46542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CE733E">
            <w:rPr>
              <w:b/>
              <w:bCs/>
              <w:lang w:val="kk-KZ"/>
            </w:rPr>
            <w:t>РЕСПУБЛИКАНСКОЕ ГОСУДАРСТВЕННОЕ УЧРЕЖДЕНИЕ</w:t>
          </w:r>
          <w:r w:rsidR="0065641D">
            <w:rPr>
              <w:b/>
              <w:bCs/>
              <w:lang w:val="kk-KZ"/>
            </w:rPr>
            <w:t>»</w:t>
          </w:r>
          <w:r w:rsidRPr="00CE733E">
            <w:rPr>
              <w:b/>
              <w:bCs/>
              <w:lang w:val="kk-KZ"/>
            </w:rPr>
            <w:t>АГЕНТСТВО РЕСПУБЛИКИ</w:t>
          </w:r>
        </w:p>
        <w:p w:rsidR="00C46542" w:rsidRPr="00CE733E" w:rsidRDefault="00C46542" w:rsidP="00C46542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CE733E">
            <w:rPr>
              <w:b/>
              <w:bCs/>
              <w:lang w:val="kk-KZ"/>
            </w:rPr>
            <w:t>КАЗАХСТАН ПО РЕГУЛИРОВАНИЮ</w:t>
          </w:r>
        </w:p>
        <w:p w:rsidR="0085727D" w:rsidRPr="00CE733E" w:rsidRDefault="00C46542" w:rsidP="00C46542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  <w:r w:rsidRPr="00CE733E">
            <w:rPr>
              <w:b/>
              <w:bCs/>
              <w:lang w:val="kk-KZ"/>
            </w:rPr>
            <w:t>И РАЗВИТИЮ ФИНАНСОВОГО РЫНКА</w:t>
          </w:r>
          <w:r w:rsidR="0065641D">
            <w:rPr>
              <w:b/>
              <w:bCs/>
              <w:lang w:val="kk-KZ"/>
            </w:rPr>
            <w:t>»</w:t>
          </w:r>
        </w:p>
      </w:tc>
    </w:tr>
    <w:tr w:rsidR="00642211" w:rsidRPr="00CE733E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Pr="00CE733E" w:rsidRDefault="00C46542" w:rsidP="00642211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CE733E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-61595</wp:posOffset>
                    </wp:positionH>
                    <wp:positionV relativeFrom="page">
                      <wp:posOffset>7620</wp:posOffset>
                    </wp:positionV>
                    <wp:extent cx="6411595" cy="0"/>
                    <wp:effectExtent l="0" t="0" r="0" b="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8C63ECA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85pt,.6pt" to="50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" strokecolor="#39f" strokeweight="1.25pt">
                    <w10:wrap anchory="page"/>
                  </v:line>
                </w:pict>
              </mc:Fallback>
            </mc:AlternateContent>
          </w:r>
        </w:p>
        <w:p w:rsidR="00C46542" w:rsidRPr="00CE733E" w:rsidRDefault="00C46542" w:rsidP="00C46542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CE733E">
            <w:rPr>
              <w:b/>
              <w:bCs/>
              <w:sz w:val="22"/>
              <w:szCs w:val="22"/>
            </w:rPr>
            <w:t>БАСҚАРМАСЫНЫҢ</w:t>
          </w:r>
        </w:p>
        <w:p w:rsidR="00642211" w:rsidRPr="00CE733E" w:rsidRDefault="00C46542" w:rsidP="00C46542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CE733E">
            <w:rPr>
              <w:b/>
              <w:bCs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642211" w:rsidRPr="00CE733E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Pr="00CE733E" w:rsidRDefault="00642211" w:rsidP="001A1881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</w:p>
        <w:p w:rsidR="00C46542" w:rsidRPr="00CE733E" w:rsidRDefault="00C46542" w:rsidP="00C46542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CE733E">
            <w:rPr>
              <w:b/>
              <w:bCs/>
              <w:sz w:val="22"/>
              <w:szCs w:val="22"/>
            </w:rPr>
            <w:t xml:space="preserve">ПОСТАНОВЛЕНИЕ </w:t>
          </w:r>
        </w:p>
        <w:p w:rsidR="00642211" w:rsidRPr="00CE733E" w:rsidRDefault="00C46542" w:rsidP="00C46542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CE733E">
            <w:rPr>
              <w:b/>
              <w:bCs/>
              <w:sz w:val="22"/>
              <w:szCs w:val="22"/>
            </w:rPr>
            <w:t>ПРАВЛЕНИЯ</w:t>
          </w:r>
        </w:p>
      </w:tc>
    </w:tr>
  </w:tbl>
  <w:p w:rsidR="00C7780A" w:rsidRPr="00CE733E" w:rsidRDefault="00C7780A" w:rsidP="004B400D">
    <w:pPr>
      <w:pStyle w:val="aa"/>
      <w:rPr>
        <w:sz w:val="22"/>
        <w:szCs w:val="22"/>
        <w:lang w:val="kk-KZ"/>
      </w:rPr>
    </w:pPr>
  </w:p>
  <w:p w:rsidR="004B400D" w:rsidRPr="00CE733E" w:rsidRDefault="004B400D" w:rsidP="004B400D">
    <w:pPr>
      <w:rPr>
        <w:sz w:val="14"/>
        <w:szCs w:val="14"/>
        <w:lang w:val="kk-KZ"/>
      </w:rPr>
    </w:pPr>
  </w:p>
  <w:p w:rsidR="004726FE" w:rsidRPr="00CE733E" w:rsidRDefault="004726FE" w:rsidP="00934587">
    <w:pPr>
      <w:rPr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5A6EF3"/>
    <w:multiLevelType w:val="hybridMultilevel"/>
    <w:tmpl w:val="50FE9F5A"/>
    <w:lvl w:ilvl="0" w:tplc="A89AC11A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8C52A524">
      <w:start w:val="1"/>
      <w:numFmt w:val="lowerLetter"/>
      <w:lvlText w:val="%2."/>
      <w:lvlJc w:val="left"/>
      <w:pPr>
        <w:ind w:left="1789" w:hanging="360"/>
      </w:pPr>
    </w:lvl>
    <w:lvl w:ilvl="2" w:tplc="D84C5C00">
      <w:start w:val="1"/>
      <w:numFmt w:val="lowerRoman"/>
      <w:lvlText w:val="%3."/>
      <w:lvlJc w:val="right"/>
      <w:pPr>
        <w:ind w:left="2509" w:hanging="180"/>
      </w:pPr>
    </w:lvl>
    <w:lvl w:ilvl="3" w:tplc="FDB6F048">
      <w:start w:val="1"/>
      <w:numFmt w:val="decimal"/>
      <w:lvlText w:val="%4."/>
      <w:lvlJc w:val="left"/>
      <w:pPr>
        <w:ind w:left="3229" w:hanging="360"/>
      </w:pPr>
    </w:lvl>
    <w:lvl w:ilvl="4" w:tplc="B3B474F4">
      <w:start w:val="1"/>
      <w:numFmt w:val="lowerLetter"/>
      <w:lvlText w:val="%5."/>
      <w:lvlJc w:val="left"/>
      <w:pPr>
        <w:ind w:left="3949" w:hanging="360"/>
      </w:pPr>
    </w:lvl>
    <w:lvl w:ilvl="5" w:tplc="514C2B04">
      <w:start w:val="1"/>
      <w:numFmt w:val="lowerRoman"/>
      <w:lvlText w:val="%6."/>
      <w:lvlJc w:val="right"/>
      <w:pPr>
        <w:ind w:left="4669" w:hanging="180"/>
      </w:pPr>
    </w:lvl>
    <w:lvl w:ilvl="6" w:tplc="AA70FF58">
      <w:start w:val="1"/>
      <w:numFmt w:val="decimal"/>
      <w:lvlText w:val="%7."/>
      <w:lvlJc w:val="left"/>
      <w:pPr>
        <w:ind w:left="5389" w:hanging="360"/>
      </w:pPr>
    </w:lvl>
    <w:lvl w:ilvl="7" w:tplc="6ED45340">
      <w:start w:val="1"/>
      <w:numFmt w:val="lowerLetter"/>
      <w:lvlText w:val="%8."/>
      <w:lvlJc w:val="left"/>
      <w:pPr>
        <w:ind w:left="6109" w:hanging="360"/>
      </w:pPr>
    </w:lvl>
    <w:lvl w:ilvl="8" w:tplc="3C9C76B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2175E"/>
    <w:rsid w:val="0003366B"/>
    <w:rsid w:val="00073119"/>
    <w:rsid w:val="000922AA"/>
    <w:rsid w:val="000B1A05"/>
    <w:rsid w:val="000D4DAC"/>
    <w:rsid w:val="000F48E7"/>
    <w:rsid w:val="00102064"/>
    <w:rsid w:val="00116444"/>
    <w:rsid w:val="001319EE"/>
    <w:rsid w:val="00143292"/>
    <w:rsid w:val="001763DE"/>
    <w:rsid w:val="001A1881"/>
    <w:rsid w:val="001B61C1"/>
    <w:rsid w:val="001B6D56"/>
    <w:rsid w:val="001F4925"/>
    <w:rsid w:val="001F64CB"/>
    <w:rsid w:val="002000F4"/>
    <w:rsid w:val="0022101F"/>
    <w:rsid w:val="0023374B"/>
    <w:rsid w:val="002444C4"/>
    <w:rsid w:val="00251F3F"/>
    <w:rsid w:val="00260654"/>
    <w:rsid w:val="0026323A"/>
    <w:rsid w:val="002A2818"/>
    <w:rsid w:val="002A394A"/>
    <w:rsid w:val="00364E0B"/>
    <w:rsid w:val="00383F5F"/>
    <w:rsid w:val="003C221B"/>
    <w:rsid w:val="003F241E"/>
    <w:rsid w:val="00423754"/>
    <w:rsid w:val="00430E89"/>
    <w:rsid w:val="00444725"/>
    <w:rsid w:val="00444B81"/>
    <w:rsid w:val="004726FE"/>
    <w:rsid w:val="0049623C"/>
    <w:rsid w:val="004B400D"/>
    <w:rsid w:val="004C34B8"/>
    <w:rsid w:val="004E49BE"/>
    <w:rsid w:val="004E5B13"/>
    <w:rsid w:val="004F3375"/>
    <w:rsid w:val="00505D6F"/>
    <w:rsid w:val="00576658"/>
    <w:rsid w:val="005935F0"/>
    <w:rsid w:val="005E163E"/>
    <w:rsid w:val="005F582C"/>
    <w:rsid w:val="00642211"/>
    <w:rsid w:val="0065641D"/>
    <w:rsid w:val="006652CC"/>
    <w:rsid w:val="00680CE7"/>
    <w:rsid w:val="00695876"/>
    <w:rsid w:val="00697BEA"/>
    <w:rsid w:val="006B6938"/>
    <w:rsid w:val="006E6AD5"/>
    <w:rsid w:val="007006E3"/>
    <w:rsid w:val="007111E8"/>
    <w:rsid w:val="00731B2A"/>
    <w:rsid w:val="0073560A"/>
    <w:rsid w:val="00740441"/>
    <w:rsid w:val="007555F3"/>
    <w:rsid w:val="007604D2"/>
    <w:rsid w:val="007767CD"/>
    <w:rsid w:val="00780E1C"/>
    <w:rsid w:val="00782A16"/>
    <w:rsid w:val="00794AAA"/>
    <w:rsid w:val="007E588D"/>
    <w:rsid w:val="0081000A"/>
    <w:rsid w:val="0081428C"/>
    <w:rsid w:val="008436CA"/>
    <w:rsid w:val="0085727D"/>
    <w:rsid w:val="00866964"/>
    <w:rsid w:val="00867FA4"/>
    <w:rsid w:val="0087143C"/>
    <w:rsid w:val="008B036A"/>
    <w:rsid w:val="008E7420"/>
    <w:rsid w:val="009139A9"/>
    <w:rsid w:val="00914138"/>
    <w:rsid w:val="00915A4B"/>
    <w:rsid w:val="00934587"/>
    <w:rsid w:val="00975BF2"/>
    <w:rsid w:val="0098518B"/>
    <w:rsid w:val="009924CE"/>
    <w:rsid w:val="0099476C"/>
    <w:rsid w:val="009B69F4"/>
    <w:rsid w:val="009F573C"/>
    <w:rsid w:val="00A10052"/>
    <w:rsid w:val="00A17FE7"/>
    <w:rsid w:val="00A202FF"/>
    <w:rsid w:val="00A338BC"/>
    <w:rsid w:val="00A36165"/>
    <w:rsid w:val="00A3733E"/>
    <w:rsid w:val="00A47D62"/>
    <w:rsid w:val="00A74667"/>
    <w:rsid w:val="00A83BA1"/>
    <w:rsid w:val="00AA225A"/>
    <w:rsid w:val="00AC4777"/>
    <w:rsid w:val="00AC76FB"/>
    <w:rsid w:val="00AD03FB"/>
    <w:rsid w:val="00B86340"/>
    <w:rsid w:val="00BD6A7F"/>
    <w:rsid w:val="00BE3CFA"/>
    <w:rsid w:val="00BE78CA"/>
    <w:rsid w:val="00C0799E"/>
    <w:rsid w:val="00C46542"/>
    <w:rsid w:val="00C7780A"/>
    <w:rsid w:val="00CA1875"/>
    <w:rsid w:val="00CC7D90"/>
    <w:rsid w:val="00CE62EC"/>
    <w:rsid w:val="00CE6A1B"/>
    <w:rsid w:val="00CE733E"/>
    <w:rsid w:val="00CF16BB"/>
    <w:rsid w:val="00CF6C3C"/>
    <w:rsid w:val="00CF6CDC"/>
    <w:rsid w:val="00D0240D"/>
    <w:rsid w:val="00D03D0C"/>
    <w:rsid w:val="00D11982"/>
    <w:rsid w:val="00D130DC"/>
    <w:rsid w:val="00D14F06"/>
    <w:rsid w:val="00D21D8D"/>
    <w:rsid w:val="00D372FB"/>
    <w:rsid w:val="00D8055E"/>
    <w:rsid w:val="00E068E2"/>
    <w:rsid w:val="00E30D0B"/>
    <w:rsid w:val="00E43190"/>
    <w:rsid w:val="00E57A5B"/>
    <w:rsid w:val="00E866E0"/>
    <w:rsid w:val="00EB54A3"/>
    <w:rsid w:val="00EC072E"/>
    <w:rsid w:val="00EC3C11"/>
    <w:rsid w:val="00EE1A39"/>
    <w:rsid w:val="00F22932"/>
    <w:rsid w:val="00F24305"/>
    <w:rsid w:val="00F41F8B"/>
    <w:rsid w:val="00F525B9"/>
    <w:rsid w:val="00F64017"/>
    <w:rsid w:val="00F835C0"/>
    <w:rsid w:val="00F93EE0"/>
    <w:rsid w:val="00FD70D8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D7AA0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Ержан Шермаханбетов</cp:lastModifiedBy>
  <cp:revision>2</cp:revision>
  <cp:lastPrinted>2025-11-04T13:18:00Z</cp:lastPrinted>
  <dcterms:created xsi:type="dcterms:W3CDTF">2025-12-01T11:25:00Z</dcterms:created>
  <dcterms:modified xsi:type="dcterms:W3CDTF">2025-12-01T11:25:00Z</dcterms:modified>
</cp:coreProperties>
</file>