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3"/>
      </w:tblGrid>
      <w:tr w:rsidR="00CA1540" w14:paraId="3560BA7D" w14:textId="77777777" w:rsidTr="00CA1540">
        <w:tc>
          <w:tcPr>
            <w:tcW w:w="9853" w:type="dxa"/>
            <w:shd w:val="clear" w:color="auto" w:fill="auto"/>
          </w:tcPr>
          <w:p w14:paraId="78DD9E41" w14:textId="77777777" w:rsidR="00CA1540" w:rsidRDefault="00CA1540">
            <w:pPr>
              <w:rPr>
                <w:rFonts w:ascii="Times New Roman" w:hAnsi="Times New Roman" w:cs="Times New Roman"/>
                <w:color w:val="0C0000"/>
                <w:sz w:val="24"/>
              </w:rPr>
            </w:pPr>
            <w:r>
              <w:rPr>
                <w:rFonts w:ascii="Times New Roman" w:hAnsi="Times New Roman" w:cs="Times New Roman"/>
                <w:color w:val="0C0000"/>
                <w:sz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color w:val="0C0000"/>
                <w:sz w:val="24"/>
              </w:rPr>
              <w:t>исх</w:t>
            </w:r>
            <w:proofErr w:type="spellEnd"/>
            <w:r>
              <w:rPr>
                <w:rFonts w:ascii="Times New Roman" w:hAnsi="Times New Roman" w:cs="Times New Roman"/>
                <w:color w:val="0C0000"/>
                <w:sz w:val="24"/>
              </w:rPr>
              <w:t>: 05-12/1390   от: 19.11.2025</w:t>
            </w:r>
          </w:p>
          <w:p w14:paraId="690D1162" w14:textId="77777777" w:rsidR="00CA1540" w:rsidRPr="00CA1540" w:rsidRDefault="00CA1540">
            <w:pPr>
              <w:rPr>
                <w:rFonts w:ascii="Times New Roman" w:hAnsi="Times New Roman" w:cs="Times New Roman"/>
                <w:color w:val="0C0000"/>
                <w:sz w:val="24"/>
              </w:rPr>
            </w:pPr>
            <w:r>
              <w:rPr>
                <w:rFonts w:ascii="Times New Roman" w:hAnsi="Times New Roman" w:cs="Times New Roman"/>
                <w:color w:val="0C0000"/>
                <w:sz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color w:val="0C0000"/>
                <w:sz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color w:val="0C0000"/>
                <w:sz w:val="24"/>
              </w:rPr>
              <w:t>: 1292   от: 20.11.2025</w:t>
            </w:r>
          </w:p>
        </w:tc>
      </w:tr>
    </w:tbl>
    <w:p w14:paraId="5ADF17BD" w14:textId="77777777" w:rsidR="00AA4D37" w:rsidRDefault="00AA4D37"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1635AED" wp14:editId="6BA41F38">
            <wp:simplePos x="0" y="0"/>
            <wp:positionH relativeFrom="page">
              <wp:posOffset>-51435</wp:posOffset>
            </wp:positionH>
            <wp:positionV relativeFrom="paragraph">
              <wp:posOffset>-956406</wp:posOffset>
            </wp:positionV>
            <wp:extent cx="7493000" cy="30289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9E8EB1" w14:textId="77777777" w:rsidR="00AA4D37" w:rsidRPr="00AA4D37" w:rsidRDefault="00AA4D37" w:rsidP="00AA4D37"/>
    <w:p w14:paraId="4CD4FEC2" w14:textId="77777777" w:rsidR="00AA4D37" w:rsidRPr="00AA4D37" w:rsidRDefault="00AA4D37" w:rsidP="00AA4D37"/>
    <w:p w14:paraId="223E25E1" w14:textId="77777777" w:rsidR="00AA4D37" w:rsidRPr="00AA4D37" w:rsidRDefault="00AA4D37" w:rsidP="00AA4D37"/>
    <w:p w14:paraId="453FF491" w14:textId="77777777" w:rsidR="00AB4E08" w:rsidRDefault="00AA4D37" w:rsidP="006F4F6D">
      <w:pPr>
        <w:tabs>
          <w:tab w:val="left" w:pos="5670"/>
          <w:tab w:val="left" w:pos="5812"/>
          <w:tab w:val="left" w:pos="595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4F6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</w:p>
    <w:p w14:paraId="4196319F" w14:textId="77777777" w:rsidR="00AB4E08" w:rsidRDefault="00AB4E08" w:rsidP="006F4F6D">
      <w:pPr>
        <w:tabs>
          <w:tab w:val="left" w:pos="5670"/>
          <w:tab w:val="left" w:pos="5812"/>
          <w:tab w:val="left" w:pos="595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="00AA4D37" w:rsidRPr="006F4F6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F4F6D" w:rsidRPr="006F4F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9FA7D86" w14:textId="77777777" w:rsidR="00AA4D37" w:rsidRPr="006F4F6D" w:rsidRDefault="00AC59AE" w:rsidP="006F4F6D">
      <w:pPr>
        <w:tabs>
          <w:tab w:val="left" w:pos="5670"/>
          <w:tab w:val="left" w:pos="5812"/>
          <w:tab w:val="left" w:pos="595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r w:rsidR="00AA4D37" w:rsidRPr="006F4F6D">
        <w:rPr>
          <w:rFonts w:ascii="Times New Roman" w:hAnsi="Times New Roman" w:cs="Times New Roman"/>
          <w:b/>
          <w:sz w:val="28"/>
          <w:szCs w:val="28"/>
        </w:rPr>
        <w:t xml:space="preserve">ГУ «Аппарат Костанайского </w:t>
      </w:r>
    </w:p>
    <w:p w14:paraId="59AE5292" w14:textId="77777777" w:rsidR="006F4F6D" w:rsidRPr="006F4F6D" w:rsidRDefault="00AA4D37" w:rsidP="006F4F6D">
      <w:pPr>
        <w:tabs>
          <w:tab w:val="left" w:pos="5670"/>
          <w:tab w:val="left" w:pos="5812"/>
          <w:tab w:val="left" w:pos="5954"/>
        </w:tabs>
        <w:spacing w:after="0" w:line="240" w:lineRule="auto"/>
        <w:ind w:firstLine="5954"/>
        <w:rPr>
          <w:rFonts w:ascii="Times New Roman" w:hAnsi="Times New Roman" w:cs="Times New Roman"/>
          <w:b/>
          <w:sz w:val="28"/>
          <w:szCs w:val="28"/>
        </w:rPr>
      </w:pPr>
      <w:r w:rsidRPr="006F4F6D">
        <w:rPr>
          <w:rFonts w:ascii="Times New Roman" w:hAnsi="Times New Roman" w:cs="Times New Roman"/>
          <w:b/>
          <w:sz w:val="28"/>
          <w:szCs w:val="28"/>
        </w:rPr>
        <w:t xml:space="preserve">областного маслихата»  </w:t>
      </w:r>
    </w:p>
    <w:p w14:paraId="0FA2A387" w14:textId="77777777" w:rsidR="006F4F6D" w:rsidRDefault="006F4F6D" w:rsidP="00AA4D37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</w:p>
    <w:p w14:paraId="6D682883" w14:textId="77777777" w:rsidR="00AB4E08" w:rsidRDefault="00AB4E08" w:rsidP="00AA4D37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</w:p>
    <w:p w14:paraId="4FE72BD1" w14:textId="77777777" w:rsidR="00AA4D37" w:rsidRPr="00AB4E08" w:rsidRDefault="006F4F6D" w:rsidP="00BB7F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4E08">
        <w:rPr>
          <w:rFonts w:ascii="Times New Roman" w:hAnsi="Times New Roman" w:cs="Times New Roman"/>
          <w:sz w:val="28"/>
          <w:szCs w:val="28"/>
        </w:rPr>
        <w:t xml:space="preserve">Рассмотрев Ваш запрос от </w:t>
      </w:r>
      <w:r w:rsidR="00F54D92">
        <w:rPr>
          <w:rFonts w:ascii="Times New Roman" w:hAnsi="Times New Roman" w:cs="Times New Roman"/>
          <w:sz w:val="28"/>
          <w:szCs w:val="28"/>
        </w:rPr>
        <w:t>14</w:t>
      </w:r>
      <w:r w:rsidRPr="00AB4E08">
        <w:rPr>
          <w:rFonts w:ascii="Times New Roman" w:hAnsi="Times New Roman" w:cs="Times New Roman"/>
          <w:sz w:val="28"/>
          <w:szCs w:val="28"/>
        </w:rPr>
        <w:t xml:space="preserve"> </w:t>
      </w:r>
      <w:r w:rsidR="00F54D92">
        <w:rPr>
          <w:rFonts w:ascii="Times New Roman" w:hAnsi="Times New Roman" w:cs="Times New Roman"/>
          <w:sz w:val="28"/>
          <w:szCs w:val="28"/>
        </w:rPr>
        <w:t>ноября</w:t>
      </w:r>
      <w:r w:rsidRPr="00AB4E08">
        <w:rPr>
          <w:rFonts w:ascii="Times New Roman" w:hAnsi="Times New Roman" w:cs="Times New Roman"/>
          <w:sz w:val="28"/>
          <w:szCs w:val="28"/>
        </w:rPr>
        <w:t xml:space="preserve"> 2025 года № </w:t>
      </w:r>
      <w:r w:rsidR="00F54D92">
        <w:rPr>
          <w:rFonts w:ascii="Times New Roman" w:hAnsi="Times New Roman" w:cs="Times New Roman"/>
          <w:sz w:val="28"/>
          <w:szCs w:val="28"/>
        </w:rPr>
        <w:t>738</w:t>
      </w:r>
      <w:r w:rsidRPr="00AB4E08">
        <w:rPr>
          <w:rFonts w:ascii="Times New Roman" w:hAnsi="Times New Roman" w:cs="Times New Roman"/>
          <w:sz w:val="28"/>
          <w:szCs w:val="28"/>
        </w:rPr>
        <w:t xml:space="preserve"> по вопросу выделения денежных средств </w:t>
      </w:r>
      <w:r w:rsidR="00F54D92">
        <w:rPr>
          <w:rFonts w:ascii="Times New Roman" w:hAnsi="Times New Roman" w:cs="Times New Roman"/>
          <w:sz w:val="28"/>
          <w:szCs w:val="28"/>
        </w:rPr>
        <w:t>на корректировку проектно-сметной документации и реализацию проекта «Строительство 36-ти квартирного жилого дома в селе Карасу Карасуского района (без наружных инженерных сетей и б</w:t>
      </w:r>
      <w:r w:rsidR="00983F8B">
        <w:rPr>
          <w:rFonts w:ascii="Times New Roman" w:hAnsi="Times New Roman" w:cs="Times New Roman"/>
          <w:sz w:val="28"/>
          <w:szCs w:val="28"/>
        </w:rPr>
        <w:t>лагоустройства)</w:t>
      </w:r>
      <w:r w:rsidR="00F54D92">
        <w:rPr>
          <w:rFonts w:ascii="Times New Roman" w:hAnsi="Times New Roman" w:cs="Times New Roman"/>
          <w:sz w:val="28"/>
          <w:szCs w:val="28"/>
        </w:rPr>
        <w:t>»</w:t>
      </w:r>
      <w:r w:rsidRPr="00AB4E08">
        <w:rPr>
          <w:rFonts w:ascii="Times New Roman" w:hAnsi="Times New Roman" w:cs="Times New Roman"/>
          <w:sz w:val="28"/>
          <w:szCs w:val="28"/>
        </w:rPr>
        <w:t>, сообщаем следу</w:t>
      </w:r>
      <w:r w:rsidR="0047102D" w:rsidRPr="00AB4E08">
        <w:rPr>
          <w:rFonts w:ascii="Times New Roman" w:hAnsi="Times New Roman" w:cs="Times New Roman"/>
          <w:sz w:val="28"/>
          <w:szCs w:val="28"/>
        </w:rPr>
        <w:t>ющее.</w:t>
      </w:r>
    </w:p>
    <w:p w14:paraId="7288BF13" w14:textId="77777777" w:rsidR="00782BE0" w:rsidRPr="00AB4E08" w:rsidRDefault="0005452A" w:rsidP="00AB4E08">
      <w:pPr>
        <w:pStyle w:val="a5"/>
        <w:tabs>
          <w:tab w:val="left" w:pos="1125"/>
        </w:tabs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AB4E08">
        <w:rPr>
          <w:sz w:val="28"/>
          <w:szCs w:val="28"/>
        </w:rPr>
        <w:t xml:space="preserve">В соответствии </w:t>
      </w:r>
      <w:r w:rsidR="000E18D6">
        <w:rPr>
          <w:sz w:val="28"/>
          <w:szCs w:val="28"/>
        </w:rPr>
        <w:t xml:space="preserve">с </w:t>
      </w:r>
      <w:r w:rsidR="00782BE0" w:rsidRPr="00AB4E08">
        <w:rPr>
          <w:sz w:val="28"/>
          <w:szCs w:val="28"/>
        </w:rPr>
        <w:t>новым Бюджетным кодексом</w:t>
      </w:r>
      <w:r w:rsidRPr="00AB4E08">
        <w:rPr>
          <w:sz w:val="28"/>
          <w:szCs w:val="28"/>
        </w:rPr>
        <w:t xml:space="preserve"> Республики Казахстан </w:t>
      </w:r>
      <w:r w:rsidR="00782BE0" w:rsidRPr="00AB4E08">
        <w:rPr>
          <w:rFonts w:eastAsiaTheme="minorHAnsi"/>
          <w:sz w:val="28"/>
          <w:szCs w:val="28"/>
          <w:lang w:eastAsia="en-US"/>
        </w:rPr>
        <w:t>приоритетность финансирования инвестиционных проектов местных бюджетов будет определяться с учетом:</w:t>
      </w:r>
    </w:p>
    <w:p w14:paraId="0317270E" w14:textId="77777777" w:rsidR="00782BE0" w:rsidRPr="00AB4E08" w:rsidRDefault="00782BE0" w:rsidP="00AB4E08">
      <w:pPr>
        <w:pStyle w:val="a5"/>
        <w:tabs>
          <w:tab w:val="left" w:pos="1125"/>
        </w:tabs>
        <w:ind w:left="567"/>
        <w:jc w:val="both"/>
        <w:rPr>
          <w:rFonts w:eastAsiaTheme="minorHAnsi"/>
          <w:sz w:val="28"/>
          <w:szCs w:val="28"/>
          <w:lang w:eastAsia="en-US"/>
        </w:rPr>
      </w:pPr>
      <w:r w:rsidRPr="00AB4E08">
        <w:rPr>
          <w:rFonts w:eastAsiaTheme="minorHAnsi"/>
          <w:sz w:val="28"/>
          <w:szCs w:val="28"/>
          <w:lang w:eastAsia="en-US"/>
        </w:rPr>
        <w:t>- соответствия проектируемых объектов требованиям СРС,</w:t>
      </w:r>
    </w:p>
    <w:p w14:paraId="2A41EDF9" w14:textId="77777777" w:rsidR="00782BE0" w:rsidRPr="00AB4E08" w:rsidRDefault="00782BE0" w:rsidP="00AB4E08">
      <w:pPr>
        <w:pStyle w:val="a5"/>
        <w:tabs>
          <w:tab w:val="left" w:pos="1125"/>
        </w:tabs>
        <w:ind w:left="567"/>
        <w:jc w:val="both"/>
        <w:rPr>
          <w:rFonts w:eastAsiaTheme="minorHAnsi"/>
          <w:sz w:val="28"/>
          <w:szCs w:val="28"/>
          <w:lang w:eastAsia="en-US"/>
        </w:rPr>
      </w:pPr>
      <w:r w:rsidRPr="00AB4E08">
        <w:rPr>
          <w:rFonts w:eastAsiaTheme="minorHAnsi"/>
          <w:sz w:val="28"/>
          <w:szCs w:val="28"/>
          <w:lang w:eastAsia="en-US"/>
        </w:rPr>
        <w:t>- административного статуса населённого пункта,</w:t>
      </w:r>
    </w:p>
    <w:p w14:paraId="3E53318A" w14:textId="77777777" w:rsidR="00782BE0" w:rsidRPr="00AB4E08" w:rsidRDefault="00782BE0" w:rsidP="00AB4E08">
      <w:pPr>
        <w:pStyle w:val="a5"/>
        <w:tabs>
          <w:tab w:val="left" w:pos="1125"/>
        </w:tabs>
        <w:ind w:left="567"/>
        <w:jc w:val="both"/>
        <w:rPr>
          <w:rFonts w:eastAsiaTheme="minorHAnsi"/>
          <w:sz w:val="28"/>
          <w:szCs w:val="28"/>
          <w:lang w:eastAsia="en-US"/>
        </w:rPr>
      </w:pPr>
      <w:r w:rsidRPr="00AB4E08">
        <w:rPr>
          <w:rFonts w:eastAsiaTheme="minorHAnsi"/>
          <w:sz w:val="28"/>
          <w:szCs w:val="28"/>
          <w:lang w:eastAsia="en-US"/>
        </w:rPr>
        <w:t>- численности населения,</w:t>
      </w:r>
    </w:p>
    <w:p w14:paraId="18A061F0" w14:textId="77777777" w:rsidR="00782BE0" w:rsidRDefault="00782BE0" w:rsidP="00AB4E08">
      <w:pPr>
        <w:pStyle w:val="a5"/>
        <w:tabs>
          <w:tab w:val="left" w:pos="1125"/>
        </w:tabs>
        <w:ind w:left="567"/>
        <w:jc w:val="both"/>
        <w:rPr>
          <w:rFonts w:eastAsiaTheme="minorHAnsi"/>
          <w:sz w:val="28"/>
          <w:szCs w:val="28"/>
          <w:lang w:eastAsia="en-US"/>
        </w:rPr>
      </w:pPr>
      <w:r w:rsidRPr="00AB4E08">
        <w:rPr>
          <w:rFonts w:eastAsiaTheme="minorHAnsi"/>
          <w:sz w:val="28"/>
          <w:szCs w:val="28"/>
          <w:lang w:eastAsia="en-US"/>
        </w:rPr>
        <w:t>- географического расположения.</w:t>
      </w:r>
    </w:p>
    <w:p w14:paraId="5BD9EFC1" w14:textId="77777777" w:rsidR="000E18D6" w:rsidRPr="00AB4E08" w:rsidRDefault="000E18D6" w:rsidP="000E18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4E08">
        <w:rPr>
          <w:rFonts w:ascii="Times New Roman" w:hAnsi="Times New Roman" w:cs="Times New Roman"/>
          <w:sz w:val="28"/>
          <w:szCs w:val="28"/>
        </w:rPr>
        <w:t xml:space="preserve">Система региональных стандартов представляет собой совокупность требований к обеспеченности объектами и услугами, определяющими качество жизни населения. </w:t>
      </w:r>
    </w:p>
    <w:p w14:paraId="52CFA876" w14:textId="77777777" w:rsidR="00782BE0" w:rsidRPr="00AB4E08" w:rsidRDefault="00782BE0" w:rsidP="00AB4E08">
      <w:pPr>
        <w:tabs>
          <w:tab w:val="left" w:pos="11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4E08">
        <w:rPr>
          <w:rFonts w:ascii="Times New Roman" w:hAnsi="Times New Roman" w:cs="Times New Roman"/>
          <w:sz w:val="28"/>
          <w:szCs w:val="28"/>
        </w:rPr>
        <w:t xml:space="preserve">Кроме того, применение стандартов СРС является обязательным условием при разработке Планов развития области и районов на 2026-2030 годы. </w:t>
      </w:r>
    </w:p>
    <w:p w14:paraId="037E9F8C" w14:textId="77777777" w:rsidR="00782BE0" w:rsidRPr="00AB4E08" w:rsidRDefault="00782BE0" w:rsidP="00AB4E08">
      <w:pPr>
        <w:tabs>
          <w:tab w:val="left" w:pos="11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4E08">
        <w:rPr>
          <w:rFonts w:ascii="Times New Roman" w:hAnsi="Times New Roman" w:cs="Times New Roman"/>
          <w:sz w:val="28"/>
          <w:szCs w:val="28"/>
        </w:rPr>
        <w:t>Распределение средств местного бюджета (в том числе по направлению строительства и ремонта улично-дорожной сети в населённых пунктах) с 2026 года будет осуществляться исключительно с учетом требований СРС и данных мониторинга обеспеченности.</w:t>
      </w:r>
    </w:p>
    <w:p w14:paraId="2BBB67D2" w14:textId="77777777" w:rsidR="00B57053" w:rsidRPr="00AB4E08" w:rsidRDefault="00BB7FAB" w:rsidP="00F54D92">
      <w:pPr>
        <w:tabs>
          <w:tab w:val="left" w:pos="426"/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D41EC3" w:rsidRPr="00AB4E08">
        <w:rPr>
          <w:rFonts w:ascii="Times New Roman" w:hAnsi="Times New Roman" w:cs="Times New Roman"/>
          <w:sz w:val="28"/>
          <w:szCs w:val="28"/>
        </w:rPr>
        <w:t>Исходя из</w:t>
      </w:r>
      <w:r w:rsidR="00B57053" w:rsidRPr="00AB4E08">
        <w:rPr>
          <w:rFonts w:ascii="Times New Roman" w:hAnsi="Times New Roman" w:cs="Times New Roman"/>
          <w:sz w:val="28"/>
          <w:szCs w:val="28"/>
        </w:rPr>
        <w:t xml:space="preserve"> вышеизложенн</w:t>
      </w:r>
      <w:r w:rsidR="00D41EC3" w:rsidRPr="00AB4E08">
        <w:rPr>
          <w:rFonts w:ascii="Times New Roman" w:hAnsi="Times New Roman" w:cs="Times New Roman"/>
          <w:sz w:val="28"/>
          <w:szCs w:val="28"/>
        </w:rPr>
        <w:t>ого</w:t>
      </w:r>
      <w:r w:rsidR="00B57053" w:rsidRPr="00AB4E08">
        <w:rPr>
          <w:rFonts w:ascii="Times New Roman" w:hAnsi="Times New Roman" w:cs="Times New Roman"/>
          <w:sz w:val="28"/>
          <w:szCs w:val="28"/>
        </w:rPr>
        <w:t xml:space="preserve">, для выделения средств на </w:t>
      </w:r>
      <w:r w:rsidR="00F54D92">
        <w:rPr>
          <w:rFonts w:ascii="Times New Roman" w:hAnsi="Times New Roman" w:cs="Times New Roman"/>
          <w:sz w:val="28"/>
          <w:szCs w:val="28"/>
        </w:rPr>
        <w:t>корректировку и дальнейшую реализацию проекта,</w:t>
      </w:r>
      <w:r w:rsidR="00B57053" w:rsidRPr="00AB4E08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D41EC3" w:rsidRPr="00AB4E08">
        <w:rPr>
          <w:rFonts w:ascii="Times New Roman" w:hAnsi="Times New Roman" w:cs="Times New Roman"/>
          <w:sz w:val="28"/>
          <w:szCs w:val="28"/>
        </w:rPr>
        <w:t>соответствовать вышеуказанным</w:t>
      </w:r>
      <w:r w:rsidR="003E7CF6" w:rsidRPr="00AB4E08">
        <w:rPr>
          <w:rFonts w:ascii="Times New Roman" w:hAnsi="Times New Roman" w:cs="Times New Roman"/>
          <w:sz w:val="28"/>
          <w:szCs w:val="28"/>
        </w:rPr>
        <w:t xml:space="preserve"> </w:t>
      </w:r>
      <w:r w:rsidR="00D41EC3" w:rsidRPr="00AB4E08">
        <w:rPr>
          <w:rFonts w:ascii="Times New Roman" w:hAnsi="Times New Roman" w:cs="Times New Roman"/>
          <w:sz w:val="28"/>
          <w:szCs w:val="28"/>
        </w:rPr>
        <w:t>требованиям</w:t>
      </w:r>
      <w:r w:rsidR="00C838D8" w:rsidRPr="00AB4E08">
        <w:rPr>
          <w:rFonts w:ascii="Times New Roman" w:hAnsi="Times New Roman" w:cs="Times New Roman"/>
          <w:sz w:val="28"/>
          <w:szCs w:val="28"/>
        </w:rPr>
        <w:t xml:space="preserve"> законодательства.</w:t>
      </w:r>
    </w:p>
    <w:p w14:paraId="4F8AB256" w14:textId="77777777" w:rsidR="001A3D6C" w:rsidRPr="00AB4E08" w:rsidRDefault="001A3D6C" w:rsidP="00AB4E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E87F49" w14:textId="77777777" w:rsidR="001A3D6C" w:rsidRDefault="001A3D6C" w:rsidP="00B57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67D887" w14:textId="77777777" w:rsidR="00053809" w:rsidRDefault="00F75847" w:rsidP="00F75847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kk-KZ"/>
        </w:rPr>
        <w:t>И.о</w:t>
      </w:r>
      <w:proofErr w:type="spellEnd"/>
      <w:r>
        <w:rPr>
          <w:rFonts w:ascii="Times New Roman" w:hAnsi="Times New Roman"/>
          <w:b/>
          <w:sz w:val="28"/>
          <w:szCs w:val="28"/>
          <w:lang w:val="kk-KZ"/>
        </w:rPr>
        <w:t xml:space="preserve">. </w:t>
      </w:r>
      <w:proofErr w:type="spellStart"/>
      <w:r>
        <w:rPr>
          <w:rFonts w:ascii="Times New Roman" w:hAnsi="Times New Roman"/>
          <w:b/>
          <w:sz w:val="28"/>
          <w:szCs w:val="28"/>
          <w:lang w:val="kk-KZ"/>
        </w:rPr>
        <w:t>р</w:t>
      </w:r>
      <w:r w:rsidR="00AB4E08">
        <w:rPr>
          <w:rFonts w:ascii="Times New Roman" w:hAnsi="Times New Roman"/>
          <w:b/>
          <w:sz w:val="28"/>
          <w:szCs w:val="28"/>
          <w:lang w:val="kk-KZ"/>
        </w:rPr>
        <w:t>уководител</w:t>
      </w:r>
      <w:r>
        <w:rPr>
          <w:rFonts w:ascii="Times New Roman" w:hAnsi="Times New Roman"/>
          <w:b/>
          <w:sz w:val="28"/>
          <w:szCs w:val="28"/>
          <w:lang w:val="kk-KZ"/>
        </w:rPr>
        <w:t>я</w:t>
      </w:r>
      <w:proofErr w:type="spellEnd"/>
      <w:r w:rsidR="00AB4E08" w:rsidRPr="00230D4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F54D92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</w:t>
      </w:r>
      <w:r w:rsidR="00AB4E08">
        <w:rPr>
          <w:rFonts w:ascii="Times New Roman" w:hAnsi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/>
          <w:b/>
          <w:sz w:val="28"/>
          <w:szCs w:val="28"/>
        </w:rPr>
        <w:t xml:space="preserve">Ж. </w:t>
      </w:r>
      <w:proofErr w:type="spellStart"/>
      <w:r>
        <w:rPr>
          <w:rFonts w:ascii="Times New Roman" w:hAnsi="Times New Roman"/>
          <w:b/>
          <w:sz w:val="28"/>
          <w:szCs w:val="28"/>
        </w:rPr>
        <w:t>Шаймарданова</w:t>
      </w:r>
      <w:proofErr w:type="spellEnd"/>
    </w:p>
    <w:p w14:paraId="5AEA980C" w14:textId="77777777" w:rsidR="00F54D92" w:rsidRDefault="00F54D92" w:rsidP="001A3D6C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74D7D880" w14:textId="77777777" w:rsidR="00F75847" w:rsidRDefault="00F75847" w:rsidP="001A3D6C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1799A608" w14:textId="77777777" w:rsidR="001A3D6C" w:rsidRPr="001A3D6C" w:rsidRDefault="001A3D6C" w:rsidP="001A3D6C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/>
        </w:rPr>
      </w:pPr>
      <w:r w:rsidRPr="001A3D6C">
        <w:rPr>
          <w:rFonts w:ascii="Times New Roman" w:hAnsi="Times New Roman"/>
        </w:rPr>
        <w:t xml:space="preserve">Исп. Г. </w:t>
      </w:r>
      <w:proofErr w:type="spellStart"/>
      <w:r w:rsidRPr="001A3D6C">
        <w:rPr>
          <w:rFonts w:ascii="Times New Roman" w:hAnsi="Times New Roman"/>
        </w:rPr>
        <w:t>Кульшманова</w:t>
      </w:r>
      <w:proofErr w:type="spellEnd"/>
    </w:p>
    <w:p w14:paraId="7C833A5F" w14:textId="77777777" w:rsidR="001A3D6C" w:rsidRDefault="001A3D6C" w:rsidP="001A3D6C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A3D6C">
        <w:rPr>
          <w:rFonts w:ascii="Times New Roman" w:hAnsi="Times New Roman"/>
        </w:rPr>
        <w:t>39-11-58</w:t>
      </w:r>
    </w:p>
    <w:sectPr w:rsidR="001A3D6C" w:rsidSect="00A02AAA">
      <w:headerReference w:type="default" r:id="rId8"/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EA740" w14:textId="77777777" w:rsidR="00CA1540" w:rsidRDefault="00CA1540" w:rsidP="00CA1540">
      <w:pPr>
        <w:spacing w:after="0" w:line="240" w:lineRule="auto"/>
      </w:pPr>
      <w:r>
        <w:separator/>
      </w:r>
    </w:p>
  </w:endnote>
  <w:endnote w:type="continuationSeparator" w:id="0">
    <w:p w14:paraId="1F337EB4" w14:textId="77777777" w:rsidR="00CA1540" w:rsidRDefault="00CA1540" w:rsidP="00CA1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EA17B" w14:textId="77777777" w:rsidR="00CA1540" w:rsidRDefault="00CA1540" w:rsidP="00CA1540">
      <w:pPr>
        <w:spacing w:after="0" w:line="240" w:lineRule="auto"/>
      </w:pPr>
      <w:r>
        <w:separator/>
      </w:r>
    </w:p>
  </w:footnote>
  <w:footnote w:type="continuationSeparator" w:id="0">
    <w:p w14:paraId="207AB465" w14:textId="77777777" w:rsidR="00CA1540" w:rsidRDefault="00CA1540" w:rsidP="00CA1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9EE66" w14:textId="77777777" w:rsidR="00CA1540" w:rsidRDefault="00CA1540">
    <w:pPr>
      <w:pStyle w:val="a6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17A2A7" wp14:editId="4FC7A35A">
              <wp:simplePos x="0" y="0"/>
              <wp:positionH relativeFrom="column">
                <wp:posOffset>6278880</wp:posOffset>
              </wp:positionH>
              <wp:positionV relativeFrom="paragraph">
                <wp:posOffset>618998</wp:posOffset>
              </wp:positionV>
              <wp:extent cx="381000" cy="8019098"/>
              <wp:effectExtent l="0" t="0" r="0" b="127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D2A6DC" w14:textId="77777777" w:rsidR="00CA1540" w:rsidRPr="00CA1540" w:rsidRDefault="00CA1540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21.11.2025 ЕСЭДО ГО (версия 7.23.0</w:t>
                          </w: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)  Копия</w:t>
                          </w:r>
                          <w:proofErr w:type="gram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электронного документа.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17A2A7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631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" filled="f" stroked="f" strokeweight=".5pt">
              <v:textbox style="layout-flow:vertical;mso-layout-flow-alt:bottom-to-top">
                <w:txbxContent>
                  <w:p w14:paraId="38D2A6DC" w14:textId="77777777" w:rsidR="00CA1540" w:rsidRPr="00CA1540" w:rsidRDefault="00CA1540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>21.11.2025 ЕСЭДО ГО (версия 7.23.0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>)  Копия</w:t>
                    </w:r>
                    <w:proofErr w:type="gramEnd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электронного документа.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75AB"/>
    <w:multiLevelType w:val="multilevel"/>
    <w:tmpl w:val="EC80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4D37"/>
    <w:rsid w:val="00053809"/>
    <w:rsid w:val="0005452A"/>
    <w:rsid w:val="000E18D6"/>
    <w:rsid w:val="001A3D6C"/>
    <w:rsid w:val="003E7CF6"/>
    <w:rsid w:val="003F2156"/>
    <w:rsid w:val="0047102D"/>
    <w:rsid w:val="00507AAA"/>
    <w:rsid w:val="005672F8"/>
    <w:rsid w:val="00581EC4"/>
    <w:rsid w:val="006F4F6D"/>
    <w:rsid w:val="00782BE0"/>
    <w:rsid w:val="00974E72"/>
    <w:rsid w:val="00983F8B"/>
    <w:rsid w:val="00A02AAA"/>
    <w:rsid w:val="00AA4D37"/>
    <w:rsid w:val="00AB4E08"/>
    <w:rsid w:val="00AC59AE"/>
    <w:rsid w:val="00B57053"/>
    <w:rsid w:val="00BB7FAB"/>
    <w:rsid w:val="00C72ACA"/>
    <w:rsid w:val="00C838D8"/>
    <w:rsid w:val="00CA1540"/>
    <w:rsid w:val="00D41EC3"/>
    <w:rsid w:val="00D803D0"/>
    <w:rsid w:val="00DA3180"/>
    <w:rsid w:val="00DE3EEF"/>
    <w:rsid w:val="00E70564"/>
    <w:rsid w:val="00EA47CA"/>
    <w:rsid w:val="00EF38E2"/>
    <w:rsid w:val="00F54D92"/>
    <w:rsid w:val="00F7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285544"/>
  <w15:docId w15:val="{8EC7EBFD-F121-43AE-AD73-2874C8EF2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47C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82B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A1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1540"/>
  </w:style>
  <w:style w:type="paragraph" w:styleId="a8">
    <w:name w:val="footer"/>
    <w:basedOn w:val="a"/>
    <w:link w:val="a9"/>
    <w:uiPriority w:val="99"/>
    <w:unhideWhenUsed/>
    <w:rsid w:val="00CA15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1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NazirovaA</dc:creator>
  <cp:lastModifiedBy>Пользователь</cp:lastModifiedBy>
  <cp:revision>3</cp:revision>
  <cp:lastPrinted>2025-11-21T05:58:00Z</cp:lastPrinted>
  <dcterms:created xsi:type="dcterms:W3CDTF">2025-11-21T06:33:00Z</dcterms:created>
  <dcterms:modified xsi:type="dcterms:W3CDTF">2025-11-21T06:03:00Z</dcterms:modified>
</cp:coreProperties>
</file>