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 от 19.11.2025</w:t>
      </w:r>
    </w:p>
    <w:tbl>
      <w:tblPr>
        <w:tblpPr w:leftFromText="180" w:rightFromText="180" w:horzAnchor="margin" w:tblpXSpec="right" w:tblpY="-690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25"/>
        <w:gridCol w:w="3942"/>
      </w:tblGrid>
      <w:tr w:rsidR="0085510E" w:rsidRPr="0085510E" w:rsidTr="00DD5FB4">
        <w:trPr>
          <w:gridBefore w:val="2"/>
          <w:wBefore w:w="5920" w:type="dxa"/>
          <w:trHeight w:val="1835"/>
        </w:trPr>
        <w:tc>
          <w:tcPr>
            <w:tcW w:w="3942" w:type="dxa"/>
          </w:tcPr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ru-MD" w:eastAsia="ru-RU"/>
              </w:rPr>
            </w:pP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Нысанның БҚСЖ бойынша коды</w:t>
            </w: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Код формы по ОКУД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______________</w:t>
            </w: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ҚҰ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ЖЖ </w:t>
            </w:r>
            <w:proofErr w:type="spellStart"/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бойынша</w:t>
            </w:r>
            <w:proofErr w:type="spellEnd"/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ұ</w:t>
            </w:r>
            <w:proofErr w:type="spellStart"/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йым</w:t>
            </w:r>
            <w:proofErr w:type="spellEnd"/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 xml:space="preserve"> коды</w:t>
            </w: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Код организации по ОКПО _______________</w:t>
            </w:r>
          </w:p>
        </w:tc>
      </w:tr>
      <w:tr w:rsidR="0085510E" w:rsidRPr="0085510E" w:rsidTr="00DD5FB4">
        <w:trPr>
          <w:cantSplit/>
          <w:trHeight w:val="975"/>
        </w:trPr>
        <w:tc>
          <w:tcPr>
            <w:tcW w:w="5495" w:type="dxa"/>
          </w:tcPr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Санитариялық-эпидемиологиялық қызметтің мемлекеттік органының атауы</w:t>
            </w:r>
          </w:p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Қазақстан Республикасы денсаулық</w:t>
            </w: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 xml:space="preserve">сақтау министрлігі  </w:t>
            </w: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Министерства здравоохранения  Республики Казахстан</w:t>
            </w:r>
          </w:p>
        </w:tc>
        <w:tc>
          <w:tcPr>
            <w:tcW w:w="425" w:type="dxa"/>
            <w:vMerge w:val="restart"/>
          </w:tcPr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42" w:type="dxa"/>
          </w:tcPr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 xml:space="preserve">Қазақстан Республикасы </w:t>
            </w:r>
          </w:p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Денсаулық сақтау министрінің2021 жылғы</w:t>
            </w:r>
          </w:p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20 тамыздағы  № ҚР ДСМ-84 бұйрығымен бекітілген</w:t>
            </w:r>
          </w:p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№ 095 /е нысанды медициналық құжаттама</w:t>
            </w:r>
          </w:p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95 қосымша</w:t>
            </w:r>
          </w:p>
        </w:tc>
      </w:tr>
      <w:tr w:rsidR="0085510E" w:rsidRPr="0085510E" w:rsidTr="00DD5FB4">
        <w:trPr>
          <w:cantSplit/>
          <w:trHeight w:val="1428"/>
        </w:trPr>
        <w:tc>
          <w:tcPr>
            <w:tcW w:w="5495" w:type="dxa"/>
          </w:tcPr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  <w:t>«Қазақстан Республикасы</w:t>
            </w: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  <w:t>Денсаулық Сақтау Министрлігінің</w:t>
            </w: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  <w:t>Санитарлық-эпидемиологиялық бақылау Комитеті Астана қаласының санитариялық-эпидемиологиялық  бақылау Департаменті » РММ</w:t>
            </w:r>
          </w:p>
          <w:p w:rsidR="0085510E" w:rsidRPr="0085510E" w:rsidRDefault="0085510E" w:rsidP="008551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  <w:t xml:space="preserve">Государственного учреждение РГУ «Департамент санитарно-эпидемиологического контроля </w:t>
            </w:r>
            <w:r w:rsidR="007B2C0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города Астаны </w:t>
            </w:r>
            <w:r w:rsidRPr="0085510E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 w:eastAsia="ru-RU"/>
              </w:rPr>
              <w:t>Комитета санитарно-эпидемиологического контроля  Министерства здравоохранения Республики Казахстан»</w:t>
            </w:r>
          </w:p>
        </w:tc>
        <w:tc>
          <w:tcPr>
            <w:tcW w:w="425" w:type="dxa"/>
            <w:vMerge/>
            <w:vAlign w:val="center"/>
          </w:tcPr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2" w:type="dxa"/>
          </w:tcPr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Медицинская документация</w:t>
            </w:r>
          </w:p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Форма № 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095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/у </w:t>
            </w:r>
          </w:p>
          <w:p w:rsidR="0085510E" w:rsidRPr="0085510E" w:rsidRDefault="0085510E" w:rsidP="008551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Утверждена приказом Министра 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 xml:space="preserve">здравоохранения 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Республики Казахстан  от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 xml:space="preserve"> 20 августа  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 20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21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 xml:space="preserve"> года № </w:t>
            </w:r>
            <w:r w:rsidRPr="0085510E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ҚР ДСМ-84 Приложение 95</w:t>
            </w:r>
          </w:p>
        </w:tc>
      </w:tr>
    </w:tbl>
    <w:p w:rsidR="0085510E" w:rsidRPr="0085510E" w:rsidRDefault="0085510E" w:rsidP="008551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85510E" w:rsidRPr="0085510E" w:rsidRDefault="0085510E" w:rsidP="008551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85510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eastAsia="ru-RU"/>
        </w:rPr>
        <w:t>Санитариялық-індетке қарсы (профилактикалық) іс-шараларды жүргізу туралы қаулы</w:t>
      </w:r>
    </w:p>
    <w:p w:rsidR="0085510E" w:rsidRPr="0085510E" w:rsidRDefault="0085510E" w:rsidP="008551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551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Постановление о проведении санитарно-противоэпидемических (профилактических) мероприятий</w:t>
      </w:r>
    </w:p>
    <w:p w:rsidR="009E4C78" w:rsidRDefault="009E4C78" w:rsidP="0085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bookmarkStart w:id="0" w:name="_Hlk119578372"/>
    </w:p>
    <w:p w:rsidR="0085510E" w:rsidRPr="0085510E" w:rsidRDefault="002A7834" w:rsidP="0085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2025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 </w:t>
      </w:r>
      <w:r w:rsid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жылғы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 </w:t>
      </w:r>
      <w:r w:rsid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(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года</w:t>
      </w:r>
      <w:r w:rsid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)</w:t>
      </w:r>
      <w:r w:rsidR="007B2C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 «19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» </w:t>
      </w:r>
      <w:r w:rsidR="00732E01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қараша</w:t>
      </w:r>
      <w:r w:rsidR="006F1615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 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(</w:t>
      </w:r>
      <w:r w:rsidR="00732E01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ноября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)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lang w:val="kk-KZ" w:eastAsia="ru-RU"/>
        </w:rPr>
        <w:t xml:space="preserve">                       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Астана</w:t>
      </w:r>
      <w:r w:rsid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 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>қаласы (город)</w:t>
      </w:r>
    </w:p>
    <w:bookmarkEnd w:id="0"/>
    <w:p w:rsidR="0085510E" w:rsidRPr="0085510E" w:rsidRDefault="0085510E" w:rsidP="0085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</w:pPr>
    </w:p>
    <w:p w:rsidR="0085510E" w:rsidRPr="00771466" w:rsidRDefault="00F3587F" w:rsidP="0085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 xml:space="preserve">Мен, </w:t>
      </w:r>
      <w:r w:rsidR="005B511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 xml:space="preserve">Астана қаласының </w:t>
      </w:r>
      <w:r w:rsidR="005B5117" w:rsidRPr="0085510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Бас</w:t>
      </w:r>
      <w:r w:rsidR="005B5117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 xml:space="preserve"> м</w:t>
      </w:r>
      <w:r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емлекетт</w:t>
      </w:r>
      <w:r w:rsidR="0085510E" w:rsidRPr="0085510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ік санитар</w:t>
      </w:r>
      <w:r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ия</w:t>
      </w:r>
      <w:r w:rsidR="0085510E" w:rsidRPr="0085510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лық дәрігері</w:t>
      </w:r>
      <w:r w:rsidR="0085510E"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 </w:t>
      </w:r>
      <w:r w:rsidR="00732E01" w:rsidRPr="00732E01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Ш</w:t>
      </w:r>
      <w:r w:rsidR="00732E01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ағалтаева Айгуль Қошмухамбет</w:t>
      </w:r>
      <w:r w:rsidR="000B5C3B" w:rsidRPr="000B5C3B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қызы</w:t>
      </w:r>
      <w:r w:rsidR="0085510E" w:rsidRPr="0085510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 xml:space="preserve"> </w:t>
      </w:r>
      <w:r w:rsidR="00732E01">
        <w:rPr>
          <w:rFonts w:ascii="Times New Roman" w:eastAsia="Calibri" w:hAnsi="Times New Roman" w:cs="Times New Roman"/>
          <w:color w:val="000000"/>
          <w:szCs w:val="24"/>
          <w:lang w:val="kk-KZ" w:eastAsia="ru-RU"/>
        </w:rPr>
        <w:t>(басшы</w:t>
      </w:r>
      <w:r w:rsidR="00771466" w:rsidRPr="00771466">
        <w:rPr>
          <w:rFonts w:ascii="Times New Roman" w:eastAsia="Calibri" w:hAnsi="Times New Roman" w:cs="Times New Roman"/>
          <w:color w:val="000000"/>
          <w:szCs w:val="24"/>
          <w:lang w:val="kk-KZ" w:eastAsia="ru-RU"/>
        </w:rPr>
        <w:t>)</w:t>
      </w:r>
    </w:p>
    <w:p w:rsidR="0085510E" w:rsidRPr="0085510E" w:rsidRDefault="0085510E" w:rsidP="0085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</w:pPr>
      <w:r w:rsidRPr="0085510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Я, Главный государственный санитарный врач</w:t>
      </w:r>
      <w:r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 </w:t>
      </w:r>
      <w:r w:rsidRPr="0085510E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  <w:lang w:val="kk-KZ" w:eastAsia="ru-RU"/>
        </w:rPr>
        <w:t>города Астаны</w:t>
      </w:r>
      <w:r w:rsidRPr="0085510E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val="kk-KZ" w:eastAsia="ru-RU"/>
        </w:rPr>
        <w:t xml:space="preserve"> </w:t>
      </w:r>
      <w:r w:rsidR="00732E01">
        <w:rPr>
          <w:rFonts w:ascii="Times New Roman" w:eastAsia="Calibri" w:hAnsi="Times New Roman" w:cs="Times New Roman"/>
          <w:color w:val="000000"/>
          <w:szCs w:val="24"/>
          <w:lang w:val="kk-KZ" w:eastAsia="ru-RU"/>
        </w:rPr>
        <w:t>(руководитель</w:t>
      </w:r>
      <w:r w:rsidR="00771466" w:rsidRPr="00771466">
        <w:rPr>
          <w:rFonts w:ascii="Times New Roman" w:eastAsia="Calibri" w:hAnsi="Times New Roman" w:cs="Times New Roman"/>
          <w:color w:val="000000"/>
          <w:szCs w:val="24"/>
          <w:lang w:val="kk-KZ" w:eastAsia="ru-RU"/>
        </w:rPr>
        <w:t>)</w:t>
      </w:r>
    </w:p>
    <w:p w:rsidR="0085510E" w:rsidRPr="0085510E" w:rsidRDefault="0085510E" w:rsidP="0085510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color w:val="000000"/>
          <w:szCs w:val="24"/>
          <w:lang w:val="kk-KZ" w:eastAsia="ru-RU"/>
        </w:rPr>
      </w:pPr>
      <w:r w:rsidRPr="0085510E">
        <w:rPr>
          <w:rFonts w:ascii="Times New Roman" w:eastAsia="Calibri" w:hAnsi="Times New Roman" w:cs="Times New Roman"/>
          <w:color w:val="000000"/>
          <w:szCs w:val="24"/>
          <w:lang w:val="kk-KZ" w:eastAsia="ru-RU"/>
        </w:rPr>
        <w:t>Тегі, аты, әкесінің аты (бұдан әрі-Т.А.Ә.) (фамилия, имя, отчество (далее-Ф.И.О.)</w:t>
      </w:r>
    </w:p>
    <w:p w:rsidR="00B33CE1" w:rsidRDefault="0085510E" w:rsidP="00C34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r w:rsidRPr="0085510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  <w:t>мына құжаттарды қарап, (рассмотрев документы</w:t>
      </w:r>
      <w:r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) 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1 қазан 2025 жылдан бастап 2024 жылдың сәйкес кезеңімен салыстырғанда Астан</w:t>
      </w:r>
      <w:r w:rsidR="00B33CE1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а қаласындағы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 ЖРВИ және тұмаумен сырқаттанушылықты талдау жасай отырып</w:t>
      </w:r>
      <w:r w:rsidR="00C34C45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 </w:t>
      </w:r>
    </w:p>
    <w:p w:rsidR="00C34C45" w:rsidRDefault="002A7834" w:rsidP="00C34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r w:rsidRPr="00C34C45">
        <w:rPr>
          <w:rFonts w:ascii="Times New Roman" w:eastAsia="Calibri" w:hAnsi="Times New Roman" w:cs="Times New Roman"/>
          <w:b/>
          <w:sz w:val="28"/>
          <w:szCs w:val="28"/>
          <w:u w:val="single"/>
          <w:lang w:val="kk-KZ" w:eastAsia="ru-RU"/>
        </w:rPr>
        <w:t>анықтадым (установил(-а)</w:t>
      </w:r>
      <w:r w:rsidR="00C34C45">
        <w:rPr>
          <w:rFonts w:ascii="Times New Roman" w:eastAsia="Calibri" w:hAnsi="Times New Roman" w:cs="Times New Roman"/>
          <w:b/>
          <w:sz w:val="28"/>
          <w:szCs w:val="28"/>
          <w:u w:val="single"/>
          <w:lang w:val="kk-KZ" w:eastAsia="ru-RU"/>
        </w:rPr>
        <w:t>:</w:t>
      </w:r>
    </w:p>
    <w:p w:rsidR="00D83BD1" w:rsidRDefault="00C34C45" w:rsidP="00C34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</w:t>
      </w:r>
      <w:r w:rsidR="002A7834" w:rsidRPr="00C34C45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Астана қаласында ЖРВИ-мен сырқ</w:t>
      </w:r>
      <w:r w:rsidR="008361E8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ат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танушылықтың артқаны байқалды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.</w:t>
      </w:r>
    </w:p>
    <w:p w:rsidR="002A7834" w:rsidRPr="002A7834" w:rsidRDefault="00D83BD1" w:rsidP="002A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kk-KZ" w:eastAsia="ru-RU"/>
        </w:rPr>
        <w:t xml:space="preserve">         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 Соңғы 45-ші аптада қалада 23 002 ЖРВИ жағдайы тіркелді, 44-ші аптамен (2025 жылғы 30 қазан мен 5 қараша аралығы) салыстырғанда сырқаттанушылық 1,5 есе артқан (14 994 жағдай). 14 жасқа дейінгі балалар арасында сырқаттанушылық 60% құрады (14 018 жағдай).</w:t>
      </w:r>
    </w:p>
    <w:p w:rsidR="002A7834" w:rsidRPr="002A7834" w:rsidRDefault="00D83BD1" w:rsidP="002A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         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Мектеп оқушылары</w:t>
      </w:r>
      <w:r w:rsidR="002249AE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 арасы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ндағы сырқаттанушылық жалпы сырқаттанғандардың 25% құрады (5 752 жағдай) және өткен аптамен салыстырғанда 1,1 есе артқан, әсіресе 1-4 сыныптарда (30% және одан </w:t>
      </w:r>
      <w:r w:rsidR="002249AE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жоғары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). </w:t>
      </w:r>
    </w:p>
    <w:p w:rsidR="0085510E" w:rsidRPr="0085510E" w:rsidRDefault="00D83BD1" w:rsidP="002A7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        </w:t>
      </w:r>
      <w:r w:rsidR="002A7834" w:rsidRPr="002A7834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 xml:space="preserve">Лабораториялық мониторинг барысында ЖРВИ мен тұмаумен ауыратын пациенттерден алынған 285 сынама зерттелді. Жалпы алғанда, 116 сынама оң нәтиже көрсетті, оның ішінде тұмау вирусы A(H3N2) - 116 сынама, 6 жағдай COVID-19 анықталды. 14 жасқа дейінгі балалар арасында A(H3N2) тұмауы 26 жағдай немесе 22% анықталды. </w:t>
      </w:r>
      <w:r w:rsidR="0085510E" w:rsidRPr="002A7834">
        <w:rPr>
          <w:rFonts w:ascii="Times New Roman" w:eastAsia="Calibri" w:hAnsi="Times New Roman" w:cs="Times New Roman"/>
          <w:lang w:val="kk-KZ" w:eastAsia="ru-RU"/>
        </w:rPr>
        <w:t xml:space="preserve">(«Халық денсаулығы </w:t>
      </w:r>
      <w:r w:rsidR="0085510E" w:rsidRPr="0085510E">
        <w:rPr>
          <w:rFonts w:ascii="Times New Roman" w:eastAsia="Calibri" w:hAnsi="Times New Roman" w:cs="Times New Roman"/>
          <w:color w:val="000000"/>
          <w:lang w:val="kk-KZ" w:eastAsia="ru-RU"/>
        </w:rPr>
        <w:t xml:space="preserve">және денсаулық жүйесі туралы» Қазақстан Республикасы Кодексінің 38-бабының 2-тармағы негізінде, </w:t>
      </w:r>
      <w:r w:rsidR="000B5C3B" w:rsidRPr="000B5C3B">
        <w:rPr>
          <w:rFonts w:ascii="Times New Roman" w:eastAsia="Calibri" w:hAnsi="Times New Roman" w:cs="Times New Roman"/>
          <w:color w:val="000000"/>
          <w:lang w:val="kk-KZ" w:eastAsia="ru-RU"/>
        </w:rPr>
        <w:t xml:space="preserve">Қазақстан Республикасы денсаулық сақтау министрінің міндетін атқарушының 2021 жылғы 27 мамырдағы № ҚР ДСМ-47 «Жіті респираторлық вирустық инфекциялар, тұмау және олардың асқынулары (пневмония), менингококк инфекциясы, COVID-19 коронавирустық инфекциясы, желшешек, скарлатина кезінде санитариялық-эпидемияға қарсы, санитариялық-профилактикалық іс-шараларды ұйымдастыруға </w:t>
      </w:r>
      <w:r w:rsidR="000B5C3B" w:rsidRPr="000B5C3B">
        <w:rPr>
          <w:rFonts w:ascii="Times New Roman" w:eastAsia="Calibri" w:hAnsi="Times New Roman" w:cs="Times New Roman"/>
          <w:color w:val="000000"/>
          <w:lang w:val="kk-KZ" w:eastAsia="ru-RU"/>
        </w:rPr>
        <w:lastRenderedPageBreak/>
        <w:t>және жүргізуге қойылатын санитариялық-эпи</w:t>
      </w:r>
      <w:r w:rsidR="000B5C3B">
        <w:rPr>
          <w:rFonts w:ascii="Times New Roman" w:eastAsia="Calibri" w:hAnsi="Times New Roman" w:cs="Times New Roman"/>
          <w:color w:val="000000"/>
          <w:lang w:val="kk-KZ" w:eastAsia="ru-RU"/>
        </w:rPr>
        <w:t xml:space="preserve">демиологиялық талаптар» бұйрығы негізінде, </w:t>
      </w:r>
      <w:r w:rsidR="00732E01">
        <w:rPr>
          <w:rFonts w:ascii="Times New Roman" w:eastAsia="Calibri" w:hAnsi="Times New Roman" w:cs="Times New Roman"/>
          <w:color w:val="000000"/>
          <w:lang w:val="kk-KZ" w:eastAsia="ru-RU"/>
        </w:rPr>
        <w:t xml:space="preserve">Қазақстан Республикасының </w:t>
      </w:r>
      <w:r w:rsidR="000B5C3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</w:t>
      </w:r>
      <w:r w:rsidR="000B5C3B" w:rsidRPr="000B5C3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ас санитар</w:t>
      </w:r>
      <w:r w:rsidR="00111904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ия</w:t>
      </w:r>
      <w:r w:rsidR="000B5C3B" w:rsidRPr="000B5C3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лық дәрігерд</w:t>
      </w:r>
      <w:r w:rsidR="00732E0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ің 2025 жылғы 22</w:t>
      </w:r>
      <w:r w:rsidR="000B5C3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="00732E0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тамыздағы</w:t>
      </w:r>
      <w:r w:rsidR="000B5C3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№</w:t>
      </w:r>
      <w:r w:rsidR="000B5C3B" w:rsidRPr="000B5C3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30 Қаулысы</w:t>
      </w:r>
      <w:r w:rsidR="0085510E" w:rsidRPr="008551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«</w:t>
      </w:r>
      <w:r w:rsidR="00732E01">
        <w:rPr>
          <w:rFonts w:ascii="Times New Roman" w:eastAsia="Calibri" w:hAnsi="Times New Roman" w:cs="Times New Roman"/>
          <w:color w:val="000000"/>
          <w:lang w:val="kk-KZ" w:eastAsia="ru-RU"/>
        </w:rPr>
        <w:t xml:space="preserve">Тұмау, жіті респираторлық </w:t>
      </w:r>
      <w:r w:rsidR="00732E01" w:rsidRPr="00732E01">
        <w:rPr>
          <w:rFonts w:ascii="Times New Roman" w:eastAsia="Calibri" w:hAnsi="Times New Roman" w:cs="Times New Roman"/>
          <w:color w:val="000000"/>
          <w:lang w:val="kk-KZ" w:eastAsia="ru-RU"/>
        </w:rPr>
        <w:t>в</w:t>
      </w:r>
      <w:r w:rsidR="00732E01">
        <w:rPr>
          <w:rFonts w:ascii="Times New Roman" w:eastAsia="Calibri" w:hAnsi="Times New Roman" w:cs="Times New Roman"/>
          <w:color w:val="000000"/>
          <w:lang w:val="kk-KZ" w:eastAsia="ru-RU"/>
        </w:rPr>
        <w:t xml:space="preserve">ирустық инфекциялар (ЖРВИ) және </w:t>
      </w:r>
      <w:r w:rsidR="00732E01" w:rsidRPr="00732E01">
        <w:rPr>
          <w:rFonts w:ascii="Times New Roman" w:eastAsia="Calibri" w:hAnsi="Times New Roman" w:cs="Times New Roman"/>
          <w:color w:val="000000"/>
          <w:lang w:val="kk-KZ" w:eastAsia="ru-RU"/>
        </w:rPr>
        <w:t>COVID-19</w:t>
      </w:r>
      <w:r w:rsidR="00732E01">
        <w:rPr>
          <w:rFonts w:ascii="Times New Roman" w:eastAsia="Calibri" w:hAnsi="Times New Roman" w:cs="Times New Roman"/>
          <w:color w:val="000000"/>
          <w:lang w:val="kk-KZ" w:eastAsia="ru-RU"/>
        </w:rPr>
        <w:t xml:space="preserve"> коронавирус инфекциясы бойынша </w:t>
      </w:r>
      <w:r w:rsidR="00732E01" w:rsidRPr="00732E01">
        <w:rPr>
          <w:rFonts w:ascii="Times New Roman" w:eastAsia="Calibri" w:hAnsi="Times New Roman" w:cs="Times New Roman"/>
          <w:color w:val="000000"/>
          <w:lang w:val="kk-KZ" w:eastAsia="ru-RU"/>
        </w:rPr>
        <w:t>2025-2026 жылдардың эпидемиялық маусымында</w:t>
      </w:r>
      <w:r w:rsidR="00732E01">
        <w:rPr>
          <w:rFonts w:ascii="Times New Roman" w:eastAsia="Calibri" w:hAnsi="Times New Roman" w:cs="Times New Roman"/>
          <w:color w:val="000000"/>
          <w:lang w:val="kk-KZ" w:eastAsia="ru-RU"/>
        </w:rPr>
        <w:t xml:space="preserve"> </w:t>
      </w:r>
      <w:r w:rsidR="00732E01" w:rsidRPr="00732E01">
        <w:rPr>
          <w:rFonts w:ascii="Times New Roman" w:eastAsia="Calibri" w:hAnsi="Times New Roman" w:cs="Times New Roman"/>
          <w:color w:val="000000"/>
          <w:lang w:val="kk-KZ" w:eastAsia="ru-RU"/>
        </w:rPr>
        <w:t>санитариялық-эпидемияға қарсы,</w:t>
      </w:r>
      <w:r w:rsidR="00732E01">
        <w:rPr>
          <w:rFonts w:ascii="Times New Roman" w:eastAsia="Calibri" w:hAnsi="Times New Roman" w:cs="Times New Roman"/>
          <w:color w:val="000000"/>
          <w:lang w:val="kk-KZ" w:eastAsia="ru-RU"/>
        </w:rPr>
        <w:t xml:space="preserve"> </w:t>
      </w:r>
      <w:r w:rsidR="00732E01" w:rsidRPr="00732E01">
        <w:rPr>
          <w:rFonts w:ascii="Times New Roman" w:eastAsia="Calibri" w:hAnsi="Times New Roman" w:cs="Times New Roman"/>
          <w:color w:val="000000"/>
          <w:lang w:val="kk-KZ" w:eastAsia="ru-RU"/>
        </w:rPr>
        <w:t>санитариялық-профилактикалық</w:t>
      </w:r>
      <w:r w:rsidR="00732E01">
        <w:rPr>
          <w:rFonts w:ascii="Times New Roman" w:eastAsia="Calibri" w:hAnsi="Times New Roman" w:cs="Times New Roman"/>
          <w:color w:val="000000"/>
          <w:lang w:val="kk-KZ" w:eastAsia="ru-RU"/>
        </w:rPr>
        <w:t xml:space="preserve"> </w:t>
      </w:r>
      <w:r w:rsidR="00732E01" w:rsidRPr="00732E01">
        <w:rPr>
          <w:rFonts w:ascii="Times New Roman" w:eastAsia="Calibri" w:hAnsi="Times New Roman" w:cs="Times New Roman"/>
          <w:color w:val="000000"/>
          <w:lang w:val="kk-KZ" w:eastAsia="ru-RU"/>
        </w:rPr>
        <w:t>іс-шаралар жүргізу туралы</w:t>
      </w:r>
      <w:r w:rsidR="0085510E" w:rsidRPr="0085510E">
        <w:rPr>
          <w:rFonts w:ascii="Times New Roman" w:eastAsia="Calibri" w:hAnsi="Times New Roman" w:cs="Times New Roman"/>
          <w:color w:val="000000"/>
          <w:lang w:val="kk-KZ" w:eastAsia="ru-RU"/>
        </w:rPr>
        <w:t>»</w:t>
      </w:r>
      <w:r w:rsidR="000B5C3B">
        <w:rPr>
          <w:rFonts w:ascii="Times New Roman" w:eastAsia="Calibri" w:hAnsi="Times New Roman" w:cs="Times New Roman"/>
          <w:color w:val="000000"/>
          <w:lang w:val="kk-KZ" w:eastAsia="ru-RU"/>
        </w:rPr>
        <w:t xml:space="preserve"> негізінде</w:t>
      </w:r>
      <w:r w:rsidR="0085510E" w:rsidRPr="0085510E">
        <w:rPr>
          <w:rFonts w:ascii="Times New Roman" w:eastAsia="Calibri" w:hAnsi="Times New Roman" w:cs="Times New Roman"/>
          <w:color w:val="000000"/>
          <w:lang w:val="kk-KZ" w:eastAsia="ru-RU"/>
        </w:rPr>
        <w:t>:</w:t>
      </w:r>
    </w:p>
    <w:p w:rsidR="00732E01" w:rsidRDefault="0085510E" w:rsidP="00732E01">
      <w:pPr>
        <w:spacing w:after="0" w:line="240" w:lineRule="auto"/>
        <w:ind w:left="-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85510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Мына іс-шаралар</w:t>
      </w:r>
      <w:r w:rsidR="002249A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ды</w:t>
      </w:r>
      <w:r w:rsidRPr="0085510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 xml:space="preserve"> орында</w:t>
      </w:r>
      <w:r w:rsidR="002249A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уды қаулы етемін</w:t>
      </w:r>
      <w:r w:rsidRPr="0085510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5510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  <w:t>(</w:t>
      </w:r>
      <w:r w:rsidRPr="0085510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Постановляю выполнить следующие мероприятия</w:t>
      </w:r>
      <w:r w:rsidRPr="0085510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  <w:t>):</w:t>
      </w:r>
    </w:p>
    <w:p w:rsidR="00732E01" w:rsidRDefault="00732E01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732E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1. </w:t>
      </w:r>
      <w:r w:rsidR="007B2C0E" w:rsidRP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стана қаласының аудан әкімдері (</w:t>
      </w:r>
      <w:r w:rsidR="00D83B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Алматы ауданы 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С.Р. Таукелов, Т.А.</w:t>
      </w:r>
      <w:r w:rsidR="00D83B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Байқоңыр ауданы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Т.А.</w:t>
      </w:r>
      <w:r w:rsidR="007B2C0E" w:rsidRP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Рахманберді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="00D83B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Есіл ауданы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Д.А. </w:t>
      </w:r>
      <w:r w:rsidR="007B2C0E" w:rsidRP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Қыдырбек-ұлы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="00D83B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Сарыарқа ауданы 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Ж.</w:t>
      </w:r>
      <w:r w:rsidR="00D83B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К.</w:t>
      </w:r>
      <w:r w:rsidR="00D83B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B2C0E" w:rsidRP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Шаукентаев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Сарайшық ауданы М. </w:t>
      </w:r>
      <w:r w:rsidR="002249AE" w:rsidRP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Саматұлы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="00D83BD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Нұра ауданы 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Р.У. </w:t>
      </w:r>
      <w:r w:rsidR="007B2C0E" w:rsidRP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Тұрдыбеков)</w:t>
      </w:r>
      <w:r w:rsidR="007B2C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="001119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Астана қаласының Қ</w:t>
      </w:r>
      <w:r w:rsidR="00863460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оғамдық денсаулық сақтау басқармасы басшысы</w:t>
      </w:r>
      <w:r w:rsidR="000B5C3B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А.Ш. Рүстемова</w:t>
      </w:r>
      <w:r w:rsidR="0085510E" w:rsidRPr="008551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), </w:t>
      </w:r>
      <w:r w:rsidR="001119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Астана қаласының Б</w:t>
      </w:r>
      <w:r w:rsidR="006B3359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ілім басқармасы  басшысы</w:t>
      </w:r>
      <w:r w:rsidR="000B5C3B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Pr="008551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B5C3B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Сенғазыев</w:t>
      </w:r>
      <w:r w:rsidR="0085510E" w:rsidRPr="008551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r w:rsidR="002249AE" w:rsidRPr="002249AE">
        <w:rPr>
          <w:lang w:val="kk-KZ"/>
        </w:rPr>
        <w:t xml:space="preserve"> </w:t>
      </w:r>
      <w:r w:rsidR="002249AE" w:rsidRP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меншік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иесінің</w:t>
      </w:r>
      <w:r w:rsidR="002249AE" w:rsidRP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және ведомстволық бағыныстылықтың барлық нысанындағы білім беру</w:t>
      </w:r>
      <w:r w:rsidR="0085510E" w:rsidRPr="0085510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объектілерінің басшылары, </w:t>
      </w:r>
      <w:r w:rsidR="006B3359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«Ұлттық сараптама орталығы» ШЖҚ РМК </w:t>
      </w:r>
      <w:r w:rsidR="002249AE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Астана қаласы</w:t>
      </w:r>
      <w:r w:rsid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бойынша</w:t>
      </w:r>
      <w:r w:rsidR="002249AE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B3359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филиалының директоры </w:t>
      </w:r>
      <w:r w:rsidR="0085510E" w:rsidRPr="008551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</w:t>
      </w:r>
      <w:r w:rsidRPr="008551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Т.</w:t>
      </w:r>
      <w:r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D261B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Тұңғы</w:t>
      </w:r>
      <w:r w:rsidR="0085510E" w:rsidRPr="008551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шбаев):</w:t>
      </w:r>
    </w:p>
    <w:p w:rsidR="00732E01" w:rsidRDefault="0085510E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64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="007B2C0E" w:rsidRPr="007B2C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Бас мемлекеттік санитариялық дәрігерінің 2025 жылғы 22 тамыздағы №</w:t>
      </w:r>
      <w:r w:rsidR="002249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B2C0E" w:rsidRPr="007B2C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 қаулысымен бекітілген 2025–2026 жылдардың эпидемиялық маусымында тұмауға, жедел респираторлық вирустық инфекцияларға (ЖРВИ) және COVID-19 коронавирустық инфекциясына қарсы санитариялық-індетке қарсы және санитариялық-профилактикалық іс-шараларды </w:t>
      </w:r>
      <w:r w:rsidRPr="006764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орындалуын қамтамасыз</w:t>
      </w:r>
      <w:r w:rsidR="006764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ет</w:t>
      </w:r>
      <w:r w:rsidR="002249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сін</w:t>
      </w:r>
      <w:r w:rsidR="006764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6764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32E01" w:rsidRDefault="00732E01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732E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2. </w:t>
      </w:r>
      <w:r w:rsidR="00111904" w:rsidRPr="00732E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</w:t>
      </w:r>
      <w:r w:rsidR="001119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стана қаласының Қ</w:t>
      </w:r>
      <w:r w:rsidR="006B3359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оғамдық денсаулық сақтау басқармасы басшысы</w:t>
      </w:r>
      <w:r w:rsidR="008361E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</w:t>
      </w:r>
      <w:r w:rsidR="0021458B" w:rsidRPr="002145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Рү</w:t>
      </w:r>
      <w:r w:rsidRPr="00732E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стемова А.Ш.</w:t>
      </w:r>
      <w:r w:rsidR="006B3359" w:rsidRPr="0085510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85510E" w:rsidRPr="006764C8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:</w:t>
      </w:r>
    </w:p>
    <w:p w:rsidR="00732E01" w:rsidRDefault="0085510E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6764C8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2.1 Амбулаториялық-емханалық көмек көрсететін медициналық ұйымдарда</w:t>
      </w:r>
      <w:r w:rsidR="008361E8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 xml:space="preserve"> </w:t>
      </w:r>
      <w:r w:rsidR="008361E8" w:rsidRPr="0021458B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қамтамасыз ет</w:t>
      </w:r>
      <w:r w:rsidR="002249AE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ілсін</w:t>
      </w:r>
      <w:r w:rsidRPr="006764C8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:</w:t>
      </w:r>
    </w:p>
    <w:p w:rsidR="00732E01" w:rsidRDefault="0085510E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1)   </w:t>
      </w:r>
      <w:r w:rsidR="007B2C0E" w:rsidRPr="007B2C0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үйге шақыртуларды қамтамасыз ету үшін жағдайлар жасау (қосымша автокөлік құралдары, жанар-жағармай материалдары, тіркеу бөлімінің кезекшілік режимін ұйымдастыру</w:t>
      </w:r>
      <w:r w:rsidR="008361E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)</w:t>
      </w: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;  </w:t>
      </w:r>
    </w:p>
    <w:p w:rsidR="00010916" w:rsidRDefault="0085510E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2) </w:t>
      </w:r>
      <w:r w:rsidR="00010916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медициналық персонал мен пациенттердің маска режимін сақтауы</w:t>
      </w:r>
      <w:r w:rsid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732E01" w:rsidRDefault="004175F5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3)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пациенттердің </w:t>
      </w:r>
      <w:r w:rsid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емханада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болу уақытын шектеу, науқастарды қабылдауға арналған қосымша кабинеттерді бөлу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732E01" w:rsidRDefault="0085510E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4) </w:t>
      </w:r>
      <w:r w:rsidR="00F8720B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аумақта және Алғашқы медициналық-санитариялық көмек (бұдан әрі - МСАК)</w:t>
      </w:r>
      <w:r w:rsid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F8720B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көрсету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ғимаратына кіреберістерде</w:t>
      </w:r>
      <w:r w:rsidR="00F8720B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сүзгі к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абинет</w:t>
      </w:r>
      <w:r w:rsidR="00F8720B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тері үшін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тиісті көрсеткіштердің болуы</w:t>
      </w: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732E01" w:rsidRDefault="00111904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5)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МСАК</w:t>
      </w:r>
      <w:r w:rsid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47252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сүзгі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-кабинеттердің үздіксіз жұмысын қамтамасыз ету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472520" w:rsidRPr="00472520" w:rsidRDefault="0085510E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</w:pP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6) </w:t>
      </w:r>
      <w:r w:rsidR="00472520" w:rsidRPr="0047252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ЖРВИ, </w:t>
      </w:r>
      <w:r w:rsidR="0047252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ТТА</w:t>
      </w:r>
      <w:r w:rsidR="00472520" w:rsidRPr="0047252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, АЖРИ және тұмау белгілері бар адамдарды дәрігер қарау және </w:t>
      </w:r>
      <w:r w:rsidR="0047252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емдеу шараларын </w:t>
      </w:r>
      <w:r w:rsidR="00472520" w:rsidRPr="00472520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тағайындауды орындау үшін арнайы бөлінген бөлмеге (қажет болған жағдайда зерттеуге жағындыны іріктеу және т.б.) оқшаулау, пациентті амбулаториялық немесе стационарлық  емделуге жіберу;</w:t>
      </w:r>
    </w:p>
    <w:p w:rsidR="00732E01" w:rsidRDefault="0085510E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7) 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жүкті әйелдер мен 1 жасқа дейінгі балалардың ЖРВИ, тұмау және олардың асқынулары (пневмония) белгілері болған жағдайда үйге шақыртуларын бірінші кезекте орындау, күнделікті патронажын және дер кезінде госпитализациясын қамтамасыз ету</w:t>
      </w: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732E01" w:rsidRDefault="00010916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lastRenderedPageBreak/>
        <w:t>8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қосымша телефондар орнату және үйге шақыртуларды қамтамасыз ету үшін ж</w:t>
      </w:r>
      <w:r w:rsidR="008361E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ағдайлар жасау, тұмау күдіктілігімен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, ауыр және орташа ауыр ағымдағы ЖРВИ бар науқастарға консультациялық көмек көрсету және госпитализациялау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472520" w:rsidRPr="00472520" w:rsidRDefault="00010916" w:rsidP="00472520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9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 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медициналық ұйымдардың жұмыс уақытын 08:00-ден 20:00-ге дейін</w:t>
      </w:r>
      <w:r w:rsidR="00472520" w:rsidRPr="0047252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472520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ұзарту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, демалыс және мереке күндері 08:00-ден 18:00-ге дейін, денсаулық сақтау ұйымдарының ішкі актілеріне сәйкес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732E01" w:rsidRDefault="00010916" w:rsidP="00732E01">
      <w:pPr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10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амбулаториялық науқастарды ЖРВИ, тұмау және олардың асқынуларын (пневмония) емдеуге арналған вирусқа қарсы препараттардың қорының болуы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424773" w:rsidRPr="006764C8" w:rsidRDefault="00D261B5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 </w:t>
      </w:r>
      <w:r w:rsid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11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)</w:t>
      </w:r>
      <w:r w:rsid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424773" w:rsidRP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қызметкерлерді бір реттік медициналық маскалармен әрбір 3 сағат сайын маскаларды ауыстыру есебінен</w:t>
      </w:r>
      <w:r w:rsid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және </w:t>
      </w:r>
      <w:r w:rsidR="00424773" w:rsidRP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пайдаланылған жеке гигиена заттарын уақтылы </w:t>
      </w:r>
      <w:r w:rsid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жою</w:t>
      </w:r>
      <w:r w:rsidR="00424773" w:rsidRP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арқылы </w:t>
      </w:r>
      <w:r w:rsid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қамтамасыз ету</w:t>
      </w:r>
      <w:r w:rsidR="00424773" w:rsidRP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6764C8" w:rsidRDefault="0085510E" w:rsidP="00855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85510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   </w:t>
      </w:r>
      <w:r w:rsidR="00D261B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 </w:t>
      </w:r>
      <w:r w:rsid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12</w:t>
      </w: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AC1AC3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адамдар</w:t>
      </w:r>
      <w:r w:rsid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бар жерлерде</w:t>
      </w:r>
      <w:r w:rsidR="00AC1AC3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ауаны зарарсыздандыруды қамтамасыз ететін заманауи құрылғыларды пайдалану</w:t>
      </w:r>
      <w:r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6764C8" w:rsidRDefault="00D261B5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 </w:t>
      </w:r>
      <w:r w:rsid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13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AC1AC3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санитарлық тораптар сұйық сабын диспенсерлерімен, электр кептіргіштермен немесе бір рет қолданылатын қағаз майлықтармен, пайдаланылған маскалар мен майлықтарды жинауға арналған педальмен жабдықталған қоқыс жәшіктерімен</w:t>
      </w:r>
      <w:r w:rsidR="0085510E" w:rsidRPr="006764C8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85510E" w:rsidRDefault="00D261B5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</w:t>
      </w:r>
      <w:r w:rsidR="00010916"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85510E" w:rsidRPr="008551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proofErr w:type="spellStart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медициналық</w:t>
      </w:r>
      <w:proofErr w:type="spellEnd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>ұйымдардың</w:t>
      </w:r>
      <w:proofErr w:type="spellEnd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>үй-жайларындағы</w:t>
      </w:r>
      <w:proofErr w:type="spellEnd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температуралық</w:t>
      </w:r>
      <w:proofErr w:type="spellEnd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режим + 18°с кем </w:t>
      </w:r>
      <w:proofErr w:type="spellStart"/>
      <w:r w:rsidR="00AC1AC3" w:rsidRPr="0021458B">
        <w:rPr>
          <w:rFonts w:ascii="Times New Roman" w:eastAsia="Times New Roman" w:hAnsi="Times New Roman" w:cs="Times New Roman"/>
          <w:sz w:val="28"/>
          <w:szCs w:val="20"/>
          <w:lang w:eastAsia="ru-RU"/>
        </w:rPr>
        <w:t>емес</w:t>
      </w:r>
      <w:proofErr w:type="spellEnd"/>
      <w:r w:rsidR="0085510E" w:rsidRPr="0085510E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85510E" w:rsidRPr="00D261B5" w:rsidRDefault="00D261B5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</w:t>
      </w:r>
      <w:r w:rsid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15</w:t>
      </w:r>
      <w:r w:rsidR="0085510E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bookmarkStart w:id="1" w:name="SUB900"/>
      <w:bookmarkEnd w:id="1"/>
      <w:r w:rsidR="004247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ЖРВИ белгілері бар пациенттерге</w:t>
      </w: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онлайн консультация жүргізу;</w:t>
      </w:r>
    </w:p>
    <w:p w:rsidR="00C03E73" w:rsidRDefault="00010916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16</w:t>
      </w:r>
      <w:r w:rsidR="00D261B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)</w:t>
      </w:r>
      <w:r w:rsidR="00D261B5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C03E73" w:rsidRP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пациенттер орналасқан жерлерде ЖРВИ және тұмаудың алдын алу туралы көрнекі ақпаратты (тұмаудың алдын алу бойынша стендтер, кітапшалар, парақшалар, плакаттар, бейнематериалдарды көрсету) орналастыру жөніндегі жұмысты күшейту</w:t>
      </w:r>
      <w:r w:rsid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.</w:t>
      </w:r>
    </w:p>
    <w:p w:rsidR="0085510E" w:rsidRPr="00010916" w:rsidRDefault="0085510E" w:rsidP="00C03E7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01091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2.2 </w:t>
      </w:r>
      <w:r w:rsidR="00AC1AC3" w:rsidRPr="0001091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Стационарлық көмек көрсететін медициналық ұйымдарда, босандыру ұйымдары мен бөлімшелерде</w:t>
      </w:r>
      <w:r w:rsidR="00C03E73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, қамтамасыз етілсін</w:t>
      </w:r>
      <w:r w:rsidRPr="0001091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:</w:t>
      </w:r>
    </w:p>
    <w:p w:rsidR="001D3F55" w:rsidRPr="00010916" w:rsidRDefault="0085510E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1) </w:t>
      </w:r>
      <w:r w:rsidR="00AC1AC3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соматикалық бөлімшелердің төсектерін ЖРВИ, тұмау </w:t>
      </w:r>
      <w:r w:rsidR="00111904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сырқаттанушылықтың өсу </w:t>
      </w:r>
      <w:r w:rsidR="00AC1AC3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кезеңінде</w:t>
      </w:r>
      <w:r w:rsidR="00C03E73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(қажет болған жағдайда) </w:t>
      </w:r>
      <w:r w:rsidR="00AC1AC3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инфекциялық төсектерге қайта бейіндеу</w:t>
      </w:r>
      <w:r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1D3F55" w:rsidRDefault="0085510E" w:rsidP="001D3F5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2)</w:t>
      </w:r>
      <w:r w:rsidR="001D3F55" w:rsidRPr="00C03E73">
        <w:rPr>
          <w:lang w:val="kk-KZ"/>
        </w:rPr>
        <w:t xml:space="preserve"> </w:t>
      </w:r>
      <w:r w:rsidR="001D3F55" w:rsidRP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қала </w:t>
      </w:r>
      <w:r w:rsid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ауруханала</w:t>
      </w:r>
      <w:r w:rsidR="001D3F55" w:rsidRP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рында пациенттерді</w:t>
      </w:r>
      <w:r w:rsid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ң</w:t>
      </w:r>
      <w:r w:rsidR="001D3F55" w:rsidRP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туыстары мен ба</w:t>
      </w:r>
      <w:r w:rsidR="0036759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сқа да тұлғалардың баруын тоқтату</w:t>
      </w:r>
      <w:r w:rsid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010916" w:rsidRDefault="001D3F55" w:rsidP="001D3F5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3) </w:t>
      </w:r>
      <w:r w:rsid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</w:t>
      </w:r>
      <w:r w:rsidR="00010916" w:rsidRP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медициналық персонал мен пациенттердің маска режимін сақтауы</w:t>
      </w:r>
      <w:r w:rsidR="0001091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1D3F55" w:rsidRDefault="00010916" w:rsidP="001D3F5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4) 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ЖРВИ және тұмау белгілері бар пациенттерге медициналық көмек көрсететін медициналық персоналдың жеке қорғану құралдарымен (бір рет қолданылатын медициналық маскалар, халаттар, қолғаптар); маскаларды әр 3 сағат сайын ауыстыру есебінен қызметкерлердің бір рет қолданылатын медициналық маскаларымен</w:t>
      </w:r>
      <w:r w:rsid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,</w:t>
      </w:r>
      <w:r w:rsidR="001D3F55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оларды қайта пайдалануға жол бермеуге тиіс;</w:t>
      </w:r>
    </w:p>
    <w:p w:rsidR="0085510E" w:rsidRPr="001D3F55" w:rsidRDefault="00F77AF7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5</w:t>
      </w:r>
      <w:r w:rsid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AC1AC3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ЖРВИ, тұмау және олардың асқынуларын (пневм</w:t>
      </w:r>
      <w:bookmarkStart w:id="2" w:name="_GoBack"/>
      <w:bookmarkEnd w:id="2"/>
      <w:r w:rsidR="00AC1AC3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ония) емдеуге арналған препараттар қорының, сондай-ақ дезинфекциялау құралдарының болуы</w:t>
      </w:r>
      <w:r w:rsidR="0085510E" w:rsidRPr="001D3F5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BC6DB6" w:rsidRDefault="00F77AF7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6</w:t>
      </w:r>
      <w:r w:rsid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) д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енсаулық сақтау ұйымдарының үй-жайларында + 18°С кем емес, перзентхана блогының үй-жайларында + 22°С кем емес температуралық режимді сақтау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BC6DB6" w:rsidRDefault="00F77AF7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lastRenderedPageBreak/>
        <w:t>7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палаталарды күніне кемінде үш рет терезе саңылаулары арқылы желдету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BC6DB6" w:rsidRDefault="00F77AF7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8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ауаны зарарсыздандыру құрылғыларын пайдалану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BC6DB6" w:rsidRDefault="00F77AF7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9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ауруханадағы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қызметкерлер</w:t>
      </w:r>
      <w:r w:rsid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мен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C03E7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пациенттер 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арасында ЖРВИ және тұмау белгілері бар адамдарды анықтауды ұйымдастыру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BC6DB6" w:rsidRDefault="00F77AF7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10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) </w:t>
      </w:r>
      <w:r w:rsidR="00C34C45" w:rsidRPr="00C34C4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ЖРВИ мен тұмау</w:t>
      </w:r>
      <w:r w:rsidR="00C03E7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белгілері</w:t>
      </w:r>
      <w:r w:rsidR="00B4363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мен</w:t>
      </w:r>
      <w:r w:rsidR="00C34C45" w:rsidRPr="00C34C4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пациенттерді 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жеке үй-жайларға немесе блоктарға (палаталар, бок</w:t>
      </w:r>
      <w:r w:rsidR="00C34C4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стар, бөлімшелер, секциялар)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оқшаулау</w:t>
      </w:r>
      <w:r w:rsidR="0085510E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85510E" w:rsidRPr="00BC6DB6" w:rsidRDefault="001A67AF" w:rsidP="0085510E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x-none"/>
        </w:rPr>
        <w:t xml:space="preserve">     </w:t>
      </w:r>
    </w:p>
    <w:p w:rsidR="0085510E" w:rsidRPr="00BC6DB6" w:rsidRDefault="0085510E" w:rsidP="00855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bookmarkStart w:id="3" w:name="SUB1300"/>
      <w:bookmarkEnd w:id="3"/>
      <w:r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     3. </w:t>
      </w:r>
      <w:r w:rsidR="0021458B" w:rsidRPr="0021458B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Астана </w:t>
      </w:r>
      <w:r w:rsidR="0021458B"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қаласы әкімдігінің «Қалалық жедел медициналық жәрдем станциясы»</w:t>
      </w:r>
      <w:r w:rsidR="00B43631" w:rsidRPr="00B43631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  <w:r w:rsidR="00B43631"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ШЖҚ</w:t>
      </w:r>
      <w:r w:rsidR="0021458B"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МКК (</w:t>
      </w:r>
      <w:r w:rsidR="00BC6DB6"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К.К.</w:t>
      </w:r>
      <w:r w:rsid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  <w:r w:rsidR="00D261B5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Асқ</w:t>
      </w:r>
      <w:r w:rsidR="00BC6DB6"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аров</w:t>
      </w:r>
      <w:r w:rsidR="0021458B"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)</w:t>
      </w:r>
      <w:r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  <w:r w:rsidR="0021458B" w:rsidRPr="0021458B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қамтамасыз е</w:t>
      </w:r>
      <w:r w:rsidR="00B43631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тілсін</w:t>
      </w:r>
      <w:r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:</w:t>
      </w:r>
    </w:p>
    <w:p w:rsidR="0085510E" w:rsidRPr="00BC6DB6" w:rsidRDefault="0085510E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1) </w:t>
      </w:r>
      <w:r w:rsidR="007C578F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үй</w:t>
      </w:r>
      <w:r w:rsidR="00B4363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ге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шақыр</w:t>
      </w:r>
      <w:r w:rsidR="007C578F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т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уларға </w:t>
      </w:r>
      <w:r w:rsidR="007C578F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шығып 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қызмет көрсету үшін жағдайлар жасау (қосымша автокөлік құралдары, жанар-жағармай материалы, тіркеушінің ауысымдық жұмысын ұйымдастыру, күнтізбелік жеті күнге еңбекке уақытша жарамсыздық туралы парақтар беру)</w:t>
      </w:r>
      <w:r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; </w:t>
      </w:r>
      <w:r w:rsidRP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</w:p>
    <w:p w:rsidR="0085510E" w:rsidRPr="00BC6DB6" w:rsidRDefault="0085510E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2) </w:t>
      </w:r>
      <w:r w:rsidR="00AC1AC3"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ЖРВИ, тұмау және олардың асқынулары (пневмония) көріністері бар жүкті әйелдер мен 1 жасқа дейінгі балаларды күнделікті патронаждау үшін аумақтық МСАК-қа активті бере отырып, үйге шақыруға бірінші кезекте қызмет көрсету, қажет болған жағдайда ауруханаға жатқызу</w:t>
      </w:r>
      <w:r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;</w:t>
      </w:r>
    </w:p>
    <w:p w:rsidR="00D261B5" w:rsidRPr="00D261B5" w:rsidRDefault="0085510E" w:rsidP="0085510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BC6DB6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</w:t>
      </w:r>
      <w:r w:rsidRPr="001A67AF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3) </w:t>
      </w:r>
      <w:r w:rsidR="00D261B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D261B5" w:rsidRPr="00D261B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жеңіл және қайталанған жағдайла</w:t>
      </w:r>
      <w:r w:rsidR="00D261B5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рға онлайн консультация жүргізу.</w:t>
      </w:r>
    </w:p>
    <w:p w:rsidR="00D261B5" w:rsidRDefault="00D261B5" w:rsidP="0085510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4</w:t>
      </w:r>
      <w:r w:rsidR="0085510E" w:rsidRPr="0085510E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. </w:t>
      </w:r>
      <w:r w:rsidR="007C578F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Астана қаласының Б</w:t>
      </w:r>
      <w:r w:rsidR="0021458B" w:rsidRPr="0021458B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ілім басқармасы  басшысы (</w:t>
      </w:r>
      <w:r w:rsidR="00BC6DB6" w:rsidRPr="0021458B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Қ. С.</w:t>
      </w:r>
      <w:r w:rsidR="00BC6DB6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  <w:r w:rsidR="0021458B" w:rsidRPr="0021458B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Сенғазыев)</w:t>
      </w:r>
      <w:r w:rsidR="001A67AF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  <w:r w:rsidR="001A67AF" w:rsidRPr="001A67AF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Астана қаласы Қоғамдық денсаулық сақтау басқармасының (бұдан әрі – Басқарма) басшысы (Рүстемова А. Ш.), барлық меншік</w:t>
      </w:r>
      <w:r w:rsidR="00B43631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иесі</w:t>
      </w:r>
      <w:r w:rsidR="001A67AF" w:rsidRPr="001A67AF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мен ведомстволық бағыныстылығына қарамастан білім беру ұйымдарының және </w:t>
      </w:r>
      <w:r w:rsidR="00B43631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алғашқы</w:t>
      </w:r>
      <w:r w:rsidR="001A67AF" w:rsidRPr="001A67AF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медициналық-санитариялық көмек көрсететін медициналық ұйымдардың басшылары</w:t>
      </w:r>
      <w:r w:rsidR="00B43631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>мен</w:t>
      </w:r>
      <w:r w:rsidR="001A67AF" w:rsidRPr="001A67AF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</w:t>
      </w:r>
      <w:r w:rsidR="0021458B" w:rsidRPr="0021458B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қамтамасыз ет</w:t>
      </w:r>
      <w:r w:rsidR="00B43631">
        <w:rPr>
          <w:rFonts w:ascii="Times New Roman" w:eastAsia="Times New Roman" w:hAnsi="Times New Roman" w:cs="Times New Roman"/>
          <w:b/>
          <w:sz w:val="28"/>
          <w:szCs w:val="20"/>
          <w:lang w:val="kk-KZ" w:eastAsia="x-none"/>
        </w:rPr>
        <w:t>ілсін</w:t>
      </w:r>
      <w:r w:rsidR="0085510E" w:rsidRPr="0085510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85510E" w:rsidRDefault="001A67AF" w:rsidP="001A67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261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</w:t>
      </w:r>
      <w:r w:rsidRPr="001A67AF">
        <w:rPr>
          <w:rFonts w:ascii="Times New Roman" w:eastAsia="Times New Roman" w:hAnsi="Times New Roman" w:cs="Times New Roman"/>
          <w:sz w:val="28"/>
          <w:szCs w:val="28"/>
          <w:lang w:val="kk-KZ"/>
        </w:rPr>
        <w:t>2025 жылғы</w:t>
      </w:r>
      <w:r w:rsidR="00B436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43631" w:rsidRPr="001A67AF">
        <w:rPr>
          <w:rFonts w:ascii="Times New Roman" w:eastAsia="Times New Roman" w:hAnsi="Times New Roman" w:cs="Times New Roman"/>
          <w:sz w:val="28"/>
          <w:szCs w:val="28"/>
          <w:lang w:val="kk-KZ"/>
        </w:rPr>
        <w:t>20 қарашадан</w:t>
      </w:r>
      <w:r w:rsidRPr="001A67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5 желтоқсанға дейінгі кезеңге сыныптағы оқушылар санының 30% және одан да көбі ЖРВИ-мен</w:t>
      </w:r>
      <w:r w:rsidR="00B436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сырқаттану</w:t>
      </w:r>
      <w:r w:rsidRPr="001A67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тіркелген жағдайда оларды қашықтан оқыту форматына ауыстыр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="00D261B5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85510E" w:rsidRPr="00D261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7294C" w:rsidRPr="00D7294C" w:rsidRDefault="001A67AF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2B53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2) </w:t>
      </w:r>
      <w:r w:rsid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D7294C"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ір инкубациялық кезең ішінде бір сыныптағы оқушылардың жалпы санының 20–30%-ында ЖРВИ жағдайлары тіркелген кезде жалпы білім беретін ұйымдарда кабинет жүйесі жойылады және он күнтізбелік күн бойы сыныптарға жаңа балаларды қабылдауға тыйым салынады;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3) ә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р ауысым алдында «таңғы сүзгіні» жүргізу, жедел респираторлық ауру белгілері бар мектеп оқушылары мен мектепке дейінгі ұйымдарға баратын балаларды, сондай-ақ педагогтарды сабаққа жібермеу; балалар мен жасөспірімдерді тәрбиелеу және білім беру объектілерінде топтық оқшаулауды сақтау;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4) </w:t>
      </w:r>
      <w:r w:rsidR="00AF0790">
        <w:rPr>
          <w:rFonts w:ascii="Times New Roman" w:eastAsia="Times New Roman" w:hAnsi="Times New Roman" w:cs="Times New Roman"/>
          <w:sz w:val="28"/>
          <w:szCs w:val="28"/>
          <w:lang w:val="kk-KZ"/>
        </w:rPr>
        <w:t>ЖРВИ</w:t>
      </w:r>
      <w:r w:rsidR="00AF0790"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тұмау белгілері бар балаларды дер кезінде анықтау үшін</w:t>
      </w:r>
      <w:r w:rsidR="00AF07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алалар үйінде, ата-анасының қамқорлығынсыз қалған балаларға арналған білім беру объектілерінде, кәмелетке толмағандарды бейімдеу орталықтарында, интернаттық ұйымдарда, пансионаттар мен приюттарда әр ауысым басталар алдында күнделікті сүзгіні жүргізу: сауалнама, сыртқы тексеру, көрсетілімдер бойынша – термометрия; әр қабатта немесе сыныпта санитарлық бекет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тердің жұмысын ұйымдастыру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    5) б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алалар, жасөспірімдер және қызметкерлердің күнделікті қатысу мониторингін жүргізу, болмау себептерін анықтау және ауру жағдайлары туралы медициналық ұйымдар мен аумақтық бөлімшелерге ақпарат беру;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6) «т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аңғ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 сүзгі» кезінде анықталған ЖРВ</w:t>
      </w:r>
      <w:r w:rsidR="00AF079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тұмау белгілері бар балаларды (қызметкерлерді) сабақтан (жұмыстан) уақытылы шеттету, оларды медициналық пунктке немесе үйге жіберіп, үйге учаскелік дәрігерді шақыру;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7) 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ауырып қалған балаларды ата-аналары келгенге дейін</w:t>
      </w:r>
      <w:r w:rsidR="00AF0790" w:rsidRPr="00AF079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F0790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AF0790"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үн </w:t>
      </w:r>
      <w:r w:rsidR="00AF0790">
        <w:rPr>
          <w:rFonts w:ascii="Times New Roman" w:eastAsia="Times New Roman" w:hAnsi="Times New Roman" w:cs="Times New Roman"/>
          <w:sz w:val="28"/>
          <w:szCs w:val="28"/>
          <w:lang w:val="kk-KZ"/>
        </w:rPr>
        <w:t>бойы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оқшаулағышқа орналастыру, тиісті күтім</w:t>
      </w:r>
      <w:r w:rsidR="00AF0790">
        <w:rPr>
          <w:rFonts w:ascii="Times New Roman" w:eastAsia="Times New Roman" w:hAnsi="Times New Roman" w:cs="Times New Roman"/>
          <w:sz w:val="28"/>
          <w:szCs w:val="28"/>
          <w:lang w:val="kk-KZ"/>
        </w:rPr>
        <w:t>ін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қамтамасыз ету;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8) 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шұғыл жағдайларда </w:t>
      </w:r>
      <w:r w:rsidR="00AF0790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AF0790"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алаларды 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медициналық ұйымдарға жедел түрде госпитализациялау;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9) м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едициналық пункт пен оқшаулағыштарды қажетті медициналық жабдықтармен және дәрілік заттармен (термометрлер, шпательдер, бір рет қолданылатын медициналық маскалар, тұмауға қарсы препараттар) жарақтандыру;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10) б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өлмелерде +18°С-тен +22°С-қа дейінгі температуралық режимді сақтау;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11) о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қу кабинеттерінде ылғалды жинау мен желдету режимін күшейту, үзіліс ұзақтығын 10 минуттан 15 минутқа дейін ұлғайту, ал мектепке дейінгі ұйымдарда – желдету кезінде балаларды бөлмеден шығару;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12) д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>әретханаларды сұйық сабынмен, бір рет қолданылатын орамалдармен (салфеткалармен) қамтамасыз ету;</w:t>
      </w:r>
    </w:p>
    <w:p w:rsidR="00D7294C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13) м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ектеп оқушыларымен жеке гигиена қағидаларын және </w:t>
      </w:r>
      <w:r w:rsidR="00AF0790">
        <w:rPr>
          <w:rFonts w:ascii="Times New Roman" w:eastAsia="Times New Roman" w:hAnsi="Times New Roman" w:cs="Times New Roman"/>
          <w:sz w:val="28"/>
          <w:szCs w:val="28"/>
          <w:lang w:val="kk-KZ"/>
        </w:rPr>
        <w:t>ЖРВИ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мен тұмаудың алдын алу мәселелері бойынша тақырыптық диктанттар өткізу;</w:t>
      </w:r>
    </w:p>
    <w:p w:rsidR="0085510E" w:rsidRPr="00D7294C" w:rsidRDefault="00D7294C" w:rsidP="00D729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</w:t>
      </w:r>
      <w:r w:rsidRPr="00D7294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14) </w:t>
      </w:r>
      <w:r w:rsidR="00863460" w:rsidRPr="00D7294C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бұқаралық (мәдени, мерекелік және спорттық) іс-шараларды өткізуді </w:t>
      </w:r>
      <w:r w:rsidR="00AF079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тоқтату</w:t>
      </w:r>
      <w:r w:rsidRPr="00D7294C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.</w:t>
      </w:r>
    </w:p>
    <w:p w:rsidR="0085510E" w:rsidRPr="0085510E" w:rsidRDefault="002B538D" w:rsidP="0085510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85510E" w:rsidRPr="002249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964B1A" w:rsidRPr="00964B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Алматы, Байқоңыр, Е</w:t>
      </w:r>
      <w:r w:rsidR="00964B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сіл</w:t>
      </w:r>
      <w:r w:rsidR="00AF07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 Нұра, Сарайшық</w:t>
      </w:r>
      <w:r w:rsidR="00964B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және Сарыарқа аудандарының </w:t>
      </w:r>
      <w:r w:rsidR="00AF07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</w:t>
      </w:r>
      <w:r w:rsidR="00964B1A" w:rsidRPr="00964B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анитар</w:t>
      </w:r>
      <w:r w:rsidR="00964B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ия</w:t>
      </w:r>
      <w:r w:rsidR="00964B1A" w:rsidRPr="00964B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лық-эпидемиологиялық бақылау басқармаларының басшыларына:</w:t>
      </w:r>
    </w:p>
    <w:p w:rsidR="00B33CE1" w:rsidRDefault="00B33CE1" w:rsidP="00B33CE1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1</w:t>
      </w:r>
      <w:r w:rsidR="0085510E" w:rsidRPr="0085510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)</w:t>
      </w:r>
      <w:r w:rsidR="0085510E" w:rsidRPr="0085510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ЖРВ</w:t>
      </w:r>
      <w:r w:rsidR="00AF079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И</w:t>
      </w:r>
      <w:r w:rsidRPr="00B33CE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және тұмаудың алдын алу бойынша халық арасында</w:t>
      </w:r>
      <w:r w:rsidR="0006768E" w:rsidRPr="0006768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06768E" w:rsidRPr="00B33CE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ақпараттық-түсіндіру жұмыстарын</w:t>
      </w:r>
      <w:r w:rsidRPr="00B33CE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, бақылаудағы </w:t>
      </w:r>
      <w:r w:rsidR="00AF079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объектілерде</w:t>
      </w:r>
      <w:r w:rsidRPr="00B33CE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аудио және бейнема</w:t>
      </w:r>
      <w:r w:rsidR="0006768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териалдарды</w:t>
      </w:r>
      <w:r w:rsidRPr="00B33CE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трансляциялау, дәрістер оқу, Департаменттің әлеуметтік желіле</w:t>
      </w:r>
      <w:r w:rsidR="0006768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рдегі парақшасында</w:t>
      </w:r>
      <w:r w:rsidRPr="00B33CE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ақпарат орналастыру арқылы</w:t>
      </w:r>
      <w:r w:rsidR="0006768E" w:rsidRPr="0006768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06768E" w:rsidRPr="00B33CE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күшейт</w:t>
      </w:r>
      <w:r w:rsidR="0006768E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ілсін</w:t>
      </w:r>
      <w:r w:rsidRPr="00B33CE1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.</w:t>
      </w:r>
    </w:p>
    <w:p w:rsidR="0021458B" w:rsidRDefault="0085510E" w:rsidP="002B5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</w:pPr>
      <w:r w:rsidRPr="0085510E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     </w:t>
      </w:r>
      <w:r w:rsidR="0021458B" w:rsidRPr="002145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Эпидемияға қарсы іс-шараларды Астана қаласында ЖРВИ және тұмау бойынша эпидемиологиялық жағдай жақсарғанға дейін орындау қажет.</w:t>
      </w:r>
    </w:p>
    <w:p w:rsidR="0085510E" w:rsidRPr="0085510E" w:rsidRDefault="0085510E" w:rsidP="000B5C3B">
      <w:pPr>
        <w:tabs>
          <w:tab w:val="left" w:pos="993"/>
          <w:tab w:val="left" w:pos="1134"/>
        </w:tabs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kk-KZ" w:eastAsia="ru-RU"/>
        </w:rPr>
      </w:pPr>
      <w:r w:rsidRPr="008551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М.О. Мемлекеттік бас санитарлық дәрігері</w:t>
      </w:r>
      <w:r w:rsidR="008634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</w:t>
      </w:r>
      <w:r w:rsidRPr="008551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(орынбасары)</w:t>
      </w:r>
      <w:r w:rsidRPr="008551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_________</w:t>
      </w:r>
      <w:r w:rsidR="00863460" w:rsidRPr="00863460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kk-KZ" w:eastAsia="ru-RU"/>
        </w:rPr>
        <w:t xml:space="preserve"> </w:t>
      </w:r>
      <w:r w:rsidR="0006768E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kk-KZ" w:eastAsia="ru-RU"/>
        </w:rPr>
        <w:t>Шағалтаева Айгүл Кошмұхамбетқызы</w:t>
      </w:r>
    </w:p>
    <w:p w:rsidR="0085510E" w:rsidRPr="0085510E" w:rsidRDefault="0085510E" w:rsidP="0085510E">
      <w:pPr>
        <w:tabs>
          <w:tab w:val="left" w:pos="993"/>
          <w:tab w:val="left" w:pos="1134"/>
        </w:tabs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kk-KZ" w:eastAsia="ru-RU"/>
        </w:rPr>
      </w:pPr>
      <w:r w:rsidRPr="008551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М.П. </w:t>
      </w:r>
      <w:r w:rsidRPr="008551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Главный государственный санитарный врач</w:t>
      </w:r>
      <w:r w:rsidRPr="008551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8551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(заместитель</w:t>
      </w:r>
      <w:r w:rsidRPr="0085510E">
        <w:rPr>
          <w:rFonts w:ascii="Times New Roman" w:eastAsia="Times New Roman" w:hAnsi="Times New Roman" w:cs="Times New Roman"/>
          <w:color w:val="000000"/>
          <w:u w:val="single"/>
          <w:lang w:val="kk-KZ" w:eastAsia="ru-RU"/>
        </w:rPr>
        <w:t>)</w:t>
      </w:r>
      <w:r w:rsidRPr="0085510E">
        <w:rPr>
          <w:rFonts w:ascii="Times New Roman" w:eastAsia="Times New Roman" w:hAnsi="Times New Roman" w:cs="Times New Roman"/>
          <w:b/>
          <w:color w:val="000000"/>
          <w:u w:val="single"/>
          <w:lang w:val="kk-KZ" w:eastAsia="ru-RU"/>
        </w:rPr>
        <w:t xml:space="preserve">      __    </w:t>
      </w:r>
    </w:p>
    <w:p w:rsidR="0085510E" w:rsidRPr="0085510E" w:rsidRDefault="0085510E" w:rsidP="0085510E">
      <w:pPr>
        <w:tabs>
          <w:tab w:val="left" w:pos="993"/>
          <w:tab w:val="left" w:pos="1134"/>
        </w:tabs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u w:val="single"/>
          <w:lang w:val="kk-KZ" w:eastAsia="ru-RU"/>
        </w:rPr>
      </w:pPr>
      <w:r w:rsidRPr="0085510E">
        <w:rPr>
          <w:rFonts w:ascii="Times New Roman" w:eastAsia="Times New Roman" w:hAnsi="Times New Roman" w:cs="Times New Roman"/>
          <w:color w:val="000000"/>
          <w:u w:val="single"/>
          <w:lang w:val="kk-KZ" w:eastAsia="ru-RU"/>
        </w:rPr>
        <w:t>Тегі, аты, әкесінің аты (бұдан әрі-Т.А.Ә.) (фамилия, имя, отчество (далее-Ф.И.О.)</w:t>
      </w:r>
    </w:p>
    <w:p w:rsidR="0085510E" w:rsidRPr="0085510E" w:rsidRDefault="0085510E" w:rsidP="0085510E">
      <w:pPr>
        <w:tabs>
          <w:tab w:val="left" w:pos="993"/>
          <w:tab w:val="left" w:pos="1134"/>
        </w:tabs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u w:val="single"/>
          <w:lang w:val="kk-KZ" w:eastAsia="ru-RU"/>
        </w:rPr>
      </w:pPr>
      <w:r w:rsidRPr="0085510E">
        <w:rPr>
          <w:rFonts w:ascii="Times New Roman" w:eastAsia="Times New Roman" w:hAnsi="Times New Roman" w:cs="Times New Roman"/>
          <w:color w:val="000000"/>
          <w:u w:val="single"/>
          <w:lang w:val="kk-KZ" w:eastAsia="ru-RU"/>
        </w:rPr>
        <w:t>Қаулыны алдым (</w:t>
      </w:r>
      <w:r w:rsidRPr="0085510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Постановление получил</w:t>
      </w:r>
      <w:r w:rsidRPr="0085510E">
        <w:rPr>
          <w:rFonts w:ascii="Times New Roman" w:eastAsia="Times New Roman" w:hAnsi="Times New Roman" w:cs="Times New Roman"/>
          <w:color w:val="000000"/>
          <w:u w:val="single"/>
          <w:lang w:val="kk-KZ" w:eastAsia="ru-RU"/>
        </w:rPr>
        <w:t>)_________________________________________________</w:t>
      </w:r>
    </w:p>
    <w:p w:rsidR="0085510E" w:rsidRPr="0085510E" w:rsidRDefault="0085510E" w:rsidP="0085510E">
      <w:pPr>
        <w:tabs>
          <w:tab w:val="left" w:pos="993"/>
          <w:tab w:val="left" w:pos="1134"/>
        </w:tabs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85510E">
        <w:rPr>
          <w:rFonts w:ascii="Times New Roman" w:eastAsia="Times New Roman" w:hAnsi="Times New Roman" w:cs="Times New Roman"/>
          <w:color w:val="000000"/>
          <w:u w:val="single"/>
          <w:lang w:val="kk-KZ" w:eastAsia="ru-RU"/>
        </w:rPr>
        <w:t>атқаратын лауазымы, тегі, аты, әкесінің аты, алған күні, қолы</w:t>
      </w:r>
      <w:r w:rsidRPr="0085510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(занимаемая должность, фамилия, имя, отчество, дата получения, подпись)</w:t>
      </w:r>
    </w:p>
    <w:p w:rsidR="00FD6509" w:rsidRPr="0085510E" w:rsidRDefault="00FD6509">
      <w:pPr>
        <w:rPr>
          <w:lang w:val="kk-KZ"/>
        </w:rPr>
      </w:pPr>
    </w:p>
    <w:sectPr w:rsidR="00FD6509" w:rsidRPr="0085510E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19.11.2025 19:37 Пралиева Жаннат Кыдырбаевна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19.11.2025 19:42 Шагалтаева Айгул Кошмухамбетовна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19.11.2025 19:49.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Жунусо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C41A1"/>
    <w:multiLevelType w:val="hybridMultilevel"/>
    <w:tmpl w:val="5F98CA70"/>
    <w:lvl w:ilvl="0" w:tplc="0036809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E6120E2"/>
    <w:multiLevelType w:val="hybridMultilevel"/>
    <w:tmpl w:val="831C3B08"/>
    <w:lvl w:ilvl="0" w:tplc="F72A88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5C"/>
    <w:rsid w:val="00010916"/>
    <w:rsid w:val="0006768E"/>
    <w:rsid w:val="000B5C3B"/>
    <w:rsid w:val="00111904"/>
    <w:rsid w:val="001A67AF"/>
    <w:rsid w:val="001D3F55"/>
    <w:rsid w:val="00200C5E"/>
    <w:rsid w:val="0021458B"/>
    <w:rsid w:val="002249AE"/>
    <w:rsid w:val="002541A8"/>
    <w:rsid w:val="002A7834"/>
    <w:rsid w:val="002B538D"/>
    <w:rsid w:val="00367595"/>
    <w:rsid w:val="004175F5"/>
    <w:rsid w:val="00424773"/>
    <w:rsid w:val="00472520"/>
    <w:rsid w:val="005B5117"/>
    <w:rsid w:val="006764C8"/>
    <w:rsid w:val="006A3717"/>
    <w:rsid w:val="006A4CA8"/>
    <w:rsid w:val="006B3359"/>
    <w:rsid w:val="006F1615"/>
    <w:rsid w:val="00710FCC"/>
    <w:rsid w:val="00732E01"/>
    <w:rsid w:val="00771466"/>
    <w:rsid w:val="007B2C0E"/>
    <w:rsid w:val="007C578F"/>
    <w:rsid w:val="008361E8"/>
    <w:rsid w:val="0085510E"/>
    <w:rsid w:val="00863460"/>
    <w:rsid w:val="00937B5C"/>
    <w:rsid w:val="00964B1A"/>
    <w:rsid w:val="009E4C78"/>
    <w:rsid w:val="009F4927"/>
    <w:rsid w:val="00AC1AC3"/>
    <w:rsid w:val="00AF0790"/>
    <w:rsid w:val="00B33CE1"/>
    <w:rsid w:val="00B43631"/>
    <w:rsid w:val="00BC6DB6"/>
    <w:rsid w:val="00C03E73"/>
    <w:rsid w:val="00C34C45"/>
    <w:rsid w:val="00D261B5"/>
    <w:rsid w:val="00D7294C"/>
    <w:rsid w:val="00D83BD1"/>
    <w:rsid w:val="00E91A33"/>
    <w:rsid w:val="00EA6F6F"/>
    <w:rsid w:val="00F3587F"/>
    <w:rsid w:val="00F77AF7"/>
    <w:rsid w:val="00F8720B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94AEB-C6E6-4440-95EE-DAEB64592B9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85" Type="http://schemas.openxmlformats.org/officeDocument/2006/relationships/image" Target="media/image985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28</cp:revision>
  <dcterms:created xsi:type="dcterms:W3CDTF">2022-12-19T11:40:00Z</dcterms:created>
  <dcterms:modified xsi:type="dcterms:W3CDTF">2025-11-19T14:39:00Z</dcterms:modified>
</cp:coreProperties>
</file>