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3B68DB" w:rsidRPr="00826CC6" w14:paraId="4D05C98F" w14:textId="77777777" w:rsidTr="00783EA1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B523F8" w:rsidRPr="004B1A2B" w14:paraId="52AB9F8D" w14:textId="77777777" w:rsidTr="00B523F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4" w:type="dxa"/>
                  <w:shd w:val="clear" w:color="auto" w:fill="auto"/>
                </w:tcPr>
                <w:p w14:paraId="1BFCF765" w14:textId="1D14D777" w:rsidR="00B523F8" w:rsidRPr="004B1A2B" w:rsidRDefault="00B523F8" w:rsidP="00783EA1">
                  <w:pPr>
                    <w:spacing w:after="0" w:line="240" w:lineRule="auto"/>
                    <w:jc w:val="center"/>
                    <w:rPr>
                      <w:color w:val="0C0000"/>
                      <w:sz w:val="24"/>
                      <w:szCs w:val="26"/>
                      <w:lang w:val="ru-RU"/>
                    </w:rPr>
                  </w:pPr>
                  <w:bookmarkStart w:id="0" w:name="_GoBack"/>
                  <w:bookmarkEnd w:id="0"/>
                  <w:r w:rsidRPr="004B1A2B">
                    <w:rPr>
                      <w:color w:val="0C0000"/>
                      <w:sz w:val="24"/>
                      <w:szCs w:val="26"/>
                      <w:lang w:val="ru-RU"/>
                    </w:rPr>
                    <w:t>№ исх: 738   от: 14.11.2025</w:t>
                  </w:r>
                </w:p>
              </w:tc>
            </w:tr>
          </w:tbl>
          <w:p w14:paraId="1E6812D8" w14:textId="77777777" w:rsidR="003B68DB" w:rsidRPr="004B1A2B" w:rsidRDefault="003B68DB" w:rsidP="00783E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4B1A2B">
              <w:rPr>
                <w:b/>
                <w:sz w:val="26"/>
                <w:szCs w:val="26"/>
                <w:lang w:val="ru-RU"/>
              </w:rPr>
              <w:t>ҚОСТАНАЙ ОБЛЫСТЫҚ</w:t>
            </w:r>
          </w:p>
          <w:p w14:paraId="19A79CC5" w14:textId="77777777" w:rsidR="003B68DB" w:rsidRPr="004B1A2B" w:rsidRDefault="003B68DB" w:rsidP="00783EA1">
            <w:pPr>
              <w:spacing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4B1A2B">
              <w:rPr>
                <w:b/>
                <w:sz w:val="26"/>
                <w:szCs w:val="26"/>
                <w:lang w:val="ru-RU"/>
              </w:rPr>
              <w:t>МӘСЛИХАТЫ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6032A" w14:textId="77777777" w:rsidR="003B68DB" w:rsidRPr="00826CC6" w:rsidRDefault="003B68DB" w:rsidP="00783EA1">
            <w:pPr>
              <w:spacing w:after="0" w:line="240" w:lineRule="auto"/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17F2438" wp14:editId="759D3BB4">
                  <wp:extent cx="895350" cy="923925"/>
                  <wp:effectExtent l="0" t="0" r="0" b="9525"/>
                  <wp:docPr id="3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434AF" w14:textId="77777777" w:rsidR="003B68DB" w:rsidRPr="00281974" w:rsidRDefault="003B68DB" w:rsidP="00783EA1">
            <w:pPr>
              <w:spacing w:after="0"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КОСТАНАЙСКИЙ ОБЛАСТНОЙ МАСЛИХАТ</w:t>
            </w:r>
          </w:p>
        </w:tc>
      </w:tr>
      <w:tr w:rsidR="003B68DB" w:rsidRPr="00826CC6" w14:paraId="4FACA246" w14:textId="77777777" w:rsidTr="00783EA1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23E53" w14:textId="77777777" w:rsidR="003B68DB" w:rsidRPr="00B07795" w:rsidRDefault="003B68DB" w:rsidP="00783EA1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  <w:p w14:paraId="40EDEC04" w14:textId="77777777" w:rsidR="003B68DB" w:rsidRPr="00B07795" w:rsidRDefault="003B68DB" w:rsidP="00783EA1">
            <w:pPr>
              <w:spacing w:after="0" w:line="240" w:lineRule="auto"/>
              <w:rPr>
                <w:sz w:val="17"/>
                <w:szCs w:val="17"/>
                <w:lang w:val="ru-RU"/>
              </w:rPr>
            </w:pPr>
            <w:r w:rsidRPr="00B07795">
              <w:rPr>
                <w:sz w:val="17"/>
                <w:szCs w:val="17"/>
                <w:lang w:val="ru-RU"/>
              </w:rPr>
              <w:t xml:space="preserve">110000, </w:t>
            </w:r>
            <w:proofErr w:type="spellStart"/>
            <w:r w:rsidRPr="00B07795">
              <w:rPr>
                <w:sz w:val="17"/>
                <w:szCs w:val="17"/>
                <w:lang w:val="ru-RU"/>
              </w:rPr>
              <w:t>Қостанай</w:t>
            </w:r>
            <w:proofErr w:type="spellEnd"/>
            <w:r w:rsidRPr="00B07795"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B07795">
              <w:rPr>
                <w:sz w:val="17"/>
                <w:szCs w:val="17"/>
                <w:lang w:val="ru-RU"/>
              </w:rPr>
              <w:t>қаласы</w:t>
            </w:r>
            <w:proofErr w:type="spellEnd"/>
            <w:r w:rsidRPr="00B07795">
              <w:rPr>
                <w:sz w:val="17"/>
                <w:szCs w:val="17"/>
                <w:lang w:val="ru-RU"/>
              </w:rPr>
              <w:t xml:space="preserve">, </w:t>
            </w:r>
            <w:proofErr w:type="spellStart"/>
            <w:r w:rsidRPr="00B07795">
              <w:rPr>
                <w:sz w:val="17"/>
                <w:szCs w:val="17"/>
                <w:lang w:val="ru-RU"/>
              </w:rPr>
              <w:t>Әл-Фараби</w:t>
            </w:r>
            <w:proofErr w:type="spellEnd"/>
            <w:r w:rsidRPr="00B07795">
              <w:rPr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B07795">
              <w:rPr>
                <w:sz w:val="17"/>
                <w:szCs w:val="17"/>
                <w:lang w:val="ru-RU"/>
              </w:rPr>
              <w:t>данғылы</w:t>
            </w:r>
            <w:proofErr w:type="spellEnd"/>
            <w:r w:rsidRPr="00B07795">
              <w:rPr>
                <w:sz w:val="17"/>
                <w:szCs w:val="17"/>
                <w:lang w:val="ru-RU"/>
              </w:rPr>
              <w:t xml:space="preserve">, 66  </w:t>
            </w:r>
          </w:p>
          <w:p w14:paraId="028424A8" w14:textId="77777777" w:rsidR="003B68DB" w:rsidRPr="007249DF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E-mail: </w:t>
            </w:r>
            <w:hyperlink r:id="rId7" w:history="1">
              <w:r w:rsidRPr="007249DF">
                <w:rPr>
                  <w:rStyle w:val="a7"/>
                  <w:sz w:val="17"/>
                  <w:szCs w:val="17"/>
                </w:rPr>
                <w:t>oblmaslihat@kostanayoblmaslihat.gov.kz</w:t>
              </w:r>
            </w:hyperlink>
          </w:p>
          <w:p w14:paraId="227EF449" w14:textId="77777777" w:rsidR="003B68DB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</w:rPr>
            </w:pPr>
          </w:p>
          <w:p w14:paraId="7B6E5149" w14:textId="7DF6AFCD" w:rsidR="003B68DB" w:rsidRPr="00281974" w:rsidRDefault="003B68DB" w:rsidP="00783EA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Тел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r>
              <w:rPr>
                <w:sz w:val="17"/>
                <w:szCs w:val="17"/>
                <w:lang w:val="ru-RU"/>
              </w:rPr>
              <w:t>8</w:t>
            </w:r>
            <w:r w:rsidR="00313FF9">
              <w:rPr>
                <w:sz w:val="17"/>
                <w:szCs w:val="17"/>
                <w:lang w:val="ru-RU"/>
              </w:rPr>
              <w:t>(</w:t>
            </w:r>
            <w:r>
              <w:rPr>
                <w:sz w:val="17"/>
                <w:szCs w:val="17"/>
                <w:lang w:val="ru-RU"/>
              </w:rPr>
              <w:t>7142</w:t>
            </w:r>
            <w:r w:rsidR="00313FF9">
              <w:rPr>
                <w:sz w:val="17"/>
                <w:szCs w:val="17"/>
                <w:lang w:val="ru-RU"/>
              </w:rPr>
              <w:t>)</w:t>
            </w:r>
            <w:r>
              <w:rPr>
                <w:sz w:val="17"/>
                <w:szCs w:val="17"/>
              </w:rPr>
              <w:t>575-600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15A46" w14:textId="77777777" w:rsidR="003B68DB" w:rsidRDefault="003B68DB" w:rsidP="00783EA1">
            <w:pPr>
              <w:spacing w:after="0" w:line="24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119E7" w14:textId="77777777" w:rsidR="003B68DB" w:rsidRPr="00B07795" w:rsidRDefault="003B68DB" w:rsidP="00783EA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0A2B9108" w14:textId="77777777" w:rsidR="003B68DB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  <w:lang w:val="ru-RU"/>
              </w:rPr>
            </w:pPr>
            <w:r w:rsidRPr="00B07795">
              <w:rPr>
                <w:sz w:val="17"/>
                <w:szCs w:val="17"/>
                <w:lang w:val="ru-RU"/>
              </w:rPr>
              <w:t>110000, город Костанай, проспект Аль-Фараби, 66</w:t>
            </w:r>
          </w:p>
          <w:p w14:paraId="446798C7" w14:textId="77777777" w:rsidR="003B68DB" w:rsidRPr="007249DF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  <w:r w:rsidRPr="00DB2E1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mail</w:t>
            </w:r>
            <w:r w:rsidRPr="00DB2E10">
              <w:rPr>
                <w:sz w:val="17"/>
                <w:szCs w:val="17"/>
              </w:rPr>
              <w:t xml:space="preserve">: </w:t>
            </w:r>
            <w:hyperlink r:id="rId8" w:history="1">
              <w:r w:rsidRPr="007249DF">
                <w:rPr>
                  <w:rStyle w:val="a7"/>
                  <w:sz w:val="17"/>
                  <w:szCs w:val="17"/>
                </w:rPr>
                <w:t>oblmaslihat@kostanayoblmaslihat.gov.kz</w:t>
              </w:r>
            </w:hyperlink>
          </w:p>
          <w:p w14:paraId="555CDEF6" w14:textId="77777777" w:rsidR="003B68DB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</w:rPr>
            </w:pPr>
          </w:p>
          <w:p w14:paraId="66E266F2" w14:textId="0CED8C9A" w:rsidR="003B68DB" w:rsidRPr="00281974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Тел. 8</w:t>
            </w:r>
            <w:r w:rsidR="00313FF9">
              <w:rPr>
                <w:sz w:val="17"/>
                <w:szCs w:val="17"/>
                <w:lang w:val="ru-RU"/>
              </w:rPr>
              <w:t>(</w:t>
            </w:r>
            <w:r>
              <w:rPr>
                <w:sz w:val="17"/>
                <w:szCs w:val="17"/>
                <w:lang w:val="ru-RU"/>
              </w:rPr>
              <w:t>7142</w:t>
            </w:r>
            <w:r w:rsidR="00313FF9">
              <w:rPr>
                <w:sz w:val="17"/>
                <w:szCs w:val="17"/>
                <w:lang w:val="ru-RU"/>
              </w:rPr>
              <w:t>)</w:t>
            </w:r>
            <w:r>
              <w:rPr>
                <w:sz w:val="17"/>
                <w:szCs w:val="17"/>
                <w:lang w:val="ru-RU"/>
              </w:rPr>
              <w:t>575-600</w:t>
            </w:r>
          </w:p>
          <w:p w14:paraId="16943B1E" w14:textId="77777777" w:rsidR="003B68DB" w:rsidRPr="003555B7" w:rsidRDefault="003B68DB" w:rsidP="00783EA1">
            <w:pPr>
              <w:spacing w:after="0" w:line="240" w:lineRule="auto"/>
              <w:ind w:left="-108" w:firstLine="108"/>
              <w:jc w:val="center"/>
              <w:rPr>
                <w:sz w:val="17"/>
                <w:szCs w:val="17"/>
              </w:rPr>
            </w:pPr>
          </w:p>
        </w:tc>
      </w:tr>
    </w:tbl>
    <w:p w14:paraId="2CDA2FFF" w14:textId="77777777" w:rsidR="003B68DB" w:rsidRPr="003555B7" w:rsidRDefault="003B68DB" w:rsidP="003B68DB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497017F0" w14:textId="77777777" w:rsidR="003B68DB" w:rsidRDefault="003B68DB" w:rsidP="003B68DB">
      <w:pPr>
        <w:spacing w:after="0" w:line="240" w:lineRule="auto"/>
        <w:rPr>
          <w:sz w:val="17"/>
          <w:szCs w:val="17"/>
          <w:lang w:val="ru-RU"/>
        </w:rPr>
      </w:pPr>
      <w:r w:rsidRPr="00867A3D">
        <w:rPr>
          <w:sz w:val="17"/>
          <w:szCs w:val="17"/>
          <w:lang w:val="ru-RU"/>
        </w:rPr>
        <w:t>__________________</w:t>
      </w:r>
      <w:r>
        <w:rPr>
          <w:sz w:val="17"/>
          <w:szCs w:val="17"/>
          <w:lang w:val="ru-RU"/>
        </w:rPr>
        <w:t>________</w:t>
      </w:r>
      <w:r w:rsidRPr="00867A3D">
        <w:rPr>
          <w:sz w:val="17"/>
          <w:szCs w:val="17"/>
          <w:lang w:val="ru-RU"/>
        </w:rPr>
        <w:t xml:space="preserve">_ </w:t>
      </w:r>
      <w:r>
        <w:rPr>
          <w:sz w:val="17"/>
          <w:szCs w:val="17"/>
          <w:lang w:val="ru-RU"/>
        </w:rPr>
        <w:t xml:space="preserve">№ </w:t>
      </w:r>
      <w:r w:rsidRPr="00867A3D">
        <w:rPr>
          <w:sz w:val="17"/>
          <w:szCs w:val="17"/>
          <w:lang w:val="ru-RU"/>
        </w:rPr>
        <w:t>______</w:t>
      </w:r>
      <w:r>
        <w:rPr>
          <w:sz w:val="17"/>
          <w:szCs w:val="17"/>
          <w:lang w:val="ru-RU"/>
        </w:rPr>
        <w:t>________</w:t>
      </w:r>
      <w:r w:rsidRPr="00867A3D">
        <w:rPr>
          <w:sz w:val="17"/>
          <w:szCs w:val="17"/>
          <w:lang w:val="ru-RU"/>
        </w:rPr>
        <w:t>_____________</w:t>
      </w:r>
    </w:p>
    <w:p w14:paraId="6C5324E8" w14:textId="77777777" w:rsidR="003B68DB" w:rsidRPr="00E7288B" w:rsidRDefault="003B68DB" w:rsidP="003B68DB">
      <w:pPr>
        <w:spacing w:after="0" w:line="240" w:lineRule="auto"/>
        <w:rPr>
          <w:sz w:val="17"/>
          <w:szCs w:val="17"/>
          <w:lang w:val="ru-RU"/>
        </w:rPr>
      </w:pPr>
      <w:r w:rsidRPr="00867A3D">
        <w:rPr>
          <w:sz w:val="17"/>
          <w:szCs w:val="17"/>
          <w:lang w:val="ru-RU"/>
        </w:rPr>
        <w:tab/>
      </w:r>
      <w:r w:rsidRPr="00867A3D">
        <w:rPr>
          <w:sz w:val="17"/>
          <w:szCs w:val="17"/>
          <w:lang w:val="ru-RU"/>
        </w:rPr>
        <w:tab/>
      </w:r>
    </w:p>
    <w:p w14:paraId="4CBBC680" w14:textId="151D5C9A" w:rsidR="003B68DB" w:rsidRDefault="003B68DB" w:rsidP="003B68DB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«Управление экономики и бюджетного планирования акимата Костанайской области»</w:t>
      </w:r>
    </w:p>
    <w:p w14:paraId="22762B2E" w14:textId="2A635622" w:rsidR="00817FAF" w:rsidRDefault="00817FAF" w:rsidP="003B68DB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C28B3" w14:textId="64955545" w:rsidR="00817FAF" w:rsidRPr="00817FAF" w:rsidRDefault="00817FAF" w:rsidP="00817FAF">
      <w:pPr>
        <w:pStyle w:val="a3"/>
        <w:ind w:left="340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Депутатский запрос </w:t>
      </w:r>
    </w:p>
    <w:p w14:paraId="5ABAFDD5" w14:textId="77777777" w:rsidR="003B68DB" w:rsidRDefault="003B68DB" w:rsidP="003B68DB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8AC58" w14:textId="77777777" w:rsidR="003B68DB" w:rsidRPr="001E68A7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8A7">
        <w:rPr>
          <w:rFonts w:ascii="Times New Roman" w:hAnsi="Times New Roman" w:cs="Times New Roman"/>
          <w:sz w:val="28"/>
          <w:szCs w:val="28"/>
        </w:rPr>
        <w:t xml:space="preserve">5 ноября 2025 года группой депутатов Костанайского областного маслихата была проведена встреча с населением Карасуского района Костанайской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68A7">
        <w:rPr>
          <w:rFonts w:ascii="Times New Roman" w:hAnsi="Times New Roman" w:cs="Times New Roman"/>
          <w:sz w:val="28"/>
          <w:szCs w:val="28"/>
        </w:rPr>
        <w:t xml:space="preserve">бласти. </w:t>
      </w:r>
    </w:p>
    <w:p w14:paraId="2BE88F40" w14:textId="77777777" w:rsidR="003B68DB" w:rsidRPr="00E7086D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8A7">
        <w:rPr>
          <w:rFonts w:ascii="Times New Roman" w:hAnsi="Times New Roman" w:cs="Times New Roman"/>
          <w:sz w:val="28"/>
          <w:szCs w:val="28"/>
        </w:rPr>
        <w:t xml:space="preserve">На встрече жители подняли вопрос </w:t>
      </w:r>
      <w:r>
        <w:rPr>
          <w:rFonts w:ascii="Times New Roman" w:hAnsi="Times New Roman" w:cs="Times New Roman"/>
          <w:sz w:val="28"/>
          <w:szCs w:val="28"/>
        </w:rPr>
        <w:t xml:space="preserve">по строительству 36-квартирного жилого дома в селе Карасу. </w:t>
      </w:r>
      <w:r w:rsidRPr="00E7086D">
        <w:rPr>
          <w:rFonts w:ascii="Times New Roman" w:hAnsi="Times New Roman" w:cs="Times New Roman"/>
          <w:sz w:val="28"/>
          <w:szCs w:val="28"/>
        </w:rPr>
        <w:t xml:space="preserve">ГУ «Отдел архитектуры, градостроительства и строительства акимата </w:t>
      </w:r>
      <w:r>
        <w:rPr>
          <w:rFonts w:ascii="Times New Roman" w:hAnsi="Times New Roman" w:cs="Times New Roman"/>
          <w:sz w:val="28"/>
          <w:szCs w:val="28"/>
        </w:rPr>
        <w:t>Карасуского района»</w:t>
      </w:r>
      <w:r w:rsidRPr="00E7086D">
        <w:rPr>
          <w:rFonts w:ascii="Times New Roman" w:hAnsi="Times New Roman" w:cs="Times New Roman"/>
          <w:sz w:val="28"/>
          <w:szCs w:val="28"/>
        </w:rPr>
        <w:t xml:space="preserve"> разработана проектно-сметная документация по объекту «Строительство 36-квартирного жилого дома в селе Карасу Карасуског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Костанайской области». </w:t>
      </w:r>
      <w:r w:rsidRPr="00E7086D">
        <w:rPr>
          <w:rFonts w:ascii="Times New Roman" w:hAnsi="Times New Roman" w:cs="Times New Roman"/>
          <w:sz w:val="28"/>
          <w:szCs w:val="28"/>
        </w:rPr>
        <w:t>Проектировщик — ТОО «Институт «</w:t>
      </w:r>
      <w:proofErr w:type="spellStart"/>
      <w:r w:rsidRPr="00E7086D">
        <w:rPr>
          <w:rFonts w:ascii="Times New Roman" w:hAnsi="Times New Roman" w:cs="Times New Roman"/>
          <w:sz w:val="28"/>
          <w:szCs w:val="28"/>
        </w:rPr>
        <w:t>Агропромпроект</w:t>
      </w:r>
      <w:proofErr w:type="spellEnd"/>
      <w:r w:rsidRPr="00E7086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6D">
        <w:rPr>
          <w:rFonts w:ascii="Times New Roman" w:hAnsi="Times New Roman" w:cs="Times New Roman"/>
          <w:sz w:val="28"/>
          <w:szCs w:val="28"/>
        </w:rPr>
        <w:t>Стоимость проекта сос</w:t>
      </w:r>
      <w:r>
        <w:rPr>
          <w:rFonts w:ascii="Times New Roman" w:hAnsi="Times New Roman" w:cs="Times New Roman"/>
          <w:sz w:val="28"/>
          <w:szCs w:val="28"/>
        </w:rPr>
        <w:t>тавляет 542 060,5 тыс. тенге.</w:t>
      </w:r>
    </w:p>
    <w:p w14:paraId="13CC5794" w14:textId="77777777" w:rsidR="003B68DB" w:rsidRPr="00E7086D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86D">
        <w:rPr>
          <w:rFonts w:ascii="Times New Roman" w:hAnsi="Times New Roman" w:cs="Times New Roman"/>
          <w:sz w:val="28"/>
          <w:szCs w:val="28"/>
        </w:rPr>
        <w:t>По рабочему проекту проведена вневедомственная комплексная экспертиза на сумму 1 458,5 тыс. тенге, выдано 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е заключение № СНКП-0082/22 от </w:t>
      </w:r>
      <w:r w:rsidRPr="00E708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E7086D">
        <w:rPr>
          <w:rFonts w:ascii="Times New Roman" w:hAnsi="Times New Roman" w:cs="Times New Roman"/>
          <w:sz w:val="28"/>
          <w:szCs w:val="28"/>
        </w:rPr>
        <w:t>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7086D">
        <w:rPr>
          <w:rFonts w:ascii="Times New Roman" w:hAnsi="Times New Roman" w:cs="Times New Roman"/>
          <w:sz w:val="28"/>
          <w:szCs w:val="28"/>
        </w:rPr>
        <w:t xml:space="preserve"> организацией ТОО «СНК ПРОЕКТ».</w:t>
      </w:r>
    </w:p>
    <w:p w14:paraId="21488DA0" w14:textId="77777777" w:rsidR="003B68DB" w:rsidRPr="00E7086D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86D">
        <w:rPr>
          <w:rFonts w:ascii="Times New Roman" w:hAnsi="Times New Roman" w:cs="Times New Roman"/>
          <w:sz w:val="28"/>
          <w:szCs w:val="28"/>
        </w:rPr>
        <w:t>Характеристика объекта: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86D">
        <w:rPr>
          <w:rFonts w:ascii="Times New Roman" w:hAnsi="Times New Roman" w:cs="Times New Roman"/>
          <w:sz w:val="28"/>
          <w:szCs w:val="28"/>
        </w:rPr>
        <w:t xml:space="preserve">Многоквартирный жилой дом — </w:t>
      </w:r>
      <w:proofErr w:type="spellStart"/>
      <w:r w:rsidRPr="00E7086D">
        <w:rPr>
          <w:rFonts w:ascii="Times New Roman" w:hAnsi="Times New Roman" w:cs="Times New Roman"/>
          <w:sz w:val="28"/>
          <w:szCs w:val="28"/>
        </w:rPr>
        <w:t>двухподъездный</w:t>
      </w:r>
      <w:proofErr w:type="spellEnd"/>
      <w:r w:rsidRPr="00E7086D">
        <w:rPr>
          <w:rFonts w:ascii="Times New Roman" w:hAnsi="Times New Roman" w:cs="Times New Roman"/>
          <w:sz w:val="28"/>
          <w:szCs w:val="28"/>
        </w:rPr>
        <w:t>, трехэтажный, с подвалом и чердачным этажом, со скатной кровлей, в плане имеет «П»-образную форму, габари</w:t>
      </w:r>
      <w:r>
        <w:rPr>
          <w:rFonts w:ascii="Times New Roman" w:hAnsi="Times New Roman" w:cs="Times New Roman"/>
          <w:sz w:val="28"/>
          <w:szCs w:val="28"/>
        </w:rPr>
        <w:t>тные размеры — 67,10 х 17,08 м. этажность — 3; к</w:t>
      </w:r>
      <w:r w:rsidRPr="00E7086D">
        <w:rPr>
          <w:rFonts w:ascii="Times New Roman" w:hAnsi="Times New Roman" w:cs="Times New Roman"/>
          <w:sz w:val="28"/>
          <w:szCs w:val="28"/>
        </w:rPr>
        <w:t>оличество квартир — 36 (в т.ч. 12 однокомнатных, 18 двухкомнатны</w:t>
      </w:r>
      <w:r>
        <w:rPr>
          <w:rFonts w:ascii="Times New Roman" w:hAnsi="Times New Roman" w:cs="Times New Roman"/>
          <w:sz w:val="28"/>
          <w:szCs w:val="28"/>
        </w:rPr>
        <w:t>х, 6 трехкомнатных); высота подвала — 1,80 м; высота 1–3 этажей — 2,55 м; в</w:t>
      </w:r>
      <w:r w:rsidRPr="00E7086D">
        <w:rPr>
          <w:rFonts w:ascii="Times New Roman" w:hAnsi="Times New Roman" w:cs="Times New Roman"/>
          <w:sz w:val="28"/>
          <w:szCs w:val="28"/>
        </w:rPr>
        <w:t>ысота</w:t>
      </w:r>
      <w:r>
        <w:rPr>
          <w:rFonts w:ascii="Times New Roman" w:hAnsi="Times New Roman" w:cs="Times New Roman"/>
          <w:sz w:val="28"/>
          <w:szCs w:val="28"/>
        </w:rPr>
        <w:t xml:space="preserve"> чердачного помещения — 1,70 м. </w:t>
      </w:r>
      <w:r w:rsidRPr="00E7086D">
        <w:rPr>
          <w:rFonts w:ascii="Times New Roman" w:hAnsi="Times New Roman" w:cs="Times New Roman"/>
          <w:sz w:val="28"/>
          <w:szCs w:val="28"/>
        </w:rPr>
        <w:t>Планировочные решения выполнены рационально, без проходных комнат. Каждая квартира имеет лоджию.</w:t>
      </w:r>
    </w:p>
    <w:p w14:paraId="776E0A30" w14:textId="77777777" w:rsidR="003B68DB" w:rsidRPr="00E7086D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позволит</w:t>
      </w:r>
      <w:r w:rsidRPr="00E7086D">
        <w:rPr>
          <w:rFonts w:ascii="Times New Roman" w:hAnsi="Times New Roman" w:cs="Times New Roman"/>
          <w:sz w:val="28"/>
          <w:szCs w:val="28"/>
        </w:rPr>
        <w:t xml:space="preserve"> улучшить жи</w:t>
      </w:r>
      <w:r>
        <w:rPr>
          <w:rFonts w:ascii="Times New Roman" w:hAnsi="Times New Roman" w:cs="Times New Roman"/>
          <w:sz w:val="28"/>
          <w:szCs w:val="28"/>
        </w:rPr>
        <w:t>лищные условия населения района,</w:t>
      </w:r>
      <w:r w:rsidRPr="00E7086D">
        <w:rPr>
          <w:rFonts w:ascii="Times New Roman" w:hAnsi="Times New Roman" w:cs="Times New Roman"/>
          <w:sz w:val="28"/>
          <w:szCs w:val="28"/>
        </w:rPr>
        <w:t xml:space="preserve"> обеспечить жил</w:t>
      </w:r>
      <w:r>
        <w:rPr>
          <w:rFonts w:ascii="Times New Roman" w:hAnsi="Times New Roman" w:cs="Times New Roman"/>
          <w:sz w:val="28"/>
          <w:szCs w:val="28"/>
        </w:rPr>
        <w:t>ьем социально уязвимые слои населения, малоимущие семьи, лиц</w:t>
      </w:r>
      <w:r w:rsidRPr="00E7086D">
        <w:rPr>
          <w:rFonts w:ascii="Times New Roman" w:hAnsi="Times New Roman" w:cs="Times New Roman"/>
          <w:sz w:val="28"/>
          <w:szCs w:val="28"/>
        </w:rPr>
        <w:t xml:space="preserve"> пострадавших от чрезвычайных ситуаций, а также специалистов в сфере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и образования, </w:t>
      </w:r>
      <w:r w:rsidRPr="00E7086D">
        <w:rPr>
          <w:rFonts w:ascii="Times New Roman" w:hAnsi="Times New Roman" w:cs="Times New Roman"/>
          <w:sz w:val="28"/>
          <w:szCs w:val="28"/>
        </w:rPr>
        <w:t>способствовать привлечению и закре</w:t>
      </w:r>
      <w:r>
        <w:rPr>
          <w:rFonts w:ascii="Times New Roman" w:hAnsi="Times New Roman" w:cs="Times New Roman"/>
          <w:sz w:val="28"/>
          <w:szCs w:val="28"/>
        </w:rPr>
        <w:t xml:space="preserve">плению квалифицированных кадров, </w:t>
      </w:r>
      <w:r w:rsidRPr="00E7086D">
        <w:rPr>
          <w:rFonts w:ascii="Times New Roman" w:hAnsi="Times New Roman" w:cs="Times New Roman"/>
          <w:sz w:val="28"/>
          <w:szCs w:val="28"/>
        </w:rPr>
        <w:t>обеспечить комплексное социально-экон</w:t>
      </w:r>
      <w:r>
        <w:rPr>
          <w:rFonts w:ascii="Times New Roman" w:hAnsi="Times New Roman" w:cs="Times New Roman"/>
          <w:sz w:val="28"/>
          <w:szCs w:val="28"/>
        </w:rPr>
        <w:t>омическое развитие села Карасу.</w:t>
      </w:r>
    </w:p>
    <w:p w14:paraId="5389D630" w14:textId="77777777" w:rsidR="003B68DB" w:rsidRPr="00E7086D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86D">
        <w:rPr>
          <w:rFonts w:ascii="Times New Roman" w:hAnsi="Times New Roman" w:cs="Times New Roman"/>
          <w:sz w:val="28"/>
          <w:szCs w:val="28"/>
        </w:rPr>
        <w:t xml:space="preserve">ГУ «Отдел архитектуры, градостроительства и строительства Карасуского района» подтверждает целесообразность и необходимость реализации проекта </w:t>
      </w:r>
      <w:r w:rsidRPr="00E7086D">
        <w:rPr>
          <w:rFonts w:ascii="Times New Roman" w:hAnsi="Times New Roman" w:cs="Times New Roman"/>
          <w:sz w:val="28"/>
          <w:szCs w:val="28"/>
        </w:rPr>
        <w:lastRenderedPageBreak/>
        <w:t>«Строительство 36-квартирного жилого дома в селе Карасу Карасуского района Костанайской области» (без наружных инженерных сетей и благоустройства).</w:t>
      </w:r>
    </w:p>
    <w:p w14:paraId="69EAC7ED" w14:textId="77777777" w:rsidR="003B68DB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E7086D">
        <w:rPr>
          <w:rFonts w:ascii="Times New Roman" w:hAnsi="Times New Roman" w:cs="Times New Roman"/>
          <w:sz w:val="28"/>
          <w:szCs w:val="28"/>
        </w:rPr>
        <w:t xml:space="preserve">изложенным </w:t>
      </w:r>
      <w:proofErr w:type="gramStart"/>
      <w:r w:rsidRPr="00E7086D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 xml:space="preserve"> информировать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 w:rsidRPr="00E7086D">
        <w:rPr>
          <w:rFonts w:ascii="Times New Roman" w:hAnsi="Times New Roman" w:cs="Times New Roman"/>
          <w:sz w:val="28"/>
          <w:szCs w:val="28"/>
        </w:rPr>
        <w:t>выделени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086D">
        <w:rPr>
          <w:rFonts w:ascii="Times New Roman" w:hAnsi="Times New Roman" w:cs="Times New Roman"/>
          <w:sz w:val="28"/>
          <w:szCs w:val="28"/>
        </w:rPr>
        <w:t xml:space="preserve"> денежных средств на корректировку проектно-сметной документации и дальнейшую реализацию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4BCCA" w14:textId="77777777" w:rsidR="003B68DB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21-1 Закона Республики Казахстан «О местном государственном управлении и самоуправлении в Республики Казахстан» о</w:t>
      </w:r>
      <w:r w:rsidRPr="003B7469">
        <w:rPr>
          <w:rFonts w:ascii="Times New Roman" w:hAnsi="Times New Roman" w:cs="Times New Roman"/>
          <w:sz w:val="28"/>
          <w:szCs w:val="28"/>
        </w:rPr>
        <w:t>твет на депутатский запрос должен быть дан в письменной форме в срок не позднее одного месяца. Депутат вправе выразить свое мнение по ответу на запрос.</w:t>
      </w:r>
    </w:p>
    <w:p w14:paraId="23CB8E97" w14:textId="77777777" w:rsidR="003B68DB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29FE69" w14:textId="77777777" w:rsidR="003B68DB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1EDE5" w14:textId="77777777" w:rsidR="003B68DB" w:rsidRPr="00B2715A" w:rsidRDefault="003B68DB" w:rsidP="003B68D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15A">
        <w:rPr>
          <w:rFonts w:ascii="Times New Roman" w:hAnsi="Times New Roman" w:cs="Times New Roman"/>
          <w:b/>
          <w:sz w:val="28"/>
          <w:szCs w:val="28"/>
        </w:rPr>
        <w:t xml:space="preserve">Председатель постоянной </w:t>
      </w:r>
    </w:p>
    <w:p w14:paraId="03E02550" w14:textId="77777777" w:rsidR="003B68DB" w:rsidRPr="00B2715A" w:rsidRDefault="003B68DB" w:rsidP="003B68DB">
      <w:pPr>
        <w:pStyle w:val="a3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15A">
        <w:rPr>
          <w:rFonts w:ascii="Times New Roman" w:hAnsi="Times New Roman" w:cs="Times New Roman"/>
          <w:b/>
          <w:sz w:val="28"/>
          <w:szCs w:val="28"/>
        </w:rPr>
        <w:t xml:space="preserve">комиссии Костанайского </w:t>
      </w:r>
    </w:p>
    <w:p w14:paraId="49042D9A" w14:textId="77777777" w:rsidR="003B68DB" w:rsidRDefault="003B68DB" w:rsidP="003B68DB">
      <w:pPr>
        <w:pStyle w:val="a3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15A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2715A">
        <w:rPr>
          <w:rFonts w:ascii="Times New Roman" w:hAnsi="Times New Roman" w:cs="Times New Roman"/>
          <w:b/>
          <w:sz w:val="28"/>
          <w:szCs w:val="28"/>
        </w:rPr>
        <w:t xml:space="preserve">       М. </w:t>
      </w:r>
      <w:proofErr w:type="spellStart"/>
      <w:r w:rsidRPr="00B2715A">
        <w:rPr>
          <w:rFonts w:ascii="Times New Roman" w:hAnsi="Times New Roman" w:cs="Times New Roman"/>
          <w:b/>
          <w:sz w:val="28"/>
          <w:szCs w:val="28"/>
        </w:rPr>
        <w:t>Жутаев</w:t>
      </w:r>
      <w:proofErr w:type="spellEnd"/>
    </w:p>
    <w:p w14:paraId="405647FC" w14:textId="77777777" w:rsidR="003B68DB" w:rsidRDefault="003B68DB" w:rsidP="003B68DB">
      <w:pPr>
        <w:pStyle w:val="a3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45C9F" w14:textId="77777777" w:rsidR="003B68DB" w:rsidRDefault="003B68DB" w:rsidP="003B68DB">
      <w:pPr>
        <w:pStyle w:val="a3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3223F1" w14:textId="77777777" w:rsidR="003B68DB" w:rsidRDefault="003B68DB" w:rsidP="003B68DB">
      <w:pPr>
        <w:pStyle w:val="a3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9A8C4" w14:textId="77777777" w:rsidR="003B68DB" w:rsidRDefault="003B68DB" w:rsidP="003B68DB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F137B1" w14:textId="77777777" w:rsidR="00B22931" w:rsidRDefault="003B68DB" w:rsidP="00B22931">
      <w:pPr>
        <w:pStyle w:val="a3"/>
        <w:ind w:left="-284" w:firstLine="992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E7F3C">
        <w:rPr>
          <w:rFonts w:ascii="Times New Roman" w:hAnsi="Times New Roman" w:cs="Times New Roman"/>
          <w:i/>
          <w:sz w:val="24"/>
          <w:szCs w:val="24"/>
        </w:rPr>
        <w:t>Исп. С.</w:t>
      </w:r>
      <w:r>
        <w:rPr>
          <w:rFonts w:ascii="Times New Roman" w:hAnsi="Times New Roman" w:cs="Times New Roman"/>
          <w:i/>
          <w:sz w:val="24"/>
          <w:szCs w:val="24"/>
        </w:rPr>
        <w:t xml:space="preserve">Н. </w:t>
      </w:r>
      <w:r w:rsidRPr="000E7F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7F3C">
        <w:rPr>
          <w:rFonts w:ascii="Times New Roman" w:hAnsi="Times New Roman" w:cs="Times New Roman"/>
          <w:i/>
          <w:sz w:val="24"/>
          <w:szCs w:val="24"/>
        </w:rPr>
        <w:t>Калдыбаева</w:t>
      </w:r>
      <w:proofErr w:type="spellEnd"/>
      <w:r w:rsidRPr="000E7F3C">
        <w:rPr>
          <w:rFonts w:ascii="Times New Roman" w:hAnsi="Times New Roman" w:cs="Times New Roman"/>
          <w:i/>
          <w:sz w:val="24"/>
          <w:szCs w:val="24"/>
        </w:rPr>
        <w:t xml:space="preserve">, тел: </w:t>
      </w:r>
      <w:r>
        <w:rPr>
          <w:rFonts w:ascii="Times New Roman" w:hAnsi="Times New Roman" w:cs="Times New Roman"/>
          <w:i/>
          <w:sz w:val="24"/>
          <w:szCs w:val="24"/>
        </w:rPr>
        <w:t xml:space="preserve">87142 </w:t>
      </w:r>
      <w:r w:rsidRPr="000E7F3C">
        <w:rPr>
          <w:rFonts w:ascii="Times New Roman" w:hAnsi="Times New Roman" w:cs="Times New Roman"/>
          <w:i/>
          <w:sz w:val="24"/>
          <w:szCs w:val="24"/>
        </w:rPr>
        <w:t>575605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5CEC6DB3" w14:textId="72F80553" w:rsidR="003B68DB" w:rsidRPr="000E7F3C" w:rsidRDefault="003B68DB" w:rsidP="00B22931">
      <w:pPr>
        <w:pStyle w:val="a3"/>
        <w:ind w:left="-284" w:firstLine="99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М.С.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Жутаев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тел.: 87142 542430</w:t>
      </w:r>
    </w:p>
    <w:p w14:paraId="753947A9" w14:textId="77777777" w:rsidR="003B68DB" w:rsidRPr="000E7F3C" w:rsidRDefault="003B68DB" w:rsidP="003B68DB">
      <w:pPr>
        <w:pStyle w:val="a3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06D4EB" w14:textId="77777777" w:rsidR="00751D88" w:rsidRPr="003B68DB" w:rsidRDefault="00751D88">
      <w:pPr>
        <w:rPr>
          <w:lang w:val="ru-RU"/>
        </w:rPr>
      </w:pPr>
    </w:p>
    <w:sectPr w:rsidR="00751D88" w:rsidRPr="003B68DB" w:rsidSect="003B7469">
      <w:headerReference w:type="default" r:id="rId9"/>
      <w:headerReference w:type="first" r:id="rId10"/>
      <w:pgSz w:w="11906" w:h="16838"/>
      <w:pgMar w:top="141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3CE96" w14:textId="77777777" w:rsidR="0048631A" w:rsidRDefault="0048631A">
      <w:pPr>
        <w:spacing w:after="0" w:line="240" w:lineRule="auto"/>
      </w:pPr>
      <w:r>
        <w:separator/>
      </w:r>
    </w:p>
  </w:endnote>
  <w:endnote w:type="continuationSeparator" w:id="0">
    <w:p w14:paraId="642C12EF" w14:textId="77777777" w:rsidR="0048631A" w:rsidRDefault="0048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8FC1A" w14:textId="77777777" w:rsidR="0048631A" w:rsidRDefault="0048631A">
      <w:pPr>
        <w:spacing w:after="0" w:line="240" w:lineRule="auto"/>
      </w:pPr>
      <w:r>
        <w:separator/>
      </w:r>
    </w:p>
  </w:footnote>
  <w:footnote w:type="continuationSeparator" w:id="0">
    <w:p w14:paraId="0ADA0861" w14:textId="77777777" w:rsidR="0048631A" w:rsidRDefault="0048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73185"/>
      <w:docPartObj>
        <w:docPartGallery w:val="Page Numbers (Top of Page)"/>
        <w:docPartUnique/>
      </w:docPartObj>
    </w:sdtPr>
    <w:sdtEndPr/>
    <w:sdtContent>
      <w:p w14:paraId="2C084D8C" w14:textId="77777777" w:rsidR="00BE37A4" w:rsidRDefault="003B6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A2B" w:rsidRPr="004B1A2B">
          <w:rPr>
            <w:noProof/>
            <w:lang w:val="ru-RU"/>
          </w:rPr>
          <w:t>2</w:t>
        </w:r>
        <w:r>
          <w:fldChar w:fldCharType="end"/>
        </w:r>
      </w:p>
    </w:sdtContent>
  </w:sdt>
  <w:p w14:paraId="5593AFBA" w14:textId="77777777" w:rsidR="00BE37A4" w:rsidRDefault="004B1A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7EF1" w14:textId="78B01D30" w:rsidR="00B523F8" w:rsidRDefault="00B523F8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CAF8E" wp14:editId="068D8632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0782E" w14:textId="0D914C83" w:rsidR="00B523F8" w:rsidRPr="00B523F8" w:rsidRDefault="00B523F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17.11.2025 ЕСЭДО ГО (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версия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AF8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AbTK37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14:paraId="36F0782E" w14:textId="0D914C83" w:rsidR="00B523F8" w:rsidRPr="00B523F8" w:rsidRDefault="00B523F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17.11.2025 ЕСЭДО ГО (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версия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DB"/>
    <w:rsid w:val="001E66F0"/>
    <w:rsid w:val="00313FF9"/>
    <w:rsid w:val="003B68DB"/>
    <w:rsid w:val="0048631A"/>
    <w:rsid w:val="004B1A2B"/>
    <w:rsid w:val="00751D88"/>
    <w:rsid w:val="00817FAF"/>
    <w:rsid w:val="00B22931"/>
    <w:rsid w:val="00B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442F9"/>
  <w15:chartTrackingRefBased/>
  <w15:docId w15:val="{562E4A01-C8FD-493F-BB68-EF5EE30B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D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8D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8DB"/>
    <w:rPr>
      <w:rFonts w:ascii="Times New Roman" w:eastAsia="Times New Roman" w:hAnsi="Times New Roman" w:cs="Times New Roman"/>
      <w:lang w:val="en-US"/>
    </w:rPr>
  </w:style>
  <w:style w:type="character" w:styleId="a7">
    <w:name w:val="Hyperlink"/>
    <w:rsid w:val="003B68DB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3B68DB"/>
    <w:rPr>
      <w:lang w:val="ru-RU"/>
    </w:rPr>
  </w:style>
  <w:style w:type="paragraph" w:styleId="a8">
    <w:name w:val="footer"/>
    <w:basedOn w:val="a"/>
    <w:link w:val="a9"/>
    <w:uiPriority w:val="99"/>
    <w:unhideWhenUsed/>
    <w:rsid w:val="00B5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23F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lmaslihat@kostanayoblmaslihat.gov.k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Aparat akima Kostanaiskoi oblasti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</cp:lastModifiedBy>
  <cp:revision>2</cp:revision>
  <dcterms:created xsi:type="dcterms:W3CDTF">2025-11-17T10:31:00Z</dcterms:created>
  <dcterms:modified xsi:type="dcterms:W3CDTF">2025-11-17T10:31:00Z</dcterms:modified>
</cp:coreProperties>
</file>