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37C4" w:rsidRDefault="009756A7"/>
    <w:tbl>
      <w:tblPr>
        <w:tblW w:w="10774" w:type="dxa"/>
        <w:tblCellSpacing w:w="0" w:type="auto"/>
        <w:tblInd w:w="-127" w:type="dxa"/>
        <w:tblLayout w:type="fixed"/>
        <w:tblLook w:val="04A0" w:firstRow="1" w:lastRow="0" w:firstColumn="1" w:lastColumn="0" w:noHBand="0" w:noVBand="1"/>
      </w:tblPr>
      <w:tblGrid>
        <w:gridCol w:w="80"/>
        <w:gridCol w:w="4720"/>
        <w:gridCol w:w="5974"/>
      </w:tblGrid>
      <w:tr w:rsidR="00595768" w:rsidRPr="00F931B6" w:rsidTr="00395315">
        <w:trPr>
          <w:trHeight w:val="30"/>
          <w:tblCellSpacing w:w="0" w:type="auto"/>
        </w:trPr>
        <w:tc>
          <w:tcPr>
            <w:tcW w:w="80" w:type="dxa"/>
            <w:tcMar>
              <w:top w:w="15" w:type="dxa"/>
              <w:left w:w="15" w:type="dxa"/>
              <w:bottom w:w="15" w:type="dxa"/>
              <w:right w:w="15" w:type="dxa"/>
            </w:tcMar>
            <w:vAlign w:val="center"/>
          </w:tcPr>
          <w:p w:rsidR="00595768" w:rsidRDefault="00595768" w:rsidP="00F940FD">
            <w:pPr>
              <w:spacing w:after="0"/>
              <w:jc w:val="center"/>
            </w:pPr>
            <w:r>
              <w:rPr>
                <w:color w:val="000000"/>
                <w:sz w:val="20"/>
              </w:rPr>
              <w:t> </w:t>
            </w:r>
          </w:p>
        </w:tc>
        <w:tc>
          <w:tcPr>
            <w:tcW w:w="10694" w:type="dxa"/>
            <w:gridSpan w:val="2"/>
            <w:tcMar>
              <w:top w:w="15" w:type="dxa"/>
              <w:left w:w="15" w:type="dxa"/>
              <w:bottom w:w="15" w:type="dxa"/>
              <w:right w:w="15" w:type="dxa"/>
            </w:tcMar>
            <w:vAlign w:val="center"/>
          </w:tcPr>
          <w:p w:rsidR="00534EE4" w:rsidRDefault="00534EE4" w:rsidP="00F940FD">
            <w:pPr>
              <w:spacing w:after="0"/>
              <w:jc w:val="center"/>
              <w:rPr>
                <w:color w:val="000000"/>
                <w:sz w:val="20"/>
                <w:lang w:val="ru-RU"/>
              </w:rPr>
            </w:pPr>
          </w:p>
          <w:tbl>
            <w:tblPr>
              <w:tblW w:w="0" w:type="auto"/>
              <w:tblCellSpacing w:w="0" w:type="auto"/>
              <w:tblLayout w:type="fixed"/>
              <w:tblLook w:val="04A0" w:firstRow="1" w:lastRow="0" w:firstColumn="1" w:lastColumn="0" w:noHBand="0" w:noVBand="1"/>
            </w:tblPr>
            <w:tblGrid>
              <w:gridCol w:w="4034"/>
              <w:gridCol w:w="5732"/>
            </w:tblGrid>
            <w:tr w:rsidR="00534EE4" w:rsidRPr="009756A7" w:rsidTr="00F931B6">
              <w:trPr>
                <w:trHeight w:val="30"/>
                <w:tblCellSpacing w:w="0" w:type="auto"/>
              </w:trPr>
              <w:tc>
                <w:tcPr>
                  <w:tcW w:w="4034" w:type="dxa"/>
                  <w:tcMar>
                    <w:top w:w="15" w:type="dxa"/>
                    <w:left w:w="15" w:type="dxa"/>
                    <w:bottom w:w="15" w:type="dxa"/>
                    <w:right w:w="15" w:type="dxa"/>
                  </w:tcMar>
                  <w:vAlign w:val="center"/>
                </w:tcPr>
                <w:p w:rsidR="00534EE4" w:rsidRPr="00D14420" w:rsidRDefault="00534EE4" w:rsidP="00534EE4">
                  <w:pPr>
                    <w:spacing w:after="0"/>
                    <w:ind w:left="3954"/>
                    <w:jc w:val="center"/>
                    <w:rPr>
                      <w:lang w:val="ru-RU"/>
                    </w:rPr>
                  </w:pPr>
                </w:p>
              </w:tc>
              <w:tc>
                <w:tcPr>
                  <w:tcW w:w="5732" w:type="dxa"/>
                  <w:tcMar>
                    <w:top w:w="15" w:type="dxa"/>
                    <w:left w:w="15" w:type="dxa"/>
                    <w:bottom w:w="15" w:type="dxa"/>
                    <w:right w:w="15" w:type="dxa"/>
                  </w:tcMar>
                  <w:vAlign w:val="center"/>
                </w:tcPr>
                <w:p w:rsidR="00534EE4" w:rsidRDefault="00534EE4" w:rsidP="00534EE4">
                  <w:pPr>
                    <w:spacing w:after="0"/>
                    <w:ind w:left="3954"/>
                    <w:jc w:val="center"/>
                    <w:rPr>
                      <w:color w:val="000000"/>
                      <w:sz w:val="20"/>
                      <w:lang w:val="ru-RU"/>
                    </w:rPr>
                  </w:pPr>
                </w:p>
                <w:p w:rsidR="00534EE4" w:rsidRDefault="00534EE4" w:rsidP="00534EE4">
                  <w:pPr>
                    <w:spacing w:after="0"/>
                    <w:ind w:left="3954"/>
                    <w:jc w:val="center"/>
                    <w:rPr>
                      <w:color w:val="000000"/>
                      <w:sz w:val="20"/>
                      <w:lang w:val="ru-RU"/>
                    </w:rPr>
                  </w:pPr>
                </w:p>
                <w:p w:rsidR="00534EE4" w:rsidRPr="00D14420" w:rsidRDefault="00534EE4" w:rsidP="00534EE4">
                  <w:pPr>
                    <w:spacing w:after="0"/>
                    <w:ind w:left="3954"/>
                    <w:jc w:val="center"/>
                    <w:rPr>
                      <w:lang w:val="ru-RU"/>
                    </w:rPr>
                  </w:pPr>
                  <w:proofErr w:type="spellStart"/>
                  <w:r w:rsidRPr="00534EE4">
                    <w:rPr>
                      <w:color w:val="000000"/>
                      <w:sz w:val="20"/>
                      <w:lang w:val="ru-RU"/>
                    </w:rPr>
                    <w:t>Бюджеттік</w:t>
                  </w:r>
                  <w:proofErr w:type="spellEnd"/>
                  <w:r w:rsidRPr="00534EE4">
                    <w:rPr>
                      <w:color w:val="000000"/>
                      <w:sz w:val="20"/>
                      <w:lang w:val="ru-RU"/>
                    </w:rPr>
                    <w:t xml:space="preserve"> </w:t>
                  </w:r>
                  <w:proofErr w:type="spellStart"/>
                  <w:r w:rsidRPr="00534EE4">
                    <w:rPr>
                      <w:color w:val="000000"/>
                      <w:sz w:val="20"/>
                      <w:lang w:val="ru-RU"/>
                    </w:rPr>
                    <w:t>сұранымды</w:t>
                  </w:r>
                  <w:proofErr w:type="spellEnd"/>
                  <w:r w:rsidRPr="00534EE4">
                    <w:rPr>
                      <w:color w:val="000000"/>
                      <w:sz w:val="20"/>
                      <w:lang w:val="ru-RU"/>
                    </w:rPr>
                    <w:t xml:space="preserve"> </w:t>
                  </w:r>
                  <w:proofErr w:type="spellStart"/>
                  <w:r w:rsidRPr="00534EE4">
                    <w:rPr>
                      <w:color w:val="000000"/>
                      <w:sz w:val="20"/>
                      <w:lang w:val="ru-RU"/>
                    </w:rPr>
                    <w:t>жасау</w:t>
                  </w:r>
                  <w:proofErr w:type="spellEnd"/>
                  <w:r w:rsidRPr="00534EE4">
                    <w:rPr>
                      <w:color w:val="000000"/>
                      <w:sz w:val="20"/>
                      <w:lang w:val="ru-RU"/>
                    </w:rPr>
                    <w:t>,</w:t>
                  </w:r>
                  <w:r w:rsidRPr="00534EE4">
                    <w:rPr>
                      <w:lang w:val="ru-RU"/>
                    </w:rPr>
                    <w:br/>
                  </w:r>
                  <w:proofErr w:type="spellStart"/>
                  <w:r w:rsidRPr="00534EE4">
                    <w:rPr>
                      <w:color w:val="000000"/>
                      <w:sz w:val="20"/>
                      <w:lang w:val="ru-RU"/>
                    </w:rPr>
                    <w:t>ұсыну</w:t>
                  </w:r>
                  <w:proofErr w:type="spellEnd"/>
                  <w:r w:rsidRPr="00534EE4">
                    <w:rPr>
                      <w:color w:val="000000"/>
                      <w:sz w:val="20"/>
                      <w:lang w:val="ru-RU"/>
                    </w:rPr>
                    <w:t xml:space="preserve">, </w:t>
                  </w:r>
                  <w:proofErr w:type="spellStart"/>
                  <w:r w:rsidRPr="00534EE4">
                    <w:rPr>
                      <w:color w:val="000000"/>
                      <w:sz w:val="20"/>
                      <w:lang w:val="ru-RU"/>
                    </w:rPr>
                    <w:t>қ</w:t>
                  </w:r>
                  <w:proofErr w:type="gramStart"/>
                  <w:r w:rsidRPr="00534EE4">
                    <w:rPr>
                      <w:color w:val="000000"/>
                      <w:sz w:val="20"/>
                      <w:lang w:val="ru-RU"/>
                    </w:rPr>
                    <w:t>арау</w:t>
                  </w:r>
                  <w:proofErr w:type="spellEnd"/>
                  <w:proofErr w:type="gramEnd"/>
                  <w:r w:rsidRPr="00534EE4">
                    <w:rPr>
                      <w:color w:val="000000"/>
                      <w:sz w:val="20"/>
                      <w:lang w:val="ru-RU"/>
                    </w:rPr>
                    <w:t xml:space="preserve"> </w:t>
                  </w:r>
                  <w:proofErr w:type="spellStart"/>
                  <w:r w:rsidRPr="00534EE4">
                    <w:rPr>
                      <w:color w:val="000000"/>
                      <w:sz w:val="20"/>
                      <w:lang w:val="ru-RU"/>
                    </w:rPr>
                    <w:t>қағидаларына</w:t>
                  </w:r>
                  <w:proofErr w:type="spellEnd"/>
                  <w:r w:rsidRPr="00534EE4">
                    <w:rPr>
                      <w:lang w:val="ru-RU"/>
                    </w:rPr>
                    <w:br/>
                  </w:r>
                  <w:r w:rsidRPr="00534EE4">
                    <w:rPr>
                      <w:color w:val="000000"/>
                      <w:sz w:val="20"/>
                      <w:lang w:val="ru-RU"/>
                    </w:rPr>
                    <w:t>1-қосымша</w:t>
                  </w:r>
                </w:p>
              </w:tc>
            </w:tr>
            <w:tr w:rsidR="00534EE4" w:rsidRPr="009756A7" w:rsidTr="00F931B6">
              <w:trPr>
                <w:trHeight w:val="30"/>
                <w:tblCellSpacing w:w="0" w:type="auto"/>
              </w:trPr>
              <w:tc>
                <w:tcPr>
                  <w:tcW w:w="4034" w:type="dxa"/>
                  <w:tcMar>
                    <w:top w:w="15" w:type="dxa"/>
                    <w:left w:w="15" w:type="dxa"/>
                    <w:bottom w:w="15" w:type="dxa"/>
                    <w:right w:w="15" w:type="dxa"/>
                  </w:tcMar>
                  <w:vAlign w:val="center"/>
                </w:tcPr>
                <w:p w:rsidR="00534EE4" w:rsidRPr="00D14420" w:rsidRDefault="00534EE4" w:rsidP="00534EE4">
                  <w:pPr>
                    <w:spacing w:after="0"/>
                    <w:ind w:left="3954"/>
                    <w:jc w:val="center"/>
                    <w:rPr>
                      <w:lang w:val="ru-RU"/>
                    </w:rPr>
                  </w:pPr>
                  <w:r>
                    <w:rPr>
                      <w:color w:val="000000"/>
                      <w:sz w:val="20"/>
                    </w:rPr>
                    <w:t> </w:t>
                  </w:r>
                </w:p>
              </w:tc>
              <w:tc>
                <w:tcPr>
                  <w:tcW w:w="5732" w:type="dxa"/>
                  <w:tcMar>
                    <w:top w:w="15" w:type="dxa"/>
                    <w:left w:w="15" w:type="dxa"/>
                    <w:bottom w:w="15" w:type="dxa"/>
                    <w:right w:w="15" w:type="dxa"/>
                  </w:tcMar>
                  <w:vAlign w:val="center"/>
                </w:tcPr>
                <w:p w:rsidR="00534EE4" w:rsidRPr="00534EE4" w:rsidRDefault="00534EE4" w:rsidP="00534EE4">
                  <w:pPr>
                    <w:spacing w:after="0"/>
                    <w:ind w:left="3954"/>
                    <w:jc w:val="center"/>
                    <w:rPr>
                      <w:lang w:val="ru-RU"/>
                    </w:rPr>
                  </w:pPr>
                  <w:r w:rsidRPr="00534EE4">
                    <w:rPr>
                      <w:color w:val="000000"/>
                      <w:sz w:val="20"/>
                      <w:lang w:val="ru-RU"/>
                    </w:rPr>
                    <w:t>_________</w:t>
                  </w:r>
                  <w:r>
                    <w:rPr>
                      <w:color w:val="000000"/>
                      <w:sz w:val="20"/>
                      <w:lang w:val="ru-RU"/>
                    </w:rPr>
                    <w:t xml:space="preserve"> </w:t>
                  </w:r>
                  <w:proofErr w:type="spellStart"/>
                  <w:r>
                    <w:rPr>
                      <w:color w:val="000000"/>
                      <w:sz w:val="20"/>
                      <w:lang w:val="ru-RU"/>
                    </w:rPr>
                    <w:t>нысан</w:t>
                  </w:r>
                  <w:proofErr w:type="spellEnd"/>
                </w:p>
              </w:tc>
            </w:tr>
          </w:tbl>
          <w:p w:rsidR="00534EE4" w:rsidRDefault="00534EE4" w:rsidP="00534EE4">
            <w:pPr>
              <w:spacing w:after="0"/>
              <w:ind w:left="3954"/>
              <w:rPr>
                <w:b/>
                <w:color w:val="000000"/>
                <w:sz w:val="28"/>
                <w:szCs w:val="28"/>
                <w:lang w:val="ru-RU"/>
              </w:rPr>
            </w:pPr>
          </w:p>
          <w:p w:rsidR="00534EE4" w:rsidRDefault="00534EE4" w:rsidP="00534EE4">
            <w:pPr>
              <w:spacing w:after="0"/>
              <w:rPr>
                <w:b/>
                <w:color w:val="000000"/>
                <w:sz w:val="28"/>
                <w:szCs w:val="28"/>
                <w:lang w:val="ru-RU"/>
              </w:rPr>
            </w:pPr>
          </w:p>
          <w:p w:rsidR="00534EE4" w:rsidRDefault="00534EE4" w:rsidP="00534EE4">
            <w:pPr>
              <w:spacing w:after="0"/>
              <w:rPr>
                <w:b/>
                <w:color w:val="000000"/>
                <w:sz w:val="28"/>
                <w:szCs w:val="28"/>
                <w:lang w:val="ru-RU"/>
              </w:rPr>
            </w:pPr>
          </w:p>
          <w:p w:rsidR="00534EE4" w:rsidRPr="0015233D" w:rsidRDefault="00534EE4" w:rsidP="00534EE4">
            <w:pPr>
              <w:spacing w:after="0"/>
              <w:jc w:val="center"/>
              <w:rPr>
                <w:sz w:val="28"/>
                <w:szCs w:val="28"/>
                <w:lang w:val="ru-RU"/>
              </w:rPr>
            </w:pPr>
            <w:r>
              <w:rPr>
                <w:b/>
                <w:color w:val="000000"/>
                <w:sz w:val="28"/>
                <w:szCs w:val="28"/>
                <w:lang w:val="kk-KZ"/>
              </w:rPr>
              <w:t>Батыс Қазақстан облысының қаржы басқармасы</w:t>
            </w:r>
          </w:p>
          <w:p w:rsidR="00534EE4" w:rsidRDefault="00534EE4" w:rsidP="00534EE4">
            <w:pPr>
              <w:spacing w:after="0"/>
              <w:rPr>
                <w:b/>
                <w:color w:val="000000"/>
                <w:sz w:val="28"/>
                <w:szCs w:val="28"/>
                <w:lang w:val="ru-RU"/>
              </w:rPr>
            </w:pPr>
            <w:r w:rsidRPr="0015233D">
              <w:rPr>
                <w:b/>
                <w:color w:val="000000"/>
                <w:sz w:val="28"/>
                <w:szCs w:val="28"/>
                <w:lang w:val="ru-RU"/>
              </w:rPr>
              <w:t xml:space="preserve"> </w:t>
            </w:r>
          </w:p>
          <w:p w:rsidR="00534EE4" w:rsidRDefault="00534EE4" w:rsidP="00534EE4">
            <w:pPr>
              <w:spacing w:after="0"/>
              <w:rPr>
                <w:b/>
                <w:color w:val="000000"/>
                <w:sz w:val="28"/>
                <w:szCs w:val="28"/>
                <w:lang w:val="ru-RU"/>
              </w:rPr>
            </w:pPr>
          </w:p>
          <w:p w:rsidR="00534EE4" w:rsidRDefault="00534EE4" w:rsidP="00534EE4">
            <w:pPr>
              <w:spacing w:after="0"/>
              <w:jc w:val="center"/>
              <w:rPr>
                <w:b/>
                <w:color w:val="000000"/>
                <w:sz w:val="40"/>
                <w:szCs w:val="28"/>
                <w:lang w:val="ru-RU"/>
              </w:rPr>
            </w:pPr>
            <w:r w:rsidRPr="0015233D">
              <w:rPr>
                <w:b/>
                <w:color w:val="000000"/>
                <w:sz w:val="40"/>
                <w:szCs w:val="28"/>
                <w:lang w:val="ru-RU"/>
              </w:rPr>
              <w:t xml:space="preserve">2026-2028  </w:t>
            </w:r>
            <w:r>
              <w:rPr>
                <w:b/>
                <w:color w:val="000000"/>
                <w:sz w:val="40"/>
                <w:szCs w:val="28"/>
                <w:lang w:val="ru-RU"/>
              </w:rPr>
              <w:t>ЖЫЛДАРҒА АРНАЛҒАН</w:t>
            </w:r>
          </w:p>
          <w:p w:rsidR="00534EE4" w:rsidRDefault="00534EE4" w:rsidP="00534EE4">
            <w:pPr>
              <w:spacing w:after="0"/>
              <w:jc w:val="center"/>
              <w:rPr>
                <w:color w:val="000000"/>
                <w:sz w:val="28"/>
                <w:szCs w:val="28"/>
                <w:lang w:val="ru-RU"/>
              </w:rPr>
            </w:pPr>
            <w:r w:rsidRPr="0015233D">
              <w:rPr>
                <w:b/>
                <w:color w:val="000000"/>
                <w:sz w:val="40"/>
                <w:szCs w:val="28"/>
                <w:lang w:val="ru-RU"/>
              </w:rPr>
              <w:t>БЮДЖЕТ</w:t>
            </w:r>
            <w:r>
              <w:rPr>
                <w:b/>
                <w:color w:val="000000"/>
                <w:sz w:val="40"/>
                <w:szCs w:val="28"/>
                <w:lang w:val="ru-RU"/>
              </w:rPr>
              <w:t>ТІК СҰРАНЫМ</w:t>
            </w:r>
            <w:r w:rsidRPr="0015233D">
              <w:rPr>
                <w:color w:val="000000"/>
                <w:sz w:val="28"/>
                <w:szCs w:val="28"/>
              </w:rPr>
              <w:t>     </w:t>
            </w:r>
            <w:r w:rsidRPr="0015233D">
              <w:rPr>
                <w:color w:val="000000"/>
                <w:sz w:val="28"/>
                <w:szCs w:val="28"/>
                <w:lang w:val="ru-RU"/>
              </w:rPr>
              <w:t xml:space="preserve"> </w:t>
            </w:r>
          </w:p>
          <w:p w:rsidR="00534EE4" w:rsidRDefault="00534EE4" w:rsidP="00534EE4">
            <w:pPr>
              <w:spacing w:after="0"/>
              <w:jc w:val="both"/>
              <w:rPr>
                <w:color w:val="000000"/>
                <w:sz w:val="28"/>
                <w:szCs w:val="28"/>
                <w:lang w:val="ru-RU"/>
              </w:rPr>
            </w:pPr>
          </w:p>
          <w:p w:rsidR="00534EE4" w:rsidRDefault="00534EE4" w:rsidP="00534EE4">
            <w:pPr>
              <w:spacing w:after="0"/>
              <w:jc w:val="both"/>
              <w:rPr>
                <w:color w:val="000000"/>
                <w:sz w:val="28"/>
                <w:szCs w:val="28"/>
                <w:lang w:val="ru-RU"/>
              </w:rPr>
            </w:pPr>
          </w:p>
          <w:p w:rsidR="00534EE4" w:rsidRDefault="00534EE4" w:rsidP="00534EE4">
            <w:pPr>
              <w:spacing w:after="0"/>
              <w:jc w:val="both"/>
              <w:rPr>
                <w:color w:val="000000"/>
                <w:sz w:val="28"/>
                <w:szCs w:val="28"/>
                <w:lang w:val="ru-RU"/>
              </w:rPr>
            </w:pPr>
          </w:p>
          <w:p w:rsidR="00534EE4" w:rsidRDefault="00534EE4" w:rsidP="00534EE4">
            <w:pPr>
              <w:spacing w:after="0"/>
              <w:jc w:val="both"/>
              <w:rPr>
                <w:color w:val="000000"/>
                <w:sz w:val="28"/>
                <w:szCs w:val="28"/>
                <w:lang w:val="ru-RU"/>
              </w:rPr>
            </w:pPr>
          </w:p>
          <w:p w:rsidR="00534EE4" w:rsidRDefault="00534EE4" w:rsidP="00534EE4">
            <w:pPr>
              <w:spacing w:after="0"/>
              <w:jc w:val="both"/>
              <w:rPr>
                <w:color w:val="000000"/>
                <w:sz w:val="28"/>
                <w:szCs w:val="28"/>
                <w:lang w:val="ru-RU"/>
              </w:rPr>
            </w:pPr>
          </w:p>
          <w:p w:rsidR="00534EE4" w:rsidRDefault="00534EE4" w:rsidP="00534EE4">
            <w:pPr>
              <w:spacing w:after="0"/>
              <w:jc w:val="both"/>
              <w:rPr>
                <w:color w:val="000000"/>
                <w:sz w:val="28"/>
                <w:szCs w:val="28"/>
                <w:lang w:val="ru-RU"/>
              </w:rPr>
            </w:pPr>
          </w:p>
          <w:p w:rsidR="00534EE4" w:rsidRDefault="00534EE4" w:rsidP="00534EE4">
            <w:pPr>
              <w:spacing w:after="0"/>
              <w:jc w:val="both"/>
              <w:rPr>
                <w:color w:val="000000"/>
                <w:sz w:val="28"/>
                <w:szCs w:val="28"/>
                <w:lang w:val="ru-RU"/>
              </w:rPr>
            </w:pPr>
          </w:p>
          <w:p w:rsidR="00534EE4" w:rsidRDefault="00534EE4" w:rsidP="00534EE4">
            <w:pPr>
              <w:spacing w:after="0"/>
              <w:jc w:val="both"/>
              <w:rPr>
                <w:color w:val="000000"/>
                <w:sz w:val="28"/>
                <w:szCs w:val="28"/>
                <w:lang w:val="ru-RU"/>
              </w:rPr>
            </w:pPr>
          </w:p>
          <w:p w:rsidR="00534EE4" w:rsidRDefault="00534EE4" w:rsidP="00534EE4">
            <w:pPr>
              <w:spacing w:after="0"/>
              <w:jc w:val="both"/>
              <w:rPr>
                <w:color w:val="000000"/>
                <w:sz w:val="28"/>
                <w:szCs w:val="28"/>
                <w:lang w:val="ru-RU"/>
              </w:rPr>
            </w:pPr>
          </w:p>
          <w:p w:rsidR="00534EE4" w:rsidRDefault="00534EE4" w:rsidP="00534EE4">
            <w:pPr>
              <w:spacing w:after="0"/>
              <w:jc w:val="both"/>
              <w:rPr>
                <w:color w:val="000000"/>
                <w:sz w:val="28"/>
                <w:szCs w:val="28"/>
                <w:lang w:val="ru-RU"/>
              </w:rPr>
            </w:pPr>
          </w:p>
          <w:p w:rsidR="00534EE4" w:rsidRDefault="00534EE4" w:rsidP="00534EE4">
            <w:pPr>
              <w:spacing w:after="0"/>
              <w:jc w:val="both"/>
              <w:rPr>
                <w:color w:val="000000"/>
                <w:sz w:val="28"/>
                <w:szCs w:val="28"/>
                <w:lang w:val="ru-RU"/>
              </w:rPr>
            </w:pPr>
          </w:p>
          <w:p w:rsidR="00534EE4" w:rsidRDefault="00534EE4" w:rsidP="00534EE4">
            <w:pPr>
              <w:spacing w:after="0"/>
              <w:jc w:val="both"/>
              <w:rPr>
                <w:color w:val="000000"/>
                <w:sz w:val="28"/>
                <w:szCs w:val="28"/>
                <w:lang w:val="ru-RU"/>
              </w:rPr>
            </w:pPr>
          </w:p>
          <w:p w:rsidR="00534EE4" w:rsidRDefault="00534EE4" w:rsidP="00534EE4">
            <w:pPr>
              <w:spacing w:after="0"/>
              <w:jc w:val="both"/>
              <w:rPr>
                <w:color w:val="000000"/>
                <w:sz w:val="28"/>
                <w:szCs w:val="28"/>
                <w:lang w:val="ru-RU"/>
              </w:rPr>
            </w:pPr>
          </w:p>
          <w:p w:rsidR="00534EE4" w:rsidRDefault="00534EE4" w:rsidP="00534EE4">
            <w:pPr>
              <w:spacing w:after="0"/>
              <w:jc w:val="both"/>
              <w:rPr>
                <w:color w:val="000000"/>
                <w:sz w:val="28"/>
                <w:szCs w:val="28"/>
                <w:lang w:val="ru-RU"/>
              </w:rPr>
            </w:pPr>
          </w:p>
          <w:p w:rsidR="00534EE4" w:rsidRDefault="00534EE4" w:rsidP="00534EE4">
            <w:pPr>
              <w:spacing w:after="0"/>
              <w:jc w:val="both"/>
              <w:rPr>
                <w:color w:val="000000"/>
                <w:sz w:val="28"/>
                <w:szCs w:val="28"/>
                <w:lang w:val="ru-RU"/>
              </w:rPr>
            </w:pPr>
          </w:p>
          <w:p w:rsidR="00534EE4" w:rsidRDefault="00534EE4" w:rsidP="00534EE4">
            <w:pPr>
              <w:spacing w:after="0"/>
              <w:jc w:val="both"/>
              <w:rPr>
                <w:color w:val="000000"/>
                <w:sz w:val="28"/>
                <w:szCs w:val="28"/>
                <w:lang w:val="ru-RU"/>
              </w:rPr>
            </w:pPr>
          </w:p>
          <w:p w:rsidR="00534EE4" w:rsidRPr="0015233D" w:rsidRDefault="00534EE4" w:rsidP="00534EE4">
            <w:pPr>
              <w:spacing w:after="0"/>
              <w:jc w:val="both"/>
              <w:rPr>
                <w:sz w:val="28"/>
                <w:szCs w:val="28"/>
                <w:lang w:val="ru-RU"/>
              </w:rPr>
            </w:pPr>
            <w:r w:rsidRPr="0015233D">
              <w:rPr>
                <w:color w:val="000000"/>
                <w:sz w:val="28"/>
                <w:szCs w:val="28"/>
                <w:lang w:val="ru-RU"/>
              </w:rPr>
              <w:t>________________________________________</w:t>
            </w:r>
          </w:p>
          <w:p w:rsidR="00534EE4" w:rsidRDefault="00534EE4" w:rsidP="00534EE4">
            <w:pPr>
              <w:spacing w:after="0"/>
              <w:jc w:val="both"/>
              <w:rPr>
                <w:color w:val="000000"/>
                <w:sz w:val="20"/>
                <w:szCs w:val="28"/>
                <w:lang w:val="ru-RU"/>
              </w:rPr>
            </w:pPr>
            <w:proofErr w:type="gramStart"/>
            <w:r w:rsidRPr="0015233D">
              <w:rPr>
                <w:color w:val="000000"/>
                <w:sz w:val="20"/>
                <w:szCs w:val="28"/>
                <w:lang w:val="ru-RU"/>
              </w:rPr>
              <w:t>(</w:t>
            </w:r>
            <w:proofErr w:type="spellStart"/>
            <w:r w:rsidRPr="00534EE4">
              <w:rPr>
                <w:color w:val="000000"/>
                <w:sz w:val="20"/>
                <w:szCs w:val="28"/>
                <w:lang w:val="ru-RU"/>
              </w:rPr>
              <w:t>орталық</w:t>
            </w:r>
            <w:proofErr w:type="spellEnd"/>
            <w:r w:rsidRPr="00534EE4">
              <w:rPr>
                <w:color w:val="000000"/>
                <w:sz w:val="20"/>
                <w:szCs w:val="28"/>
                <w:lang w:val="ru-RU"/>
              </w:rPr>
              <w:t xml:space="preserve"> </w:t>
            </w:r>
            <w:proofErr w:type="spellStart"/>
            <w:r w:rsidRPr="00534EE4">
              <w:rPr>
                <w:color w:val="000000"/>
                <w:sz w:val="20"/>
                <w:szCs w:val="28"/>
                <w:lang w:val="ru-RU"/>
              </w:rPr>
              <w:t>атқарушы</w:t>
            </w:r>
            <w:proofErr w:type="spellEnd"/>
            <w:r w:rsidRPr="00534EE4">
              <w:rPr>
                <w:color w:val="000000"/>
                <w:sz w:val="20"/>
                <w:szCs w:val="28"/>
                <w:lang w:val="ru-RU"/>
              </w:rPr>
              <w:t xml:space="preserve"> орган аппараты </w:t>
            </w:r>
            <w:proofErr w:type="spellStart"/>
            <w:r w:rsidRPr="00534EE4">
              <w:rPr>
                <w:color w:val="000000"/>
                <w:sz w:val="20"/>
                <w:szCs w:val="28"/>
                <w:lang w:val="ru-RU"/>
              </w:rPr>
              <w:t>басшысының</w:t>
            </w:r>
            <w:proofErr w:type="spellEnd"/>
            <w:r w:rsidRPr="00534EE4">
              <w:rPr>
                <w:color w:val="000000"/>
                <w:sz w:val="20"/>
                <w:szCs w:val="28"/>
                <w:lang w:val="ru-RU"/>
              </w:rPr>
              <w:t xml:space="preserve">/ </w:t>
            </w:r>
            <w:proofErr w:type="gramEnd"/>
          </w:p>
          <w:p w:rsidR="00534EE4" w:rsidRPr="0015233D" w:rsidRDefault="00534EE4" w:rsidP="00534EE4">
            <w:pPr>
              <w:spacing w:after="0"/>
              <w:jc w:val="both"/>
              <w:rPr>
                <w:sz w:val="20"/>
                <w:szCs w:val="28"/>
                <w:lang w:val="ru-RU"/>
              </w:rPr>
            </w:pPr>
            <w:proofErr w:type="spellStart"/>
            <w:r w:rsidRPr="00534EE4">
              <w:rPr>
                <w:color w:val="000000"/>
                <w:sz w:val="20"/>
                <w:szCs w:val="28"/>
                <w:lang w:val="ru-RU"/>
              </w:rPr>
              <w:t>мемлекеттік</w:t>
            </w:r>
            <w:proofErr w:type="spellEnd"/>
            <w:r w:rsidRPr="00534EE4">
              <w:rPr>
                <w:color w:val="000000"/>
                <w:sz w:val="20"/>
                <w:szCs w:val="28"/>
                <w:lang w:val="ru-RU"/>
              </w:rPr>
              <w:t xml:space="preserve"> </w:t>
            </w:r>
            <w:proofErr w:type="spellStart"/>
            <w:r w:rsidRPr="00534EE4">
              <w:rPr>
                <w:color w:val="000000"/>
                <w:sz w:val="20"/>
                <w:szCs w:val="28"/>
                <w:lang w:val="ru-RU"/>
              </w:rPr>
              <w:t>мекеме</w:t>
            </w:r>
            <w:proofErr w:type="spellEnd"/>
            <w:r w:rsidRPr="00534EE4">
              <w:rPr>
                <w:color w:val="000000"/>
                <w:sz w:val="20"/>
                <w:szCs w:val="28"/>
                <w:lang w:val="ru-RU"/>
              </w:rPr>
              <w:t xml:space="preserve"> </w:t>
            </w:r>
            <w:proofErr w:type="spellStart"/>
            <w:r w:rsidRPr="00534EE4">
              <w:rPr>
                <w:color w:val="000000"/>
                <w:sz w:val="20"/>
                <w:szCs w:val="28"/>
                <w:lang w:val="ru-RU"/>
              </w:rPr>
              <w:t>басшысының</w:t>
            </w:r>
            <w:proofErr w:type="spellEnd"/>
            <w:r w:rsidRPr="00534EE4">
              <w:rPr>
                <w:color w:val="000000"/>
                <w:sz w:val="20"/>
                <w:szCs w:val="28"/>
                <w:lang w:val="ru-RU"/>
              </w:rPr>
              <w:t xml:space="preserve"> </w:t>
            </w:r>
            <w:proofErr w:type="spellStart"/>
            <w:r w:rsidRPr="00534EE4">
              <w:rPr>
                <w:color w:val="000000"/>
                <w:sz w:val="20"/>
                <w:szCs w:val="28"/>
                <w:lang w:val="ru-RU"/>
              </w:rPr>
              <w:t>қолы</w:t>
            </w:r>
            <w:proofErr w:type="spellEnd"/>
          </w:p>
          <w:p w:rsidR="00534EE4" w:rsidRDefault="00534EE4" w:rsidP="00534EE4">
            <w:pPr>
              <w:spacing w:after="0"/>
              <w:jc w:val="both"/>
              <w:rPr>
                <w:color w:val="000000"/>
                <w:sz w:val="28"/>
                <w:szCs w:val="28"/>
                <w:lang w:val="ru-RU"/>
              </w:rPr>
            </w:pPr>
          </w:p>
          <w:p w:rsidR="00534EE4" w:rsidRPr="0015233D" w:rsidRDefault="00534EE4" w:rsidP="00534EE4">
            <w:pPr>
              <w:spacing w:after="0"/>
              <w:jc w:val="both"/>
              <w:rPr>
                <w:sz w:val="28"/>
                <w:szCs w:val="28"/>
                <w:lang w:val="ru-RU"/>
              </w:rPr>
            </w:pPr>
            <w:r w:rsidRPr="0015233D">
              <w:rPr>
                <w:color w:val="000000"/>
                <w:sz w:val="28"/>
                <w:szCs w:val="28"/>
                <w:lang w:val="ru-RU"/>
              </w:rPr>
              <w:t>________________________________________</w:t>
            </w:r>
          </w:p>
          <w:p w:rsidR="00534EE4" w:rsidRPr="0015233D" w:rsidRDefault="00534EE4" w:rsidP="00534EE4">
            <w:pPr>
              <w:spacing w:after="0"/>
              <w:jc w:val="both"/>
              <w:rPr>
                <w:sz w:val="18"/>
                <w:szCs w:val="28"/>
                <w:lang w:val="ru-RU"/>
              </w:rPr>
            </w:pPr>
            <w:r w:rsidRPr="0015233D">
              <w:rPr>
                <w:color w:val="000000"/>
                <w:sz w:val="18"/>
                <w:szCs w:val="28"/>
                <w:lang w:val="ru-RU"/>
              </w:rPr>
              <w:t xml:space="preserve"> (</w:t>
            </w:r>
            <w:proofErr w:type="spellStart"/>
            <w:r w:rsidRPr="00534EE4">
              <w:rPr>
                <w:color w:val="000000"/>
                <w:sz w:val="18"/>
                <w:szCs w:val="28"/>
                <w:lang w:val="ru-RU"/>
              </w:rPr>
              <w:t>жауапты</w:t>
            </w:r>
            <w:proofErr w:type="spellEnd"/>
            <w:r w:rsidRPr="00534EE4">
              <w:rPr>
                <w:color w:val="000000"/>
                <w:sz w:val="18"/>
                <w:szCs w:val="28"/>
                <w:lang w:val="ru-RU"/>
              </w:rPr>
              <w:t xml:space="preserve"> </w:t>
            </w:r>
            <w:proofErr w:type="spellStart"/>
            <w:r w:rsidRPr="00534EE4">
              <w:rPr>
                <w:color w:val="000000"/>
                <w:sz w:val="18"/>
                <w:szCs w:val="28"/>
                <w:lang w:val="ru-RU"/>
              </w:rPr>
              <w:t>орындаушының</w:t>
            </w:r>
            <w:proofErr w:type="spellEnd"/>
            <w:r w:rsidRPr="00534EE4">
              <w:rPr>
                <w:color w:val="000000"/>
                <w:sz w:val="18"/>
                <w:szCs w:val="28"/>
                <w:lang w:val="ru-RU"/>
              </w:rPr>
              <w:t xml:space="preserve"> </w:t>
            </w:r>
            <w:proofErr w:type="spellStart"/>
            <w:r w:rsidRPr="00534EE4">
              <w:rPr>
                <w:color w:val="000000"/>
                <w:sz w:val="18"/>
                <w:szCs w:val="28"/>
                <w:lang w:val="ru-RU"/>
              </w:rPr>
              <w:t>деректері</w:t>
            </w:r>
            <w:proofErr w:type="spellEnd"/>
            <w:r w:rsidRPr="0015233D">
              <w:rPr>
                <w:color w:val="000000"/>
                <w:sz w:val="18"/>
                <w:szCs w:val="28"/>
                <w:lang w:val="ru-RU"/>
              </w:rPr>
              <w:t>)</w:t>
            </w:r>
          </w:p>
          <w:p w:rsidR="00534EE4" w:rsidRDefault="00534EE4" w:rsidP="00534EE4">
            <w:pPr>
              <w:rPr>
                <w:lang w:val="ru-RU"/>
              </w:rPr>
            </w:pPr>
          </w:p>
          <w:p w:rsidR="00534EE4" w:rsidRDefault="00534EE4" w:rsidP="00F940FD">
            <w:pPr>
              <w:spacing w:after="0"/>
              <w:jc w:val="center"/>
              <w:rPr>
                <w:color w:val="000000"/>
                <w:sz w:val="20"/>
                <w:lang w:val="ru-RU"/>
              </w:rPr>
            </w:pPr>
          </w:p>
          <w:p w:rsidR="00F931B6" w:rsidRDefault="00F931B6" w:rsidP="00F940FD">
            <w:pPr>
              <w:spacing w:after="0"/>
              <w:jc w:val="center"/>
              <w:rPr>
                <w:color w:val="000000"/>
                <w:sz w:val="20"/>
                <w:lang w:val="ru-RU"/>
              </w:rPr>
            </w:pPr>
          </w:p>
          <w:p w:rsidR="00F931B6" w:rsidRDefault="00F931B6" w:rsidP="00F940FD">
            <w:pPr>
              <w:spacing w:after="0"/>
              <w:jc w:val="center"/>
              <w:rPr>
                <w:color w:val="000000"/>
                <w:sz w:val="20"/>
                <w:lang w:val="ru-RU"/>
              </w:rPr>
            </w:pPr>
          </w:p>
          <w:p w:rsidR="00F931B6" w:rsidRDefault="00F931B6" w:rsidP="00F940FD">
            <w:pPr>
              <w:spacing w:after="0"/>
              <w:jc w:val="center"/>
              <w:rPr>
                <w:color w:val="000000"/>
                <w:sz w:val="20"/>
                <w:lang w:val="ru-RU"/>
              </w:rPr>
            </w:pPr>
          </w:p>
          <w:p w:rsidR="00F931B6" w:rsidRDefault="00F931B6" w:rsidP="00F940FD">
            <w:pPr>
              <w:spacing w:after="0"/>
              <w:jc w:val="center"/>
              <w:rPr>
                <w:color w:val="000000"/>
                <w:sz w:val="20"/>
                <w:lang w:val="ru-RU"/>
              </w:rPr>
            </w:pPr>
          </w:p>
          <w:tbl>
            <w:tblPr>
              <w:tblW w:w="10788" w:type="dxa"/>
              <w:tblCellSpacing w:w="0" w:type="auto"/>
              <w:tblLayout w:type="fixed"/>
              <w:tblLook w:val="04A0" w:firstRow="1" w:lastRow="0" w:firstColumn="1" w:lastColumn="0" w:noHBand="0" w:noVBand="1"/>
            </w:tblPr>
            <w:tblGrid>
              <w:gridCol w:w="5015"/>
              <w:gridCol w:w="1574"/>
              <w:gridCol w:w="4199"/>
            </w:tblGrid>
            <w:tr w:rsidR="00F931B6" w:rsidRPr="009756A7" w:rsidTr="00F931B6">
              <w:trPr>
                <w:trHeight w:val="30"/>
                <w:tblCellSpacing w:w="0" w:type="auto"/>
              </w:trPr>
              <w:tc>
                <w:tcPr>
                  <w:tcW w:w="4890" w:type="dxa"/>
                  <w:tcMar>
                    <w:top w:w="15" w:type="dxa"/>
                    <w:left w:w="15" w:type="dxa"/>
                    <w:bottom w:w="15" w:type="dxa"/>
                    <w:right w:w="15" w:type="dxa"/>
                  </w:tcMar>
                  <w:vAlign w:val="center"/>
                </w:tcPr>
                <w:p w:rsidR="00F931B6" w:rsidRPr="00534EE4" w:rsidRDefault="00F931B6" w:rsidP="009A1E4A">
                  <w:pPr>
                    <w:spacing w:after="0"/>
                    <w:jc w:val="center"/>
                    <w:rPr>
                      <w:lang w:val="ru-RU"/>
                    </w:rPr>
                  </w:pPr>
                  <w:r>
                    <w:rPr>
                      <w:color w:val="000000"/>
                      <w:sz w:val="20"/>
                    </w:rPr>
                    <w:t> </w:t>
                  </w:r>
                </w:p>
              </w:tc>
              <w:tc>
                <w:tcPr>
                  <w:tcW w:w="5630" w:type="dxa"/>
                  <w:gridSpan w:val="2"/>
                  <w:tcMar>
                    <w:top w:w="15" w:type="dxa"/>
                    <w:left w:w="15" w:type="dxa"/>
                    <w:bottom w:w="15" w:type="dxa"/>
                    <w:right w:w="15" w:type="dxa"/>
                  </w:tcMar>
                  <w:vAlign w:val="center"/>
                </w:tcPr>
                <w:p w:rsidR="00F931B6" w:rsidRPr="00CE45BE" w:rsidRDefault="00F931B6" w:rsidP="009A1E4A">
                  <w:pPr>
                    <w:spacing w:after="0"/>
                    <w:jc w:val="center"/>
                    <w:rPr>
                      <w:lang w:val="ru-RU"/>
                    </w:rPr>
                  </w:pPr>
                  <w:r w:rsidRPr="00CE45BE">
                    <w:rPr>
                      <w:color w:val="000000"/>
                      <w:sz w:val="20"/>
                      <w:lang w:val="ru-RU"/>
                    </w:rPr>
                    <w:t xml:space="preserve"> </w:t>
                  </w:r>
                </w:p>
              </w:tc>
            </w:tr>
            <w:tr w:rsidR="00F931B6" w:rsidRPr="009756A7" w:rsidTr="00F931B6">
              <w:trPr>
                <w:trHeight w:val="30"/>
                <w:tblCellSpacing w:w="0" w:type="auto"/>
              </w:trPr>
              <w:tc>
                <w:tcPr>
                  <w:tcW w:w="6425" w:type="dxa"/>
                  <w:gridSpan w:val="2"/>
                  <w:tcMar>
                    <w:top w:w="15" w:type="dxa"/>
                    <w:left w:w="15" w:type="dxa"/>
                    <w:bottom w:w="15" w:type="dxa"/>
                    <w:right w:w="15" w:type="dxa"/>
                  </w:tcMar>
                  <w:vAlign w:val="center"/>
                </w:tcPr>
                <w:p w:rsidR="00F931B6" w:rsidRPr="00CE45BE" w:rsidRDefault="00F931B6" w:rsidP="009A1E4A">
                  <w:pPr>
                    <w:spacing w:after="0"/>
                    <w:jc w:val="center"/>
                    <w:rPr>
                      <w:lang w:val="ru-RU"/>
                    </w:rPr>
                  </w:pPr>
                  <w:bookmarkStart w:id="0" w:name="z362"/>
                  <w:r w:rsidRPr="00CE45BE">
                    <w:rPr>
                      <w:b/>
                      <w:color w:val="000000"/>
                      <w:sz w:val="28"/>
                      <w:lang w:val="ru-RU"/>
                    </w:rPr>
                    <w:t xml:space="preserve"> </w:t>
                  </w:r>
                  <w:bookmarkEnd w:id="0"/>
                  <w:r>
                    <w:rPr>
                      <w:color w:val="000000"/>
                      <w:sz w:val="20"/>
                    </w:rPr>
                    <w:t> </w:t>
                  </w:r>
                </w:p>
              </w:tc>
              <w:tc>
                <w:tcPr>
                  <w:tcW w:w="4095" w:type="dxa"/>
                  <w:tcMar>
                    <w:top w:w="15" w:type="dxa"/>
                    <w:left w:w="15" w:type="dxa"/>
                    <w:bottom w:w="15" w:type="dxa"/>
                    <w:right w:w="15" w:type="dxa"/>
                  </w:tcMar>
                  <w:vAlign w:val="center"/>
                </w:tcPr>
                <w:p w:rsidR="00F931B6" w:rsidRPr="00F931B6" w:rsidRDefault="00F931B6" w:rsidP="009A1E4A">
                  <w:pPr>
                    <w:spacing w:after="0"/>
                    <w:jc w:val="center"/>
                    <w:rPr>
                      <w:lang w:val="ru-RU"/>
                    </w:rPr>
                  </w:pPr>
                  <w:r w:rsidRPr="00F931B6">
                    <w:rPr>
                      <w:color w:val="000000"/>
                      <w:sz w:val="20"/>
                      <w:lang w:val="ru-RU"/>
                    </w:rPr>
                    <w:t>Бюджеттік сұранымды жасау,</w:t>
                  </w:r>
                </w:p>
              </w:tc>
            </w:tr>
            <w:tr w:rsidR="00F931B6" w:rsidRPr="009756A7" w:rsidTr="00F931B6">
              <w:trPr>
                <w:trHeight w:val="30"/>
                <w:tblCellSpacing w:w="0" w:type="auto"/>
              </w:trPr>
              <w:tc>
                <w:tcPr>
                  <w:tcW w:w="6425" w:type="dxa"/>
                  <w:gridSpan w:val="2"/>
                  <w:tcMar>
                    <w:top w:w="15" w:type="dxa"/>
                    <w:left w:w="15" w:type="dxa"/>
                    <w:bottom w:w="15" w:type="dxa"/>
                    <w:right w:w="15" w:type="dxa"/>
                  </w:tcMar>
                  <w:vAlign w:val="center"/>
                </w:tcPr>
                <w:p w:rsidR="00F931B6" w:rsidRPr="00F931B6" w:rsidRDefault="00F931B6" w:rsidP="009A1E4A">
                  <w:pPr>
                    <w:spacing w:after="0"/>
                    <w:jc w:val="center"/>
                    <w:rPr>
                      <w:lang w:val="ru-RU"/>
                    </w:rPr>
                  </w:pPr>
                  <w:r>
                    <w:rPr>
                      <w:color w:val="000000"/>
                      <w:sz w:val="20"/>
                    </w:rPr>
                    <w:t> </w:t>
                  </w:r>
                </w:p>
              </w:tc>
              <w:tc>
                <w:tcPr>
                  <w:tcW w:w="4095" w:type="dxa"/>
                  <w:tcMar>
                    <w:top w:w="15" w:type="dxa"/>
                    <w:left w:w="15" w:type="dxa"/>
                    <w:bottom w:w="15" w:type="dxa"/>
                    <w:right w:w="15" w:type="dxa"/>
                  </w:tcMar>
                  <w:vAlign w:val="center"/>
                </w:tcPr>
                <w:p w:rsidR="00F931B6" w:rsidRPr="00F931B6" w:rsidRDefault="00F931B6" w:rsidP="009A1E4A">
                  <w:pPr>
                    <w:spacing w:after="0"/>
                    <w:jc w:val="center"/>
                    <w:rPr>
                      <w:lang w:val="ru-RU"/>
                    </w:rPr>
                  </w:pPr>
                  <w:r w:rsidRPr="00F931B6">
                    <w:rPr>
                      <w:color w:val="000000"/>
                      <w:sz w:val="20"/>
                      <w:lang w:val="ru-RU"/>
                    </w:rPr>
                    <w:t>ұсыну, қарау қағидаларына</w:t>
                  </w:r>
                  <w:r w:rsidRPr="00F931B6">
                    <w:rPr>
                      <w:lang w:val="ru-RU"/>
                    </w:rPr>
                    <w:br/>
                  </w:r>
                  <w:r w:rsidRPr="00F931B6">
                    <w:rPr>
                      <w:color w:val="000000"/>
                      <w:sz w:val="20"/>
                      <w:lang w:val="ru-RU"/>
                    </w:rPr>
                    <w:t>2-қосымша</w:t>
                  </w:r>
                </w:p>
              </w:tc>
            </w:tr>
            <w:tr w:rsidR="00F931B6" w:rsidRPr="009756A7" w:rsidTr="00F931B6">
              <w:trPr>
                <w:trHeight w:val="30"/>
                <w:tblCellSpacing w:w="0" w:type="auto"/>
              </w:trPr>
              <w:tc>
                <w:tcPr>
                  <w:tcW w:w="6425" w:type="dxa"/>
                  <w:gridSpan w:val="2"/>
                  <w:tcMar>
                    <w:top w:w="15" w:type="dxa"/>
                    <w:left w:w="15" w:type="dxa"/>
                    <w:bottom w:w="15" w:type="dxa"/>
                    <w:right w:w="15" w:type="dxa"/>
                  </w:tcMar>
                  <w:vAlign w:val="center"/>
                </w:tcPr>
                <w:p w:rsidR="00F931B6" w:rsidRPr="00F931B6" w:rsidRDefault="00F931B6" w:rsidP="009A1E4A">
                  <w:pPr>
                    <w:spacing w:after="0"/>
                    <w:jc w:val="center"/>
                    <w:rPr>
                      <w:lang w:val="ru-RU"/>
                    </w:rPr>
                  </w:pPr>
                  <w:r>
                    <w:rPr>
                      <w:color w:val="000000"/>
                      <w:sz w:val="20"/>
                    </w:rPr>
                    <w:t> </w:t>
                  </w:r>
                </w:p>
              </w:tc>
              <w:tc>
                <w:tcPr>
                  <w:tcW w:w="4095" w:type="dxa"/>
                  <w:tcMar>
                    <w:top w:w="15" w:type="dxa"/>
                    <w:left w:w="15" w:type="dxa"/>
                    <w:bottom w:w="15" w:type="dxa"/>
                    <w:right w:w="15" w:type="dxa"/>
                  </w:tcMar>
                  <w:vAlign w:val="center"/>
                </w:tcPr>
                <w:p w:rsidR="00F931B6" w:rsidRPr="00F931B6" w:rsidRDefault="00F931B6" w:rsidP="009A1E4A">
                  <w:pPr>
                    <w:spacing w:after="0"/>
                    <w:jc w:val="center"/>
                    <w:rPr>
                      <w:lang w:val="ru-RU"/>
                    </w:rPr>
                  </w:pPr>
                  <w:r w:rsidRPr="00F931B6">
                    <w:rPr>
                      <w:color w:val="000000"/>
                      <w:sz w:val="20"/>
                      <w:lang w:val="ru-RU"/>
                    </w:rPr>
                    <w:t xml:space="preserve">_________________ нысан </w:t>
                  </w:r>
                </w:p>
              </w:tc>
            </w:tr>
          </w:tbl>
          <w:p w:rsidR="00F931B6" w:rsidRDefault="00F931B6" w:rsidP="00F931B6">
            <w:pPr>
              <w:spacing w:after="0"/>
              <w:jc w:val="center"/>
              <w:rPr>
                <w:b/>
                <w:color w:val="000000"/>
                <w:sz w:val="28"/>
                <w:lang w:val="ru-RU"/>
              </w:rPr>
            </w:pPr>
            <w:bookmarkStart w:id="1" w:name="z371"/>
          </w:p>
          <w:p w:rsidR="00F931B6" w:rsidRDefault="00F931B6" w:rsidP="00F931B6">
            <w:pPr>
              <w:spacing w:after="0"/>
              <w:jc w:val="center"/>
              <w:rPr>
                <w:b/>
                <w:color w:val="000000"/>
                <w:sz w:val="28"/>
                <w:lang w:val="ru-RU"/>
              </w:rPr>
            </w:pPr>
          </w:p>
          <w:p w:rsidR="00F931B6" w:rsidRDefault="00F931B6" w:rsidP="00F931B6">
            <w:pPr>
              <w:spacing w:after="0"/>
              <w:jc w:val="center"/>
              <w:rPr>
                <w:b/>
                <w:color w:val="000000"/>
                <w:sz w:val="28"/>
                <w:lang w:val="ru-RU"/>
              </w:rPr>
            </w:pPr>
            <w:r>
              <w:rPr>
                <w:b/>
                <w:color w:val="000000"/>
                <w:sz w:val="28"/>
                <w:lang w:val="ru-RU"/>
              </w:rPr>
              <w:t xml:space="preserve">2026-2028 </w:t>
            </w:r>
            <w:proofErr w:type="spellStart"/>
            <w:proofErr w:type="gramStart"/>
            <w:r>
              <w:rPr>
                <w:b/>
                <w:color w:val="000000"/>
                <w:sz w:val="28"/>
                <w:lang w:val="ru-RU"/>
              </w:rPr>
              <w:t>жылдар</w:t>
            </w:r>
            <w:proofErr w:type="gramEnd"/>
            <w:r>
              <w:rPr>
                <w:b/>
                <w:color w:val="000000"/>
                <w:sz w:val="28"/>
                <w:lang w:val="ru-RU"/>
              </w:rPr>
              <w:t>ға</w:t>
            </w:r>
            <w:proofErr w:type="spellEnd"/>
            <w:r>
              <w:rPr>
                <w:b/>
                <w:color w:val="000000"/>
                <w:sz w:val="28"/>
                <w:lang w:val="ru-RU"/>
              </w:rPr>
              <w:t xml:space="preserve"> </w:t>
            </w:r>
            <w:proofErr w:type="spellStart"/>
            <w:r>
              <w:rPr>
                <w:b/>
                <w:color w:val="000000"/>
                <w:sz w:val="28"/>
                <w:lang w:val="ru-RU"/>
              </w:rPr>
              <w:t>арналған</w:t>
            </w:r>
            <w:proofErr w:type="spellEnd"/>
          </w:p>
          <w:p w:rsidR="00F931B6" w:rsidRDefault="00F931B6" w:rsidP="00F931B6">
            <w:pPr>
              <w:spacing w:after="0"/>
              <w:jc w:val="center"/>
              <w:rPr>
                <w:b/>
                <w:color w:val="000000"/>
                <w:sz w:val="28"/>
                <w:lang w:val="ru-RU"/>
              </w:rPr>
            </w:pPr>
            <w:r>
              <w:rPr>
                <w:b/>
                <w:color w:val="000000"/>
                <w:sz w:val="28"/>
                <w:lang w:val="ru-RU"/>
              </w:rPr>
              <w:t xml:space="preserve">257 </w:t>
            </w:r>
            <w:proofErr w:type="spellStart"/>
            <w:r>
              <w:rPr>
                <w:b/>
                <w:color w:val="000000"/>
                <w:sz w:val="28"/>
                <w:lang w:val="ru-RU"/>
              </w:rPr>
              <w:t>Облыстың</w:t>
            </w:r>
            <w:proofErr w:type="spellEnd"/>
            <w:r>
              <w:rPr>
                <w:b/>
                <w:color w:val="000000"/>
                <w:sz w:val="28"/>
                <w:lang w:val="ru-RU"/>
              </w:rPr>
              <w:t xml:space="preserve"> </w:t>
            </w:r>
            <w:proofErr w:type="spellStart"/>
            <w:r>
              <w:rPr>
                <w:b/>
                <w:color w:val="000000"/>
                <w:sz w:val="28"/>
                <w:lang w:val="ru-RU"/>
              </w:rPr>
              <w:t>қаржы</w:t>
            </w:r>
            <w:proofErr w:type="spellEnd"/>
            <w:r>
              <w:rPr>
                <w:b/>
                <w:color w:val="000000"/>
                <w:sz w:val="28"/>
                <w:lang w:val="ru-RU"/>
              </w:rPr>
              <w:t xml:space="preserve"> </w:t>
            </w:r>
            <w:proofErr w:type="spellStart"/>
            <w:r>
              <w:rPr>
                <w:b/>
                <w:color w:val="000000"/>
                <w:sz w:val="28"/>
                <w:lang w:val="ru-RU"/>
              </w:rPr>
              <w:t>басқармасы</w:t>
            </w:r>
            <w:proofErr w:type="spellEnd"/>
            <w:r>
              <w:rPr>
                <w:b/>
                <w:color w:val="000000"/>
                <w:sz w:val="28"/>
                <w:lang w:val="ru-RU"/>
              </w:rPr>
              <w:t xml:space="preserve"> </w:t>
            </w:r>
          </w:p>
          <w:p w:rsidR="00F931B6" w:rsidRPr="00534EE4" w:rsidRDefault="00F931B6" w:rsidP="00F931B6">
            <w:pPr>
              <w:spacing w:after="0"/>
              <w:jc w:val="center"/>
              <w:rPr>
                <w:b/>
                <w:color w:val="000000"/>
                <w:sz w:val="28"/>
                <w:lang w:val="ru-RU"/>
              </w:rPr>
            </w:pPr>
            <w:proofErr w:type="spellStart"/>
            <w:r>
              <w:rPr>
                <w:b/>
                <w:color w:val="000000"/>
                <w:sz w:val="28"/>
                <w:lang w:val="ru-RU"/>
              </w:rPr>
              <w:t>б</w:t>
            </w:r>
            <w:r w:rsidRPr="00534EE4">
              <w:rPr>
                <w:b/>
                <w:color w:val="000000"/>
                <w:sz w:val="28"/>
                <w:lang w:val="ru-RU"/>
              </w:rPr>
              <w:t>юджеттік</w:t>
            </w:r>
            <w:proofErr w:type="spellEnd"/>
            <w:r w:rsidRPr="00534EE4">
              <w:rPr>
                <w:b/>
                <w:color w:val="000000"/>
                <w:sz w:val="28"/>
                <w:lang w:val="ru-RU"/>
              </w:rPr>
              <w:t xml:space="preserve"> </w:t>
            </w:r>
            <w:proofErr w:type="spellStart"/>
            <w:proofErr w:type="gramStart"/>
            <w:r w:rsidRPr="00534EE4">
              <w:rPr>
                <w:b/>
                <w:color w:val="000000"/>
                <w:sz w:val="28"/>
                <w:lang w:val="ru-RU"/>
              </w:rPr>
              <w:t>ба</w:t>
            </w:r>
            <w:proofErr w:type="gramEnd"/>
            <w:r w:rsidRPr="00534EE4">
              <w:rPr>
                <w:b/>
                <w:color w:val="000000"/>
                <w:sz w:val="28"/>
                <w:lang w:val="ru-RU"/>
              </w:rPr>
              <w:t>ғдарламалар</w:t>
            </w:r>
            <w:proofErr w:type="spellEnd"/>
            <w:r w:rsidRPr="00534EE4">
              <w:rPr>
                <w:b/>
                <w:color w:val="000000"/>
                <w:sz w:val="28"/>
                <w:lang w:val="ru-RU"/>
              </w:rPr>
              <w:t xml:space="preserve"> </w:t>
            </w:r>
            <w:proofErr w:type="spellStart"/>
            <w:r w:rsidRPr="00534EE4">
              <w:rPr>
                <w:b/>
                <w:color w:val="000000"/>
                <w:sz w:val="28"/>
                <w:lang w:val="ru-RU"/>
              </w:rPr>
              <w:t>әкімшісі</w:t>
            </w:r>
            <w:proofErr w:type="spellEnd"/>
            <w:r w:rsidRPr="00534EE4">
              <w:rPr>
                <w:b/>
                <w:color w:val="000000"/>
                <w:sz w:val="28"/>
                <w:lang w:val="ru-RU"/>
              </w:rPr>
              <w:t xml:space="preserve"> </w:t>
            </w:r>
            <w:proofErr w:type="spellStart"/>
            <w:r w:rsidRPr="00534EE4">
              <w:rPr>
                <w:b/>
                <w:color w:val="000000"/>
                <w:sz w:val="28"/>
                <w:lang w:val="ru-RU"/>
              </w:rPr>
              <w:t>қызметінің</w:t>
            </w:r>
            <w:proofErr w:type="spellEnd"/>
            <w:r w:rsidRPr="00534EE4">
              <w:rPr>
                <w:b/>
                <w:color w:val="000000"/>
                <w:sz w:val="28"/>
                <w:lang w:val="ru-RU"/>
              </w:rPr>
              <w:t xml:space="preserve"> </w:t>
            </w:r>
            <w:proofErr w:type="spellStart"/>
            <w:r w:rsidRPr="00534EE4">
              <w:rPr>
                <w:b/>
                <w:color w:val="000000"/>
                <w:sz w:val="28"/>
                <w:lang w:val="ru-RU"/>
              </w:rPr>
              <w:t>паспорты</w:t>
            </w:r>
            <w:bookmarkStart w:id="2" w:name="z372"/>
            <w:bookmarkEnd w:id="1"/>
            <w:proofErr w:type="spellEnd"/>
          </w:p>
          <w:p w:rsidR="00F931B6" w:rsidRPr="00534EE4" w:rsidRDefault="00F931B6" w:rsidP="00F931B6">
            <w:pPr>
              <w:spacing w:after="0"/>
              <w:rPr>
                <w:lang w:val="ru-RU"/>
              </w:rPr>
            </w:pPr>
          </w:p>
          <w:p w:rsidR="00F931B6" w:rsidRDefault="00F931B6" w:rsidP="00F931B6">
            <w:pPr>
              <w:spacing w:after="0"/>
              <w:jc w:val="both"/>
              <w:rPr>
                <w:color w:val="000000"/>
                <w:sz w:val="28"/>
                <w:lang w:val="kk-KZ"/>
              </w:rPr>
            </w:pPr>
            <w:bookmarkStart w:id="3" w:name="z373"/>
            <w:bookmarkEnd w:id="2"/>
            <w:r w:rsidRPr="00A5171A">
              <w:rPr>
                <w:b/>
                <w:i/>
                <w:color w:val="000000"/>
                <w:sz w:val="28"/>
              </w:rPr>
              <w:t>     </w:t>
            </w:r>
            <w:r w:rsidRPr="00A5171A">
              <w:rPr>
                <w:b/>
                <w:i/>
                <w:color w:val="000000"/>
                <w:sz w:val="28"/>
                <w:lang w:val="ru-RU"/>
              </w:rPr>
              <w:t xml:space="preserve"> </w:t>
            </w:r>
            <w:r w:rsidRPr="00FF71BA">
              <w:rPr>
                <w:b/>
                <w:i/>
                <w:color w:val="000000"/>
                <w:sz w:val="28"/>
                <w:lang w:val="ru-RU"/>
              </w:rPr>
              <w:t xml:space="preserve">1. </w:t>
            </w:r>
            <w:proofErr w:type="spellStart"/>
            <w:r w:rsidRPr="00FF71BA">
              <w:rPr>
                <w:b/>
                <w:i/>
                <w:color w:val="000000"/>
                <w:sz w:val="28"/>
                <w:lang w:val="ru-RU"/>
              </w:rPr>
              <w:t>Жетекшілік</w:t>
            </w:r>
            <w:proofErr w:type="spellEnd"/>
            <w:r w:rsidRPr="00FF71BA">
              <w:rPr>
                <w:b/>
                <w:i/>
                <w:color w:val="000000"/>
                <w:sz w:val="28"/>
                <w:lang w:val="ru-RU"/>
              </w:rPr>
              <w:t xml:space="preserve"> </w:t>
            </w:r>
            <w:proofErr w:type="spellStart"/>
            <w:r w:rsidRPr="00FF71BA">
              <w:rPr>
                <w:b/>
                <w:i/>
                <w:color w:val="000000"/>
                <w:sz w:val="28"/>
                <w:lang w:val="ru-RU"/>
              </w:rPr>
              <w:t>ететін</w:t>
            </w:r>
            <w:proofErr w:type="spellEnd"/>
            <w:r w:rsidRPr="00FF71BA">
              <w:rPr>
                <w:b/>
                <w:i/>
                <w:color w:val="000000"/>
                <w:sz w:val="28"/>
                <w:lang w:val="ru-RU"/>
              </w:rPr>
              <w:t xml:space="preserve"> </w:t>
            </w:r>
            <w:proofErr w:type="spellStart"/>
            <w:r w:rsidRPr="00FF71BA">
              <w:rPr>
                <w:b/>
                <w:i/>
                <w:color w:val="000000"/>
                <w:sz w:val="28"/>
                <w:lang w:val="ru-RU"/>
              </w:rPr>
              <w:t>саладағы</w:t>
            </w:r>
            <w:proofErr w:type="spellEnd"/>
            <w:r w:rsidRPr="00FF71BA">
              <w:rPr>
                <w:b/>
                <w:i/>
                <w:color w:val="000000"/>
                <w:sz w:val="28"/>
                <w:lang w:val="ru-RU"/>
              </w:rPr>
              <w:t>/</w:t>
            </w:r>
            <w:proofErr w:type="spellStart"/>
            <w:r w:rsidRPr="00FF71BA">
              <w:rPr>
                <w:b/>
                <w:i/>
                <w:color w:val="000000"/>
                <w:sz w:val="28"/>
                <w:lang w:val="ru-RU"/>
              </w:rPr>
              <w:t>аядағы</w:t>
            </w:r>
            <w:proofErr w:type="spellEnd"/>
            <w:r w:rsidRPr="00FF71BA">
              <w:rPr>
                <w:b/>
                <w:i/>
                <w:color w:val="000000"/>
                <w:sz w:val="28"/>
                <w:lang w:val="ru-RU"/>
              </w:rPr>
              <w:t xml:space="preserve"> </w:t>
            </w:r>
            <w:proofErr w:type="spellStart"/>
            <w:r w:rsidRPr="00FF71BA">
              <w:rPr>
                <w:b/>
                <w:i/>
                <w:color w:val="000000"/>
                <w:sz w:val="28"/>
                <w:lang w:val="ru-RU"/>
              </w:rPr>
              <w:t>мемлекеттік</w:t>
            </w:r>
            <w:proofErr w:type="spellEnd"/>
            <w:r w:rsidRPr="00FF71BA">
              <w:rPr>
                <w:b/>
                <w:i/>
                <w:color w:val="000000"/>
                <w:sz w:val="28"/>
                <w:lang w:val="ru-RU"/>
              </w:rPr>
              <w:t xml:space="preserve"> </w:t>
            </w:r>
            <w:proofErr w:type="spellStart"/>
            <w:r w:rsidRPr="00FF71BA">
              <w:rPr>
                <w:b/>
                <w:i/>
                <w:color w:val="000000"/>
                <w:sz w:val="28"/>
                <w:lang w:val="ru-RU"/>
              </w:rPr>
              <w:t>саясаттың</w:t>
            </w:r>
            <w:proofErr w:type="spellEnd"/>
            <w:r w:rsidRPr="00FF71BA">
              <w:rPr>
                <w:b/>
                <w:i/>
                <w:color w:val="000000"/>
                <w:sz w:val="28"/>
                <w:lang w:val="ru-RU"/>
              </w:rPr>
              <w:t xml:space="preserve"> </w:t>
            </w:r>
            <w:proofErr w:type="spellStart"/>
            <w:r w:rsidRPr="00FF71BA">
              <w:rPr>
                <w:b/>
                <w:i/>
                <w:color w:val="000000"/>
                <w:sz w:val="28"/>
                <w:lang w:val="ru-RU"/>
              </w:rPr>
              <w:t>негізгі</w:t>
            </w:r>
            <w:proofErr w:type="spellEnd"/>
            <w:r w:rsidRPr="00FF71BA">
              <w:rPr>
                <w:b/>
                <w:i/>
                <w:color w:val="000000"/>
                <w:sz w:val="28"/>
                <w:lang w:val="ru-RU"/>
              </w:rPr>
              <w:t xml:space="preserve"> </w:t>
            </w:r>
            <w:proofErr w:type="spellStart"/>
            <w:proofErr w:type="gramStart"/>
            <w:r w:rsidRPr="00FF71BA">
              <w:rPr>
                <w:b/>
                <w:i/>
                <w:color w:val="000000"/>
                <w:sz w:val="28"/>
                <w:lang w:val="ru-RU"/>
              </w:rPr>
              <w:t>ба</w:t>
            </w:r>
            <w:proofErr w:type="gramEnd"/>
            <w:r w:rsidRPr="00FF71BA">
              <w:rPr>
                <w:b/>
                <w:i/>
                <w:color w:val="000000"/>
                <w:sz w:val="28"/>
                <w:lang w:val="ru-RU"/>
              </w:rPr>
              <w:t>ғыттары</w:t>
            </w:r>
            <w:proofErr w:type="spellEnd"/>
            <w:r>
              <w:rPr>
                <w:color w:val="000000"/>
                <w:sz w:val="28"/>
                <w:lang w:val="kk-KZ"/>
              </w:rPr>
              <w:t>:</w:t>
            </w:r>
          </w:p>
          <w:p w:rsidR="00F931B6" w:rsidRDefault="00F931B6" w:rsidP="00F931B6">
            <w:pPr>
              <w:spacing w:after="0"/>
              <w:ind w:firstLine="708"/>
              <w:jc w:val="both"/>
              <w:rPr>
                <w:sz w:val="28"/>
                <w:lang w:val="kk-KZ"/>
              </w:rPr>
            </w:pPr>
            <w:r w:rsidRPr="003C77CE">
              <w:rPr>
                <w:sz w:val="28"/>
                <w:lang w:val="kk-KZ"/>
              </w:rPr>
              <w:t>Мемлекеттік жоспарлау жүйесін іске асыру, облыстық бюджетті атқару, бухгалтерлік және бюджеттік есепті, қаржылық және бюджеттік есептілікті жүргізу салаларындағы басшылықты жүзеге асыру</w:t>
            </w:r>
            <w:r>
              <w:rPr>
                <w:sz w:val="28"/>
                <w:lang w:val="kk-KZ"/>
              </w:rPr>
              <w:t>.</w:t>
            </w:r>
          </w:p>
          <w:p w:rsidR="00F931B6" w:rsidRPr="0034702F" w:rsidRDefault="00F931B6" w:rsidP="00F931B6">
            <w:pPr>
              <w:spacing w:after="0"/>
              <w:ind w:firstLine="708"/>
              <w:jc w:val="both"/>
              <w:rPr>
                <w:sz w:val="28"/>
                <w:lang w:val="kk-KZ"/>
              </w:rPr>
            </w:pPr>
            <w:r w:rsidRPr="0034702F">
              <w:rPr>
                <w:sz w:val="28"/>
                <w:lang w:val="kk-KZ"/>
              </w:rPr>
              <w:t>Міндеттері:</w:t>
            </w:r>
          </w:p>
          <w:p w:rsidR="00F931B6" w:rsidRPr="0034702F" w:rsidRDefault="00F931B6" w:rsidP="00F931B6">
            <w:pPr>
              <w:spacing w:after="0"/>
              <w:ind w:firstLine="708"/>
              <w:jc w:val="both"/>
              <w:rPr>
                <w:sz w:val="28"/>
                <w:lang w:val="kk-KZ"/>
              </w:rPr>
            </w:pPr>
            <w:r w:rsidRPr="0034702F">
              <w:rPr>
                <w:sz w:val="28"/>
                <w:lang w:val="kk-KZ"/>
              </w:rPr>
              <w:t>1) облыстың бюджет саясатының негізгі басымдықтарын бюджеттік жоспарлау және қалыптастыру;</w:t>
            </w:r>
          </w:p>
          <w:p w:rsidR="00F931B6" w:rsidRPr="0034702F" w:rsidRDefault="00F931B6" w:rsidP="00F931B6">
            <w:pPr>
              <w:spacing w:after="0"/>
              <w:ind w:firstLine="708"/>
              <w:jc w:val="both"/>
              <w:rPr>
                <w:sz w:val="28"/>
                <w:lang w:val="kk-KZ"/>
              </w:rPr>
            </w:pPr>
            <w:r w:rsidRPr="0034702F">
              <w:rPr>
                <w:sz w:val="28"/>
                <w:lang w:val="kk-KZ"/>
              </w:rPr>
              <w:t xml:space="preserve">2) жергілікті бюджеттің атқарылу барысын ұйымдастыру, жергілікті бюджеттің атқарылуы бойынша бухгалтерлік және бюджеттік есепті, қаржылық және бюджеттік есептілікті жүргізу; </w:t>
            </w:r>
          </w:p>
          <w:p w:rsidR="00F931B6" w:rsidRPr="003C77CE" w:rsidRDefault="00F931B6" w:rsidP="00F931B6">
            <w:pPr>
              <w:spacing w:after="0"/>
              <w:ind w:firstLine="708"/>
              <w:jc w:val="both"/>
              <w:rPr>
                <w:sz w:val="28"/>
                <w:lang w:val="kk-KZ"/>
              </w:rPr>
            </w:pPr>
            <w:r w:rsidRPr="0034702F">
              <w:rPr>
                <w:sz w:val="28"/>
                <w:lang w:val="kk-KZ"/>
              </w:rPr>
              <w:t>3) Қазақстан Республикасының заңнамасына сәйкес Басқармаға жүктелген бюджеттік жоспарлау және бюджетті атқару саласындағы өзге де міндеттерді жүзеге асыру.</w:t>
            </w:r>
          </w:p>
          <w:p w:rsidR="00F931B6" w:rsidRDefault="00F931B6" w:rsidP="00F931B6">
            <w:pPr>
              <w:spacing w:after="0"/>
              <w:jc w:val="both"/>
              <w:rPr>
                <w:b/>
                <w:i/>
                <w:lang w:val="kk-KZ"/>
              </w:rPr>
            </w:pPr>
            <w:bookmarkStart w:id="4" w:name="z374"/>
            <w:bookmarkEnd w:id="3"/>
            <w:r w:rsidRPr="003C77CE">
              <w:rPr>
                <w:color w:val="000000"/>
                <w:sz w:val="28"/>
                <w:lang w:val="kk-KZ"/>
              </w:rPr>
              <w:t>     </w:t>
            </w:r>
            <w:r w:rsidRPr="003C77CE">
              <w:rPr>
                <w:b/>
                <w:i/>
                <w:color w:val="000000"/>
                <w:sz w:val="28"/>
                <w:lang w:val="kk-KZ"/>
              </w:rPr>
              <w:t xml:space="preserve"> </w:t>
            </w:r>
            <w:r w:rsidRPr="0034702F">
              <w:rPr>
                <w:b/>
                <w:i/>
                <w:color w:val="000000"/>
                <w:sz w:val="28"/>
                <w:lang w:val="kk-KZ"/>
              </w:rPr>
              <w:t>2. Бюджеттік бағдарламалар әкімшісі қызметінің нормативтік-құқықтық негізі</w:t>
            </w:r>
            <w:r w:rsidRPr="00FF71BA">
              <w:rPr>
                <w:b/>
                <w:i/>
                <w:lang w:val="kk-KZ"/>
              </w:rPr>
              <w:t>:</w:t>
            </w:r>
          </w:p>
          <w:p w:rsidR="00F931B6" w:rsidRDefault="00F931B6" w:rsidP="00F931B6">
            <w:pPr>
              <w:widowControl w:val="0"/>
              <w:pBdr>
                <w:bottom w:val="single" w:sz="4" w:space="30" w:color="FFFFFF"/>
              </w:pBdr>
              <w:autoSpaceDE w:val="0"/>
              <w:autoSpaceDN w:val="0"/>
              <w:adjustRightInd w:val="0"/>
              <w:spacing w:line="240" w:lineRule="auto"/>
              <w:ind w:firstLine="708"/>
              <w:jc w:val="both"/>
              <w:rPr>
                <w:sz w:val="28"/>
                <w:szCs w:val="28"/>
                <w:lang w:val="kk-KZ"/>
              </w:rPr>
            </w:pPr>
            <w:r w:rsidRPr="00FA6206">
              <w:rPr>
                <w:sz w:val="28"/>
                <w:szCs w:val="28"/>
                <w:lang w:val="kk-KZ"/>
              </w:rPr>
              <w:t xml:space="preserve">001 «Жергілікті бюджетті атқару, коммуналдық меншікті басқару және бюджеттік жоспарлау </w:t>
            </w:r>
            <w:r w:rsidRPr="00AD1143">
              <w:rPr>
                <w:sz w:val="28"/>
                <w:szCs w:val="28"/>
                <w:lang w:val="kk-KZ"/>
              </w:rPr>
              <w:t>саласындағы мемлекеттік саясатты іске асыру жөніндегі қызметтер» бюджеттік бағдарламасы</w:t>
            </w:r>
            <w:r w:rsidRPr="00AD1143">
              <w:rPr>
                <w:i/>
                <w:sz w:val="28"/>
                <w:szCs w:val="28"/>
                <w:lang w:val="kk-KZ"/>
              </w:rPr>
              <w:t xml:space="preserve"> «015 «Жергілікті бюджет қаражаты есебiнен» кіші бағдарламасымен. </w:t>
            </w:r>
            <w:r w:rsidRPr="00AD1143">
              <w:rPr>
                <w:sz w:val="28"/>
                <w:szCs w:val="28"/>
                <w:lang w:val="kk-KZ"/>
              </w:rPr>
              <w:t xml:space="preserve"> </w:t>
            </w:r>
          </w:p>
          <w:p w:rsidR="00F931B6" w:rsidRPr="00CE45BE" w:rsidRDefault="00F931B6" w:rsidP="00F931B6">
            <w:pPr>
              <w:widowControl w:val="0"/>
              <w:pBdr>
                <w:bottom w:val="single" w:sz="4" w:space="30" w:color="FFFFFF"/>
              </w:pBdr>
              <w:autoSpaceDE w:val="0"/>
              <w:autoSpaceDN w:val="0"/>
              <w:adjustRightInd w:val="0"/>
              <w:spacing w:after="0" w:line="240" w:lineRule="auto"/>
              <w:jc w:val="both"/>
              <w:rPr>
                <w:sz w:val="26"/>
                <w:szCs w:val="26"/>
                <w:lang w:val="kk-KZ"/>
              </w:rPr>
            </w:pPr>
            <w:r w:rsidRPr="00CE45BE">
              <w:rPr>
                <w:sz w:val="26"/>
                <w:szCs w:val="26"/>
                <w:lang w:val="kk-KZ"/>
              </w:rPr>
              <w:t>Қазақстан Республикасының 2025 жылғы 15 наурыздағы N171-VIII Бюджет кодексi (тіркеу 208203);</w:t>
            </w:r>
          </w:p>
          <w:p w:rsidR="00F931B6" w:rsidRPr="00CE45BE" w:rsidRDefault="00F931B6" w:rsidP="00F931B6">
            <w:pPr>
              <w:widowControl w:val="0"/>
              <w:pBdr>
                <w:bottom w:val="single" w:sz="4" w:space="30" w:color="FFFFFF"/>
              </w:pBdr>
              <w:autoSpaceDE w:val="0"/>
              <w:autoSpaceDN w:val="0"/>
              <w:adjustRightInd w:val="0"/>
              <w:spacing w:after="0" w:line="240" w:lineRule="auto"/>
              <w:jc w:val="both"/>
              <w:rPr>
                <w:sz w:val="26"/>
                <w:szCs w:val="26"/>
                <w:lang w:val="kk-KZ"/>
              </w:rPr>
            </w:pPr>
            <w:r w:rsidRPr="00CE45BE">
              <w:rPr>
                <w:sz w:val="26"/>
                <w:szCs w:val="26"/>
                <w:lang w:val="kk-KZ"/>
              </w:rPr>
              <w:t>«Қазақстан Республикасындағы жергілікті мемлекеттік басқару және өзін-өзі басқару туралы» Қазақстан Республикасының 2001 жылдың 23 қаңтардағы №148 Заңы</w:t>
            </w:r>
            <w:r>
              <w:rPr>
                <w:sz w:val="26"/>
                <w:szCs w:val="26"/>
                <w:lang w:val="kk-KZ"/>
              </w:rPr>
              <w:t xml:space="preserve"> </w:t>
            </w:r>
            <w:r w:rsidRPr="00CE45BE">
              <w:rPr>
                <w:sz w:val="26"/>
                <w:szCs w:val="26"/>
                <w:lang w:val="kk-KZ"/>
              </w:rPr>
              <w:t>(тіркеу 7966);</w:t>
            </w:r>
          </w:p>
          <w:p w:rsidR="00F931B6" w:rsidRPr="00EF454D" w:rsidRDefault="00F931B6" w:rsidP="00F931B6">
            <w:pPr>
              <w:widowControl w:val="0"/>
              <w:pBdr>
                <w:bottom w:val="single" w:sz="4" w:space="30" w:color="FFFFFF"/>
              </w:pBdr>
              <w:autoSpaceDE w:val="0"/>
              <w:autoSpaceDN w:val="0"/>
              <w:adjustRightInd w:val="0"/>
              <w:spacing w:after="0" w:line="240" w:lineRule="auto"/>
              <w:jc w:val="both"/>
              <w:rPr>
                <w:sz w:val="26"/>
                <w:szCs w:val="26"/>
                <w:lang w:val="kk-KZ"/>
              </w:rPr>
            </w:pPr>
            <w:r w:rsidRPr="00EF454D">
              <w:rPr>
                <w:sz w:val="26"/>
                <w:szCs w:val="26"/>
                <w:lang w:val="kk-KZ"/>
              </w:rPr>
              <w:t>«Қазақстан Республикасының мемлекеттік қызметі туралы» Қазақстан Республикасының Заңы 2015 жылғы 23 қарашадағы № 416-V ҚРЗ</w:t>
            </w:r>
            <w:r>
              <w:rPr>
                <w:sz w:val="26"/>
                <w:szCs w:val="26"/>
                <w:lang w:val="kk-KZ"/>
              </w:rPr>
              <w:t xml:space="preserve"> </w:t>
            </w:r>
            <w:r w:rsidRPr="00CE45BE">
              <w:rPr>
                <w:sz w:val="26"/>
                <w:szCs w:val="26"/>
                <w:lang w:val="kk-KZ"/>
              </w:rPr>
              <w:t xml:space="preserve">(тіркеу </w:t>
            </w:r>
            <w:r>
              <w:rPr>
                <w:sz w:val="26"/>
                <w:szCs w:val="26"/>
                <w:lang w:val="kk-KZ"/>
              </w:rPr>
              <w:t>95690</w:t>
            </w:r>
            <w:r w:rsidRPr="00CE45BE">
              <w:rPr>
                <w:sz w:val="26"/>
                <w:szCs w:val="26"/>
                <w:lang w:val="kk-KZ"/>
              </w:rPr>
              <w:t>)</w:t>
            </w:r>
            <w:r w:rsidRPr="00EF454D">
              <w:rPr>
                <w:sz w:val="26"/>
                <w:szCs w:val="26"/>
                <w:lang w:val="kk-KZ"/>
              </w:rPr>
              <w:t>;</w:t>
            </w:r>
          </w:p>
          <w:p w:rsidR="00F931B6" w:rsidRPr="001B3D11" w:rsidRDefault="00F931B6" w:rsidP="00F931B6">
            <w:pPr>
              <w:widowControl w:val="0"/>
              <w:pBdr>
                <w:bottom w:val="single" w:sz="4" w:space="30" w:color="FFFFFF"/>
              </w:pBdr>
              <w:autoSpaceDE w:val="0"/>
              <w:autoSpaceDN w:val="0"/>
              <w:adjustRightInd w:val="0"/>
              <w:spacing w:after="0" w:line="240" w:lineRule="auto"/>
              <w:jc w:val="both"/>
              <w:rPr>
                <w:sz w:val="26"/>
                <w:szCs w:val="26"/>
                <w:lang w:val="kk-KZ"/>
              </w:rPr>
            </w:pPr>
            <w:r w:rsidRPr="001B3D11">
              <w:rPr>
                <w:sz w:val="26"/>
                <w:szCs w:val="26"/>
                <w:lang w:val="kk-KZ"/>
              </w:rPr>
              <w:t>«</w:t>
            </w:r>
            <w:r w:rsidRPr="008E681F">
              <w:rPr>
                <w:sz w:val="26"/>
                <w:szCs w:val="26"/>
                <w:lang w:val="kk-KZ"/>
              </w:rPr>
              <w:t>Блоктық бюджеттеуді іске асыру (ендіру) қағидаларын және блоктық бюджеттеуге қатысатын мемлекеттік органдар мен жергілікті атқарушы органдардың тізбесін бекіту туралы</w:t>
            </w:r>
            <w:r w:rsidRPr="001B3D11">
              <w:rPr>
                <w:sz w:val="26"/>
                <w:szCs w:val="26"/>
                <w:lang w:val="kk-KZ"/>
              </w:rPr>
              <w:t xml:space="preserve">» </w:t>
            </w:r>
            <w:r w:rsidRPr="008E681F">
              <w:rPr>
                <w:sz w:val="26"/>
                <w:szCs w:val="26"/>
                <w:lang w:val="kk-KZ"/>
              </w:rPr>
              <w:t>Қазақстан Республикасы Үкіметінің 2025 жылғы 8 тамыздағы № 602 қаулысы</w:t>
            </w:r>
            <w:r w:rsidRPr="001B3D11">
              <w:rPr>
                <w:sz w:val="26"/>
                <w:szCs w:val="26"/>
                <w:lang w:val="kk-KZ"/>
              </w:rPr>
              <w:t>;</w:t>
            </w:r>
          </w:p>
          <w:p w:rsidR="00F931B6" w:rsidRPr="00671A4C" w:rsidRDefault="00F931B6" w:rsidP="00F931B6">
            <w:pPr>
              <w:widowControl w:val="0"/>
              <w:pBdr>
                <w:bottom w:val="single" w:sz="4" w:space="30" w:color="FFFFFF"/>
              </w:pBdr>
              <w:autoSpaceDE w:val="0"/>
              <w:autoSpaceDN w:val="0"/>
              <w:adjustRightInd w:val="0"/>
              <w:spacing w:after="0" w:line="240" w:lineRule="auto"/>
              <w:jc w:val="both"/>
              <w:rPr>
                <w:sz w:val="26"/>
                <w:szCs w:val="26"/>
                <w:lang w:val="kk-KZ"/>
              </w:rPr>
            </w:pPr>
            <w:r>
              <w:rPr>
                <w:sz w:val="26"/>
                <w:szCs w:val="26"/>
                <w:lang w:val="kk-KZ"/>
              </w:rPr>
              <w:t>«</w:t>
            </w:r>
            <w:r w:rsidRPr="00671A4C">
              <w:rPr>
                <w:sz w:val="26"/>
                <w:szCs w:val="26"/>
                <w:lang w:val="kk-KZ"/>
              </w:rPr>
              <w:t>Бюджеттік жоспарлаудың қағидаларын бекiту туралы</w:t>
            </w:r>
            <w:r>
              <w:rPr>
                <w:sz w:val="26"/>
                <w:szCs w:val="26"/>
                <w:lang w:val="kk-KZ"/>
              </w:rPr>
              <w:t xml:space="preserve">» </w:t>
            </w:r>
            <w:r w:rsidRPr="00671A4C">
              <w:rPr>
                <w:sz w:val="26"/>
                <w:szCs w:val="26"/>
                <w:lang w:val="kk-KZ"/>
              </w:rPr>
              <w:t>Қазақстан Республикасы Қаржы министрінің 2025 жылғы 29 сәуірдегі № 208 бұйрығы</w:t>
            </w:r>
            <w:r>
              <w:rPr>
                <w:sz w:val="26"/>
                <w:szCs w:val="26"/>
                <w:lang w:val="kk-KZ"/>
              </w:rPr>
              <w:t xml:space="preserve"> (</w:t>
            </w:r>
            <w:r w:rsidRPr="00671A4C">
              <w:rPr>
                <w:sz w:val="26"/>
                <w:szCs w:val="26"/>
                <w:lang w:val="kk-KZ"/>
              </w:rPr>
              <w:t>Қазақстан Республикасының Әділет министрлігінде 2025 жылғы 29</w:t>
            </w:r>
            <w:r>
              <w:rPr>
                <w:sz w:val="26"/>
                <w:szCs w:val="26"/>
                <w:lang w:val="kk-KZ"/>
              </w:rPr>
              <w:t xml:space="preserve"> сәуірде № 36034 болып тіркелді);</w:t>
            </w:r>
          </w:p>
          <w:p w:rsidR="00F931B6" w:rsidRPr="007225A6" w:rsidRDefault="00F931B6" w:rsidP="00F931B6">
            <w:pPr>
              <w:widowControl w:val="0"/>
              <w:pBdr>
                <w:bottom w:val="single" w:sz="4" w:space="30" w:color="FFFFFF"/>
              </w:pBdr>
              <w:autoSpaceDE w:val="0"/>
              <w:autoSpaceDN w:val="0"/>
              <w:adjustRightInd w:val="0"/>
              <w:spacing w:after="0" w:line="240" w:lineRule="auto"/>
              <w:jc w:val="both"/>
              <w:rPr>
                <w:sz w:val="26"/>
                <w:szCs w:val="26"/>
                <w:lang w:val="kk-KZ"/>
              </w:rPr>
            </w:pPr>
            <w:r>
              <w:rPr>
                <w:sz w:val="26"/>
                <w:szCs w:val="26"/>
                <w:lang w:val="kk-KZ"/>
              </w:rPr>
              <w:t>«</w:t>
            </w:r>
            <w:r w:rsidRPr="007225A6">
              <w:rPr>
                <w:sz w:val="26"/>
                <w:szCs w:val="26"/>
                <w:lang w:val="kk-KZ"/>
              </w:rPr>
              <w:t>Бюджеттік сұранымды жасау, ұсыну, қарау қағидаларын бекіту туралы» Қазақстан Республикасы Қаржы министрінің 2025 жылғы 22 сәуірдегі № 185 бұйрығы (тіркеу 209350);</w:t>
            </w:r>
          </w:p>
          <w:p w:rsidR="00F931B6" w:rsidRPr="005F4489" w:rsidRDefault="00F931B6" w:rsidP="00F931B6">
            <w:pPr>
              <w:widowControl w:val="0"/>
              <w:pBdr>
                <w:bottom w:val="single" w:sz="4" w:space="30" w:color="FFFFFF"/>
              </w:pBdr>
              <w:autoSpaceDE w:val="0"/>
              <w:autoSpaceDN w:val="0"/>
              <w:adjustRightInd w:val="0"/>
              <w:spacing w:after="0" w:line="240" w:lineRule="auto"/>
              <w:jc w:val="both"/>
              <w:rPr>
                <w:sz w:val="26"/>
                <w:szCs w:val="26"/>
                <w:lang w:val="kk-KZ"/>
              </w:rPr>
            </w:pPr>
            <w:r w:rsidRPr="007225A6">
              <w:rPr>
                <w:sz w:val="26"/>
                <w:szCs w:val="26"/>
                <w:lang w:val="kk-KZ"/>
              </w:rPr>
              <w:lastRenderedPageBreak/>
              <w:t>«Бюджеттік мониторинг жүргізу қағидаларын бекіту туралы» Қазақстан Республикасы Қаржы министрінің 2025 жылғы 30 мамырдағы № 275 бұйрығы (тіркеу 210950);</w:t>
            </w:r>
          </w:p>
          <w:p w:rsidR="00F931B6" w:rsidRDefault="00F931B6" w:rsidP="00F931B6">
            <w:pPr>
              <w:widowControl w:val="0"/>
              <w:pBdr>
                <w:bottom w:val="single" w:sz="4" w:space="30" w:color="FFFFFF"/>
              </w:pBdr>
              <w:autoSpaceDE w:val="0"/>
              <w:autoSpaceDN w:val="0"/>
              <w:adjustRightInd w:val="0"/>
              <w:spacing w:after="0" w:line="240" w:lineRule="auto"/>
              <w:jc w:val="both"/>
              <w:rPr>
                <w:sz w:val="26"/>
                <w:szCs w:val="26"/>
                <w:lang w:val="kk-KZ"/>
              </w:rPr>
            </w:pPr>
            <w:r>
              <w:rPr>
                <w:sz w:val="26"/>
                <w:szCs w:val="26"/>
                <w:lang w:val="kk-KZ"/>
              </w:rPr>
              <w:t>«</w:t>
            </w:r>
            <w:r w:rsidRPr="00971285">
              <w:rPr>
                <w:sz w:val="26"/>
                <w:szCs w:val="26"/>
                <w:lang w:val="kk-KZ"/>
              </w:rPr>
              <w:t>Шығыстардың экономикалық сыныптамасы ерекшеліктерінің, оның ішінде жасалған азаматтық-құқықтық мәмілелерді тіркеу міндетті болып табылатын шығыстар түрлерінің тізбесін бекіту туралы</w:t>
            </w:r>
            <w:r>
              <w:rPr>
                <w:sz w:val="26"/>
                <w:szCs w:val="26"/>
                <w:lang w:val="kk-KZ"/>
              </w:rPr>
              <w:t>»</w:t>
            </w:r>
            <w:r w:rsidRPr="00971285">
              <w:rPr>
                <w:lang w:val="kk-KZ"/>
              </w:rPr>
              <w:t xml:space="preserve"> </w:t>
            </w:r>
            <w:r w:rsidRPr="00971285">
              <w:rPr>
                <w:sz w:val="26"/>
                <w:szCs w:val="26"/>
                <w:lang w:val="kk-KZ"/>
              </w:rPr>
              <w:t>Қазақстан Республикасы Қаржы министрінің 2025 жылғы 20 мамырдағы № 242 бұйрығы</w:t>
            </w:r>
            <w:r>
              <w:rPr>
                <w:sz w:val="26"/>
                <w:szCs w:val="26"/>
                <w:lang w:val="kk-KZ"/>
              </w:rPr>
              <w:t xml:space="preserve"> </w:t>
            </w:r>
            <w:r w:rsidRPr="00CE45BE">
              <w:rPr>
                <w:sz w:val="26"/>
                <w:szCs w:val="26"/>
                <w:lang w:val="kk-KZ"/>
              </w:rPr>
              <w:t xml:space="preserve">(тіркеу </w:t>
            </w:r>
            <w:r w:rsidRPr="00970230">
              <w:rPr>
                <w:sz w:val="26"/>
                <w:szCs w:val="26"/>
                <w:lang w:val="kk-KZ"/>
              </w:rPr>
              <w:t>210779</w:t>
            </w:r>
            <w:r w:rsidRPr="00CE45BE">
              <w:rPr>
                <w:sz w:val="26"/>
                <w:szCs w:val="26"/>
                <w:lang w:val="kk-KZ"/>
              </w:rPr>
              <w:t>)</w:t>
            </w:r>
            <w:r>
              <w:rPr>
                <w:sz w:val="26"/>
                <w:szCs w:val="26"/>
                <w:lang w:val="kk-KZ"/>
              </w:rPr>
              <w:t>;</w:t>
            </w:r>
          </w:p>
          <w:p w:rsidR="00F931B6" w:rsidRDefault="00F931B6" w:rsidP="00F931B6">
            <w:pPr>
              <w:widowControl w:val="0"/>
              <w:pBdr>
                <w:bottom w:val="single" w:sz="4" w:space="30" w:color="FFFFFF"/>
              </w:pBdr>
              <w:autoSpaceDE w:val="0"/>
              <w:autoSpaceDN w:val="0"/>
              <w:adjustRightInd w:val="0"/>
              <w:spacing w:after="0" w:line="240" w:lineRule="auto"/>
              <w:jc w:val="both"/>
              <w:rPr>
                <w:sz w:val="26"/>
                <w:szCs w:val="26"/>
                <w:lang w:val="kk-KZ"/>
              </w:rPr>
            </w:pPr>
            <w:r>
              <w:rPr>
                <w:sz w:val="26"/>
                <w:szCs w:val="26"/>
                <w:lang w:val="kk-KZ"/>
              </w:rPr>
              <w:t>«</w:t>
            </w:r>
            <w:r w:rsidRPr="002E392A">
              <w:rPr>
                <w:sz w:val="26"/>
                <w:szCs w:val="26"/>
                <w:lang w:val="kk-KZ"/>
              </w:rPr>
              <w:t>Бюджеттік есепке алуды жүргізу қағидалары</w:t>
            </w:r>
            <w:r>
              <w:rPr>
                <w:sz w:val="26"/>
                <w:szCs w:val="26"/>
                <w:lang w:val="kk-KZ"/>
              </w:rPr>
              <w:t xml:space="preserve">» </w:t>
            </w:r>
            <w:r w:rsidRPr="002E392A">
              <w:rPr>
                <w:sz w:val="26"/>
                <w:szCs w:val="26"/>
                <w:lang w:val="kk-KZ"/>
              </w:rPr>
              <w:t>Қазақстан Республикасы Қаржы министрінің 2025 жылғы 28 мамырдағы № 258 бұйрығы</w:t>
            </w:r>
            <w:r>
              <w:rPr>
                <w:sz w:val="26"/>
                <w:szCs w:val="26"/>
                <w:lang w:val="kk-KZ"/>
              </w:rPr>
              <w:t xml:space="preserve"> </w:t>
            </w:r>
            <w:r w:rsidRPr="00CE45BE">
              <w:rPr>
                <w:sz w:val="26"/>
                <w:szCs w:val="26"/>
                <w:lang w:val="kk-KZ"/>
              </w:rPr>
              <w:t xml:space="preserve">(тіркеу </w:t>
            </w:r>
            <w:r w:rsidRPr="00970230">
              <w:rPr>
                <w:sz w:val="26"/>
                <w:szCs w:val="26"/>
                <w:lang w:val="kk-KZ"/>
              </w:rPr>
              <w:t>210</w:t>
            </w:r>
            <w:r>
              <w:rPr>
                <w:sz w:val="26"/>
                <w:szCs w:val="26"/>
                <w:lang w:val="kk-KZ"/>
              </w:rPr>
              <w:t>860</w:t>
            </w:r>
            <w:r w:rsidRPr="00CE45BE">
              <w:rPr>
                <w:sz w:val="26"/>
                <w:szCs w:val="26"/>
                <w:lang w:val="kk-KZ"/>
              </w:rPr>
              <w:t>)</w:t>
            </w:r>
            <w:r>
              <w:rPr>
                <w:sz w:val="26"/>
                <w:szCs w:val="26"/>
                <w:lang w:val="kk-KZ"/>
              </w:rPr>
              <w:t>;</w:t>
            </w:r>
          </w:p>
          <w:p w:rsidR="00F931B6" w:rsidRDefault="00F931B6" w:rsidP="00F931B6">
            <w:pPr>
              <w:widowControl w:val="0"/>
              <w:pBdr>
                <w:bottom w:val="single" w:sz="4" w:space="30" w:color="FFFFFF"/>
              </w:pBdr>
              <w:autoSpaceDE w:val="0"/>
              <w:autoSpaceDN w:val="0"/>
              <w:adjustRightInd w:val="0"/>
              <w:spacing w:after="0" w:line="240" w:lineRule="auto"/>
              <w:jc w:val="both"/>
              <w:rPr>
                <w:sz w:val="26"/>
                <w:szCs w:val="26"/>
                <w:lang w:val="kk-KZ"/>
              </w:rPr>
            </w:pPr>
            <w:r>
              <w:rPr>
                <w:sz w:val="26"/>
                <w:szCs w:val="26"/>
                <w:lang w:val="kk-KZ"/>
              </w:rPr>
              <w:t>«</w:t>
            </w:r>
            <w:r w:rsidRPr="00181D59">
              <w:rPr>
                <w:sz w:val="26"/>
                <w:szCs w:val="26"/>
                <w:lang w:val="kk-KZ"/>
              </w:rPr>
              <w:t>Мемлекеттік мекемелерде бухгалтерлік есепке алуды жүргізу қағидаларын бекіту туралы</w:t>
            </w:r>
            <w:r>
              <w:rPr>
                <w:sz w:val="26"/>
                <w:szCs w:val="26"/>
                <w:lang w:val="kk-KZ"/>
              </w:rPr>
              <w:t xml:space="preserve">» </w:t>
            </w:r>
            <w:r w:rsidRPr="00181D59">
              <w:rPr>
                <w:sz w:val="26"/>
                <w:szCs w:val="26"/>
                <w:lang w:val="kk-KZ"/>
              </w:rPr>
              <w:t xml:space="preserve">Қазақстан Республикасы Қаржы министрінің 2025 жылғы 12 мамырдағы № 223 бұйрығы </w:t>
            </w:r>
            <w:r w:rsidRPr="00CE45BE">
              <w:rPr>
                <w:sz w:val="26"/>
                <w:szCs w:val="26"/>
                <w:lang w:val="kk-KZ"/>
              </w:rPr>
              <w:t xml:space="preserve">(тіркеу </w:t>
            </w:r>
            <w:r w:rsidRPr="009D5269">
              <w:rPr>
                <w:sz w:val="26"/>
                <w:szCs w:val="26"/>
                <w:lang w:val="kk-KZ"/>
              </w:rPr>
              <w:t>210003</w:t>
            </w:r>
            <w:r w:rsidRPr="00CE45BE">
              <w:rPr>
                <w:sz w:val="26"/>
                <w:szCs w:val="26"/>
                <w:lang w:val="kk-KZ"/>
              </w:rPr>
              <w:t>)</w:t>
            </w:r>
            <w:r>
              <w:rPr>
                <w:sz w:val="26"/>
                <w:szCs w:val="26"/>
                <w:lang w:val="kk-KZ"/>
              </w:rPr>
              <w:t>;</w:t>
            </w:r>
          </w:p>
          <w:p w:rsidR="00F931B6" w:rsidRDefault="00F931B6" w:rsidP="00F931B6">
            <w:pPr>
              <w:widowControl w:val="0"/>
              <w:pBdr>
                <w:bottom w:val="single" w:sz="4" w:space="30" w:color="FFFFFF"/>
              </w:pBdr>
              <w:autoSpaceDE w:val="0"/>
              <w:autoSpaceDN w:val="0"/>
              <w:adjustRightInd w:val="0"/>
              <w:spacing w:after="0" w:line="240" w:lineRule="auto"/>
              <w:jc w:val="both"/>
              <w:rPr>
                <w:sz w:val="26"/>
                <w:szCs w:val="26"/>
                <w:lang w:val="kk-KZ"/>
              </w:rPr>
            </w:pPr>
            <w:r>
              <w:rPr>
                <w:sz w:val="26"/>
                <w:szCs w:val="26"/>
                <w:lang w:val="kk-KZ"/>
              </w:rPr>
              <w:t>«</w:t>
            </w:r>
            <w:r w:rsidRPr="004043BF">
              <w:rPr>
                <w:sz w:val="26"/>
                <w:szCs w:val="26"/>
                <w:lang w:val="kk-KZ"/>
              </w:rPr>
              <w:t>Бюджеттің қазынашылық атқарылуы және оларға кассалық қызмет көрсету рәсімдерін, қазынашылық есепке алу және мониторинг рәсімдер бекіту туралы</w:t>
            </w:r>
            <w:r>
              <w:rPr>
                <w:sz w:val="26"/>
                <w:szCs w:val="26"/>
                <w:lang w:val="kk-KZ"/>
              </w:rPr>
              <w:t xml:space="preserve">» </w:t>
            </w:r>
            <w:r w:rsidRPr="004043BF">
              <w:rPr>
                <w:sz w:val="26"/>
                <w:szCs w:val="26"/>
                <w:lang w:val="kk-KZ"/>
              </w:rPr>
              <w:t>Қазақстан Республикасы Қаржы министрінің 2025 жылғы 27 маусымдағы № 328 бұйрығы</w:t>
            </w:r>
            <w:r w:rsidRPr="00181D59">
              <w:rPr>
                <w:sz w:val="26"/>
                <w:szCs w:val="26"/>
                <w:lang w:val="kk-KZ"/>
              </w:rPr>
              <w:t xml:space="preserve"> </w:t>
            </w:r>
            <w:r w:rsidRPr="00CE45BE">
              <w:rPr>
                <w:sz w:val="26"/>
                <w:szCs w:val="26"/>
                <w:lang w:val="kk-KZ"/>
              </w:rPr>
              <w:t xml:space="preserve">(тіркеу </w:t>
            </w:r>
            <w:r w:rsidRPr="00BB44B9">
              <w:rPr>
                <w:sz w:val="26"/>
                <w:szCs w:val="26"/>
                <w:lang w:val="kk-KZ"/>
              </w:rPr>
              <w:t>211793</w:t>
            </w:r>
            <w:r w:rsidRPr="00CE45BE">
              <w:rPr>
                <w:sz w:val="26"/>
                <w:szCs w:val="26"/>
                <w:lang w:val="kk-KZ"/>
              </w:rPr>
              <w:t>)</w:t>
            </w:r>
            <w:r>
              <w:rPr>
                <w:sz w:val="26"/>
                <w:szCs w:val="26"/>
                <w:lang w:val="kk-KZ"/>
              </w:rPr>
              <w:t>;</w:t>
            </w:r>
          </w:p>
          <w:p w:rsidR="00F931B6" w:rsidRDefault="00F931B6" w:rsidP="00F931B6">
            <w:pPr>
              <w:widowControl w:val="0"/>
              <w:pBdr>
                <w:bottom w:val="single" w:sz="4" w:space="30" w:color="FFFFFF"/>
              </w:pBdr>
              <w:autoSpaceDE w:val="0"/>
              <w:autoSpaceDN w:val="0"/>
              <w:adjustRightInd w:val="0"/>
              <w:spacing w:after="0" w:line="240" w:lineRule="auto"/>
              <w:jc w:val="both"/>
              <w:rPr>
                <w:sz w:val="26"/>
                <w:szCs w:val="26"/>
                <w:lang w:val="kk-KZ"/>
              </w:rPr>
            </w:pPr>
            <w:r>
              <w:rPr>
                <w:sz w:val="26"/>
                <w:szCs w:val="26"/>
                <w:lang w:val="kk-KZ"/>
              </w:rPr>
              <w:t>«</w:t>
            </w:r>
            <w:r w:rsidRPr="00AA273C">
              <w:rPr>
                <w:sz w:val="26"/>
                <w:szCs w:val="26"/>
                <w:lang w:val="kk-KZ"/>
              </w:rPr>
              <w:t>Бюджеттік бағдарламалар әкімшілері мен бюджетті атқару жөніндегі жергілікті уәкілетті органдардың жылдық шоғырландырылған қаржылық есептілікті жасау қағидаларын бекіту туралы</w:t>
            </w:r>
            <w:r>
              <w:rPr>
                <w:sz w:val="26"/>
                <w:szCs w:val="26"/>
                <w:lang w:val="kk-KZ"/>
              </w:rPr>
              <w:t xml:space="preserve">» </w:t>
            </w:r>
            <w:r w:rsidRPr="00AA273C">
              <w:rPr>
                <w:sz w:val="26"/>
                <w:szCs w:val="26"/>
                <w:lang w:val="kk-KZ"/>
              </w:rPr>
              <w:t>Қазақстан Республикасы Қаржы министрінің м.а. 2025 жылғы 15 мамырдағы № 229 бұйрығы</w:t>
            </w:r>
            <w:r>
              <w:rPr>
                <w:sz w:val="26"/>
                <w:szCs w:val="26"/>
                <w:lang w:val="kk-KZ"/>
              </w:rPr>
              <w:t xml:space="preserve"> </w:t>
            </w:r>
            <w:r w:rsidRPr="00CE45BE">
              <w:rPr>
                <w:sz w:val="26"/>
                <w:szCs w:val="26"/>
                <w:lang w:val="kk-KZ"/>
              </w:rPr>
              <w:t xml:space="preserve">(тіркеу </w:t>
            </w:r>
            <w:r w:rsidRPr="00541902">
              <w:rPr>
                <w:sz w:val="26"/>
                <w:szCs w:val="26"/>
                <w:lang w:val="kk-KZ"/>
              </w:rPr>
              <w:t>210330</w:t>
            </w:r>
            <w:r w:rsidRPr="00CE45BE">
              <w:rPr>
                <w:sz w:val="26"/>
                <w:szCs w:val="26"/>
                <w:lang w:val="kk-KZ"/>
              </w:rPr>
              <w:t>)</w:t>
            </w:r>
            <w:r>
              <w:rPr>
                <w:sz w:val="26"/>
                <w:szCs w:val="26"/>
                <w:lang w:val="kk-KZ"/>
              </w:rPr>
              <w:t>;</w:t>
            </w:r>
          </w:p>
          <w:p w:rsidR="00F931B6" w:rsidRDefault="00F931B6" w:rsidP="00F931B6">
            <w:pPr>
              <w:widowControl w:val="0"/>
              <w:pBdr>
                <w:bottom w:val="single" w:sz="4" w:space="30" w:color="FFFFFF"/>
              </w:pBdr>
              <w:autoSpaceDE w:val="0"/>
              <w:autoSpaceDN w:val="0"/>
              <w:adjustRightInd w:val="0"/>
              <w:spacing w:after="0" w:line="240" w:lineRule="auto"/>
              <w:jc w:val="both"/>
              <w:rPr>
                <w:sz w:val="26"/>
                <w:szCs w:val="26"/>
                <w:lang w:val="kk-KZ"/>
              </w:rPr>
            </w:pPr>
            <w:r>
              <w:rPr>
                <w:sz w:val="26"/>
                <w:szCs w:val="26"/>
                <w:lang w:val="kk-KZ"/>
              </w:rPr>
              <w:t>«</w:t>
            </w:r>
            <w:r w:rsidRPr="009F0523">
              <w:rPr>
                <w:sz w:val="26"/>
                <w:szCs w:val="26"/>
                <w:lang w:val="kk-KZ"/>
              </w:rPr>
              <w:t>Облыстық бюджет, республикалық маңызы бар қаланың, астананың бюджеті бойынша болжамды шоғырландырылған қаржылық есептілікті жасау қағидаларын бекіту туралы</w:t>
            </w:r>
            <w:r>
              <w:rPr>
                <w:sz w:val="26"/>
                <w:szCs w:val="26"/>
                <w:lang w:val="kk-KZ"/>
              </w:rPr>
              <w:t xml:space="preserve">» </w:t>
            </w:r>
            <w:r w:rsidRPr="009F0523">
              <w:rPr>
                <w:sz w:val="26"/>
                <w:szCs w:val="26"/>
                <w:lang w:val="kk-KZ"/>
              </w:rPr>
              <w:t>Қазақстан Республикасы Қаржы министрінің 2025 жылғы 28 сәуірдегі № 198 бұйрығы</w:t>
            </w:r>
            <w:r>
              <w:rPr>
                <w:sz w:val="26"/>
                <w:szCs w:val="26"/>
                <w:lang w:val="kk-KZ"/>
              </w:rPr>
              <w:t xml:space="preserve"> </w:t>
            </w:r>
            <w:r w:rsidRPr="00CE45BE">
              <w:rPr>
                <w:sz w:val="26"/>
                <w:szCs w:val="26"/>
                <w:lang w:val="kk-KZ"/>
              </w:rPr>
              <w:t xml:space="preserve">(тіркеу </w:t>
            </w:r>
            <w:r w:rsidRPr="00541902">
              <w:rPr>
                <w:sz w:val="26"/>
                <w:szCs w:val="26"/>
                <w:lang w:val="kk-KZ"/>
              </w:rPr>
              <w:t>209611</w:t>
            </w:r>
            <w:r w:rsidRPr="00CE45BE">
              <w:rPr>
                <w:sz w:val="26"/>
                <w:szCs w:val="26"/>
                <w:lang w:val="kk-KZ"/>
              </w:rPr>
              <w:t>)</w:t>
            </w:r>
            <w:r>
              <w:rPr>
                <w:sz w:val="26"/>
                <w:szCs w:val="26"/>
                <w:lang w:val="kk-KZ"/>
              </w:rPr>
              <w:t>;</w:t>
            </w:r>
          </w:p>
          <w:p w:rsidR="00F931B6" w:rsidRPr="00CE45BE" w:rsidRDefault="00F931B6" w:rsidP="00F931B6">
            <w:pPr>
              <w:widowControl w:val="0"/>
              <w:pBdr>
                <w:bottom w:val="single" w:sz="4" w:space="30" w:color="FFFFFF"/>
              </w:pBdr>
              <w:autoSpaceDE w:val="0"/>
              <w:autoSpaceDN w:val="0"/>
              <w:adjustRightInd w:val="0"/>
              <w:spacing w:after="0" w:line="240" w:lineRule="auto"/>
              <w:jc w:val="both"/>
              <w:rPr>
                <w:sz w:val="26"/>
                <w:szCs w:val="26"/>
                <w:lang w:val="kk-KZ"/>
              </w:rPr>
            </w:pPr>
            <w:r w:rsidRPr="00CE45BE">
              <w:rPr>
                <w:sz w:val="26"/>
                <w:szCs w:val="26"/>
                <w:lang w:val="kk-KZ"/>
              </w:rPr>
              <w:t xml:space="preserve">Батыс Қазақстан облысы әкімдігінің «Батыс Қазақстан облыстық қаржы басқармасы» мемлекеттік мекемесі туралы ережені бекіту туралы» 2022 жылғы 30 маусымдағы №125 қаулысы; </w:t>
            </w:r>
          </w:p>
          <w:p w:rsidR="00F931B6" w:rsidRDefault="00F931B6" w:rsidP="00F931B6">
            <w:pPr>
              <w:widowControl w:val="0"/>
              <w:pBdr>
                <w:bottom w:val="single" w:sz="4" w:space="30" w:color="FFFFFF"/>
              </w:pBdr>
              <w:autoSpaceDE w:val="0"/>
              <w:autoSpaceDN w:val="0"/>
              <w:adjustRightInd w:val="0"/>
              <w:spacing w:after="0" w:line="240" w:lineRule="auto"/>
              <w:jc w:val="both"/>
              <w:rPr>
                <w:sz w:val="26"/>
                <w:szCs w:val="26"/>
                <w:lang w:val="kk-KZ"/>
              </w:rPr>
            </w:pPr>
            <w:r w:rsidRPr="00CE45BE">
              <w:rPr>
                <w:sz w:val="26"/>
                <w:szCs w:val="26"/>
                <w:lang w:val="kk-KZ"/>
              </w:rPr>
              <w:t>БҚО әкімдігінің  «Батыс Қазақстан облысы әкімдігінің  2004 жылғы 31 желтоқсандағы №369 «Батыс Қазақстан облыстық қаржы басқармасы» мен «Батыс Қазақстан облыстық коммуналдық меншіктер басқармасы» мемлекеттік мекемелерін қайта ұйымдастыру туралы» қаулысына өзгеріс енгізу туралы» 2022 жылғы 23 мамырдағы №69 қаулысы</w:t>
            </w:r>
            <w:r>
              <w:rPr>
                <w:sz w:val="26"/>
                <w:szCs w:val="26"/>
                <w:lang w:val="kk-KZ"/>
              </w:rPr>
              <w:t>;</w:t>
            </w:r>
          </w:p>
          <w:p w:rsidR="00F931B6" w:rsidRPr="00CE45BE" w:rsidRDefault="00F931B6" w:rsidP="00F931B6">
            <w:pPr>
              <w:widowControl w:val="0"/>
              <w:pBdr>
                <w:bottom w:val="single" w:sz="4" w:space="30" w:color="FFFFFF"/>
              </w:pBdr>
              <w:autoSpaceDE w:val="0"/>
              <w:autoSpaceDN w:val="0"/>
              <w:adjustRightInd w:val="0"/>
              <w:spacing w:after="0" w:line="240" w:lineRule="auto"/>
              <w:jc w:val="both"/>
              <w:rPr>
                <w:sz w:val="26"/>
                <w:szCs w:val="26"/>
                <w:lang w:val="kk-KZ"/>
              </w:rPr>
            </w:pPr>
          </w:p>
          <w:p w:rsidR="00F931B6" w:rsidRDefault="00F931B6" w:rsidP="00F931B6">
            <w:pPr>
              <w:widowControl w:val="0"/>
              <w:pBdr>
                <w:bottom w:val="single" w:sz="4" w:space="30" w:color="FFFFFF"/>
              </w:pBdr>
              <w:autoSpaceDE w:val="0"/>
              <w:autoSpaceDN w:val="0"/>
              <w:adjustRightInd w:val="0"/>
              <w:spacing w:line="240" w:lineRule="auto"/>
              <w:ind w:firstLine="708"/>
              <w:jc w:val="both"/>
              <w:rPr>
                <w:i/>
                <w:sz w:val="28"/>
                <w:szCs w:val="28"/>
                <w:lang w:val="kk-KZ"/>
              </w:rPr>
            </w:pPr>
            <w:r w:rsidRPr="00FA6206">
              <w:rPr>
                <w:sz w:val="28"/>
                <w:szCs w:val="28"/>
                <w:lang w:val="kk-KZ"/>
              </w:rPr>
              <w:t>004 «Жергілікті атқарушы органдардың борышына қызмет көрсету» бюджеттік бағдарламасы</w:t>
            </w:r>
            <w:r w:rsidRPr="00FA6206">
              <w:rPr>
                <w:i/>
                <w:sz w:val="28"/>
                <w:szCs w:val="28"/>
                <w:lang w:val="kk-KZ"/>
              </w:rPr>
              <w:t xml:space="preserve"> «</w:t>
            </w:r>
            <w:r w:rsidRPr="00AD1143">
              <w:rPr>
                <w:i/>
                <w:sz w:val="28"/>
                <w:szCs w:val="28"/>
                <w:lang w:val="kk-KZ"/>
              </w:rPr>
              <w:t xml:space="preserve">100 «Қарыздар бойынша сыйақылар, өзге де төлемдерді төлеу» кіші бағдарламасымен. </w:t>
            </w:r>
          </w:p>
          <w:p w:rsidR="00F931B6" w:rsidRPr="00CE45BE" w:rsidRDefault="00F931B6" w:rsidP="00F931B6">
            <w:pPr>
              <w:widowControl w:val="0"/>
              <w:pBdr>
                <w:bottom w:val="single" w:sz="4" w:space="30" w:color="FFFFFF"/>
              </w:pBdr>
              <w:autoSpaceDE w:val="0"/>
              <w:autoSpaceDN w:val="0"/>
              <w:adjustRightInd w:val="0"/>
              <w:spacing w:after="0" w:line="240" w:lineRule="auto"/>
              <w:jc w:val="both"/>
              <w:rPr>
                <w:sz w:val="26"/>
                <w:szCs w:val="26"/>
                <w:lang w:val="kk-KZ"/>
              </w:rPr>
            </w:pPr>
            <w:r w:rsidRPr="00CE45BE">
              <w:rPr>
                <w:sz w:val="26"/>
                <w:szCs w:val="26"/>
                <w:lang w:val="kk-KZ"/>
              </w:rPr>
              <w:t>Қазақстан Республикасының 2025 жылғы 15 наурыздағы N171-VIII Бюджет кодексi (тіркеу 208203);</w:t>
            </w:r>
          </w:p>
          <w:p w:rsidR="00F931B6" w:rsidRPr="00CE45BE" w:rsidRDefault="00F931B6" w:rsidP="00F931B6">
            <w:pPr>
              <w:widowControl w:val="0"/>
              <w:pBdr>
                <w:bottom w:val="single" w:sz="4" w:space="30" w:color="FFFFFF"/>
              </w:pBdr>
              <w:autoSpaceDE w:val="0"/>
              <w:autoSpaceDN w:val="0"/>
              <w:adjustRightInd w:val="0"/>
              <w:spacing w:after="0" w:line="240" w:lineRule="auto"/>
              <w:jc w:val="both"/>
              <w:rPr>
                <w:sz w:val="26"/>
                <w:szCs w:val="26"/>
                <w:lang w:val="kk-KZ"/>
              </w:rPr>
            </w:pPr>
            <w:r w:rsidRPr="00CE45BE">
              <w:rPr>
                <w:sz w:val="26"/>
                <w:szCs w:val="26"/>
                <w:lang w:val="kk-KZ"/>
              </w:rPr>
              <w:t>«Қазақстан Республикасындағы жергілікті мемлекеттік басқару және өзін-өзі басқару туралы» Қазақстан Республикасының 2001 жылдың 23 қаңтардағы №148 Заңы</w:t>
            </w:r>
            <w:r>
              <w:rPr>
                <w:sz w:val="26"/>
                <w:szCs w:val="26"/>
                <w:lang w:val="kk-KZ"/>
              </w:rPr>
              <w:t xml:space="preserve"> </w:t>
            </w:r>
            <w:r w:rsidRPr="00CE45BE">
              <w:rPr>
                <w:sz w:val="26"/>
                <w:szCs w:val="26"/>
                <w:lang w:val="kk-KZ"/>
              </w:rPr>
              <w:t>(тіркеу 7966);</w:t>
            </w:r>
          </w:p>
          <w:p w:rsidR="00F931B6" w:rsidRPr="00671A4C" w:rsidRDefault="00F931B6" w:rsidP="00F931B6">
            <w:pPr>
              <w:widowControl w:val="0"/>
              <w:pBdr>
                <w:bottom w:val="single" w:sz="4" w:space="30" w:color="FFFFFF"/>
              </w:pBdr>
              <w:autoSpaceDE w:val="0"/>
              <w:autoSpaceDN w:val="0"/>
              <w:adjustRightInd w:val="0"/>
              <w:spacing w:after="0" w:line="240" w:lineRule="auto"/>
              <w:jc w:val="both"/>
              <w:rPr>
                <w:sz w:val="26"/>
                <w:szCs w:val="26"/>
                <w:lang w:val="kk-KZ"/>
              </w:rPr>
            </w:pPr>
            <w:r>
              <w:rPr>
                <w:sz w:val="26"/>
                <w:szCs w:val="26"/>
                <w:lang w:val="kk-KZ"/>
              </w:rPr>
              <w:t>«</w:t>
            </w:r>
            <w:r w:rsidRPr="00671A4C">
              <w:rPr>
                <w:sz w:val="26"/>
                <w:szCs w:val="26"/>
                <w:lang w:val="kk-KZ"/>
              </w:rPr>
              <w:t>Бюджеттік жоспарлаудың қағидаларын бекiту туралы</w:t>
            </w:r>
            <w:r>
              <w:rPr>
                <w:sz w:val="26"/>
                <w:szCs w:val="26"/>
                <w:lang w:val="kk-KZ"/>
              </w:rPr>
              <w:t xml:space="preserve">» </w:t>
            </w:r>
            <w:r w:rsidRPr="00671A4C">
              <w:rPr>
                <w:sz w:val="26"/>
                <w:szCs w:val="26"/>
                <w:lang w:val="kk-KZ"/>
              </w:rPr>
              <w:t>Қазақстан Республикасы Қаржы министрінің 2025 жылғы 29 сәуірдегі № 208 бұйрығы</w:t>
            </w:r>
            <w:r>
              <w:rPr>
                <w:sz w:val="26"/>
                <w:szCs w:val="26"/>
                <w:lang w:val="kk-KZ"/>
              </w:rPr>
              <w:t xml:space="preserve"> (</w:t>
            </w:r>
            <w:r w:rsidRPr="00671A4C">
              <w:rPr>
                <w:sz w:val="26"/>
                <w:szCs w:val="26"/>
                <w:lang w:val="kk-KZ"/>
              </w:rPr>
              <w:t>Қазақстан Республикасының Әділет министрлігінде 2025 жылғы 29</w:t>
            </w:r>
            <w:r>
              <w:rPr>
                <w:sz w:val="26"/>
                <w:szCs w:val="26"/>
                <w:lang w:val="kk-KZ"/>
              </w:rPr>
              <w:t xml:space="preserve"> сәуірде № 36034 болып тіркелді);</w:t>
            </w:r>
          </w:p>
          <w:p w:rsidR="00F931B6" w:rsidRPr="005F4489" w:rsidRDefault="00F931B6" w:rsidP="00F931B6">
            <w:pPr>
              <w:widowControl w:val="0"/>
              <w:pBdr>
                <w:bottom w:val="single" w:sz="4" w:space="30" w:color="FFFFFF"/>
              </w:pBdr>
              <w:autoSpaceDE w:val="0"/>
              <w:autoSpaceDN w:val="0"/>
              <w:adjustRightInd w:val="0"/>
              <w:spacing w:after="0" w:line="240" w:lineRule="auto"/>
              <w:jc w:val="both"/>
              <w:rPr>
                <w:sz w:val="26"/>
                <w:szCs w:val="26"/>
                <w:lang w:val="kk-KZ"/>
              </w:rPr>
            </w:pPr>
            <w:r>
              <w:rPr>
                <w:sz w:val="26"/>
                <w:szCs w:val="26"/>
                <w:lang w:val="kk-KZ"/>
              </w:rPr>
              <w:t>«</w:t>
            </w:r>
            <w:r w:rsidRPr="005F4489">
              <w:rPr>
                <w:sz w:val="26"/>
                <w:szCs w:val="26"/>
                <w:lang w:val="kk-KZ"/>
              </w:rPr>
              <w:t>Бюджеттік сұранымды жасау, ұсыну, қарау қағидаларын бекіту туралы</w:t>
            </w:r>
            <w:r>
              <w:rPr>
                <w:sz w:val="26"/>
                <w:szCs w:val="26"/>
                <w:lang w:val="kk-KZ"/>
              </w:rPr>
              <w:t xml:space="preserve">» </w:t>
            </w:r>
            <w:r w:rsidRPr="005F4489">
              <w:rPr>
                <w:sz w:val="26"/>
                <w:szCs w:val="26"/>
                <w:lang w:val="kk-KZ"/>
              </w:rPr>
              <w:t>Қазақстан Республикасы Қаржы министрінің 2025 жылғы 22 сәуірдегі № 185 бұйрығы</w:t>
            </w:r>
            <w:r>
              <w:rPr>
                <w:sz w:val="26"/>
                <w:szCs w:val="26"/>
                <w:lang w:val="kk-KZ"/>
              </w:rPr>
              <w:t xml:space="preserve"> </w:t>
            </w:r>
            <w:r w:rsidRPr="00CE45BE">
              <w:rPr>
                <w:sz w:val="26"/>
                <w:szCs w:val="26"/>
                <w:lang w:val="kk-KZ"/>
              </w:rPr>
              <w:t xml:space="preserve">(тіркеу </w:t>
            </w:r>
            <w:r w:rsidRPr="00B360A2">
              <w:rPr>
                <w:sz w:val="26"/>
                <w:szCs w:val="26"/>
                <w:lang w:val="kk-KZ"/>
              </w:rPr>
              <w:t>209350</w:t>
            </w:r>
            <w:r w:rsidRPr="00CE45BE">
              <w:rPr>
                <w:sz w:val="26"/>
                <w:szCs w:val="26"/>
                <w:lang w:val="kk-KZ"/>
              </w:rPr>
              <w:t>)</w:t>
            </w:r>
            <w:r>
              <w:rPr>
                <w:sz w:val="26"/>
                <w:szCs w:val="26"/>
                <w:lang w:val="kk-KZ"/>
              </w:rPr>
              <w:t>;</w:t>
            </w:r>
          </w:p>
          <w:p w:rsidR="00F931B6" w:rsidRDefault="00F931B6" w:rsidP="00F931B6">
            <w:pPr>
              <w:widowControl w:val="0"/>
              <w:pBdr>
                <w:bottom w:val="single" w:sz="4" w:space="30" w:color="FFFFFF"/>
              </w:pBdr>
              <w:autoSpaceDE w:val="0"/>
              <w:autoSpaceDN w:val="0"/>
              <w:adjustRightInd w:val="0"/>
              <w:spacing w:after="0" w:line="240" w:lineRule="auto"/>
              <w:jc w:val="both"/>
              <w:rPr>
                <w:sz w:val="26"/>
                <w:szCs w:val="26"/>
                <w:lang w:val="kk-KZ"/>
              </w:rPr>
            </w:pPr>
            <w:r>
              <w:rPr>
                <w:sz w:val="26"/>
                <w:szCs w:val="26"/>
                <w:lang w:val="kk-KZ"/>
              </w:rPr>
              <w:t>«</w:t>
            </w:r>
            <w:r w:rsidRPr="004043BF">
              <w:rPr>
                <w:sz w:val="26"/>
                <w:szCs w:val="26"/>
                <w:lang w:val="kk-KZ"/>
              </w:rPr>
              <w:t>Бюджеттің қазынашылық атқарылуы және оларға кассалық қызмет көрсету рәсімдерін, қазынашылық есепке алу және мониторинг рәсімдер бекіту туралы</w:t>
            </w:r>
            <w:r>
              <w:rPr>
                <w:sz w:val="26"/>
                <w:szCs w:val="26"/>
                <w:lang w:val="kk-KZ"/>
              </w:rPr>
              <w:t xml:space="preserve">» </w:t>
            </w:r>
            <w:r w:rsidRPr="004043BF">
              <w:rPr>
                <w:sz w:val="26"/>
                <w:szCs w:val="26"/>
                <w:lang w:val="kk-KZ"/>
              </w:rPr>
              <w:t>Қазақстан Республикасы Қаржы министрінің 2025 жылғы 27 маусымдағы № 328 бұйрығы</w:t>
            </w:r>
            <w:r w:rsidRPr="00181D59">
              <w:rPr>
                <w:sz w:val="26"/>
                <w:szCs w:val="26"/>
                <w:lang w:val="kk-KZ"/>
              </w:rPr>
              <w:t xml:space="preserve"> </w:t>
            </w:r>
            <w:r w:rsidRPr="00CE45BE">
              <w:rPr>
                <w:sz w:val="26"/>
                <w:szCs w:val="26"/>
                <w:lang w:val="kk-KZ"/>
              </w:rPr>
              <w:t xml:space="preserve">(тіркеу </w:t>
            </w:r>
            <w:r w:rsidRPr="00BB44B9">
              <w:rPr>
                <w:sz w:val="26"/>
                <w:szCs w:val="26"/>
                <w:lang w:val="kk-KZ"/>
              </w:rPr>
              <w:t>211793</w:t>
            </w:r>
            <w:r w:rsidRPr="00CE45BE">
              <w:rPr>
                <w:sz w:val="26"/>
                <w:szCs w:val="26"/>
                <w:lang w:val="kk-KZ"/>
              </w:rPr>
              <w:t>)</w:t>
            </w:r>
            <w:r>
              <w:rPr>
                <w:sz w:val="26"/>
                <w:szCs w:val="26"/>
                <w:lang w:val="kk-KZ"/>
              </w:rPr>
              <w:t>;</w:t>
            </w:r>
          </w:p>
          <w:p w:rsidR="00F931B6" w:rsidRDefault="00F931B6" w:rsidP="00F931B6">
            <w:pPr>
              <w:widowControl w:val="0"/>
              <w:pBdr>
                <w:bottom w:val="single" w:sz="4" w:space="30" w:color="FFFFFF"/>
              </w:pBdr>
              <w:autoSpaceDE w:val="0"/>
              <w:autoSpaceDN w:val="0"/>
              <w:adjustRightInd w:val="0"/>
              <w:spacing w:after="0" w:line="240" w:lineRule="auto"/>
              <w:jc w:val="both"/>
              <w:rPr>
                <w:sz w:val="26"/>
                <w:szCs w:val="26"/>
                <w:lang w:val="kk-KZ"/>
              </w:rPr>
            </w:pPr>
            <w:r>
              <w:rPr>
                <w:sz w:val="26"/>
                <w:szCs w:val="26"/>
                <w:lang w:val="kk-KZ"/>
              </w:rPr>
              <w:t>«</w:t>
            </w:r>
            <w:r w:rsidRPr="00B346BC">
              <w:rPr>
                <w:sz w:val="26"/>
                <w:szCs w:val="26"/>
                <w:lang w:val="kk-KZ"/>
              </w:rPr>
              <w:t>Мемлекеттік, мемлекет кепілдік берген қарыздар алудың, мемлекет кепілгерліктерінің кейбір мәселелері туралы</w:t>
            </w:r>
            <w:r>
              <w:rPr>
                <w:sz w:val="26"/>
                <w:szCs w:val="26"/>
                <w:lang w:val="kk-KZ"/>
              </w:rPr>
              <w:t xml:space="preserve">» </w:t>
            </w:r>
            <w:r w:rsidRPr="00B346BC">
              <w:rPr>
                <w:sz w:val="26"/>
                <w:szCs w:val="26"/>
                <w:lang w:val="kk-KZ"/>
              </w:rPr>
              <w:t>Қазақстан Республикасы Қаржы министрінің 2025 жылғы 30 маусымдағы № 331 бұйрығы</w:t>
            </w:r>
            <w:r>
              <w:rPr>
                <w:sz w:val="26"/>
                <w:szCs w:val="26"/>
                <w:lang w:val="kk-KZ"/>
              </w:rPr>
              <w:t xml:space="preserve"> (</w:t>
            </w:r>
            <w:r w:rsidRPr="00B346BC">
              <w:rPr>
                <w:sz w:val="26"/>
                <w:szCs w:val="26"/>
                <w:lang w:val="kk-KZ"/>
              </w:rPr>
              <w:t>Қазақстан Республикасының Әділет министрлігінде 2025 жылғы 1 шiлдеде № 36364 болып тіркелді</w:t>
            </w:r>
            <w:r>
              <w:rPr>
                <w:sz w:val="26"/>
                <w:szCs w:val="26"/>
                <w:lang w:val="kk-KZ"/>
              </w:rPr>
              <w:t>);</w:t>
            </w:r>
          </w:p>
          <w:p w:rsidR="00F931B6" w:rsidRDefault="00F931B6" w:rsidP="00F931B6">
            <w:pPr>
              <w:widowControl w:val="0"/>
              <w:pBdr>
                <w:bottom w:val="single" w:sz="4" w:space="30" w:color="FFFFFF"/>
              </w:pBdr>
              <w:autoSpaceDE w:val="0"/>
              <w:autoSpaceDN w:val="0"/>
              <w:adjustRightInd w:val="0"/>
              <w:spacing w:after="0" w:line="240" w:lineRule="auto"/>
              <w:jc w:val="both"/>
              <w:rPr>
                <w:sz w:val="26"/>
                <w:szCs w:val="26"/>
                <w:lang w:val="kk-KZ"/>
              </w:rPr>
            </w:pPr>
            <w:r>
              <w:rPr>
                <w:sz w:val="26"/>
                <w:szCs w:val="26"/>
                <w:lang w:val="kk-KZ"/>
              </w:rPr>
              <w:t>«</w:t>
            </w:r>
            <w:r w:rsidRPr="0066526C">
              <w:rPr>
                <w:sz w:val="26"/>
                <w:szCs w:val="26"/>
                <w:lang w:val="kk-KZ"/>
              </w:rPr>
              <w:t>Бюджеттік кредиттеудің кейбір мәселелері туралы</w:t>
            </w:r>
            <w:r>
              <w:rPr>
                <w:sz w:val="26"/>
                <w:szCs w:val="26"/>
                <w:lang w:val="kk-KZ"/>
              </w:rPr>
              <w:t xml:space="preserve">» </w:t>
            </w:r>
            <w:r w:rsidRPr="0066526C">
              <w:rPr>
                <w:sz w:val="26"/>
                <w:szCs w:val="26"/>
                <w:lang w:val="kk-KZ"/>
              </w:rPr>
              <w:t xml:space="preserve">Қазақстан Республикасы Қаржы министрінің 2025 жылғы 26 маусымдағы № 325 бұйрығы </w:t>
            </w:r>
            <w:r>
              <w:rPr>
                <w:sz w:val="26"/>
                <w:szCs w:val="26"/>
                <w:lang w:val="kk-KZ"/>
              </w:rPr>
              <w:t>(</w:t>
            </w:r>
            <w:r w:rsidRPr="0066526C">
              <w:rPr>
                <w:sz w:val="26"/>
                <w:szCs w:val="26"/>
                <w:lang w:val="kk-KZ"/>
              </w:rPr>
              <w:t xml:space="preserve">Қазақстан Республикасының Әділет </w:t>
            </w:r>
            <w:r w:rsidRPr="0066526C">
              <w:rPr>
                <w:sz w:val="26"/>
                <w:szCs w:val="26"/>
                <w:lang w:val="kk-KZ"/>
              </w:rPr>
              <w:lastRenderedPageBreak/>
              <w:t>министрлігінде 2025 жылғы 26 маусымда № 36331 болып тіркелді</w:t>
            </w:r>
            <w:r>
              <w:rPr>
                <w:sz w:val="26"/>
                <w:szCs w:val="26"/>
                <w:lang w:val="kk-KZ"/>
              </w:rPr>
              <w:t>);</w:t>
            </w:r>
          </w:p>
          <w:p w:rsidR="00F931B6" w:rsidRDefault="00F931B6" w:rsidP="00F931B6">
            <w:pPr>
              <w:widowControl w:val="0"/>
              <w:pBdr>
                <w:bottom w:val="single" w:sz="4" w:space="30" w:color="FFFFFF"/>
              </w:pBdr>
              <w:autoSpaceDE w:val="0"/>
              <w:autoSpaceDN w:val="0"/>
              <w:adjustRightInd w:val="0"/>
              <w:spacing w:after="0" w:line="240" w:lineRule="auto"/>
              <w:jc w:val="both"/>
              <w:rPr>
                <w:sz w:val="26"/>
                <w:szCs w:val="26"/>
                <w:lang w:val="kk-KZ"/>
              </w:rPr>
            </w:pPr>
            <w:r>
              <w:rPr>
                <w:sz w:val="26"/>
                <w:szCs w:val="26"/>
                <w:lang w:val="kk-KZ"/>
              </w:rPr>
              <w:t>«</w:t>
            </w:r>
            <w:r w:rsidRPr="00EC4D39">
              <w:rPr>
                <w:sz w:val="26"/>
                <w:szCs w:val="26"/>
                <w:lang w:val="kk-KZ"/>
              </w:rPr>
              <w:t>Облыстың, республикалық маңызы бар қаланың, астананың жергілікті атқарушы органының ішкі нарықта айналысқа жіберу үшін бағалы қағаздар шығару қағидаларын бекіту туралы</w:t>
            </w:r>
            <w:r>
              <w:rPr>
                <w:sz w:val="26"/>
                <w:szCs w:val="26"/>
                <w:lang w:val="kk-KZ"/>
              </w:rPr>
              <w:t xml:space="preserve">» </w:t>
            </w:r>
            <w:r w:rsidRPr="00EC4D39">
              <w:rPr>
                <w:sz w:val="26"/>
                <w:szCs w:val="26"/>
                <w:lang w:val="kk-KZ"/>
              </w:rPr>
              <w:t xml:space="preserve">Қазақстан Республикасы Қаржы министрінің 2025 жылғы 30 мамырдағы № 271 бұйрығы. </w:t>
            </w:r>
            <w:r>
              <w:rPr>
                <w:sz w:val="26"/>
                <w:szCs w:val="26"/>
                <w:lang w:val="kk-KZ"/>
              </w:rPr>
              <w:t>(</w:t>
            </w:r>
            <w:r w:rsidRPr="00EC4D39">
              <w:rPr>
                <w:sz w:val="26"/>
                <w:szCs w:val="26"/>
                <w:lang w:val="kk-KZ"/>
              </w:rPr>
              <w:t>Қазақстан Республикасының Әділет министрлігінде 2025 жылғы 30 мамырда № 36181 болып тіркелді</w:t>
            </w:r>
            <w:r>
              <w:rPr>
                <w:sz w:val="26"/>
                <w:szCs w:val="26"/>
                <w:lang w:val="kk-KZ"/>
              </w:rPr>
              <w:t>);</w:t>
            </w:r>
          </w:p>
          <w:p w:rsidR="00F931B6" w:rsidRPr="00CE45BE" w:rsidRDefault="00F931B6" w:rsidP="00F931B6">
            <w:pPr>
              <w:widowControl w:val="0"/>
              <w:pBdr>
                <w:bottom w:val="single" w:sz="4" w:space="30" w:color="FFFFFF"/>
              </w:pBdr>
              <w:autoSpaceDE w:val="0"/>
              <w:autoSpaceDN w:val="0"/>
              <w:adjustRightInd w:val="0"/>
              <w:spacing w:after="0" w:line="240" w:lineRule="auto"/>
              <w:jc w:val="both"/>
              <w:rPr>
                <w:sz w:val="26"/>
                <w:szCs w:val="26"/>
                <w:lang w:val="kk-KZ"/>
              </w:rPr>
            </w:pPr>
            <w:r w:rsidRPr="00CE45BE">
              <w:rPr>
                <w:sz w:val="26"/>
                <w:szCs w:val="26"/>
                <w:lang w:val="kk-KZ"/>
              </w:rPr>
              <w:t xml:space="preserve">Батыс Қазақстан облысы әкімдігінің «Батыс Қазақстан облыстық қаржы басқармасы» мемлекеттік мекемесі туралы ережені бекіту туралы» 2022 жылғы 30 маусымдағы №125 қаулысы; </w:t>
            </w:r>
          </w:p>
          <w:p w:rsidR="00F931B6" w:rsidRDefault="00F931B6" w:rsidP="00F931B6">
            <w:pPr>
              <w:widowControl w:val="0"/>
              <w:pBdr>
                <w:bottom w:val="single" w:sz="4" w:space="30" w:color="FFFFFF"/>
              </w:pBdr>
              <w:autoSpaceDE w:val="0"/>
              <w:autoSpaceDN w:val="0"/>
              <w:adjustRightInd w:val="0"/>
              <w:spacing w:line="240" w:lineRule="auto"/>
              <w:ind w:firstLine="708"/>
              <w:jc w:val="both"/>
              <w:rPr>
                <w:sz w:val="28"/>
                <w:lang w:val="kk-KZ"/>
              </w:rPr>
            </w:pPr>
          </w:p>
          <w:p w:rsidR="00F931B6" w:rsidRDefault="00F931B6" w:rsidP="00F931B6">
            <w:pPr>
              <w:widowControl w:val="0"/>
              <w:pBdr>
                <w:bottom w:val="single" w:sz="4" w:space="30" w:color="FFFFFF"/>
              </w:pBdr>
              <w:autoSpaceDE w:val="0"/>
              <w:autoSpaceDN w:val="0"/>
              <w:adjustRightInd w:val="0"/>
              <w:spacing w:line="240" w:lineRule="auto"/>
              <w:ind w:firstLine="708"/>
              <w:jc w:val="both"/>
              <w:rPr>
                <w:sz w:val="28"/>
                <w:lang w:val="kk-KZ"/>
              </w:rPr>
            </w:pPr>
            <w:r w:rsidRPr="00946828">
              <w:rPr>
                <w:sz w:val="28"/>
                <w:szCs w:val="28"/>
                <w:lang w:val="kk-KZ"/>
              </w:rPr>
              <w:t>007 «Субвенциялар» бюджеттік бағдарламасы</w:t>
            </w:r>
            <w:r w:rsidRPr="00946828">
              <w:rPr>
                <w:i/>
                <w:sz w:val="28"/>
                <w:szCs w:val="28"/>
                <w:lang w:val="kk-KZ"/>
              </w:rPr>
              <w:t xml:space="preserve">. </w:t>
            </w:r>
          </w:p>
          <w:p w:rsidR="00F931B6" w:rsidRPr="00CE45BE" w:rsidRDefault="00F931B6" w:rsidP="00F931B6">
            <w:pPr>
              <w:widowControl w:val="0"/>
              <w:pBdr>
                <w:bottom w:val="single" w:sz="4" w:space="30" w:color="FFFFFF"/>
              </w:pBdr>
              <w:autoSpaceDE w:val="0"/>
              <w:autoSpaceDN w:val="0"/>
              <w:adjustRightInd w:val="0"/>
              <w:spacing w:after="0" w:line="240" w:lineRule="auto"/>
              <w:jc w:val="both"/>
              <w:rPr>
                <w:sz w:val="26"/>
                <w:szCs w:val="26"/>
                <w:lang w:val="kk-KZ"/>
              </w:rPr>
            </w:pPr>
            <w:r w:rsidRPr="00CE45BE">
              <w:rPr>
                <w:sz w:val="26"/>
                <w:szCs w:val="26"/>
                <w:lang w:val="kk-KZ"/>
              </w:rPr>
              <w:t>Қазақстан Республикасының 2025 жылғы 15 наурыздағы N171-VIII Бюджет кодексi (тіркеу 208203);</w:t>
            </w:r>
          </w:p>
          <w:p w:rsidR="00F931B6" w:rsidRPr="00CE45BE" w:rsidRDefault="00F931B6" w:rsidP="00F931B6">
            <w:pPr>
              <w:widowControl w:val="0"/>
              <w:pBdr>
                <w:bottom w:val="single" w:sz="4" w:space="30" w:color="FFFFFF"/>
              </w:pBdr>
              <w:autoSpaceDE w:val="0"/>
              <w:autoSpaceDN w:val="0"/>
              <w:adjustRightInd w:val="0"/>
              <w:spacing w:after="0" w:line="240" w:lineRule="auto"/>
              <w:jc w:val="both"/>
              <w:rPr>
                <w:sz w:val="26"/>
                <w:szCs w:val="26"/>
                <w:lang w:val="kk-KZ"/>
              </w:rPr>
            </w:pPr>
            <w:r w:rsidRPr="00CE45BE">
              <w:rPr>
                <w:sz w:val="26"/>
                <w:szCs w:val="26"/>
                <w:lang w:val="kk-KZ"/>
              </w:rPr>
              <w:t>«Қазақстан Республикасындағы жергілікті мемлекеттік басқару және өзін-өзі басқару туралы» Қазақстан Республикасының 2001 жылдың 23 қаңтардағы №148 Заңы(тіркеу 7966);</w:t>
            </w:r>
          </w:p>
          <w:p w:rsidR="00F931B6" w:rsidRPr="00671A4C" w:rsidRDefault="00F931B6" w:rsidP="00F931B6">
            <w:pPr>
              <w:widowControl w:val="0"/>
              <w:pBdr>
                <w:bottom w:val="single" w:sz="4" w:space="30" w:color="FFFFFF"/>
              </w:pBdr>
              <w:autoSpaceDE w:val="0"/>
              <w:autoSpaceDN w:val="0"/>
              <w:adjustRightInd w:val="0"/>
              <w:spacing w:after="0" w:line="240" w:lineRule="auto"/>
              <w:jc w:val="both"/>
              <w:rPr>
                <w:sz w:val="26"/>
                <w:szCs w:val="26"/>
                <w:lang w:val="kk-KZ"/>
              </w:rPr>
            </w:pPr>
            <w:r>
              <w:rPr>
                <w:sz w:val="26"/>
                <w:szCs w:val="26"/>
                <w:lang w:val="kk-KZ"/>
              </w:rPr>
              <w:t>«</w:t>
            </w:r>
            <w:r w:rsidRPr="00671A4C">
              <w:rPr>
                <w:sz w:val="26"/>
                <w:szCs w:val="26"/>
                <w:lang w:val="kk-KZ"/>
              </w:rPr>
              <w:t>Бюджеттік жоспарлаудың қағидаларын бекiту туралы</w:t>
            </w:r>
            <w:r>
              <w:rPr>
                <w:sz w:val="26"/>
                <w:szCs w:val="26"/>
                <w:lang w:val="kk-KZ"/>
              </w:rPr>
              <w:t xml:space="preserve">» </w:t>
            </w:r>
            <w:r w:rsidRPr="00671A4C">
              <w:rPr>
                <w:sz w:val="26"/>
                <w:szCs w:val="26"/>
                <w:lang w:val="kk-KZ"/>
              </w:rPr>
              <w:t>Қазақстан Республикасы Қаржы министрінің 2025 жылғы 29 сәуірдегі № 208 бұйрығы</w:t>
            </w:r>
            <w:r>
              <w:rPr>
                <w:sz w:val="26"/>
                <w:szCs w:val="26"/>
                <w:lang w:val="kk-KZ"/>
              </w:rPr>
              <w:t xml:space="preserve"> (</w:t>
            </w:r>
            <w:r w:rsidRPr="00671A4C">
              <w:rPr>
                <w:sz w:val="26"/>
                <w:szCs w:val="26"/>
                <w:lang w:val="kk-KZ"/>
              </w:rPr>
              <w:t>Қазақстан Республикасының Әділет министрлігінде 2025 жылғы 29</w:t>
            </w:r>
            <w:r>
              <w:rPr>
                <w:sz w:val="26"/>
                <w:szCs w:val="26"/>
                <w:lang w:val="kk-KZ"/>
              </w:rPr>
              <w:t xml:space="preserve"> сәуірде № 36034 болып тіркелді);</w:t>
            </w:r>
          </w:p>
          <w:p w:rsidR="00F931B6" w:rsidRPr="005F4489" w:rsidRDefault="00F931B6" w:rsidP="00F931B6">
            <w:pPr>
              <w:widowControl w:val="0"/>
              <w:pBdr>
                <w:bottom w:val="single" w:sz="4" w:space="30" w:color="FFFFFF"/>
              </w:pBdr>
              <w:autoSpaceDE w:val="0"/>
              <w:autoSpaceDN w:val="0"/>
              <w:adjustRightInd w:val="0"/>
              <w:spacing w:after="0" w:line="240" w:lineRule="auto"/>
              <w:jc w:val="both"/>
              <w:rPr>
                <w:sz w:val="26"/>
                <w:szCs w:val="26"/>
                <w:lang w:val="kk-KZ"/>
              </w:rPr>
            </w:pPr>
            <w:r>
              <w:rPr>
                <w:sz w:val="26"/>
                <w:szCs w:val="26"/>
                <w:lang w:val="kk-KZ"/>
              </w:rPr>
              <w:t>«</w:t>
            </w:r>
            <w:r w:rsidRPr="005F4489">
              <w:rPr>
                <w:sz w:val="26"/>
                <w:szCs w:val="26"/>
                <w:lang w:val="kk-KZ"/>
              </w:rPr>
              <w:t>Бюджеттік сұранымды жасау, ұсыну, қарау қағидаларын бекіту туралы</w:t>
            </w:r>
            <w:r>
              <w:rPr>
                <w:sz w:val="26"/>
                <w:szCs w:val="26"/>
                <w:lang w:val="kk-KZ"/>
              </w:rPr>
              <w:t xml:space="preserve">» </w:t>
            </w:r>
            <w:r w:rsidRPr="005F4489">
              <w:rPr>
                <w:sz w:val="26"/>
                <w:szCs w:val="26"/>
                <w:lang w:val="kk-KZ"/>
              </w:rPr>
              <w:t>Қазақстан Республикасы Қаржы министрінің 2025 жылғы 22 сәуірдегі № 185 бұйрығы</w:t>
            </w:r>
            <w:r>
              <w:rPr>
                <w:sz w:val="26"/>
                <w:szCs w:val="26"/>
                <w:lang w:val="kk-KZ"/>
              </w:rPr>
              <w:t xml:space="preserve"> </w:t>
            </w:r>
            <w:r w:rsidRPr="00CE45BE">
              <w:rPr>
                <w:sz w:val="26"/>
                <w:szCs w:val="26"/>
                <w:lang w:val="kk-KZ"/>
              </w:rPr>
              <w:t xml:space="preserve">(тіркеу </w:t>
            </w:r>
            <w:r w:rsidRPr="00B360A2">
              <w:rPr>
                <w:sz w:val="26"/>
                <w:szCs w:val="26"/>
                <w:lang w:val="kk-KZ"/>
              </w:rPr>
              <w:t>209350</w:t>
            </w:r>
            <w:r w:rsidRPr="00CE45BE">
              <w:rPr>
                <w:sz w:val="26"/>
                <w:szCs w:val="26"/>
                <w:lang w:val="kk-KZ"/>
              </w:rPr>
              <w:t>)</w:t>
            </w:r>
            <w:r>
              <w:rPr>
                <w:sz w:val="26"/>
                <w:szCs w:val="26"/>
                <w:lang w:val="kk-KZ"/>
              </w:rPr>
              <w:t>;</w:t>
            </w:r>
          </w:p>
          <w:p w:rsidR="00F931B6" w:rsidRDefault="00F931B6" w:rsidP="00F931B6">
            <w:pPr>
              <w:widowControl w:val="0"/>
              <w:pBdr>
                <w:bottom w:val="single" w:sz="4" w:space="30" w:color="FFFFFF"/>
              </w:pBdr>
              <w:autoSpaceDE w:val="0"/>
              <w:autoSpaceDN w:val="0"/>
              <w:adjustRightInd w:val="0"/>
              <w:spacing w:after="0" w:line="240" w:lineRule="auto"/>
              <w:jc w:val="both"/>
              <w:rPr>
                <w:sz w:val="26"/>
                <w:szCs w:val="26"/>
                <w:lang w:val="kk-KZ"/>
              </w:rPr>
            </w:pPr>
            <w:r>
              <w:rPr>
                <w:sz w:val="26"/>
                <w:szCs w:val="26"/>
                <w:lang w:val="kk-KZ"/>
              </w:rPr>
              <w:t>«</w:t>
            </w:r>
            <w:r w:rsidRPr="004043BF">
              <w:rPr>
                <w:sz w:val="26"/>
                <w:szCs w:val="26"/>
                <w:lang w:val="kk-KZ"/>
              </w:rPr>
              <w:t>Бюджеттің қазынашылық атқарылуы және оларға кассалық қызмет көрсету рәсімдерін, қазынашылық есепке алу және мониторинг рәсімдер бекіту туралы</w:t>
            </w:r>
            <w:r>
              <w:rPr>
                <w:sz w:val="26"/>
                <w:szCs w:val="26"/>
                <w:lang w:val="kk-KZ"/>
              </w:rPr>
              <w:t xml:space="preserve">» </w:t>
            </w:r>
            <w:r w:rsidRPr="004043BF">
              <w:rPr>
                <w:sz w:val="26"/>
                <w:szCs w:val="26"/>
                <w:lang w:val="kk-KZ"/>
              </w:rPr>
              <w:t>Қазақстан Республикасы Қаржы министрінің 2025 жылғы 27 маусымдағы № 328 бұйрығы</w:t>
            </w:r>
            <w:r w:rsidRPr="00181D59">
              <w:rPr>
                <w:sz w:val="26"/>
                <w:szCs w:val="26"/>
                <w:lang w:val="kk-KZ"/>
              </w:rPr>
              <w:t xml:space="preserve"> </w:t>
            </w:r>
            <w:r w:rsidRPr="00CE45BE">
              <w:rPr>
                <w:sz w:val="26"/>
                <w:szCs w:val="26"/>
                <w:lang w:val="kk-KZ"/>
              </w:rPr>
              <w:t xml:space="preserve">(тіркеу </w:t>
            </w:r>
            <w:r w:rsidRPr="00BB44B9">
              <w:rPr>
                <w:sz w:val="26"/>
                <w:szCs w:val="26"/>
                <w:lang w:val="kk-KZ"/>
              </w:rPr>
              <w:t>211793</w:t>
            </w:r>
            <w:r w:rsidRPr="00CE45BE">
              <w:rPr>
                <w:sz w:val="26"/>
                <w:szCs w:val="26"/>
                <w:lang w:val="kk-KZ"/>
              </w:rPr>
              <w:t>)</w:t>
            </w:r>
            <w:r>
              <w:rPr>
                <w:sz w:val="26"/>
                <w:szCs w:val="26"/>
                <w:lang w:val="kk-KZ"/>
              </w:rPr>
              <w:t>;</w:t>
            </w:r>
          </w:p>
          <w:p w:rsidR="00F931B6" w:rsidRPr="00CE45BE" w:rsidRDefault="00F931B6" w:rsidP="00F931B6">
            <w:pPr>
              <w:widowControl w:val="0"/>
              <w:pBdr>
                <w:bottom w:val="single" w:sz="4" w:space="30" w:color="FFFFFF"/>
              </w:pBdr>
              <w:autoSpaceDE w:val="0"/>
              <w:autoSpaceDN w:val="0"/>
              <w:adjustRightInd w:val="0"/>
              <w:spacing w:after="0" w:line="240" w:lineRule="auto"/>
              <w:jc w:val="both"/>
              <w:rPr>
                <w:sz w:val="26"/>
                <w:szCs w:val="26"/>
                <w:lang w:val="kk-KZ"/>
              </w:rPr>
            </w:pPr>
            <w:r w:rsidRPr="00CE45BE">
              <w:rPr>
                <w:sz w:val="26"/>
                <w:szCs w:val="26"/>
                <w:lang w:val="kk-KZ"/>
              </w:rPr>
              <w:t xml:space="preserve">Батыс Қазақстан облысы әкімдігінің «Батыс Қазақстан облыстық қаржы басқармасы» мемлекеттік мекемесі туралы ережені бекіту туралы» 2022 жылғы 30 маусымдағы №125 қаулысы; </w:t>
            </w:r>
          </w:p>
          <w:p w:rsidR="00F931B6" w:rsidRDefault="00F931B6" w:rsidP="00F931B6">
            <w:pPr>
              <w:widowControl w:val="0"/>
              <w:pBdr>
                <w:bottom w:val="single" w:sz="4" w:space="30" w:color="FFFFFF"/>
              </w:pBdr>
              <w:autoSpaceDE w:val="0"/>
              <w:autoSpaceDN w:val="0"/>
              <w:adjustRightInd w:val="0"/>
              <w:spacing w:line="240" w:lineRule="auto"/>
              <w:ind w:firstLine="708"/>
              <w:jc w:val="both"/>
              <w:rPr>
                <w:sz w:val="28"/>
                <w:lang w:val="kk-KZ"/>
              </w:rPr>
            </w:pPr>
            <w:r w:rsidRPr="00946828">
              <w:rPr>
                <w:sz w:val="28"/>
                <w:szCs w:val="28"/>
                <w:lang w:val="kk-KZ"/>
              </w:rPr>
              <w:t>008 «Жергілікті атқарушы органның борышын өтеу» бюджеттік бағдарламасы</w:t>
            </w:r>
            <w:r w:rsidRPr="00946828">
              <w:rPr>
                <w:i/>
                <w:sz w:val="28"/>
                <w:szCs w:val="28"/>
                <w:lang w:val="kk-KZ"/>
              </w:rPr>
              <w:t xml:space="preserve"> «025 «Мемлекеттік эмиссиялық бағалы қағаздар бойынша» кіші бағдарламасымен. </w:t>
            </w:r>
          </w:p>
          <w:p w:rsidR="00F931B6" w:rsidRPr="00CE45BE" w:rsidRDefault="00F931B6" w:rsidP="00F931B6">
            <w:pPr>
              <w:widowControl w:val="0"/>
              <w:pBdr>
                <w:bottom w:val="single" w:sz="4" w:space="30" w:color="FFFFFF"/>
              </w:pBdr>
              <w:autoSpaceDE w:val="0"/>
              <w:autoSpaceDN w:val="0"/>
              <w:adjustRightInd w:val="0"/>
              <w:spacing w:after="0" w:line="240" w:lineRule="auto"/>
              <w:jc w:val="both"/>
              <w:rPr>
                <w:sz w:val="26"/>
                <w:szCs w:val="26"/>
                <w:lang w:val="kk-KZ"/>
              </w:rPr>
            </w:pPr>
            <w:r w:rsidRPr="00CE45BE">
              <w:rPr>
                <w:sz w:val="26"/>
                <w:szCs w:val="26"/>
                <w:lang w:val="kk-KZ"/>
              </w:rPr>
              <w:t>Қазақстан Республикасының 2025 жылғы 15 наурыздағы N171-VIII Бюджет кодексi (тіркеу 208203);</w:t>
            </w:r>
          </w:p>
          <w:p w:rsidR="00F931B6" w:rsidRPr="00CE45BE" w:rsidRDefault="00F931B6" w:rsidP="00F931B6">
            <w:pPr>
              <w:widowControl w:val="0"/>
              <w:pBdr>
                <w:bottom w:val="single" w:sz="4" w:space="30" w:color="FFFFFF"/>
              </w:pBdr>
              <w:autoSpaceDE w:val="0"/>
              <w:autoSpaceDN w:val="0"/>
              <w:adjustRightInd w:val="0"/>
              <w:spacing w:after="0" w:line="240" w:lineRule="auto"/>
              <w:jc w:val="both"/>
              <w:rPr>
                <w:sz w:val="26"/>
                <w:szCs w:val="26"/>
                <w:lang w:val="kk-KZ"/>
              </w:rPr>
            </w:pPr>
            <w:r w:rsidRPr="00CE45BE">
              <w:rPr>
                <w:sz w:val="26"/>
                <w:szCs w:val="26"/>
                <w:lang w:val="kk-KZ"/>
              </w:rPr>
              <w:t>«Қазақстан Республикасындағы жергілікті мемлекеттік басқару және өзін-өзі басқару туралы» Қазақстан Республикасының 2001 жылдың 23 қаңтардағы №148 Заңы(тіркеу 7966);</w:t>
            </w:r>
          </w:p>
          <w:p w:rsidR="00F931B6" w:rsidRPr="00671A4C" w:rsidRDefault="00F931B6" w:rsidP="00F931B6">
            <w:pPr>
              <w:widowControl w:val="0"/>
              <w:pBdr>
                <w:bottom w:val="single" w:sz="4" w:space="30" w:color="FFFFFF"/>
              </w:pBdr>
              <w:autoSpaceDE w:val="0"/>
              <w:autoSpaceDN w:val="0"/>
              <w:adjustRightInd w:val="0"/>
              <w:spacing w:after="0" w:line="240" w:lineRule="auto"/>
              <w:jc w:val="both"/>
              <w:rPr>
                <w:sz w:val="26"/>
                <w:szCs w:val="26"/>
                <w:lang w:val="kk-KZ"/>
              </w:rPr>
            </w:pPr>
            <w:r>
              <w:rPr>
                <w:sz w:val="26"/>
                <w:szCs w:val="26"/>
                <w:lang w:val="kk-KZ"/>
              </w:rPr>
              <w:t>«</w:t>
            </w:r>
            <w:r w:rsidRPr="00671A4C">
              <w:rPr>
                <w:sz w:val="26"/>
                <w:szCs w:val="26"/>
                <w:lang w:val="kk-KZ"/>
              </w:rPr>
              <w:t>Бюджеттік жоспарлаудың қағидаларын бекiту туралы</w:t>
            </w:r>
            <w:r>
              <w:rPr>
                <w:sz w:val="26"/>
                <w:szCs w:val="26"/>
                <w:lang w:val="kk-KZ"/>
              </w:rPr>
              <w:t xml:space="preserve">» </w:t>
            </w:r>
            <w:r w:rsidRPr="00671A4C">
              <w:rPr>
                <w:sz w:val="26"/>
                <w:szCs w:val="26"/>
                <w:lang w:val="kk-KZ"/>
              </w:rPr>
              <w:t>Қазақстан Республикасы Қаржы министрінің 2025 жылғы 29 сәуірдегі № 208 бұйрығы</w:t>
            </w:r>
            <w:r>
              <w:rPr>
                <w:sz w:val="26"/>
                <w:szCs w:val="26"/>
                <w:lang w:val="kk-KZ"/>
              </w:rPr>
              <w:t xml:space="preserve"> (</w:t>
            </w:r>
            <w:r w:rsidRPr="00671A4C">
              <w:rPr>
                <w:sz w:val="26"/>
                <w:szCs w:val="26"/>
                <w:lang w:val="kk-KZ"/>
              </w:rPr>
              <w:t>Қазақстан Республикасының Әділет министрлігінде 2025 жылғы 29</w:t>
            </w:r>
            <w:r>
              <w:rPr>
                <w:sz w:val="26"/>
                <w:szCs w:val="26"/>
                <w:lang w:val="kk-KZ"/>
              </w:rPr>
              <w:t xml:space="preserve"> сәуірде № 36034 болып тіркелді);</w:t>
            </w:r>
          </w:p>
          <w:p w:rsidR="00F931B6" w:rsidRPr="005F4489" w:rsidRDefault="00F931B6" w:rsidP="00F931B6">
            <w:pPr>
              <w:widowControl w:val="0"/>
              <w:pBdr>
                <w:bottom w:val="single" w:sz="4" w:space="30" w:color="FFFFFF"/>
              </w:pBdr>
              <w:autoSpaceDE w:val="0"/>
              <w:autoSpaceDN w:val="0"/>
              <w:adjustRightInd w:val="0"/>
              <w:spacing w:after="0" w:line="240" w:lineRule="auto"/>
              <w:jc w:val="both"/>
              <w:rPr>
                <w:sz w:val="26"/>
                <w:szCs w:val="26"/>
                <w:lang w:val="kk-KZ"/>
              </w:rPr>
            </w:pPr>
            <w:r>
              <w:rPr>
                <w:sz w:val="26"/>
                <w:szCs w:val="26"/>
                <w:lang w:val="kk-KZ"/>
              </w:rPr>
              <w:t>«</w:t>
            </w:r>
            <w:r w:rsidRPr="005F4489">
              <w:rPr>
                <w:sz w:val="26"/>
                <w:szCs w:val="26"/>
                <w:lang w:val="kk-KZ"/>
              </w:rPr>
              <w:t>Бюджеттік сұранымды жасау, ұсыну, қарау қағидаларын бекіту туралы</w:t>
            </w:r>
            <w:r>
              <w:rPr>
                <w:sz w:val="26"/>
                <w:szCs w:val="26"/>
                <w:lang w:val="kk-KZ"/>
              </w:rPr>
              <w:t xml:space="preserve">» </w:t>
            </w:r>
            <w:r w:rsidRPr="005F4489">
              <w:rPr>
                <w:sz w:val="26"/>
                <w:szCs w:val="26"/>
                <w:lang w:val="kk-KZ"/>
              </w:rPr>
              <w:t>Қазақстан Республикасы Қаржы министрінің 2025 жылғы 22 сәуірдегі № 185 бұйрығы</w:t>
            </w:r>
            <w:r>
              <w:rPr>
                <w:sz w:val="26"/>
                <w:szCs w:val="26"/>
                <w:lang w:val="kk-KZ"/>
              </w:rPr>
              <w:t xml:space="preserve"> </w:t>
            </w:r>
            <w:r w:rsidRPr="00CE45BE">
              <w:rPr>
                <w:sz w:val="26"/>
                <w:szCs w:val="26"/>
                <w:lang w:val="kk-KZ"/>
              </w:rPr>
              <w:t xml:space="preserve">(тіркеу </w:t>
            </w:r>
            <w:r w:rsidRPr="00B360A2">
              <w:rPr>
                <w:sz w:val="26"/>
                <w:szCs w:val="26"/>
                <w:lang w:val="kk-KZ"/>
              </w:rPr>
              <w:t>209350</w:t>
            </w:r>
            <w:r w:rsidRPr="00CE45BE">
              <w:rPr>
                <w:sz w:val="26"/>
                <w:szCs w:val="26"/>
                <w:lang w:val="kk-KZ"/>
              </w:rPr>
              <w:t>)</w:t>
            </w:r>
            <w:r>
              <w:rPr>
                <w:sz w:val="26"/>
                <w:szCs w:val="26"/>
                <w:lang w:val="kk-KZ"/>
              </w:rPr>
              <w:t>;</w:t>
            </w:r>
          </w:p>
          <w:p w:rsidR="00F931B6" w:rsidRDefault="00F931B6" w:rsidP="00F931B6">
            <w:pPr>
              <w:widowControl w:val="0"/>
              <w:pBdr>
                <w:bottom w:val="single" w:sz="4" w:space="30" w:color="FFFFFF"/>
              </w:pBdr>
              <w:autoSpaceDE w:val="0"/>
              <w:autoSpaceDN w:val="0"/>
              <w:adjustRightInd w:val="0"/>
              <w:spacing w:after="0" w:line="240" w:lineRule="auto"/>
              <w:jc w:val="both"/>
              <w:rPr>
                <w:sz w:val="26"/>
                <w:szCs w:val="26"/>
                <w:lang w:val="kk-KZ"/>
              </w:rPr>
            </w:pPr>
            <w:r>
              <w:rPr>
                <w:sz w:val="26"/>
                <w:szCs w:val="26"/>
                <w:lang w:val="kk-KZ"/>
              </w:rPr>
              <w:t>«</w:t>
            </w:r>
            <w:r w:rsidRPr="004043BF">
              <w:rPr>
                <w:sz w:val="26"/>
                <w:szCs w:val="26"/>
                <w:lang w:val="kk-KZ"/>
              </w:rPr>
              <w:t>Бюджеттің қазынашылық атқарылуы және оларға кассалық қызмет көрсету рәсімдерін, қазынашылық есепке алу және мониторинг рәсімдер бекіту туралы</w:t>
            </w:r>
            <w:r>
              <w:rPr>
                <w:sz w:val="26"/>
                <w:szCs w:val="26"/>
                <w:lang w:val="kk-KZ"/>
              </w:rPr>
              <w:t xml:space="preserve">» </w:t>
            </w:r>
            <w:r w:rsidRPr="004043BF">
              <w:rPr>
                <w:sz w:val="26"/>
                <w:szCs w:val="26"/>
                <w:lang w:val="kk-KZ"/>
              </w:rPr>
              <w:t>Қазақстан Республикасы Қаржы министрінің 2025 жылғы 27 маусымдағы № 328 бұйрығы</w:t>
            </w:r>
            <w:r w:rsidRPr="00181D59">
              <w:rPr>
                <w:sz w:val="26"/>
                <w:szCs w:val="26"/>
                <w:lang w:val="kk-KZ"/>
              </w:rPr>
              <w:t xml:space="preserve"> </w:t>
            </w:r>
            <w:r w:rsidRPr="00CE45BE">
              <w:rPr>
                <w:sz w:val="26"/>
                <w:szCs w:val="26"/>
                <w:lang w:val="kk-KZ"/>
              </w:rPr>
              <w:t xml:space="preserve">(тіркеу </w:t>
            </w:r>
            <w:r w:rsidRPr="00BB44B9">
              <w:rPr>
                <w:sz w:val="26"/>
                <w:szCs w:val="26"/>
                <w:lang w:val="kk-KZ"/>
              </w:rPr>
              <w:t>211793</w:t>
            </w:r>
            <w:r w:rsidRPr="00CE45BE">
              <w:rPr>
                <w:sz w:val="26"/>
                <w:szCs w:val="26"/>
                <w:lang w:val="kk-KZ"/>
              </w:rPr>
              <w:t>)</w:t>
            </w:r>
            <w:r>
              <w:rPr>
                <w:sz w:val="26"/>
                <w:szCs w:val="26"/>
                <w:lang w:val="kk-KZ"/>
              </w:rPr>
              <w:t>;</w:t>
            </w:r>
          </w:p>
          <w:p w:rsidR="00F931B6" w:rsidRDefault="00F931B6" w:rsidP="00F931B6">
            <w:pPr>
              <w:widowControl w:val="0"/>
              <w:pBdr>
                <w:bottom w:val="single" w:sz="4" w:space="30" w:color="FFFFFF"/>
              </w:pBdr>
              <w:autoSpaceDE w:val="0"/>
              <w:autoSpaceDN w:val="0"/>
              <w:adjustRightInd w:val="0"/>
              <w:spacing w:after="0" w:line="240" w:lineRule="auto"/>
              <w:jc w:val="both"/>
              <w:rPr>
                <w:sz w:val="26"/>
                <w:szCs w:val="26"/>
                <w:lang w:val="kk-KZ"/>
              </w:rPr>
            </w:pPr>
            <w:r>
              <w:rPr>
                <w:sz w:val="26"/>
                <w:szCs w:val="26"/>
                <w:lang w:val="kk-KZ"/>
              </w:rPr>
              <w:t xml:space="preserve"> «</w:t>
            </w:r>
            <w:r w:rsidRPr="00B346BC">
              <w:rPr>
                <w:sz w:val="26"/>
                <w:szCs w:val="26"/>
                <w:lang w:val="kk-KZ"/>
              </w:rPr>
              <w:t>Мемлекеттік, мемлекет кепілдік берген қарыздар алудың, мемлекет кепілгерліктерінің кейбір мәселелері туралы</w:t>
            </w:r>
            <w:r>
              <w:rPr>
                <w:sz w:val="26"/>
                <w:szCs w:val="26"/>
                <w:lang w:val="kk-KZ"/>
              </w:rPr>
              <w:t xml:space="preserve">» </w:t>
            </w:r>
            <w:r w:rsidRPr="00B346BC">
              <w:rPr>
                <w:sz w:val="26"/>
                <w:szCs w:val="26"/>
                <w:lang w:val="kk-KZ"/>
              </w:rPr>
              <w:t>Қазақстан Республикасы Қаржы министрінің 2025 жылғы 30 маусымдағы № 331 бұйрығы</w:t>
            </w:r>
            <w:r>
              <w:rPr>
                <w:sz w:val="26"/>
                <w:szCs w:val="26"/>
                <w:lang w:val="kk-KZ"/>
              </w:rPr>
              <w:t xml:space="preserve"> (</w:t>
            </w:r>
            <w:r w:rsidRPr="00B346BC">
              <w:rPr>
                <w:sz w:val="26"/>
                <w:szCs w:val="26"/>
                <w:lang w:val="kk-KZ"/>
              </w:rPr>
              <w:t>Қазақстан Республикасының Әділет министрлігінде 2025 жылғы 1 шiлдеде № 36364 болып тіркелді</w:t>
            </w:r>
            <w:r>
              <w:rPr>
                <w:sz w:val="26"/>
                <w:szCs w:val="26"/>
                <w:lang w:val="kk-KZ"/>
              </w:rPr>
              <w:t>);</w:t>
            </w:r>
          </w:p>
          <w:p w:rsidR="00F931B6" w:rsidRDefault="00F931B6" w:rsidP="00F931B6">
            <w:pPr>
              <w:widowControl w:val="0"/>
              <w:pBdr>
                <w:bottom w:val="single" w:sz="4" w:space="30" w:color="FFFFFF"/>
              </w:pBdr>
              <w:autoSpaceDE w:val="0"/>
              <w:autoSpaceDN w:val="0"/>
              <w:adjustRightInd w:val="0"/>
              <w:spacing w:after="0" w:line="240" w:lineRule="auto"/>
              <w:jc w:val="both"/>
              <w:rPr>
                <w:sz w:val="26"/>
                <w:szCs w:val="26"/>
                <w:lang w:val="kk-KZ"/>
              </w:rPr>
            </w:pPr>
            <w:r>
              <w:rPr>
                <w:sz w:val="26"/>
                <w:szCs w:val="26"/>
                <w:lang w:val="kk-KZ"/>
              </w:rPr>
              <w:t>«</w:t>
            </w:r>
            <w:r w:rsidRPr="0066526C">
              <w:rPr>
                <w:sz w:val="26"/>
                <w:szCs w:val="26"/>
                <w:lang w:val="kk-KZ"/>
              </w:rPr>
              <w:t>Бюджеттік кредиттеудің кейбір мәселелері туралы</w:t>
            </w:r>
            <w:r>
              <w:rPr>
                <w:sz w:val="26"/>
                <w:szCs w:val="26"/>
                <w:lang w:val="kk-KZ"/>
              </w:rPr>
              <w:t xml:space="preserve">» </w:t>
            </w:r>
            <w:r w:rsidRPr="0066526C">
              <w:rPr>
                <w:sz w:val="26"/>
                <w:szCs w:val="26"/>
                <w:lang w:val="kk-KZ"/>
              </w:rPr>
              <w:t xml:space="preserve">Қазақстан Республикасы Қаржы министрінің 2025 жылғы 26 маусымдағы № 325 бұйрығы </w:t>
            </w:r>
            <w:r>
              <w:rPr>
                <w:sz w:val="26"/>
                <w:szCs w:val="26"/>
                <w:lang w:val="kk-KZ"/>
              </w:rPr>
              <w:t>(</w:t>
            </w:r>
            <w:r w:rsidRPr="0066526C">
              <w:rPr>
                <w:sz w:val="26"/>
                <w:szCs w:val="26"/>
                <w:lang w:val="kk-KZ"/>
              </w:rPr>
              <w:t>Қазақстан Республикасының Әділет министрлігінде 2025 жылғы 26 маусымда № 36331 болып тіркелді</w:t>
            </w:r>
            <w:r>
              <w:rPr>
                <w:sz w:val="26"/>
                <w:szCs w:val="26"/>
                <w:lang w:val="kk-KZ"/>
              </w:rPr>
              <w:t>);</w:t>
            </w:r>
          </w:p>
          <w:p w:rsidR="00F931B6" w:rsidRPr="00CE45BE" w:rsidRDefault="00F931B6" w:rsidP="00F931B6">
            <w:pPr>
              <w:widowControl w:val="0"/>
              <w:pBdr>
                <w:bottom w:val="single" w:sz="4" w:space="30" w:color="FFFFFF"/>
              </w:pBdr>
              <w:autoSpaceDE w:val="0"/>
              <w:autoSpaceDN w:val="0"/>
              <w:adjustRightInd w:val="0"/>
              <w:spacing w:after="0" w:line="240" w:lineRule="auto"/>
              <w:jc w:val="both"/>
              <w:rPr>
                <w:sz w:val="26"/>
                <w:szCs w:val="26"/>
                <w:lang w:val="kk-KZ"/>
              </w:rPr>
            </w:pPr>
            <w:r w:rsidRPr="00CE45BE">
              <w:rPr>
                <w:sz w:val="26"/>
                <w:szCs w:val="26"/>
                <w:lang w:val="kk-KZ"/>
              </w:rPr>
              <w:t xml:space="preserve">Батыс Қазақстан облысы әкімдігінің «Батыс Қазақстан облыстық қаржы басқармасы» мемлекеттік мекемесі туралы ережені бекіту туралы» 2022 жылғы 30 маусымдағы №125 қаулысы; </w:t>
            </w:r>
          </w:p>
          <w:p w:rsidR="00F931B6" w:rsidRDefault="00F931B6" w:rsidP="00F931B6">
            <w:pPr>
              <w:widowControl w:val="0"/>
              <w:pBdr>
                <w:bottom w:val="single" w:sz="4" w:space="30" w:color="FFFFFF"/>
              </w:pBdr>
              <w:autoSpaceDE w:val="0"/>
              <w:autoSpaceDN w:val="0"/>
              <w:adjustRightInd w:val="0"/>
              <w:spacing w:line="240" w:lineRule="auto"/>
              <w:ind w:firstLine="708"/>
              <w:jc w:val="both"/>
              <w:rPr>
                <w:sz w:val="28"/>
                <w:szCs w:val="28"/>
                <w:lang w:val="kk-KZ"/>
              </w:rPr>
            </w:pPr>
            <w:r w:rsidRPr="00FA6206">
              <w:rPr>
                <w:sz w:val="28"/>
                <w:szCs w:val="28"/>
                <w:lang w:val="kk-KZ"/>
              </w:rPr>
              <w:lastRenderedPageBreak/>
              <w:t>012 «Облыстың жергілікті атқарушы органының резервi» бюджеттік бағдарламасы</w:t>
            </w:r>
            <w:r w:rsidRPr="00FA6206">
              <w:rPr>
                <w:i/>
                <w:sz w:val="28"/>
                <w:szCs w:val="28"/>
                <w:lang w:val="kk-KZ"/>
              </w:rPr>
              <w:t xml:space="preserve"> «100 «Облыс </w:t>
            </w:r>
            <w:r w:rsidRPr="00946828">
              <w:rPr>
                <w:i/>
                <w:sz w:val="28"/>
                <w:szCs w:val="28"/>
                <w:lang w:val="kk-KZ"/>
              </w:rPr>
              <w:t>аумағындағы табиғи және техногендік сипаттағы төтенше жағдайларды жоюға арналған облыстық жергілікті атқарушы органның төтенше резерві», «101 «Шұғыл шығындарға арналған облыстық жергілікті атқарушы органның резерві»,  «102 «Соттардың шешiмдерi бойынша мiндеттемелердi орындауға арналған облыстық жергілікті атқарушы органның резерві»  кіші бағдарламаларымен</w:t>
            </w:r>
            <w:r w:rsidRPr="00946828">
              <w:rPr>
                <w:sz w:val="28"/>
                <w:szCs w:val="28"/>
                <w:lang w:val="kk-KZ"/>
              </w:rPr>
              <w:t xml:space="preserve">. </w:t>
            </w:r>
          </w:p>
          <w:p w:rsidR="00F931B6" w:rsidRPr="00CE45BE" w:rsidRDefault="00F931B6" w:rsidP="00F931B6">
            <w:pPr>
              <w:widowControl w:val="0"/>
              <w:pBdr>
                <w:bottom w:val="single" w:sz="4" w:space="30" w:color="FFFFFF"/>
              </w:pBdr>
              <w:autoSpaceDE w:val="0"/>
              <w:autoSpaceDN w:val="0"/>
              <w:adjustRightInd w:val="0"/>
              <w:spacing w:after="0" w:line="240" w:lineRule="auto"/>
              <w:jc w:val="both"/>
              <w:rPr>
                <w:sz w:val="26"/>
                <w:szCs w:val="26"/>
                <w:lang w:val="kk-KZ"/>
              </w:rPr>
            </w:pPr>
            <w:r w:rsidRPr="00CE45BE">
              <w:rPr>
                <w:sz w:val="26"/>
                <w:szCs w:val="26"/>
                <w:lang w:val="kk-KZ"/>
              </w:rPr>
              <w:t>Қазақстан Республикасының 2025 жылғы 15 наурыздағы N171-VIII Бюджет кодексi (тіркеу 208203);</w:t>
            </w:r>
          </w:p>
          <w:p w:rsidR="00F931B6" w:rsidRPr="00CE45BE" w:rsidRDefault="00F931B6" w:rsidP="00F931B6">
            <w:pPr>
              <w:widowControl w:val="0"/>
              <w:pBdr>
                <w:bottom w:val="single" w:sz="4" w:space="30" w:color="FFFFFF"/>
              </w:pBdr>
              <w:autoSpaceDE w:val="0"/>
              <w:autoSpaceDN w:val="0"/>
              <w:adjustRightInd w:val="0"/>
              <w:spacing w:after="0" w:line="240" w:lineRule="auto"/>
              <w:jc w:val="both"/>
              <w:rPr>
                <w:sz w:val="26"/>
                <w:szCs w:val="26"/>
                <w:lang w:val="kk-KZ"/>
              </w:rPr>
            </w:pPr>
            <w:r w:rsidRPr="00CE45BE">
              <w:rPr>
                <w:sz w:val="26"/>
                <w:szCs w:val="26"/>
                <w:lang w:val="kk-KZ"/>
              </w:rPr>
              <w:t>«Қазақстан Республикасындағы жергілікті мемлекеттік басқару және өзін-өзі басқару туралы» Қазақстан Республикасының 2001 жылдың 23 қаңтардағы №148 Заңы(тіркеу 7966);</w:t>
            </w:r>
          </w:p>
          <w:p w:rsidR="00F931B6" w:rsidRPr="001B3D11" w:rsidRDefault="00F931B6" w:rsidP="00F931B6">
            <w:pPr>
              <w:widowControl w:val="0"/>
              <w:pBdr>
                <w:bottom w:val="single" w:sz="4" w:space="30" w:color="FFFFFF"/>
              </w:pBdr>
              <w:autoSpaceDE w:val="0"/>
              <w:autoSpaceDN w:val="0"/>
              <w:adjustRightInd w:val="0"/>
              <w:spacing w:after="0" w:line="240" w:lineRule="auto"/>
              <w:jc w:val="both"/>
              <w:rPr>
                <w:sz w:val="26"/>
                <w:szCs w:val="26"/>
                <w:lang w:val="kk-KZ"/>
              </w:rPr>
            </w:pPr>
            <w:r w:rsidRPr="001B3D11">
              <w:rPr>
                <w:sz w:val="26"/>
                <w:szCs w:val="26"/>
                <w:lang w:val="kk-KZ"/>
              </w:rPr>
              <w:t xml:space="preserve"> «Қазақстан Республикасы Үкіметінің және жергілікті атқарушы органдардың резервтерін бөлу және пайдалану қағидаларын бекіту туралы» Қазақстан Республикасы Үкіметінің 2025 жылғы 21 шiлдедегi № 551 қаулысы;</w:t>
            </w:r>
          </w:p>
          <w:p w:rsidR="00F931B6" w:rsidRPr="00671A4C" w:rsidRDefault="00F931B6" w:rsidP="00F931B6">
            <w:pPr>
              <w:widowControl w:val="0"/>
              <w:pBdr>
                <w:bottom w:val="single" w:sz="4" w:space="30" w:color="FFFFFF"/>
              </w:pBdr>
              <w:autoSpaceDE w:val="0"/>
              <w:autoSpaceDN w:val="0"/>
              <w:adjustRightInd w:val="0"/>
              <w:spacing w:after="0" w:line="240" w:lineRule="auto"/>
              <w:jc w:val="both"/>
              <w:rPr>
                <w:sz w:val="26"/>
                <w:szCs w:val="26"/>
                <w:lang w:val="kk-KZ"/>
              </w:rPr>
            </w:pPr>
            <w:r>
              <w:rPr>
                <w:sz w:val="26"/>
                <w:szCs w:val="26"/>
                <w:lang w:val="kk-KZ"/>
              </w:rPr>
              <w:t>«</w:t>
            </w:r>
            <w:r w:rsidRPr="00671A4C">
              <w:rPr>
                <w:sz w:val="26"/>
                <w:szCs w:val="26"/>
                <w:lang w:val="kk-KZ"/>
              </w:rPr>
              <w:t>Бюджеттік жоспарлаудың қағидаларын бекiту туралы</w:t>
            </w:r>
            <w:r>
              <w:rPr>
                <w:sz w:val="26"/>
                <w:szCs w:val="26"/>
                <w:lang w:val="kk-KZ"/>
              </w:rPr>
              <w:t xml:space="preserve">» </w:t>
            </w:r>
            <w:r w:rsidRPr="00671A4C">
              <w:rPr>
                <w:sz w:val="26"/>
                <w:szCs w:val="26"/>
                <w:lang w:val="kk-KZ"/>
              </w:rPr>
              <w:t>Қазақстан Республикасы Қаржы министрінің 2025 жылғы 29 сәуірдегі № 208 бұйрығы</w:t>
            </w:r>
            <w:r>
              <w:rPr>
                <w:sz w:val="26"/>
                <w:szCs w:val="26"/>
                <w:lang w:val="kk-KZ"/>
              </w:rPr>
              <w:t xml:space="preserve"> (</w:t>
            </w:r>
            <w:r w:rsidRPr="00671A4C">
              <w:rPr>
                <w:sz w:val="26"/>
                <w:szCs w:val="26"/>
                <w:lang w:val="kk-KZ"/>
              </w:rPr>
              <w:t>Қазақстан Республикасының Әділет министрлігінде 2025 жылғы 29</w:t>
            </w:r>
            <w:r>
              <w:rPr>
                <w:sz w:val="26"/>
                <w:szCs w:val="26"/>
                <w:lang w:val="kk-KZ"/>
              </w:rPr>
              <w:t xml:space="preserve"> сәуірде № 36034 болып тіркелді);</w:t>
            </w:r>
          </w:p>
          <w:p w:rsidR="00F931B6" w:rsidRPr="005F4489" w:rsidRDefault="00F931B6" w:rsidP="00F931B6">
            <w:pPr>
              <w:widowControl w:val="0"/>
              <w:pBdr>
                <w:bottom w:val="single" w:sz="4" w:space="30" w:color="FFFFFF"/>
              </w:pBdr>
              <w:autoSpaceDE w:val="0"/>
              <w:autoSpaceDN w:val="0"/>
              <w:adjustRightInd w:val="0"/>
              <w:spacing w:after="0" w:line="240" w:lineRule="auto"/>
              <w:jc w:val="both"/>
              <w:rPr>
                <w:sz w:val="26"/>
                <w:szCs w:val="26"/>
                <w:lang w:val="kk-KZ"/>
              </w:rPr>
            </w:pPr>
            <w:r>
              <w:rPr>
                <w:sz w:val="26"/>
                <w:szCs w:val="26"/>
                <w:lang w:val="kk-KZ"/>
              </w:rPr>
              <w:t>«</w:t>
            </w:r>
            <w:r w:rsidRPr="005F4489">
              <w:rPr>
                <w:sz w:val="26"/>
                <w:szCs w:val="26"/>
                <w:lang w:val="kk-KZ"/>
              </w:rPr>
              <w:t>Бюджеттік сұранымды жасау, ұсыну, қарау қағидаларын бекіту туралы</w:t>
            </w:r>
            <w:r>
              <w:rPr>
                <w:sz w:val="26"/>
                <w:szCs w:val="26"/>
                <w:lang w:val="kk-KZ"/>
              </w:rPr>
              <w:t xml:space="preserve">» </w:t>
            </w:r>
            <w:r w:rsidRPr="005F4489">
              <w:rPr>
                <w:sz w:val="26"/>
                <w:szCs w:val="26"/>
                <w:lang w:val="kk-KZ"/>
              </w:rPr>
              <w:t>Қазақстан Республикасы Қаржы министрінің 2025 жылғы 22 сәуірдегі № 185 бұйрығы</w:t>
            </w:r>
            <w:r>
              <w:rPr>
                <w:sz w:val="26"/>
                <w:szCs w:val="26"/>
                <w:lang w:val="kk-KZ"/>
              </w:rPr>
              <w:t xml:space="preserve"> </w:t>
            </w:r>
            <w:r w:rsidRPr="00CE45BE">
              <w:rPr>
                <w:sz w:val="26"/>
                <w:szCs w:val="26"/>
                <w:lang w:val="kk-KZ"/>
              </w:rPr>
              <w:t xml:space="preserve">(тіркеу </w:t>
            </w:r>
            <w:r w:rsidRPr="00B360A2">
              <w:rPr>
                <w:sz w:val="26"/>
                <w:szCs w:val="26"/>
                <w:lang w:val="kk-KZ"/>
              </w:rPr>
              <w:t>209350</w:t>
            </w:r>
            <w:r w:rsidRPr="00CE45BE">
              <w:rPr>
                <w:sz w:val="26"/>
                <w:szCs w:val="26"/>
                <w:lang w:val="kk-KZ"/>
              </w:rPr>
              <w:t>)</w:t>
            </w:r>
            <w:r>
              <w:rPr>
                <w:sz w:val="26"/>
                <w:szCs w:val="26"/>
                <w:lang w:val="kk-KZ"/>
              </w:rPr>
              <w:t>;</w:t>
            </w:r>
          </w:p>
          <w:p w:rsidR="00F931B6" w:rsidRDefault="00F931B6" w:rsidP="00F931B6">
            <w:pPr>
              <w:widowControl w:val="0"/>
              <w:pBdr>
                <w:bottom w:val="single" w:sz="4" w:space="30" w:color="FFFFFF"/>
              </w:pBdr>
              <w:autoSpaceDE w:val="0"/>
              <w:autoSpaceDN w:val="0"/>
              <w:adjustRightInd w:val="0"/>
              <w:spacing w:after="0" w:line="240" w:lineRule="auto"/>
              <w:jc w:val="both"/>
              <w:rPr>
                <w:sz w:val="26"/>
                <w:szCs w:val="26"/>
                <w:lang w:val="kk-KZ"/>
              </w:rPr>
            </w:pPr>
            <w:r>
              <w:rPr>
                <w:sz w:val="26"/>
                <w:szCs w:val="26"/>
                <w:lang w:val="kk-KZ"/>
              </w:rPr>
              <w:t>«</w:t>
            </w:r>
            <w:r w:rsidRPr="004043BF">
              <w:rPr>
                <w:sz w:val="26"/>
                <w:szCs w:val="26"/>
                <w:lang w:val="kk-KZ"/>
              </w:rPr>
              <w:t>Бюджеттің қазынашылық атқарылуы және оларға кассалық қызмет көрсету рәсімдерін, қазынашылық есепке алу және мониторинг рәсімдер бекіту туралы</w:t>
            </w:r>
            <w:r>
              <w:rPr>
                <w:sz w:val="26"/>
                <w:szCs w:val="26"/>
                <w:lang w:val="kk-KZ"/>
              </w:rPr>
              <w:t xml:space="preserve">» </w:t>
            </w:r>
            <w:r w:rsidRPr="004043BF">
              <w:rPr>
                <w:sz w:val="26"/>
                <w:szCs w:val="26"/>
                <w:lang w:val="kk-KZ"/>
              </w:rPr>
              <w:t>Қазақстан Республикасы Қаржы министрінің 2025 жылғы 27 маусымдағы № 328 бұйрығы</w:t>
            </w:r>
            <w:r w:rsidRPr="00181D59">
              <w:rPr>
                <w:sz w:val="26"/>
                <w:szCs w:val="26"/>
                <w:lang w:val="kk-KZ"/>
              </w:rPr>
              <w:t xml:space="preserve"> </w:t>
            </w:r>
            <w:r w:rsidRPr="00CE45BE">
              <w:rPr>
                <w:sz w:val="26"/>
                <w:szCs w:val="26"/>
                <w:lang w:val="kk-KZ"/>
              </w:rPr>
              <w:t xml:space="preserve">(тіркеу </w:t>
            </w:r>
            <w:r w:rsidRPr="00BB44B9">
              <w:rPr>
                <w:sz w:val="26"/>
                <w:szCs w:val="26"/>
                <w:lang w:val="kk-KZ"/>
              </w:rPr>
              <w:t>211793</w:t>
            </w:r>
            <w:r w:rsidRPr="00CE45BE">
              <w:rPr>
                <w:sz w:val="26"/>
                <w:szCs w:val="26"/>
                <w:lang w:val="kk-KZ"/>
              </w:rPr>
              <w:t>)</w:t>
            </w:r>
            <w:r>
              <w:rPr>
                <w:sz w:val="26"/>
                <w:szCs w:val="26"/>
                <w:lang w:val="kk-KZ"/>
              </w:rPr>
              <w:t>;</w:t>
            </w:r>
          </w:p>
          <w:p w:rsidR="00F931B6" w:rsidRPr="00CE45BE" w:rsidRDefault="00F931B6" w:rsidP="00F931B6">
            <w:pPr>
              <w:widowControl w:val="0"/>
              <w:pBdr>
                <w:bottom w:val="single" w:sz="4" w:space="30" w:color="FFFFFF"/>
              </w:pBdr>
              <w:autoSpaceDE w:val="0"/>
              <w:autoSpaceDN w:val="0"/>
              <w:adjustRightInd w:val="0"/>
              <w:spacing w:after="0" w:line="240" w:lineRule="auto"/>
              <w:jc w:val="both"/>
              <w:rPr>
                <w:sz w:val="26"/>
                <w:szCs w:val="26"/>
                <w:lang w:val="kk-KZ"/>
              </w:rPr>
            </w:pPr>
            <w:r w:rsidRPr="00CE45BE">
              <w:rPr>
                <w:sz w:val="26"/>
                <w:szCs w:val="26"/>
                <w:lang w:val="kk-KZ"/>
              </w:rPr>
              <w:t xml:space="preserve">Батыс Қазақстан облысы әкімдігінің «Батыс Қазақстан облыстық қаржы басқармасы» мемлекеттік мекемесі туралы ережені бекіту туралы» 2022 жылғы 30 маусымдағы №125 қаулысы; </w:t>
            </w:r>
          </w:p>
          <w:p w:rsidR="00F931B6" w:rsidRPr="00946828" w:rsidRDefault="00F931B6" w:rsidP="00F931B6">
            <w:pPr>
              <w:widowControl w:val="0"/>
              <w:pBdr>
                <w:bottom w:val="single" w:sz="4" w:space="30" w:color="FFFFFF"/>
              </w:pBdr>
              <w:autoSpaceDE w:val="0"/>
              <w:autoSpaceDN w:val="0"/>
              <w:adjustRightInd w:val="0"/>
              <w:spacing w:line="240" w:lineRule="auto"/>
              <w:ind w:firstLine="708"/>
              <w:jc w:val="both"/>
              <w:rPr>
                <w:sz w:val="28"/>
                <w:lang w:val="kk-KZ"/>
              </w:rPr>
            </w:pPr>
            <w:r w:rsidRPr="00946828">
              <w:rPr>
                <w:sz w:val="28"/>
                <w:szCs w:val="28"/>
                <w:lang w:val="kk-KZ"/>
              </w:rPr>
              <w:t>015 «Жергілікті атқарушы органның жоғары тұрған бюджет алдындағы борышын өтеу» бюджеттік бағдарламасы</w:t>
            </w:r>
            <w:r w:rsidRPr="00946828">
              <w:rPr>
                <w:i/>
                <w:sz w:val="28"/>
                <w:szCs w:val="28"/>
                <w:lang w:val="kk-KZ"/>
              </w:rPr>
              <w:t xml:space="preserve"> «015 «Жергілікті бюджет қаражаты есебiнен» кіші бағдарламасымен. </w:t>
            </w:r>
          </w:p>
          <w:p w:rsidR="00F931B6" w:rsidRPr="00CE45BE" w:rsidRDefault="00F931B6" w:rsidP="00F931B6">
            <w:pPr>
              <w:widowControl w:val="0"/>
              <w:pBdr>
                <w:bottom w:val="single" w:sz="4" w:space="30" w:color="FFFFFF"/>
              </w:pBdr>
              <w:autoSpaceDE w:val="0"/>
              <w:autoSpaceDN w:val="0"/>
              <w:adjustRightInd w:val="0"/>
              <w:spacing w:after="0" w:line="240" w:lineRule="auto"/>
              <w:jc w:val="both"/>
              <w:rPr>
                <w:sz w:val="26"/>
                <w:szCs w:val="26"/>
                <w:lang w:val="kk-KZ"/>
              </w:rPr>
            </w:pPr>
            <w:r w:rsidRPr="00CE45BE">
              <w:rPr>
                <w:sz w:val="26"/>
                <w:szCs w:val="26"/>
                <w:lang w:val="kk-KZ"/>
              </w:rPr>
              <w:t>Қазақстан Республикасының 2025 жылғы 15 наурыздағы N171-VIII Бюджет кодексi (тіркеу 208203);</w:t>
            </w:r>
          </w:p>
          <w:p w:rsidR="00F931B6" w:rsidRPr="00CE45BE" w:rsidRDefault="00F931B6" w:rsidP="00F931B6">
            <w:pPr>
              <w:widowControl w:val="0"/>
              <w:pBdr>
                <w:bottom w:val="single" w:sz="4" w:space="30" w:color="FFFFFF"/>
              </w:pBdr>
              <w:autoSpaceDE w:val="0"/>
              <w:autoSpaceDN w:val="0"/>
              <w:adjustRightInd w:val="0"/>
              <w:spacing w:after="0" w:line="240" w:lineRule="auto"/>
              <w:jc w:val="both"/>
              <w:rPr>
                <w:sz w:val="26"/>
                <w:szCs w:val="26"/>
                <w:lang w:val="kk-KZ"/>
              </w:rPr>
            </w:pPr>
            <w:r w:rsidRPr="00CE45BE">
              <w:rPr>
                <w:sz w:val="26"/>
                <w:szCs w:val="26"/>
                <w:lang w:val="kk-KZ"/>
              </w:rPr>
              <w:t>«Қазақстан Республикасындағы жергілікті мемлекеттік басқару және өзін-өзі басқару туралы» Қазақстан Республикасының 2001 жылдың 23 қаңтардағы №148 Заңы(тіркеу 7966);</w:t>
            </w:r>
          </w:p>
          <w:p w:rsidR="00F931B6" w:rsidRPr="00671A4C" w:rsidRDefault="00F931B6" w:rsidP="00F931B6">
            <w:pPr>
              <w:widowControl w:val="0"/>
              <w:pBdr>
                <w:bottom w:val="single" w:sz="4" w:space="30" w:color="FFFFFF"/>
              </w:pBdr>
              <w:autoSpaceDE w:val="0"/>
              <w:autoSpaceDN w:val="0"/>
              <w:adjustRightInd w:val="0"/>
              <w:spacing w:after="0" w:line="240" w:lineRule="auto"/>
              <w:jc w:val="both"/>
              <w:rPr>
                <w:sz w:val="26"/>
                <w:szCs w:val="26"/>
                <w:lang w:val="kk-KZ"/>
              </w:rPr>
            </w:pPr>
            <w:r>
              <w:rPr>
                <w:sz w:val="26"/>
                <w:szCs w:val="26"/>
                <w:lang w:val="kk-KZ"/>
              </w:rPr>
              <w:t>«</w:t>
            </w:r>
            <w:r w:rsidRPr="00671A4C">
              <w:rPr>
                <w:sz w:val="26"/>
                <w:szCs w:val="26"/>
                <w:lang w:val="kk-KZ"/>
              </w:rPr>
              <w:t>Бюджеттік жоспарлаудың қағидаларын бекiту туралы</w:t>
            </w:r>
            <w:r>
              <w:rPr>
                <w:sz w:val="26"/>
                <w:szCs w:val="26"/>
                <w:lang w:val="kk-KZ"/>
              </w:rPr>
              <w:t xml:space="preserve">» </w:t>
            </w:r>
            <w:r w:rsidRPr="00671A4C">
              <w:rPr>
                <w:sz w:val="26"/>
                <w:szCs w:val="26"/>
                <w:lang w:val="kk-KZ"/>
              </w:rPr>
              <w:t>Қазақстан Республикасы Қаржы министрінің 2025 жылғы 29 сәуірдегі № 208 бұйрығы</w:t>
            </w:r>
            <w:r>
              <w:rPr>
                <w:sz w:val="26"/>
                <w:szCs w:val="26"/>
                <w:lang w:val="kk-KZ"/>
              </w:rPr>
              <w:t xml:space="preserve"> (</w:t>
            </w:r>
            <w:r w:rsidRPr="00671A4C">
              <w:rPr>
                <w:sz w:val="26"/>
                <w:szCs w:val="26"/>
                <w:lang w:val="kk-KZ"/>
              </w:rPr>
              <w:t>Қазақстан Республикасының Әділет министрлігінде 2025 жылғы 29</w:t>
            </w:r>
            <w:r>
              <w:rPr>
                <w:sz w:val="26"/>
                <w:szCs w:val="26"/>
                <w:lang w:val="kk-KZ"/>
              </w:rPr>
              <w:t xml:space="preserve"> сәуірде № 36034 болып тіркелді);</w:t>
            </w:r>
          </w:p>
          <w:p w:rsidR="00F931B6" w:rsidRPr="005F4489" w:rsidRDefault="00F931B6" w:rsidP="00F931B6">
            <w:pPr>
              <w:widowControl w:val="0"/>
              <w:pBdr>
                <w:bottom w:val="single" w:sz="4" w:space="30" w:color="FFFFFF"/>
              </w:pBdr>
              <w:autoSpaceDE w:val="0"/>
              <w:autoSpaceDN w:val="0"/>
              <w:adjustRightInd w:val="0"/>
              <w:spacing w:after="0" w:line="240" w:lineRule="auto"/>
              <w:jc w:val="both"/>
              <w:rPr>
                <w:sz w:val="26"/>
                <w:szCs w:val="26"/>
                <w:lang w:val="kk-KZ"/>
              </w:rPr>
            </w:pPr>
            <w:r>
              <w:rPr>
                <w:sz w:val="26"/>
                <w:szCs w:val="26"/>
                <w:lang w:val="kk-KZ"/>
              </w:rPr>
              <w:t>«</w:t>
            </w:r>
            <w:r w:rsidRPr="005F4489">
              <w:rPr>
                <w:sz w:val="26"/>
                <w:szCs w:val="26"/>
                <w:lang w:val="kk-KZ"/>
              </w:rPr>
              <w:t>Бюджеттік сұранымды жасау, ұсыну, қарау қағидаларын бекіту туралы</w:t>
            </w:r>
            <w:r>
              <w:rPr>
                <w:sz w:val="26"/>
                <w:szCs w:val="26"/>
                <w:lang w:val="kk-KZ"/>
              </w:rPr>
              <w:t xml:space="preserve">» </w:t>
            </w:r>
            <w:r w:rsidRPr="005F4489">
              <w:rPr>
                <w:sz w:val="26"/>
                <w:szCs w:val="26"/>
                <w:lang w:val="kk-KZ"/>
              </w:rPr>
              <w:t>Қазақстан Республикасы Қаржы министрінің 2025 жылғы 22 сәуірдегі № 185 бұйрығы</w:t>
            </w:r>
            <w:r>
              <w:rPr>
                <w:sz w:val="26"/>
                <w:szCs w:val="26"/>
                <w:lang w:val="kk-KZ"/>
              </w:rPr>
              <w:t xml:space="preserve"> </w:t>
            </w:r>
            <w:r w:rsidRPr="00CE45BE">
              <w:rPr>
                <w:sz w:val="26"/>
                <w:szCs w:val="26"/>
                <w:lang w:val="kk-KZ"/>
              </w:rPr>
              <w:t xml:space="preserve">(тіркеу </w:t>
            </w:r>
            <w:r w:rsidRPr="00B360A2">
              <w:rPr>
                <w:sz w:val="26"/>
                <w:szCs w:val="26"/>
                <w:lang w:val="kk-KZ"/>
              </w:rPr>
              <w:t>209350</w:t>
            </w:r>
            <w:r w:rsidRPr="00CE45BE">
              <w:rPr>
                <w:sz w:val="26"/>
                <w:szCs w:val="26"/>
                <w:lang w:val="kk-KZ"/>
              </w:rPr>
              <w:t>)</w:t>
            </w:r>
            <w:r>
              <w:rPr>
                <w:sz w:val="26"/>
                <w:szCs w:val="26"/>
                <w:lang w:val="kk-KZ"/>
              </w:rPr>
              <w:t>;</w:t>
            </w:r>
          </w:p>
          <w:p w:rsidR="00F931B6" w:rsidRDefault="00F931B6" w:rsidP="00F931B6">
            <w:pPr>
              <w:widowControl w:val="0"/>
              <w:pBdr>
                <w:bottom w:val="single" w:sz="4" w:space="30" w:color="FFFFFF"/>
              </w:pBdr>
              <w:autoSpaceDE w:val="0"/>
              <w:autoSpaceDN w:val="0"/>
              <w:adjustRightInd w:val="0"/>
              <w:spacing w:after="0" w:line="240" w:lineRule="auto"/>
              <w:jc w:val="both"/>
              <w:rPr>
                <w:sz w:val="26"/>
                <w:szCs w:val="26"/>
                <w:lang w:val="kk-KZ"/>
              </w:rPr>
            </w:pPr>
            <w:r>
              <w:rPr>
                <w:sz w:val="26"/>
                <w:szCs w:val="26"/>
                <w:lang w:val="kk-KZ"/>
              </w:rPr>
              <w:t>«</w:t>
            </w:r>
            <w:r w:rsidRPr="004043BF">
              <w:rPr>
                <w:sz w:val="26"/>
                <w:szCs w:val="26"/>
                <w:lang w:val="kk-KZ"/>
              </w:rPr>
              <w:t>Бюджеттің қазынашылық атқарылуы және оларға кассалық қызмет көрсету рәсімдерін, қазынашылық есепке алу және мониторинг рәсімдер бекіту туралы</w:t>
            </w:r>
            <w:r>
              <w:rPr>
                <w:sz w:val="26"/>
                <w:szCs w:val="26"/>
                <w:lang w:val="kk-KZ"/>
              </w:rPr>
              <w:t xml:space="preserve">» </w:t>
            </w:r>
            <w:r w:rsidRPr="004043BF">
              <w:rPr>
                <w:sz w:val="26"/>
                <w:szCs w:val="26"/>
                <w:lang w:val="kk-KZ"/>
              </w:rPr>
              <w:t>Қазақстан Республикасы Қаржы министрінің 2025 жылғы 27 маусымдағы № 328 бұйрығы</w:t>
            </w:r>
            <w:r w:rsidRPr="00181D59">
              <w:rPr>
                <w:sz w:val="26"/>
                <w:szCs w:val="26"/>
                <w:lang w:val="kk-KZ"/>
              </w:rPr>
              <w:t xml:space="preserve"> </w:t>
            </w:r>
            <w:r w:rsidRPr="00CE45BE">
              <w:rPr>
                <w:sz w:val="26"/>
                <w:szCs w:val="26"/>
                <w:lang w:val="kk-KZ"/>
              </w:rPr>
              <w:t xml:space="preserve">(тіркеу </w:t>
            </w:r>
            <w:r w:rsidRPr="00BB44B9">
              <w:rPr>
                <w:sz w:val="26"/>
                <w:szCs w:val="26"/>
                <w:lang w:val="kk-KZ"/>
              </w:rPr>
              <w:t>211793</w:t>
            </w:r>
            <w:r w:rsidRPr="00CE45BE">
              <w:rPr>
                <w:sz w:val="26"/>
                <w:szCs w:val="26"/>
                <w:lang w:val="kk-KZ"/>
              </w:rPr>
              <w:t>)</w:t>
            </w:r>
            <w:r>
              <w:rPr>
                <w:sz w:val="26"/>
                <w:szCs w:val="26"/>
                <w:lang w:val="kk-KZ"/>
              </w:rPr>
              <w:t>;</w:t>
            </w:r>
          </w:p>
          <w:p w:rsidR="00F931B6" w:rsidRDefault="00F931B6" w:rsidP="00F931B6">
            <w:pPr>
              <w:widowControl w:val="0"/>
              <w:pBdr>
                <w:bottom w:val="single" w:sz="4" w:space="30" w:color="FFFFFF"/>
              </w:pBdr>
              <w:autoSpaceDE w:val="0"/>
              <w:autoSpaceDN w:val="0"/>
              <w:adjustRightInd w:val="0"/>
              <w:spacing w:after="0" w:line="240" w:lineRule="auto"/>
              <w:jc w:val="both"/>
              <w:rPr>
                <w:sz w:val="26"/>
                <w:szCs w:val="26"/>
                <w:lang w:val="kk-KZ"/>
              </w:rPr>
            </w:pPr>
            <w:r>
              <w:rPr>
                <w:sz w:val="26"/>
                <w:szCs w:val="26"/>
                <w:lang w:val="kk-KZ"/>
              </w:rPr>
              <w:t>«</w:t>
            </w:r>
            <w:r w:rsidRPr="00B346BC">
              <w:rPr>
                <w:sz w:val="26"/>
                <w:szCs w:val="26"/>
                <w:lang w:val="kk-KZ"/>
              </w:rPr>
              <w:t>Мемлекеттік, мемлекет кепілдік берген қарыздар алудың, мемлекет кепілгерліктерінің кейбір мәселелері туралы</w:t>
            </w:r>
            <w:r>
              <w:rPr>
                <w:sz w:val="26"/>
                <w:szCs w:val="26"/>
                <w:lang w:val="kk-KZ"/>
              </w:rPr>
              <w:t xml:space="preserve">» </w:t>
            </w:r>
            <w:r w:rsidRPr="00B346BC">
              <w:rPr>
                <w:sz w:val="26"/>
                <w:szCs w:val="26"/>
                <w:lang w:val="kk-KZ"/>
              </w:rPr>
              <w:t>Қазақстан Республикасы Қаржы министрінің 2025 жылғы 30 маусымдағы № 331 бұйрығы</w:t>
            </w:r>
            <w:r>
              <w:rPr>
                <w:sz w:val="26"/>
                <w:szCs w:val="26"/>
                <w:lang w:val="kk-KZ"/>
              </w:rPr>
              <w:t xml:space="preserve"> (</w:t>
            </w:r>
            <w:r w:rsidRPr="00B346BC">
              <w:rPr>
                <w:sz w:val="26"/>
                <w:szCs w:val="26"/>
                <w:lang w:val="kk-KZ"/>
              </w:rPr>
              <w:t>Қазақстан Республикасының Әділет министрлігінде 2025 жылғы 1 шiлдеде № 36364 болып тіркелді</w:t>
            </w:r>
            <w:r>
              <w:rPr>
                <w:sz w:val="26"/>
                <w:szCs w:val="26"/>
                <w:lang w:val="kk-KZ"/>
              </w:rPr>
              <w:t>);</w:t>
            </w:r>
          </w:p>
          <w:p w:rsidR="00F931B6" w:rsidRDefault="00F931B6" w:rsidP="00F931B6">
            <w:pPr>
              <w:widowControl w:val="0"/>
              <w:pBdr>
                <w:bottom w:val="single" w:sz="4" w:space="30" w:color="FFFFFF"/>
              </w:pBdr>
              <w:autoSpaceDE w:val="0"/>
              <w:autoSpaceDN w:val="0"/>
              <w:adjustRightInd w:val="0"/>
              <w:spacing w:after="0" w:line="240" w:lineRule="auto"/>
              <w:jc w:val="both"/>
              <w:rPr>
                <w:sz w:val="26"/>
                <w:szCs w:val="26"/>
                <w:lang w:val="kk-KZ"/>
              </w:rPr>
            </w:pPr>
            <w:r>
              <w:rPr>
                <w:sz w:val="26"/>
                <w:szCs w:val="26"/>
                <w:lang w:val="kk-KZ"/>
              </w:rPr>
              <w:t>«</w:t>
            </w:r>
            <w:r w:rsidRPr="0066526C">
              <w:rPr>
                <w:sz w:val="26"/>
                <w:szCs w:val="26"/>
                <w:lang w:val="kk-KZ"/>
              </w:rPr>
              <w:t>Бюджеттік кредиттеудің кейбір мәселелері туралы</w:t>
            </w:r>
            <w:r>
              <w:rPr>
                <w:sz w:val="26"/>
                <w:szCs w:val="26"/>
                <w:lang w:val="kk-KZ"/>
              </w:rPr>
              <w:t xml:space="preserve">» </w:t>
            </w:r>
            <w:r w:rsidRPr="0066526C">
              <w:rPr>
                <w:sz w:val="26"/>
                <w:szCs w:val="26"/>
                <w:lang w:val="kk-KZ"/>
              </w:rPr>
              <w:t xml:space="preserve">Қазақстан Республикасы Қаржы министрінің 2025 жылғы 26 маусымдағы № 325 бұйрығы </w:t>
            </w:r>
            <w:r>
              <w:rPr>
                <w:sz w:val="26"/>
                <w:szCs w:val="26"/>
                <w:lang w:val="kk-KZ"/>
              </w:rPr>
              <w:t>(</w:t>
            </w:r>
            <w:r w:rsidRPr="0066526C">
              <w:rPr>
                <w:sz w:val="26"/>
                <w:szCs w:val="26"/>
                <w:lang w:val="kk-KZ"/>
              </w:rPr>
              <w:t>Қазақстан Республикасының Әділет министрлігінде 2025 жылғы 26 маусымда № 36331 болып тіркелді</w:t>
            </w:r>
            <w:r>
              <w:rPr>
                <w:sz w:val="26"/>
                <w:szCs w:val="26"/>
                <w:lang w:val="kk-KZ"/>
              </w:rPr>
              <w:t>);</w:t>
            </w:r>
          </w:p>
          <w:p w:rsidR="00F931B6" w:rsidRPr="00CE45BE" w:rsidRDefault="00F931B6" w:rsidP="00F931B6">
            <w:pPr>
              <w:widowControl w:val="0"/>
              <w:pBdr>
                <w:bottom w:val="single" w:sz="4" w:space="30" w:color="FFFFFF"/>
              </w:pBdr>
              <w:autoSpaceDE w:val="0"/>
              <w:autoSpaceDN w:val="0"/>
              <w:adjustRightInd w:val="0"/>
              <w:spacing w:after="0" w:line="240" w:lineRule="auto"/>
              <w:jc w:val="both"/>
              <w:rPr>
                <w:sz w:val="26"/>
                <w:szCs w:val="26"/>
                <w:lang w:val="kk-KZ"/>
              </w:rPr>
            </w:pPr>
            <w:r w:rsidRPr="00CE45BE">
              <w:rPr>
                <w:sz w:val="26"/>
                <w:szCs w:val="26"/>
                <w:lang w:val="kk-KZ"/>
              </w:rPr>
              <w:t xml:space="preserve">Батыс Қазақстан облысы әкімдігінің «Батыс Қазақстан облыстық қаржы басқармасы» мемлекеттік мекемесі туралы ережені бекіту туралы» 2022 жылғы 30 маусымдағы №125 қаулысы; </w:t>
            </w:r>
          </w:p>
          <w:p w:rsidR="00F931B6" w:rsidRDefault="00F931B6" w:rsidP="00F931B6">
            <w:pPr>
              <w:widowControl w:val="0"/>
              <w:pBdr>
                <w:bottom w:val="single" w:sz="4" w:space="30" w:color="FFFFFF"/>
              </w:pBdr>
              <w:autoSpaceDE w:val="0"/>
              <w:autoSpaceDN w:val="0"/>
              <w:adjustRightInd w:val="0"/>
              <w:spacing w:line="240" w:lineRule="auto"/>
              <w:ind w:firstLine="708"/>
              <w:jc w:val="both"/>
              <w:rPr>
                <w:sz w:val="28"/>
                <w:lang w:val="kk-KZ"/>
              </w:rPr>
            </w:pPr>
            <w:r w:rsidRPr="00946828">
              <w:rPr>
                <w:sz w:val="28"/>
                <w:szCs w:val="28"/>
                <w:lang w:val="kk-KZ"/>
              </w:rPr>
              <w:lastRenderedPageBreak/>
              <w:t>016 «Жергiлiктi атқарушы органдардың республикалық бюджеттен қарыздар бойынша сыйақылар мен өзге де төлемдердi төлеу бойынша борышына қызмет көрсету» бюджеттік бағдарламасы</w:t>
            </w:r>
            <w:r w:rsidRPr="00946828">
              <w:rPr>
                <w:i/>
                <w:sz w:val="28"/>
                <w:szCs w:val="28"/>
                <w:lang w:val="kk-KZ"/>
              </w:rPr>
              <w:t xml:space="preserve"> «015 «Жергілікті бюджет қаражаты есебiнен» кіші бағдарламасымен. </w:t>
            </w:r>
          </w:p>
          <w:p w:rsidR="00F931B6" w:rsidRPr="00CE45BE" w:rsidRDefault="00F931B6" w:rsidP="00F931B6">
            <w:pPr>
              <w:widowControl w:val="0"/>
              <w:pBdr>
                <w:bottom w:val="single" w:sz="4" w:space="30" w:color="FFFFFF"/>
              </w:pBdr>
              <w:autoSpaceDE w:val="0"/>
              <w:autoSpaceDN w:val="0"/>
              <w:adjustRightInd w:val="0"/>
              <w:spacing w:after="0" w:line="240" w:lineRule="auto"/>
              <w:jc w:val="both"/>
              <w:rPr>
                <w:sz w:val="26"/>
                <w:szCs w:val="26"/>
                <w:lang w:val="kk-KZ"/>
              </w:rPr>
            </w:pPr>
            <w:r w:rsidRPr="00CE45BE">
              <w:rPr>
                <w:sz w:val="26"/>
                <w:szCs w:val="26"/>
                <w:lang w:val="kk-KZ"/>
              </w:rPr>
              <w:t>Қазақстан Республикасының 2025 жылғы 15 наурыздағы N171-VIII Бюджет кодексi (тіркеу 208203);</w:t>
            </w:r>
          </w:p>
          <w:p w:rsidR="00F931B6" w:rsidRPr="00CE45BE" w:rsidRDefault="00F931B6" w:rsidP="00F931B6">
            <w:pPr>
              <w:widowControl w:val="0"/>
              <w:pBdr>
                <w:bottom w:val="single" w:sz="4" w:space="30" w:color="FFFFFF"/>
              </w:pBdr>
              <w:autoSpaceDE w:val="0"/>
              <w:autoSpaceDN w:val="0"/>
              <w:adjustRightInd w:val="0"/>
              <w:spacing w:after="0" w:line="240" w:lineRule="auto"/>
              <w:jc w:val="both"/>
              <w:rPr>
                <w:sz w:val="26"/>
                <w:szCs w:val="26"/>
                <w:lang w:val="kk-KZ"/>
              </w:rPr>
            </w:pPr>
            <w:r w:rsidRPr="00CE45BE">
              <w:rPr>
                <w:sz w:val="26"/>
                <w:szCs w:val="26"/>
                <w:lang w:val="kk-KZ"/>
              </w:rPr>
              <w:t>«Қазақстан Республикасындағы жергілікті мемлекеттік басқару және өзін-өзі басқару туралы» Қазақстан Республикасының 2001 жылдың 23 қаңтардағы №148 Заңы(тіркеу 7966);</w:t>
            </w:r>
          </w:p>
          <w:p w:rsidR="00F931B6" w:rsidRPr="00671A4C" w:rsidRDefault="00F931B6" w:rsidP="00F931B6">
            <w:pPr>
              <w:widowControl w:val="0"/>
              <w:pBdr>
                <w:bottom w:val="single" w:sz="4" w:space="30" w:color="FFFFFF"/>
              </w:pBdr>
              <w:autoSpaceDE w:val="0"/>
              <w:autoSpaceDN w:val="0"/>
              <w:adjustRightInd w:val="0"/>
              <w:spacing w:after="0" w:line="240" w:lineRule="auto"/>
              <w:jc w:val="both"/>
              <w:rPr>
                <w:sz w:val="26"/>
                <w:szCs w:val="26"/>
                <w:lang w:val="kk-KZ"/>
              </w:rPr>
            </w:pPr>
            <w:r>
              <w:rPr>
                <w:sz w:val="26"/>
                <w:szCs w:val="26"/>
                <w:lang w:val="kk-KZ"/>
              </w:rPr>
              <w:t xml:space="preserve"> «</w:t>
            </w:r>
            <w:r w:rsidRPr="00671A4C">
              <w:rPr>
                <w:sz w:val="26"/>
                <w:szCs w:val="26"/>
                <w:lang w:val="kk-KZ"/>
              </w:rPr>
              <w:t>Бюджеттік жоспарлаудың қағидаларын бекiту туралы</w:t>
            </w:r>
            <w:r>
              <w:rPr>
                <w:sz w:val="26"/>
                <w:szCs w:val="26"/>
                <w:lang w:val="kk-KZ"/>
              </w:rPr>
              <w:t xml:space="preserve">» </w:t>
            </w:r>
            <w:r w:rsidRPr="00671A4C">
              <w:rPr>
                <w:sz w:val="26"/>
                <w:szCs w:val="26"/>
                <w:lang w:val="kk-KZ"/>
              </w:rPr>
              <w:t>Қазақстан Республикасы Қаржы министрінің 2025 жылғы 29 сәуірдегі № 208 бұйрығы</w:t>
            </w:r>
            <w:r>
              <w:rPr>
                <w:sz w:val="26"/>
                <w:szCs w:val="26"/>
                <w:lang w:val="kk-KZ"/>
              </w:rPr>
              <w:t xml:space="preserve"> (</w:t>
            </w:r>
            <w:r w:rsidRPr="00671A4C">
              <w:rPr>
                <w:sz w:val="26"/>
                <w:szCs w:val="26"/>
                <w:lang w:val="kk-KZ"/>
              </w:rPr>
              <w:t>Қазақстан Республикасының Әділет министрлігінде 2025 жылғы 29</w:t>
            </w:r>
            <w:r>
              <w:rPr>
                <w:sz w:val="26"/>
                <w:szCs w:val="26"/>
                <w:lang w:val="kk-KZ"/>
              </w:rPr>
              <w:t xml:space="preserve"> сәуірде № 36034 болып тіркелді);</w:t>
            </w:r>
          </w:p>
          <w:p w:rsidR="00F931B6" w:rsidRPr="005F4489" w:rsidRDefault="00F931B6" w:rsidP="00F931B6">
            <w:pPr>
              <w:widowControl w:val="0"/>
              <w:pBdr>
                <w:bottom w:val="single" w:sz="4" w:space="30" w:color="FFFFFF"/>
              </w:pBdr>
              <w:autoSpaceDE w:val="0"/>
              <w:autoSpaceDN w:val="0"/>
              <w:adjustRightInd w:val="0"/>
              <w:spacing w:after="0" w:line="240" w:lineRule="auto"/>
              <w:jc w:val="both"/>
              <w:rPr>
                <w:sz w:val="26"/>
                <w:szCs w:val="26"/>
                <w:lang w:val="kk-KZ"/>
              </w:rPr>
            </w:pPr>
            <w:r>
              <w:rPr>
                <w:sz w:val="26"/>
                <w:szCs w:val="26"/>
                <w:lang w:val="kk-KZ"/>
              </w:rPr>
              <w:t>«</w:t>
            </w:r>
            <w:r w:rsidRPr="005F4489">
              <w:rPr>
                <w:sz w:val="26"/>
                <w:szCs w:val="26"/>
                <w:lang w:val="kk-KZ"/>
              </w:rPr>
              <w:t>Бюджеттік сұранымды жасау, ұсыну, қарау қағидаларын бекіту туралы</w:t>
            </w:r>
            <w:r>
              <w:rPr>
                <w:sz w:val="26"/>
                <w:szCs w:val="26"/>
                <w:lang w:val="kk-KZ"/>
              </w:rPr>
              <w:t xml:space="preserve">» </w:t>
            </w:r>
            <w:r w:rsidRPr="005F4489">
              <w:rPr>
                <w:sz w:val="26"/>
                <w:szCs w:val="26"/>
                <w:lang w:val="kk-KZ"/>
              </w:rPr>
              <w:t>Қазақстан Республикасы Қаржы министрінің 2025 жылғы 22 сәуірдегі № 185 бұйрығы</w:t>
            </w:r>
            <w:r>
              <w:rPr>
                <w:sz w:val="26"/>
                <w:szCs w:val="26"/>
                <w:lang w:val="kk-KZ"/>
              </w:rPr>
              <w:t xml:space="preserve"> </w:t>
            </w:r>
            <w:r w:rsidRPr="00CE45BE">
              <w:rPr>
                <w:sz w:val="26"/>
                <w:szCs w:val="26"/>
                <w:lang w:val="kk-KZ"/>
              </w:rPr>
              <w:t xml:space="preserve">(тіркеу </w:t>
            </w:r>
            <w:r w:rsidRPr="00B360A2">
              <w:rPr>
                <w:sz w:val="26"/>
                <w:szCs w:val="26"/>
                <w:lang w:val="kk-KZ"/>
              </w:rPr>
              <w:t>209350</w:t>
            </w:r>
            <w:r w:rsidRPr="00CE45BE">
              <w:rPr>
                <w:sz w:val="26"/>
                <w:szCs w:val="26"/>
                <w:lang w:val="kk-KZ"/>
              </w:rPr>
              <w:t>)</w:t>
            </w:r>
            <w:r>
              <w:rPr>
                <w:sz w:val="26"/>
                <w:szCs w:val="26"/>
                <w:lang w:val="kk-KZ"/>
              </w:rPr>
              <w:t>;</w:t>
            </w:r>
          </w:p>
          <w:p w:rsidR="00F931B6" w:rsidRDefault="00F931B6" w:rsidP="00F931B6">
            <w:pPr>
              <w:widowControl w:val="0"/>
              <w:pBdr>
                <w:bottom w:val="single" w:sz="4" w:space="30" w:color="FFFFFF"/>
              </w:pBdr>
              <w:autoSpaceDE w:val="0"/>
              <w:autoSpaceDN w:val="0"/>
              <w:adjustRightInd w:val="0"/>
              <w:spacing w:after="0" w:line="240" w:lineRule="auto"/>
              <w:jc w:val="both"/>
              <w:rPr>
                <w:sz w:val="26"/>
                <w:szCs w:val="26"/>
                <w:lang w:val="kk-KZ"/>
              </w:rPr>
            </w:pPr>
            <w:r>
              <w:rPr>
                <w:sz w:val="26"/>
                <w:szCs w:val="26"/>
                <w:lang w:val="kk-KZ"/>
              </w:rPr>
              <w:t>«</w:t>
            </w:r>
            <w:r w:rsidRPr="004043BF">
              <w:rPr>
                <w:sz w:val="26"/>
                <w:szCs w:val="26"/>
                <w:lang w:val="kk-KZ"/>
              </w:rPr>
              <w:t>Бюджеттің қазынашылық атқарылуы және оларға кассалық қызмет көрсету рәсімдерін, қазынашылық есепке алу және мониторинг рәсімдер бекіту туралы</w:t>
            </w:r>
            <w:r>
              <w:rPr>
                <w:sz w:val="26"/>
                <w:szCs w:val="26"/>
                <w:lang w:val="kk-KZ"/>
              </w:rPr>
              <w:t xml:space="preserve">» </w:t>
            </w:r>
            <w:r w:rsidRPr="004043BF">
              <w:rPr>
                <w:sz w:val="26"/>
                <w:szCs w:val="26"/>
                <w:lang w:val="kk-KZ"/>
              </w:rPr>
              <w:t>Қазақстан Республикасы Қаржы министрінің 2025 жылғы 27 маусымдағы № 328 бұйрығы</w:t>
            </w:r>
            <w:r w:rsidRPr="00181D59">
              <w:rPr>
                <w:sz w:val="26"/>
                <w:szCs w:val="26"/>
                <w:lang w:val="kk-KZ"/>
              </w:rPr>
              <w:t xml:space="preserve"> </w:t>
            </w:r>
            <w:r w:rsidRPr="00CE45BE">
              <w:rPr>
                <w:sz w:val="26"/>
                <w:szCs w:val="26"/>
                <w:lang w:val="kk-KZ"/>
              </w:rPr>
              <w:t xml:space="preserve">(тіркеу </w:t>
            </w:r>
            <w:r w:rsidRPr="00BB44B9">
              <w:rPr>
                <w:sz w:val="26"/>
                <w:szCs w:val="26"/>
                <w:lang w:val="kk-KZ"/>
              </w:rPr>
              <w:t>211793</w:t>
            </w:r>
            <w:r w:rsidRPr="00CE45BE">
              <w:rPr>
                <w:sz w:val="26"/>
                <w:szCs w:val="26"/>
                <w:lang w:val="kk-KZ"/>
              </w:rPr>
              <w:t>)</w:t>
            </w:r>
            <w:r>
              <w:rPr>
                <w:sz w:val="26"/>
                <w:szCs w:val="26"/>
                <w:lang w:val="kk-KZ"/>
              </w:rPr>
              <w:t>;</w:t>
            </w:r>
          </w:p>
          <w:p w:rsidR="00F931B6" w:rsidRDefault="00F931B6" w:rsidP="00F931B6">
            <w:pPr>
              <w:widowControl w:val="0"/>
              <w:pBdr>
                <w:bottom w:val="single" w:sz="4" w:space="30" w:color="FFFFFF"/>
              </w:pBdr>
              <w:autoSpaceDE w:val="0"/>
              <w:autoSpaceDN w:val="0"/>
              <w:adjustRightInd w:val="0"/>
              <w:spacing w:after="0" w:line="240" w:lineRule="auto"/>
              <w:jc w:val="both"/>
              <w:rPr>
                <w:sz w:val="26"/>
                <w:szCs w:val="26"/>
                <w:lang w:val="kk-KZ"/>
              </w:rPr>
            </w:pPr>
            <w:r>
              <w:rPr>
                <w:sz w:val="26"/>
                <w:szCs w:val="26"/>
                <w:lang w:val="kk-KZ"/>
              </w:rPr>
              <w:t>«</w:t>
            </w:r>
            <w:r w:rsidRPr="00B346BC">
              <w:rPr>
                <w:sz w:val="26"/>
                <w:szCs w:val="26"/>
                <w:lang w:val="kk-KZ"/>
              </w:rPr>
              <w:t>Мемлекеттік, мемлекет кепілдік берген қарыздар алудың, мемлекет кепілгерліктерінің кейбір мәселелері туралы</w:t>
            </w:r>
            <w:r>
              <w:rPr>
                <w:sz w:val="26"/>
                <w:szCs w:val="26"/>
                <w:lang w:val="kk-KZ"/>
              </w:rPr>
              <w:t xml:space="preserve">» </w:t>
            </w:r>
            <w:r w:rsidRPr="00B346BC">
              <w:rPr>
                <w:sz w:val="26"/>
                <w:szCs w:val="26"/>
                <w:lang w:val="kk-KZ"/>
              </w:rPr>
              <w:t>Қазақстан Республикасы Қаржы министрінің 2025 жылғы 30 маусымдағы № 331 бұйрығы</w:t>
            </w:r>
            <w:r>
              <w:rPr>
                <w:sz w:val="26"/>
                <w:szCs w:val="26"/>
                <w:lang w:val="kk-KZ"/>
              </w:rPr>
              <w:t xml:space="preserve"> (</w:t>
            </w:r>
            <w:r w:rsidRPr="00B346BC">
              <w:rPr>
                <w:sz w:val="26"/>
                <w:szCs w:val="26"/>
                <w:lang w:val="kk-KZ"/>
              </w:rPr>
              <w:t>Қазақстан Республикасының Әділет министрлігінде 2025 жылғы 1 шiлдеде № 36364 болып тіркелді</w:t>
            </w:r>
            <w:r>
              <w:rPr>
                <w:sz w:val="26"/>
                <w:szCs w:val="26"/>
                <w:lang w:val="kk-KZ"/>
              </w:rPr>
              <w:t>);</w:t>
            </w:r>
          </w:p>
          <w:p w:rsidR="00F931B6" w:rsidRDefault="00F931B6" w:rsidP="00F931B6">
            <w:pPr>
              <w:widowControl w:val="0"/>
              <w:pBdr>
                <w:bottom w:val="single" w:sz="4" w:space="30" w:color="FFFFFF"/>
              </w:pBdr>
              <w:autoSpaceDE w:val="0"/>
              <w:autoSpaceDN w:val="0"/>
              <w:adjustRightInd w:val="0"/>
              <w:spacing w:after="0" w:line="240" w:lineRule="auto"/>
              <w:jc w:val="both"/>
              <w:rPr>
                <w:sz w:val="26"/>
                <w:szCs w:val="26"/>
                <w:lang w:val="kk-KZ"/>
              </w:rPr>
            </w:pPr>
            <w:r>
              <w:rPr>
                <w:sz w:val="26"/>
                <w:szCs w:val="26"/>
                <w:lang w:val="kk-KZ"/>
              </w:rPr>
              <w:t xml:space="preserve"> «</w:t>
            </w:r>
            <w:r w:rsidRPr="0066526C">
              <w:rPr>
                <w:sz w:val="26"/>
                <w:szCs w:val="26"/>
                <w:lang w:val="kk-KZ"/>
              </w:rPr>
              <w:t>Бюджеттік кредиттеудің кейбір мәселелері туралы</w:t>
            </w:r>
            <w:r>
              <w:rPr>
                <w:sz w:val="26"/>
                <w:szCs w:val="26"/>
                <w:lang w:val="kk-KZ"/>
              </w:rPr>
              <w:t xml:space="preserve">» </w:t>
            </w:r>
            <w:r w:rsidRPr="0066526C">
              <w:rPr>
                <w:sz w:val="26"/>
                <w:szCs w:val="26"/>
                <w:lang w:val="kk-KZ"/>
              </w:rPr>
              <w:t xml:space="preserve">Қазақстан Республикасы Қаржы министрінің 2025 жылғы 26 маусымдағы № 325 бұйрығы </w:t>
            </w:r>
            <w:r>
              <w:rPr>
                <w:sz w:val="26"/>
                <w:szCs w:val="26"/>
                <w:lang w:val="kk-KZ"/>
              </w:rPr>
              <w:t>(</w:t>
            </w:r>
            <w:r w:rsidRPr="0066526C">
              <w:rPr>
                <w:sz w:val="26"/>
                <w:szCs w:val="26"/>
                <w:lang w:val="kk-KZ"/>
              </w:rPr>
              <w:t>Қазақстан Республикасының Әділет министрлігінде 2025 жылғы 26 маусымда № 36331 болып тіркелді</w:t>
            </w:r>
            <w:r>
              <w:rPr>
                <w:sz w:val="26"/>
                <w:szCs w:val="26"/>
                <w:lang w:val="kk-KZ"/>
              </w:rPr>
              <w:t>);</w:t>
            </w:r>
          </w:p>
          <w:p w:rsidR="00F931B6" w:rsidRPr="00CE45BE" w:rsidRDefault="00F931B6" w:rsidP="00F931B6">
            <w:pPr>
              <w:widowControl w:val="0"/>
              <w:pBdr>
                <w:bottom w:val="single" w:sz="4" w:space="30" w:color="FFFFFF"/>
              </w:pBdr>
              <w:autoSpaceDE w:val="0"/>
              <w:autoSpaceDN w:val="0"/>
              <w:adjustRightInd w:val="0"/>
              <w:spacing w:after="0" w:line="240" w:lineRule="auto"/>
              <w:jc w:val="both"/>
              <w:rPr>
                <w:sz w:val="26"/>
                <w:szCs w:val="26"/>
                <w:lang w:val="kk-KZ"/>
              </w:rPr>
            </w:pPr>
            <w:r w:rsidRPr="00CE45BE">
              <w:rPr>
                <w:sz w:val="26"/>
                <w:szCs w:val="26"/>
                <w:lang w:val="kk-KZ"/>
              </w:rPr>
              <w:t xml:space="preserve">Батыс Қазақстан облысы әкімдігінің «Батыс Қазақстан облыстық қаржы басқармасы» мемлекеттік мекемесі туралы ережені бекіту туралы» 2022 жылғы 30 маусымдағы №125 қаулысы; </w:t>
            </w:r>
          </w:p>
          <w:p w:rsidR="00F931B6" w:rsidRDefault="00F931B6" w:rsidP="00F931B6">
            <w:pPr>
              <w:widowControl w:val="0"/>
              <w:pBdr>
                <w:bottom w:val="single" w:sz="4" w:space="30" w:color="FFFFFF"/>
              </w:pBdr>
              <w:autoSpaceDE w:val="0"/>
              <w:autoSpaceDN w:val="0"/>
              <w:adjustRightInd w:val="0"/>
              <w:spacing w:line="240" w:lineRule="auto"/>
              <w:ind w:firstLine="708"/>
              <w:jc w:val="both"/>
              <w:rPr>
                <w:sz w:val="28"/>
                <w:lang w:val="kk-KZ"/>
              </w:rPr>
            </w:pPr>
            <w:r w:rsidRPr="00FA6206">
              <w:rPr>
                <w:sz w:val="28"/>
                <w:szCs w:val="28"/>
                <w:lang w:val="kk-KZ"/>
              </w:rPr>
              <w:t xml:space="preserve">061 «Бюджеттік инвестициялар және мемлекеттік-жекешелік әріптестік, оның ішінде концессия мәселелері жөніндегі құжаттаманы сараптау және бағалау» бюджеттік </w:t>
            </w:r>
            <w:r w:rsidRPr="00946828">
              <w:rPr>
                <w:sz w:val="28"/>
                <w:szCs w:val="28"/>
                <w:lang w:val="kk-KZ"/>
              </w:rPr>
              <w:t>бағдарламасы</w:t>
            </w:r>
            <w:r w:rsidRPr="00946828">
              <w:rPr>
                <w:i/>
                <w:sz w:val="28"/>
                <w:szCs w:val="28"/>
                <w:lang w:val="kk-KZ"/>
              </w:rPr>
              <w:t xml:space="preserve"> «015 «Жергілікті бюджет қаражаты есебiнен» кіші бағдарламасымен. </w:t>
            </w:r>
          </w:p>
          <w:p w:rsidR="00F931B6" w:rsidRPr="00CE45BE" w:rsidRDefault="00F931B6" w:rsidP="00F931B6">
            <w:pPr>
              <w:widowControl w:val="0"/>
              <w:pBdr>
                <w:bottom w:val="single" w:sz="4" w:space="30" w:color="FFFFFF"/>
              </w:pBdr>
              <w:autoSpaceDE w:val="0"/>
              <w:autoSpaceDN w:val="0"/>
              <w:adjustRightInd w:val="0"/>
              <w:spacing w:after="0" w:line="240" w:lineRule="auto"/>
              <w:jc w:val="both"/>
              <w:rPr>
                <w:sz w:val="26"/>
                <w:szCs w:val="26"/>
                <w:lang w:val="kk-KZ"/>
              </w:rPr>
            </w:pPr>
            <w:r w:rsidRPr="00CE45BE">
              <w:rPr>
                <w:sz w:val="26"/>
                <w:szCs w:val="26"/>
                <w:lang w:val="kk-KZ"/>
              </w:rPr>
              <w:t>Қазақстан Республикасының 2025 жылғы 15 наурыздағы N171-VIII Бюджет кодексi (тіркеу 208203);</w:t>
            </w:r>
          </w:p>
          <w:p w:rsidR="00F931B6" w:rsidRPr="00CE45BE" w:rsidRDefault="00F931B6" w:rsidP="00F931B6">
            <w:pPr>
              <w:widowControl w:val="0"/>
              <w:pBdr>
                <w:bottom w:val="single" w:sz="4" w:space="30" w:color="FFFFFF"/>
              </w:pBdr>
              <w:autoSpaceDE w:val="0"/>
              <w:autoSpaceDN w:val="0"/>
              <w:adjustRightInd w:val="0"/>
              <w:spacing w:after="0" w:line="240" w:lineRule="auto"/>
              <w:jc w:val="both"/>
              <w:rPr>
                <w:sz w:val="26"/>
                <w:szCs w:val="26"/>
                <w:lang w:val="kk-KZ"/>
              </w:rPr>
            </w:pPr>
            <w:r w:rsidRPr="00CE45BE">
              <w:rPr>
                <w:sz w:val="26"/>
                <w:szCs w:val="26"/>
                <w:lang w:val="kk-KZ"/>
              </w:rPr>
              <w:t>«Қазақстан Республикасындағы жергілікті мемлекеттік басқару және өзін-өзі басқару туралы» Қазақстан Республикасының 2001 жылдың 23 қаңтардағы №148 Заңы(тіркеу 7966);</w:t>
            </w:r>
          </w:p>
          <w:p w:rsidR="00F931B6" w:rsidRPr="00671A4C" w:rsidRDefault="00F931B6" w:rsidP="00F931B6">
            <w:pPr>
              <w:widowControl w:val="0"/>
              <w:pBdr>
                <w:bottom w:val="single" w:sz="4" w:space="30" w:color="FFFFFF"/>
              </w:pBdr>
              <w:autoSpaceDE w:val="0"/>
              <w:autoSpaceDN w:val="0"/>
              <w:adjustRightInd w:val="0"/>
              <w:spacing w:after="0" w:line="240" w:lineRule="auto"/>
              <w:jc w:val="both"/>
              <w:rPr>
                <w:sz w:val="26"/>
                <w:szCs w:val="26"/>
                <w:lang w:val="kk-KZ"/>
              </w:rPr>
            </w:pPr>
            <w:r>
              <w:rPr>
                <w:sz w:val="26"/>
                <w:szCs w:val="26"/>
                <w:lang w:val="kk-KZ"/>
              </w:rPr>
              <w:t>«</w:t>
            </w:r>
            <w:r w:rsidRPr="00671A4C">
              <w:rPr>
                <w:sz w:val="26"/>
                <w:szCs w:val="26"/>
                <w:lang w:val="kk-KZ"/>
              </w:rPr>
              <w:t>Бюджеттік жоспарлаудың қағидаларын бекiту туралы</w:t>
            </w:r>
            <w:r>
              <w:rPr>
                <w:sz w:val="26"/>
                <w:szCs w:val="26"/>
                <w:lang w:val="kk-KZ"/>
              </w:rPr>
              <w:t xml:space="preserve">» </w:t>
            </w:r>
            <w:r w:rsidRPr="00671A4C">
              <w:rPr>
                <w:sz w:val="26"/>
                <w:szCs w:val="26"/>
                <w:lang w:val="kk-KZ"/>
              </w:rPr>
              <w:t>Қазақстан Республикасы Қаржы министрінің 2025 жылғы 29 сәуірдегі № 208 бұйрығы</w:t>
            </w:r>
            <w:r>
              <w:rPr>
                <w:sz w:val="26"/>
                <w:szCs w:val="26"/>
                <w:lang w:val="kk-KZ"/>
              </w:rPr>
              <w:t xml:space="preserve"> (</w:t>
            </w:r>
            <w:r w:rsidRPr="00671A4C">
              <w:rPr>
                <w:sz w:val="26"/>
                <w:szCs w:val="26"/>
                <w:lang w:val="kk-KZ"/>
              </w:rPr>
              <w:t>Қазақстан Республикасының Әділет министрлігінде 2025 жылғы 29</w:t>
            </w:r>
            <w:r>
              <w:rPr>
                <w:sz w:val="26"/>
                <w:szCs w:val="26"/>
                <w:lang w:val="kk-KZ"/>
              </w:rPr>
              <w:t xml:space="preserve"> сәуірде № 36034 болып тіркелді);</w:t>
            </w:r>
          </w:p>
          <w:p w:rsidR="00F931B6" w:rsidRPr="005F4489" w:rsidRDefault="00F931B6" w:rsidP="00F931B6">
            <w:pPr>
              <w:widowControl w:val="0"/>
              <w:pBdr>
                <w:bottom w:val="single" w:sz="4" w:space="30" w:color="FFFFFF"/>
              </w:pBdr>
              <w:autoSpaceDE w:val="0"/>
              <w:autoSpaceDN w:val="0"/>
              <w:adjustRightInd w:val="0"/>
              <w:spacing w:after="0" w:line="240" w:lineRule="auto"/>
              <w:jc w:val="both"/>
              <w:rPr>
                <w:sz w:val="26"/>
                <w:szCs w:val="26"/>
                <w:lang w:val="kk-KZ"/>
              </w:rPr>
            </w:pPr>
            <w:r>
              <w:rPr>
                <w:sz w:val="26"/>
                <w:szCs w:val="26"/>
                <w:lang w:val="kk-KZ"/>
              </w:rPr>
              <w:t>«</w:t>
            </w:r>
            <w:r w:rsidRPr="005F4489">
              <w:rPr>
                <w:sz w:val="26"/>
                <w:szCs w:val="26"/>
                <w:lang w:val="kk-KZ"/>
              </w:rPr>
              <w:t>Бюджеттік сұранымды жасау, ұсыну, қарау қағидаларын бекіту туралы</w:t>
            </w:r>
            <w:r>
              <w:rPr>
                <w:sz w:val="26"/>
                <w:szCs w:val="26"/>
                <w:lang w:val="kk-KZ"/>
              </w:rPr>
              <w:t xml:space="preserve">» </w:t>
            </w:r>
            <w:r w:rsidRPr="005F4489">
              <w:rPr>
                <w:sz w:val="26"/>
                <w:szCs w:val="26"/>
                <w:lang w:val="kk-KZ"/>
              </w:rPr>
              <w:t>Қазақстан Республикасы Қаржы министрінің 2025 жылғы 22 сәуірдегі № 185 бұйрығы</w:t>
            </w:r>
            <w:r>
              <w:rPr>
                <w:sz w:val="26"/>
                <w:szCs w:val="26"/>
                <w:lang w:val="kk-KZ"/>
              </w:rPr>
              <w:t xml:space="preserve"> </w:t>
            </w:r>
            <w:r w:rsidRPr="00CE45BE">
              <w:rPr>
                <w:sz w:val="26"/>
                <w:szCs w:val="26"/>
                <w:lang w:val="kk-KZ"/>
              </w:rPr>
              <w:t xml:space="preserve">(тіркеу </w:t>
            </w:r>
            <w:r w:rsidRPr="00B360A2">
              <w:rPr>
                <w:sz w:val="26"/>
                <w:szCs w:val="26"/>
                <w:lang w:val="kk-KZ"/>
              </w:rPr>
              <w:t>209350</w:t>
            </w:r>
            <w:r w:rsidRPr="00CE45BE">
              <w:rPr>
                <w:sz w:val="26"/>
                <w:szCs w:val="26"/>
                <w:lang w:val="kk-KZ"/>
              </w:rPr>
              <w:t>)</w:t>
            </w:r>
            <w:r>
              <w:rPr>
                <w:sz w:val="26"/>
                <w:szCs w:val="26"/>
                <w:lang w:val="kk-KZ"/>
              </w:rPr>
              <w:t>;</w:t>
            </w:r>
          </w:p>
          <w:p w:rsidR="00F931B6" w:rsidRDefault="00F931B6" w:rsidP="00F931B6">
            <w:pPr>
              <w:widowControl w:val="0"/>
              <w:pBdr>
                <w:bottom w:val="single" w:sz="4" w:space="30" w:color="FFFFFF"/>
              </w:pBdr>
              <w:autoSpaceDE w:val="0"/>
              <w:autoSpaceDN w:val="0"/>
              <w:adjustRightInd w:val="0"/>
              <w:spacing w:after="0" w:line="240" w:lineRule="auto"/>
              <w:jc w:val="both"/>
              <w:rPr>
                <w:sz w:val="26"/>
                <w:szCs w:val="26"/>
                <w:lang w:val="kk-KZ"/>
              </w:rPr>
            </w:pPr>
            <w:r>
              <w:rPr>
                <w:sz w:val="26"/>
                <w:szCs w:val="26"/>
                <w:lang w:val="kk-KZ"/>
              </w:rPr>
              <w:t>«</w:t>
            </w:r>
            <w:r w:rsidRPr="004043BF">
              <w:rPr>
                <w:sz w:val="26"/>
                <w:szCs w:val="26"/>
                <w:lang w:val="kk-KZ"/>
              </w:rPr>
              <w:t>Бюджеттің қазынашылық атқарылуы және оларға кассалық қызмет көрсету рәсімдерін, қазынашылық есепке алу және мониторинг рәсімдер бекіту туралы</w:t>
            </w:r>
            <w:r>
              <w:rPr>
                <w:sz w:val="26"/>
                <w:szCs w:val="26"/>
                <w:lang w:val="kk-KZ"/>
              </w:rPr>
              <w:t xml:space="preserve">» </w:t>
            </w:r>
            <w:r w:rsidRPr="004043BF">
              <w:rPr>
                <w:sz w:val="26"/>
                <w:szCs w:val="26"/>
                <w:lang w:val="kk-KZ"/>
              </w:rPr>
              <w:t>Қазақстан Республикасы Қаржы министрінің 2025 жылғы 27 маусымдағы № 328 бұйрығы</w:t>
            </w:r>
            <w:r w:rsidRPr="00181D59">
              <w:rPr>
                <w:sz w:val="26"/>
                <w:szCs w:val="26"/>
                <w:lang w:val="kk-KZ"/>
              </w:rPr>
              <w:t xml:space="preserve"> </w:t>
            </w:r>
            <w:r w:rsidRPr="00CE45BE">
              <w:rPr>
                <w:sz w:val="26"/>
                <w:szCs w:val="26"/>
                <w:lang w:val="kk-KZ"/>
              </w:rPr>
              <w:t xml:space="preserve">(тіркеу </w:t>
            </w:r>
            <w:r w:rsidRPr="00BB44B9">
              <w:rPr>
                <w:sz w:val="26"/>
                <w:szCs w:val="26"/>
                <w:lang w:val="kk-KZ"/>
              </w:rPr>
              <w:t>211793</w:t>
            </w:r>
            <w:r w:rsidRPr="00CE45BE">
              <w:rPr>
                <w:sz w:val="26"/>
                <w:szCs w:val="26"/>
                <w:lang w:val="kk-KZ"/>
              </w:rPr>
              <w:t>)</w:t>
            </w:r>
            <w:r>
              <w:rPr>
                <w:sz w:val="26"/>
                <w:szCs w:val="26"/>
                <w:lang w:val="kk-KZ"/>
              </w:rPr>
              <w:t>;</w:t>
            </w:r>
          </w:p>
          <w:p w:rsidR="00F931B6" w:rsidRDefault="00F931B6" w:rsidP="00F931B6">
            <w:pPr>
              <w:widowControl w:val="0"/>
              <w:pBdr>
                <w:bottom w:val="single" w:sz="4" w:space="30" w:color="FFFFFF"/>
              </w:pBdr>
              <w:autoSpaceDE w:val="0"/>
              <w:autoSpaceDN w:val="0"/>
              <w:adjustRightInd w:val="0"/>
              <w:spacing w:after="0" w:line="240" w:lineRule="auto"/>
              <w:jc w:val="both"/>
              <w:rPr>
                <w:sz w:val="26"/>
                <w:szCs w:val="26"/>
                <w:lang w:val="kk-KZ"/>
              </w:rPr>
            </w:pPr>
            <w:r>
              <w:rPr>
                <w:sz w:val="26"/>
                <w:szCs w:val="26"/>
                <w:lang w:val="kk-KZ"/>
              </w:rPr>
              <w:t>«</w:t>
            </w:r>
            <w:r w:rsidRPr="002A25DA">
              <w:rPr>
                <w:sz w:val="26"/>
                <w:szCs w:val="26"/>
                <w:lang w:val="kk-KZ"/>
              </w:rPr>
              <w:t>Мемлекеттік инвестициялық жобаларды жоспарлау және іске асыру, инвестициялық ұсынысты, техникалық-экономикалық және қаржылық-экономикалық негіздемелерді әзірлеу немесе түзету, қажетті сараптамалар жүргізу, бюджеттік кредиттеудің орындылығын айқындау, мемлекеттік инвестициялық жобалар портфелін қалыптастыру, сондай-ақ мемлекеттік инвестициялық жобалардың бекітілген (нақтыланған) параметрлерін түзету, іріктеу, іске асырылуын мониторингтеу және бағалау қағидаларын бекіту туралы</w:t>
            </w:r>
            <w:r>
              <w:rPr>
                <w:sz w:val="26"/>
                <w:szCs w:val="26"/>
                <w:lang w:val="kk-KZ"/>
              </w:rPr>
              <w:t xml:space="preserve">» </w:t>
            </w:r>
            <w:r w:rsidRPr="002A25DA">
              <w:rPr>
                <w:sz w:val="26"/>
                <w:szCs w:val="26"/>
                <w:lang w:val="kk-KZ"/>
              </w:rPr>
              <w:t>Қазақстан Республикасы Ұлттық экономика министрінің м.а. 2025 жылғы 28 маусымдағы № 59 бұйрығы</w:t>
            </w:r>
            <w:r>
              <w:rPr>
                <w:sz w:val="26"/>
                <w:szCs w:val="26"/>
                <w:lang w:val="kk-KZ"/>
              </w:rPr>
              <w:t xml:space="preserve"> </w:t>
            </w:r>
            <w:r w:rsidRPr="00CE45BE">
              <w:rPr>
                <w:sz w:val="26"/>
                <w:szCs w:val="26"/>
                <w:lang w:val="kk-KZ"/>
              </w:rPr>
              <w:t xml:space="preserve">(тіркеу </w:t>
            </w:r>
            <w:r w:rsidRPr="000D0023">
              <w:rPr>
                <w:sz w:val="26"/>
                <w:szCs w:val="26"/>
                <w:lang w:val="kk-KZ"/>
              </w:rPr>
              <w:t>212236</w:t>
            </w:r>
            <w:r w:rsidRPr="00CE45BE">
              <w:rPr>
                <w:sz w:val="26"/>
                <w:szCs w:val="26"/>
                <w:lang w:val="kk-KZ"/>
              </w:rPr>
              <w:t>)</w:t>
            </w:r>
            <w:r>
              <w:rPr>
                <w:sz w:val="26"/>
                <w:szCs w:val="26"/>
                <w:lang w:val="kk-KZ"/>
              </w:rPr>
              <w:t>;</w:t>
            </w:r>
          </w:p>
          <w:p w:rsidR="00F931B6" w:rsidRPr="00CE45BE" w:rsidRDefault="00F931B6" w:rsidP="00F931B6">
            <w:pPr>
              <w:widowControl w:val="0"/>
              <w:pBdr>
                <w:bottom w:val="single" w:sz="4" w:space="30" w:color="FFFFFF"/>
              </w:pBdr>
              <w:autoSpaceDE w:val="0"/>
              <w:autoSpaceDN w:val="0"/>
              <w:adjustRightInd w:val="0"/>
              <w:spacing w:after="0" w:line="240" w:lineRule="auto"/>
              <w:jc w:val="both"/>
              <w:rPr>
                <w:sz w:val="26"/>
                <w:szCs w:val="26"/>
                <w:lang w:val="kk-KZ"/>
              </w:rPr>
            </w:pPr>
            <w:r w:rsidRPr="00CE45BE">
              <w:rPr>
                <w:sz w:val="26"/>
                <w:szCs w:val="26"/>
                <w:lang w:val="kk-KZ"/>
              </w:rPr>
              <w:t xml:space="preserve">Батыс Қазақстан облысы әкімдігінің «Батыс Қазақстан облыстық қаржы басқармасы» </w:t>
            </w:r>
            <w:r w:rsidRPr="00CE45BE">
              <w:rPr>
                <w:sz w:val="26"/>
                <w:szCs w:val="26"/>
                <w:lang w:val="kk-KZ"/>
              </w:rPr>
              <w:lastRenderedPageBreak/>
              <w:t xml:space="preserve">мемлекеттік мекемесі туралы ережені бекіту туралы» 2022 жылғы 30 маусымдағы №125 қаулысы; </w:t>
            </w:r>
          </w:p>
          <w:p w:rsidR="00F931B6" w:rsidRDefault="00F931B6" w:rsidP="00F931B6">
            <w:pPr>
              <w:widowControl w:val="0"/>
              <w:pBdr>
                <w:bottom w:val="single" w:sz="4" w:space="30" w:color="FFFFFF"/>
              </w:pBdr>
              <w:autoSpaceDE w:val="0"/>
              <w:autoSpaceDN w:val="0"/>
              <w:adjustRightInd w:val="0"/>
              <w:spacing w:line="240" w:lineRule="auto"/>
              <w:ind w:firstLine="708"/>
              <w:jc w:val="both"/>
              <w:rPr>
                <w:i/>
                <w:sz w:val="28"/>
                <w:szCs w:val="28"/>
                <w:lang w:val="kk-KZ"/>
              </w:rPr>
            </w:pPr>
            <w:r w:rsidRPr="00FA6206">
              <w:rPr>
                <w:sz w:val="28"/>
                <w:szCs w:val="28"/>
                <w:lang w:val="kk-KZ"/>
              </w:rPr>
              <w:t xml:space="preserve">064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w:t>
            </w:r>
            <w:r w:rsidRPr="00946828">
              <w:rPr>
                <w:sz w:val="28"/>
                <w:szCs w:val="28"/>
                <w:lang w:val="kk-KZ"/>
              </w:rPr>
              <w:t>сараптамаларын жүргізу, мемлекеттік-жекешелік әріптестік жобаларды, оның ішінде концессиялық жобаларды консультациялық сүйемелдеу» бюджеттік бағдарламасы</w:t>
            </w:r>
            <w:r w:rsidRPr="00946828">
              <w:rPr>
                <w:i/>
                <w:sz w:val="28"/>
                <w:szCs w:val="28"/>
                <w:lang w:val="kk-KZ"/>
              </w:rPr>
              <w:t xml:space="preserve"> «015 «Жергілікті бюджет қаражаты есебiнен» кіші бағдарламасымен.</w:t>
            </w:r>
          </w:p>
          <w:p w:rsidR="00F931B6" w:rsidRPr="00CE45BE" w:rsidRDefault="00F931B6" w:rsidP="00F931B6">
            <w:pPr>
              <w:widowControl w:val="0"/>
              <w:pBdr>
                <w:bottom w:val="single" w:sz="4" w:space="30" w:color="FFFFFF"/>
              </w:pBdr>
              <w:autoSpaceDE w:val="0"/>
              <w:autoSpaceDN w:val="0"/>
              <w:adjustRightInd w:val="0"/>
              <w:spacing w:after="0" w:line="240" w:lineRule="auto"/>
              <w:jc w:val="both"/>
              <w:rPr>
                <w:sz w:val="26"/>
                <w:szCs w:val="26"/>
                <w:lang w:val="kk-KZ"/>
              </w:rPr>
            </w:pPr>
            <w:r w:rsidRPr="00CE45BE">
              <w:rPr>
                <w:sz w:val="26"/>
                <w:szCs w:val="26"/>
                <w:lang w:val="kk-KZ"/>
              </w:rPr>
              <w:t>Қазақстан Республикасының 2025 жылғы 15 наурыздағы N171-VIII Бюджет кодексi (тіркеу 208203);</w:t>
            </w:r>
          </w:p>
          <w:p w:rsidR="00F931B6" w:rsidRPr="00CE45BE" w:rsidRDefault="00F931B6" w:rsidP="00F931B6">
            <w:pPr>
              <w:widowControl w:val="0"/>
              <w:pBdr>
                <w:bottom w:val="single" w:sz="4" w:space="30" w:color="FFFFFF"/>
              </w:pBdr>
              <w:autoSpaceDE w:val="0"/>
              <w:autoSpaceDN w:val="0"/>
              <w:adjustRightInd w:val="0"/>
              <w:spacing w:after="0" w:line="240" w:lineRule="auto"/>
              <w:jc w:val="both"/>
              <w:rPr>
                <w:sz w:val="26"/>
                <w:szCs w:val="26"/>
                <w:lang w:val="kk-KZ"/>
              </w:rPr>
            </w:pPr>
            <w:r w:rsidRPr="00CE45BE">
              <w:rPr>
                <w:sz w:val="26"/>
                <w:szCs w:val="26"/>
                <w:lang w:val="kk-KZ"/>
              </w:rPr>
              <w:t>«Қазақстан Республикасындағы жергілікті мемлекеттік басқару және өзін-өзі басқару туралы» Қазақстан Республикасының 2001 жылдың 23 қаңтардағы №148 Заңы(тіркеу 7966);</w:t>
            </w:r>
          </w:p>
          <w:p w:rsidR="00F931B6" w:rsidRPr="00671A4C" w:rsidRDefault="00F931B6" w:rsidP="00F931B6">
            <w:pPr>
              <w:widowControl w:val="0"/>
              <w:pBdr>
                <w:bottom w:val="single" w:sz="4" w:space="30" w:color="FFFFFF"/>
              </w:pBdr>
              <w:autoSpaceDE w:val="0"/>
              <w:autoSpaceDN w:val="0"/>
              <w:adjustRightInd w:val="0"/>
              <w:spacing w:after="0" w:line="240" w:lineRule="auto"/>
              <w:jc w:val="both"/>
              <w:rPr>
                <w:sz w:val="26"/>
                <w:szCs w:val="26"/>
                <w:lang w:val="kk-KZ"/>
              </w:rPr>
            </w:pPr>
            <w:r>
              <w:rPr>
                <w:sz w:val="26"/>
                <w:szCs w:val="26"/>
                <w:lang w:val="kk-KZ"/>
              </w:rPr>
              <w:t>«</w:t>
            </w:r>
            <w:r w:rsidRPr="00671A4C">
              <w:rPr>
                <w:sz w:val="26"/>
                <w:szCs w:val="26"/>
                <w:lang w:val="kk-KZ"/>
              </w:rPr>
              <w:t>Бюджеттік жоспарлаудың қағидаларын бекiту туралы</w:t>
            </w:r>
            <w:r>
              <w:rPr>
                <w:sz w:val="26"/>
                <w:szCs w:val="26"/>
                <w:lang w:val="kk-KZ"/>
              </w:rPr>
              <w:t xml:space="preserve">» </w:t>
            </w:r>
            <w:r w:rsidRPr="00671A4C">
              <w:rPr>
                <w:sz w:val="26"/>
                <w:szCs w:val="26"/>
                <w:lang w:val="kk-KZ"/>
              </w:rPr>
              <w:t>Қазақстан Республикасы Қаржы министрінің 2025 жылғы 29 сәуірдегі № 208 бұйрығы</w:t>
            </w:r>
            <w:r>
              <w:rPr>
                <w:sz w:val="26"/>
                <w:szCs w:val="26"/>
                <w:lang w:val="kk-KZ"/>
              </w:rPr>
              <w:t xml:space="preserve"> (</w:t>
            </w:r>
            <w:r w:rsidRPr="00671A4C">
              <w:rPr>
                <w:sz w:val="26"/>
                <w:szCs w:val="26"/>
                <w:lang w:val="kk-KZ"/>
              </w:rPr>
              <w:t>Қазақстан Республикасының Әділет министрлігінде 2025 жылғы 29</w:t>
            </w:r>
            <w:r>
              <w:rPr>
                <w:sz w:val="26"/>
                <w:szCs w:val="26"/>
                <w:lang w:val="kk-KZ"/>
              </w:rPr>
              <w:t xml:space="preserve"> сәуірде № 36034 болып тіркелді);</w:t>
            </w:r>
          </w:p>
          <w:p w:rsidR="00F931B6" w:rsidRPr="005F4489" w:rsidRDefault="00F931B6" w:rsidP="00F931B6">
            <w:pPr>
              <w:widowControl w:val="0"/>
              <w:pBdr>
                <w:bottom w:val="single" w:sz="4" w:space="30" w:color="FFFFFF"/>
              </w:pBdr>
              <w:autoSpaceDE w:val="0"/>
              <w:autoSpaceDN w:val="0"/>
              <w:adjustRightInd w:val="0"/>
              <w:spacing w:after="0" w:line="240" w:lineRule="auto"/>
              <w:jc w:val="both"/>
              <w:rPr>
                <w:sz w:val="26"/>
                <w:szCs w:val="26"/>
                <w:lang w:val="kk-KZ"/>
              </w:rPr>
            </w:pPr>
            <w:r>
              <w:rPr>
                <w:sz w:val="26"/>
                <w:szCs w:val="26"/>
                <w:lang w:val="kk-KZ"/>
              </w:rPr>
              <w:t>«</w:t>
            </w:r>
            <w:r w:rsidRPr="005F4489">
              <w:rPr>
                <w:sz w:val="26"/>
                <w:szCs w:val="26"/>
                <w:lang w:val="kk-KZ"/>
              </w:rPr>
              <w:t>Бюджеттік сұранымды жасау, ұсыну, қарау қағидаларын бекіту туралы</w:t>
            </w:r>
            <w:r>
              <w:rPr>
                <w:sz w:val="26"/>
                <w:szCs w:val="26"/>
                <w:lang w:val="kk-KZ"/>
              </w:rPr>
              <w:t xml:space="preserve">» </w:t>
            </w:r>
            <w:r w:rsidRPr="005F4489">
              <w:rPr>
                <w:sz w:val="26"/>
                <w:szCs w:val="26"/>
                <w:lang w:val="kk-KZ"/>
              </w:rPr>
              <w:t>Қазақстан Республикасы Қаржы министрінің 2025 жылғы 22 сәуірдегі № 185 бұйрығы</w:t>
            </w:r>
            <w:r>
              <w:rPr>
                <w:sz w:val="26"/>
                <w:szCs w:val="26"/>
                <w:lang w:val="kk-KZ"/>
              </w:rPr>
              <w:t xml:space="preserve"> </w:t>
            </w:r>
            <w:r w:rsidRPr="00CE45BE">
              <w:rPr>
                <w:sz w:val="26"/>
                <w:szCs w:val="26"/>
                <w:lang w:val="kk-KZ"/>
              </w:rPr>
              <w:t xml:space="preserve">(тіркеу </w:t>
            </w:r>
            <w:r w:rsidRPr="00B360A2">
              <w:rPr>
                <w:sz w:val="26"/>
                <w:szCs w:val="26"/>
                <w:lang w:val="kk-KZ"/>
              </w:rPr>
              <w:t>209350</w:t>
            </w:r>
            <w:r w:rsidRPr="00CE45BE">
              <w:rPr>
                <w:sz w:val="26"/>
                <w:szCs w:val="26"/>
                <w:lang w:val="kk-KZ"/>
              </w:rPr>
              <w:t>)</w:t>
            </w:r>
            <w:r>
              <w:rPr>
                <w:sz w:val="26"/>
                <w:szCs w:val="26"/>
                <w:lang w:val="kk-KZ"/>
              </w:rPr>
              <w:t>;</w:t>
            </w:r>
          </w:p>
          <w:p w:rsidR="00F931B6" w:rsidRDefault="00F931B6" w:rsidP="00F931B6">
            <w:pPr>
              <w:widowControl w:val="0"/>
              <w:pBdr>
                <w:bottom w:val="single" w:sz="4" w:space="30" w:color="FFFFFF"/>
              </w:pBdr>
              <w:autoSpaceDE w:val="0"/>
              <w:autoSpaceDN w:val="0"/>
              <w:adjustRightInd w:val="0"/>
              <w:spacing w:after="0" w:line="240" w:lineRule="auto"/>
              <w:jc w:val="both"/>
              <w:rPr>
                <w:sz w:val="26"/>
                <w:szCs w:val="26"/>
                <w:lang w:val="kk-KZ"/>
              </w:rPr>
            </w:pPr>
            <w:r>
              <w:rPr>
                <w:sz w:val="26"/>
                <w:szCs w:val="26"/>
                <w:lang w:val="kk-KZ"/>
              </w:rPr>
              <w:t>«</w:t>
            </w:r>
            <w:r w:rsidRPr="004043BF">
              <w:rPr>
                <w:sz w:val="26"/>
                <w:szCs w:val="26"/>
                <w:lang w:val="kk-KZ"/>
              </w:rPr>
              <w:t>Бюджеттің қазынашылық атқарылуы және оларға кассалық қызмет көрсету рәсімдерін, қазынашылық есепке алу және мониторинг рәсімдер бекіту туралы</w:t>
            </w:r>
            <w:r>
              <w:rPr>
                <w:sz w:val="26"/>
                <w:szCs w:val="26"/>
                <w:lang w:val="kk-KZ"/>
              </w:rPr>
              <w:t xml:space="preserve">» </w:t>
            </w:r>
            <w:r w:rsidRPr="004043BF">
              <w:rPr>
                <w:sz w:val="26"/>
                <w:szCs w:val="26"/>
                <w:lang w:val="kk-KZ"/>
              </w:rPr>
              <w:t>Қазақстан Республикасы Қаржы министрінің 2025 жылғы 27 маусымдағы № 328 бұйрығы</w:t>
            </w:r>
            <w:r w:rsidRPr="00181D59">
              <w:rPr>
                <w:sz w:val="26"/>
                <w:szCs w:val="26"/>
                <w:lang w:val="kk-KZ"/>
              </w:rPr>
              <w:t xml:space="preserve"> </w:t>
            </w:r>
            <w:r w:rsidRPr="00CE45BE">
              <w:rPr>
                <w:sz w:val="26"/>
                <w:szCs w:val="26"/>
                <w:lang w:val="kk-KZ"/>
              </w:rPr>
              <w:t xml:space="preserve">(тіркеу </w:t>
            </w:r>
            <w:r w:rsidRPr="00BB44B9">
              <w:rPr>
                <w:sz w:val="26"/>
                <w:szCs w:val="26"/>
                <w:lang w:val="kk-KZ"/>
              </w:rPr>
              <w:t>211793</w:t>
            </w:r>
            <w:r w:rsidRPr="00CE45BE">
              <w:rPr>
                <w:sz w:val="26"/>
                <w:szCs w:val="26"/>
                <w:lang w:val="kk-KZ"/>
              </w:rPr>
              <w:t>)</w:t>
            </w:r>
            <w:r>
              <w:rPr>
                <w:sz w:val="26"/>
                <w:szCs w:val="26"/>
                <w:lang w:val="kk-KZ"/>
              </w:rPr>
              <w:t>;</w:t>
            </w:r>
          </w:p>
          <w:p w:rsidR="00F931B6" w:rsidRDefault="00F931B6" w:rsidP="00F931B6">
            <w:pPr>
              <w:widowControl w:val="0"/>
              <w:pBdr>
                <w:bottom w:val="single" w:sz="4" w:space="30" w:color="FFFFFF"/>
              </w:pBdr>
              <w:autoSpaceDE w:val="0"/>
              <w:autoSpaceDN w:val="0"/>
              <w:adjustRightInd w:val="0"/>
              <w:spacing w:after="0" w:line="240" w:lineRule="auto"/>
              <w:jc w:val="both"/>
              <w:rPr>
                <w:sz w:val="26"/>
                <w:szCs w:val="26"/>
                <w:lang w:val="kk-KZ"/>
              </w:rPr>
            </w:pPr>
            <w:r>
              <w:rPr>
                <w:sz w:val="26"/>
                <w:szCs w:val="26"/>
                <w:lang w:val="kk-KZ"/>
              </w:rPr>
              <w:t>«</w:t>
            </w:r>
            <w:r w:rsidRPr="002A25DA">
              <w:rPr>
                <w:sz w:val="26"/>
                <w:szCs w:val="26"/>
                <w:lang w:val="kk-KZ"/>
              </w:rPr>
              <w:t>Мемлекеттік инвестициялық жобаларды жоспарлау және іске асыру, инвестициялық ұсынысты, техникалық-экономикалық және қаржылық-экономикалық негіздемелерді әзірлеу немесе түзету, қажетті сараптамалар жүргізу, бюджеттік кредиттеудің орындылығын айқындау, мемлекеттік инвестициялық жобалар портфелін қалыптастыру, сондай-ақ мемлекеттік инвестициялық жобалардың бекітілген (нақтыланған) параметрлерін түзету, іріктеу, іске асырылуын мониторингтеу және бағалау қағидаларын бекіту туралы</w:t>
            </w:r>
            <w:r>
              <w:rPr>
                <w:sz w:val="26"/>
                <w:szCs w:val="26"/>
                <w:lang w:val="kk-KZ"/>
              </w:rPr>
              <w:t xml:space="preserve">» </w:t>
            </w:r>
            <w:r w:rsidRPr="002A25DA">
              <w:rPr>
                <w:sz w:val="26"/>
                <w:szCs w:val="26"/>
                <w:lang w:val="kk-KZ"/>
              </w:rPr>
              <w:t>Қазақстан Республикасы Ұлттық экономика министрінің м.а. 2025 жылғы 28 маусымдағы № 59 бұйрығы</w:t>
            </w:r>
            <w:r>
              <w:rPr>
                <w:sz w:val="26"/>
                <w:szCs w:val="26"/>
                <w:lang w:val="kk-KZ"/>
              </w:rPr>
              <w:t xml:space="preserve"> </w:t>
            </w:r>
            <w:r w:rsidRPr="00CE45BE">
              <w:rPr>
                <w:sz w:val="26"/>
                <w:szCs w:val="26"/>
                <w:lang w:val="kk-KZ"/>
              </w:rPr>
              <w:t xml:space="preserve">(тіркеу </w:t>
            </w:r>
            <w:r w:rsidRPr="000D0023">
              <w:rPr>
                <w:sz w:val="26"/>
                <w:szCs w:val="26"/>
                <w:lang w:val="kk-KZ"/>
              </w:rPr>
              <w:t>212236</w:t>
            </w:r>
            <w:r w:rsidRPr="00CE45BE">
              <w:rPr>
                <w:sz w:val="26"/>
                <w:szCs w:val="26"/>
                <w:lang w:val="kk-KZ"/>
              </w:rPr>
              <w:t>)</w:t>
            </w:r>
            <w:r>
              <w:rPr>
                <w:sz w:val="26"/>
                <w:szCs w:val="26"/>
                <w:lang w:val="kk-KZ"/>
              </w:rPr>
              <w:t>;</w:t>
            </w:r>
          </w:p>
          <w:p w:rsidR="00F931B6" w:rsidRPr="00CE45BE" w:rsidRDefault="00F931B6" w:rsidP="00F931B6">
            <w:pPr>
              <w:widowControl w:val="0"/>
              <w:pBdr>
                <w:bottom w:val="single" w:sz="4" w:space="30" w:color="FFFFFF"/>
              </w:pBdr>
              <w:autoSpaceDE w:val="0"/>
              <w:autoSpaceDN w:val="0"/>
              <w:adjustRightInd w:val="0"/>
              <w:spacing w:after="0" w:line="240" w:lineRule="auto"/>
              <w:jc w:val="both"/>
              <w:rPr>
                <w:sz w:val="26"/>
                <w:szCs w:val="26"/>
                <w:lang w:val="kk-KZ"/>
              </w:rPr>
            </w:pPr>
            <w:r w:rsidRPr="00CE45BE">
              <w:rPr>
                <w:sz w:val="26"/>
                <w:szCs w:val="26"/>
                <w:lang w:val="kk-KZ"/>
              </w:rPr>
              <w:t>Батыс Қазақстан облысы әкімдігінің «Батыс Қазақстан облыстық қаржы басқармасы» мемлекеттік мекемесі туралы ережені бекіту туралы» 2022 жы</w:t>
            </w:r>
            <w:r>
              <w:rPr>
                <w:sz w:val="26"/>
                <w:szCs w:val="26"/>
                <w:lang w:val="kk-KZ"/>
              </w:rPr>
              <w:t>лғы 30 маусымдағы №125 қаулысы.</w:t>
            </w:r>
          </w:p>
          <w:p w:rsidR="00F931B6" w:rsidRPr="004A01D0" w:rsidRDefault="00F931B6" w:rsidP="00F931B6">
            <w:pPr>
              <w:widowControl w:val="0"/>
              <w:pBdr>
                <w:bottom w:val="single" w:sz="4" w:space="30" w:color="FFFFFF"/>
              </w:pBdr>
              <w:autoSpaceDE w:val="0"/>
              <w:autoSpaceDN w:val="0"/>
              <w:adjustRightInd w:val="0"/>
              <w:spacing w:line="240" w:lineRule="auto"/>
              <w:ind w:firstLine="708"/>
              <w:jc w:val="both"/>
              <w:rPr>
                <w:sz w:val="28"/>
                <w:szCs w:val="28"/>
                <w:lang w:val="kk-KZ"/>
              </w:rPr>
            </w:pPr>
          </w:p>
          <w:p w:rsidR="00F931B6" w:rsidRDefault="00F931B6" w:rsidP="00F931B6">
            <w:pPr>
              <w:widowControl w:val="0"/>
              <w:pBdr>
                <w:bottom w:val="single" w:sz="4" w:space="30" w:color="FFFFFF"/>
              </w:pBdr>
              <w:autoSpaceDE w:val="0"/>
              <w:autoSpaceDN w:val="0"/>
              <w:adjustRightInd w:val="0"/>
              <w:spacing w:line="240" w:lineRule="auto"/>
              <w:ind w:firstLine="708"/>
              <w:jc w:val="both"/>
              <w:rPr>
                <w:b/>
                <w:i/>
                <w:color w:val="000000"/>
                <w:sz w:val="28"/>
                <w:lang w:val="kk-KZ"/>
              </w:rPr>
            </w:pPr>
            <w:bookmarkStart w:id="5" w:name="z375"/>
            <w:bookmarkEnd w:id="4"/>
            <w:r w:rsidRPr="00FF71BA">
              <w:rPr>
                <w:b/>
                <w:i/>
                <w:color w:val="000000"/>
                <w:sz w:val="28"/>
                <w:lang w:val="kk-KZ"/>
              </w:rPr>
              <w:t>3. Бюджеттік бағдарламалар әкімшісі қызметінің мақсаттары мен нысаналы индикаторлары немесе функциялары, өкілеттіктері мен құзыреттері туралы мәліметтер</w:t>
            </w:r>
            <w:r>
              <w:rPr>
                <w:b/>
                <w:i/>
                <w:color w:val="000000"/>
                <w:sz w:val="28"/>
                <w:lang w:val="kk-KZ"/>
              </w:rPr>
              <w:t>:</w:t>
            </w:r>
          </w:p>
          <w:p w:rsidR="00F931B6" w:rsidRPr="00284BC4" w:rsidRDefault="00F931B6" w:rsidP="00F931B6">
            <w:pPr>
              <w:widowControl w:val="0"/>
              <w:pBdr>
                <w:bottom w:val="single" w:sz="4" w:space="30" w:color="FFFFFF"/>
              </w:pBdr>
              <w:autoSpaceDE w:val="0"/>
              <w:autoSpaceDN w:val="0"/>
              <w:adjustRightInd w:val="0"/>
              <w:spacing w:after="0" w:line="240" w:lineRule="auto"/>
              <w:jc w:val="both"/>
              <w:rPr>
                <w:b/>
                <w:i/>
                <w:color w:val="000000"/>
                <w:sz w:val="26"/>
                <w:szCs w:val="26"/>
                <w:lang w:val="kk-KZ"/>
              </w:rPr>
            </w:pPr>
            <w:r w:rsidRPr="00284BC4">
              <w:rPr>
                <w:b/>
                <w:i/>
                <w:color w:val="000000"/>
                <w:sz w:val="26"/>
                <w:szCs w:val="26"/>
                <w:lang w:val="kk-KZ"/>
              </w:rPr>
              <w:t>Өкілеттіктері:</w:t>
            </w:r>
          </w:p>
          <w:p w:rsidR="00F931B6" w:rsidRPr="00813206" w:rsidRDefault="00F931B6" w:rsidP="00F931B6">
            <w:pPr>
              <w:widowControl w:val="0"/>
              <w:pBdr>
                <w:bottom w:val="single" w:sz="4" w:space="30" w:color="FFFFFF"/>
              </w:pBdr>
              <w:autoSpaceDE w:val="0"/>
              <w:autoSpaceDN w:val="0"/>
              <w:adjustRightInd w:val="0"/>
              <w:spacing w:after="0" w:line="240" w:lineRule="auto"/>
              <w:jc w:val="both"/>
              <w:rPr>
                <w:color w:val="000000"/>
                <w:sz w:val="26"/>
                <w:szCs w:val="26"/>
                <w:lang w:val="kk-KZ"/>
              </w:rPr>
            </w:pPr>
            <w:r w:rsidRPr="00813206">
              <w:rPr>
                <w:color w:val="000000"/>
                <w:sz w:val="26"/>
                <w:szCs w:val="26"/>
                <w:lang w:val="kk-KZ"/>
              </w:rPr>
              <w:t>1) құқықтары:</w:t>
            </w:r>
          </w:p>
          <w:p w:rsidR="00F931B6" w:rsidRPr="00813206" w:rsidRDefault="00F931B6" w:rsidP="00F931B6">
            <w:pPr>
              <w:widowControl w:val="0"/>
              <w:pBdr>
                <w:bottom w:val="single" w:sz="4" w:space="30" w:color="FFFFFF"/>
              </w:pBdr>
              <w:autoSpaceDE w:val="0"/>
              <w:autoSpaceDN w:val="0"/>
              <w:adjustRightInd w:val="0"/>
              <w:spacing w:after="0" w:line="240" w:lineRule="auto"/>
              <w:jc w:val="both"/>
              <w:rPr>
                <w:color w:val="000000"/>
                <w:sz w:val="26"/>
                <w:szCs w:val="26"/>
                <w:lang w:val="kk-KZ"/>
              </w:rPr>
            </w:pPr>
            <w:r w:rsidRPr="00813206">
              <w:rPr>
                <w:color w:val="000000"/>
                <w:sz w:val="26"/>
                <w:szCs w:val="26"/>
                <w:lang w:val="kk-KZ"/>
              </w:rPr>
              <w:t>мемлекеттік органдар мен өзге де ұйымдардан Басқармаға жүктелген міндеттерді орындау үшін қажетті ақпараттар мен материалдарды сұратады және алады;</w:t>
            </w:r>
          </w:p>
          <w:p w:rsidR="00F931B6" w:rsidRPr="00813206" w:rsidRDefault="00F931B6" w:rsidP="00F931B6">
            <w:pPr>
              <w:widowControl w:val="0"/>
              <w:pBdr>
                <w:bottom w:val="single" w:sz="4" w:space="30" w:color="FFFFFF"/>
              </w:pBdr>
              <w:autoSpaceDE w:val="0"/>
              <w:autoSpaceDN w:val="0"/>
              <w:adjustRightInd w:val="0"/>
              <w:spacing w:after="0" w:line="240" w:lineRule="auto"/>
              <w:jc w:val="both"/>
              <w:rPr>
                <w:color w:val="000000"/>
                <w:sz w:val="26"/>
                <w:szCs w:val="26"/>
                <w:lang w:val="kk-KZ"/>
              </w:rPr>
            </w:pPr>
            <w:r w:rsidRPr="00813206">
              <w:rPr>
                <w:color w:val="000000"/>
                <w:sz w:val="26"/>
                <w:szCs w:val="26"/>
                <w:lang w:val="kk-KZ"/>
              </w:rPr>
              <w:t>өз құзыреті шегінде мемлекеттің қатысуымен ұйымдарды құру, қайта ұйымдастыру, сондай-ақ тарату мәселелері бойынша ұсыныстар енгізеді;</w:t>
            </w:r>
          </w:p>
          <w:p w:rsidR="00F931B6" w:rsidRPr="00813206" w:rsidRDefault="00F931B6" w:rsidP="00F931B6">
            <w:pPr>
              <w:widowControl w:val="0"/>
              <w:pBdr>
                <w:bottom w:val="single" w:sz="4" w:space="30" w:color="FFFFFF"/>
              </w:pBdr>
              <w:autoSpaceDE w:val="0"/>
              <w:autoSpaceDN w:val="0"/>
              <w:adjustRightInd w:val="0"/>
              <w:spacing w:after="0" w:line="240" w:lineRule="auto"/>
              <w:jc w:val="both"/>
              <w:rPr>
                <w:color w:val="000000"/>
                <w:sz w:val="26"/>
                <w:szCs w:val="26"/>
                <w:lang w:val="kk-KZ"/>
              </w:rPr>
            </w:pPr>
            <w:r w:rsidRPr="00813206">
              <w:rPr>
                <w:color w:val="000000"/>
                <w:sz w:val="26"/>
                <w:szCs w:val="26"/>
                <w:lang w:val="kk-KZ"/>
              </w:rPr>
              <w:t>сараптамалар жүргізу және консультациялар беру үшін орталық және жергілікті атқарушы органдардан мамандар, сондай-ақ тәуелсіз сарапшылар тартады;</w:t>
            </w:r>
          </w:p>
          <w:p w:rsidR="00F931B6" w:rsidRPr="00813206" w:rsidRDefault="00F931B6" w:rsidP="00F931B6">
            <w:pPr>
              <w:widowControl w:val="0"/>
              <w:pBdr>
                <w:bottom w:val="single" w:sz="4" w:space="30" w:color="FFFFFF"/>
              </w:pBdr>
              <w:autoSpaceDE w:val="0"/>
              <w:autoSpaceDN w:val="0"/>
              <w:adjustRightInd w:val="0"/>
              <w:spacing w:after="0" w:line="240" w:lineRule="auto"/>
              <w:jc w:val="both"/>
              <w:rPr>
                <w:color w:val="000000"/>
                <w:sz w:val="26"/>
                <w:szCs w:val="26"/>
                <w:lang w:val="kk-KZ"/>
              </w:rPr>
            </w:pPr>
            <w:r w:rsidRPr="00813206">
              <w:rPr>
                <w:color w:val="000000"/>
                <w:sz w:val="26"/>
                <w:szCs w:val="26"/>
                <w:lang w:val="kk-KZ"/>
              </w:rPr>
              <w:t>облыстың жергiлiктi атқарушы органына бюджеттiк инвестицияларды тиiмдi жүзеге асыру шараларын іске асыру жөнiнде ұсыныстар енгiзеді;</w:t>
            </w:r>
          </w:p>
          <w:p w:rsidR="00F931B6" w:rsidRPr="00813206" w:rsidRDefault="00F931B6" w:rsidP="00F931B6">
            <w:pPr>
              <w:widowControl w:val="0"/>
              <w:pBdr>
                <w:bottom w:val="single" w:sz="4" w:space="30" w:color="FFFFFF"/>
              </w:pBdr>
              <w:autoSpaceDE w:val="0"/>
              <w:autoSpaceDN w:val="0"/>
              <w:adjustRightInd w:val="0"/>
              <w:spacing w:after="0" w:line="240" w:lineRule="auto"/>
              <w:jc w:val="both"/>
              <w:rPr>
                <w:color w:val="000000"/>
                <w:sz w:val="26"/>
                <w:szCs w:val="26"/>
                <w:lang w:val="kk-KZ"/>
              </w:rPr>
            </w:pPr>
            <w:r w:rsidRPr="00813206">
              <w:rPr>
                <w:color w:val="000000"/>
                <w:sz w:val="26"/>
                <w:szCs w:val="26"/>
                <w:lang w:val="kk-KZ"/>
              </w:rPr>
              <w:t xml:space="preserve">Қазақстан Республикасының заңнамасына сәйкес Басқармаға жүктелген бюджеттік жоспарлау және бюджетті атқару саласындағы өзге де құқықтарды жүзеге асырады; </w:t>
            </w:r>
          </w:p>
          <w:p w:rsidR="00F931B6" w:rsidRPr="00813206" w:rsidRDefault="00F931B6" w:rsidP="00F931B6">
            <w:pPr>
              <w:widowControl w:val="0"/>
              <w:pBdr>
                <w:bottom w:val="single" w:sz="4" w:space="30" w:color="FFFFFF"/>
              </w:pBdr>
              <w:autoSpaceDE w:val="0"/>
              <w:autoSpaceDN w:val="0"/>
              <w:adjustRightInd w:val="0"/>
              <w:spacing w:after="0" w:line="240" w:lineRule="auto"/>
              <w:jc w:val="both"/>
              <w:rPr>
                <w:color w:val="000000"/>
                <w:sz w:val="26"/>
                <w:szCs w:val="26"/>
                <w:lang w:val="kk-KZ"/>
              </w:rPr>
            </w:pPr>
            <w:r w:rsidRPr="00813206">
              <w:rPr>
                <w:color w:val="000000"/>
                <w:sz w:val="26"/>
                <w:szCs w:val="26"/>
                <w:lang w:val="kk-KZ"/>
              </w:rPr>
              <w:t xml:space="preserve">Басқарма өзінің құзыретіне кірмейтін қызметпен айналысуға құқылы емес.         </w:t>
            </w:r>
          </w:p>
          <w:p w:rsidR="00F931B6" w:rsidRPr="00813206" w:rsidRDefault="00F931B6" w:rsidP="00F931B6">
            <w:pPr>
              <w:widowControl w:val="0"/>
              <w:pBdr>
                <w:bottom w:val="single" w:sz="4" w:space="30" w:color="FFFFFF"/>
              </w:pBdr>
              <w:autoSpaceDE w:val="0"/>
              <w:autoSpaceDN w:val="0"/>
              <w:adjustRightInd w:val="0"/>
              <w:spacing w:after="0" w:line="240" w:lineRule="auto"/>
              <w:jc w:val="both"/>
              <w:rPr>
                <w:color w:val="000000"/>
                <w:sz w:val="26"/>
                <w:szCs w:val="26"/>
                <w:lang w:val="kk-KZ"/>
              </w:rPr>
            </w:pPr>
            <w:r w:rsidRPr="00813206">
              <w:rPr>
                <w:color w:val="000000"/>
                <w:sz w:val="26"/>
                <w:szCs w:val="26"/>
                <w:lang w:val="kk-KZ"/>
              </w:rPr>
              <w:lastRenderedPageBreak/>
              <w:t>2) міндеттері:</w:t>
            </w:r>
          </w:p>
          <w:p w:rsidR="00F931B6" w:rsidRPr="00813206" w:rsidRDefault="00F931B6" w:rsidP="00F931B6">
            <w:pPr>
              <w:widowControl w:val="0"/>
              <w:pBdr>
                <w:bottom w:val="single" w:sz="4" w:space="30" w:color="FFFFFF"/>
              </w:pBdr>
              <w:autoSpaceDE w:val="0"/>
              <w:autoSpaceDN w:val="0"/>
              <w:adjustRightInd w:val="0"/>
              <w:spacing w:after="0" w:line="240" w:lineRule="auto"/>
              <w:jc w:val="both"/>
              <w:rPr>
                <w:color w:val="000000"/>
                <w:sz w:val="26"/>
                <w:szCs w:val="26"/>
                <w:lang w:val="kk-KZ"/>
              </w:rPr>
            </w:pPr>
            <w:r w:rsidRPr="00813206">
              <w:rPr>
                <w:color w:val="000000"/>
                <w:sz w:val="26"/>
                <w:szCs w:val="26"/>
                <w:lang w:val="kk-KZ"/>
              </w:rPr>
              <w:t xml:space="preserve">облыстық бюджет туралы облыстық мәслихат шешімдеріне өзгерістер мен толықтырулар енгізу туралы облыстың бюджеттік комиссиясының ұсыныстары негізінде бюджет қаражатын қысқарту туралы шешімдер қабылданған бюджеттік бағдарламалар бойынша операцияларды уақытша тоқтатады; </w:t>
            </w:r>
          </w:p>
          <w:p w:rsidR="00F931B6" w:rsidRPr="00813206" w:rsidRDefault="00F931B6" w:rsidP="00F931B6">
            <w:pPr>
              <w:widowControl w:val="0"/>
              <w:pBdr>
                <w:bottom w:val="single" w:sz="4" w:space="30" w:color="FFFFFF"/>
              </w:pBdr>
              <w:autoSpaceDE w:val="0"/>
              <w:autoSpaceDN w:val="0"/>
              <w:adjustRightInd w:val="0"/>
              <w:spacing w:after="0" w:line="240" w:lineRule="auto"/>
              <w:jc w:val="both"/>
              <w:rPr>
                <w:color w:val="000000"/>
                <w:sz w:val="26"/>
                <w:szCs w:val="26"/>
                <w:lang w:val="kk-KZ"/>
              </w:rPr>
            </w:pPr>
            <w:r w:rsidRPr="00813206">
              <w:rPr>
                <w:color w:val="000000"/>
                <w:sz w:val="26"/>
                <w:szCs w:val="26"/>
                <w:lang w:val="kk-KZ"/>
              </w:rPr>
              <w:t>заңды және жеке тұлғалар бұл туралы ресми сұрау салған жағдайда, өз құзыреті шегінде және заңнама шеңберінде қажетті материалдар мен ақпарат ұсынады;</w:t>
            </w:r>
          </w:p>
          <w:p w:rsidR="00F931B6" w:rsidRPr="00813206" w:rsidRDefault="00F931B6" w:rsidP="00F931B6">
            <w:pPr>
              <w:widowControl w:val="0"/>
              <w:pBdr>
                <w:bottom w:val="single" w:sz="4" w:space="30" w:color="FFFFFF"/>
              </w:pBdr>
              <w:autoSpaceDE w:val="0"/>
              <w:autoSpaceDN w:val="0"/>
              <w:adjustRightInd w:val="0"/>
              <w:spacing w:after="0" w:line="240" w:lineRule="auto"/>
              <w:jc w:val="both"/>
              <w:rPr>
                <w:color w:val="000000"/>
                <w:sz w:val="26"/>
                <w:szCs w:val="26"/>
                <w:lang w:val="kk-KZ"/>
              </w:rPr>
            </w:pPr>
            <w:r w:rsidRPr="00813206">
              <w:rPr>
                <w:color w:val="000000"/>
                <w:sz w:val="26"/>
                <w:szCs w:val="26"/>
                <w:lang w:val="kk-KZ"/>
              </w:rPr>
              <w:t>«Батыс Қазақстан облысының қаржы басқармасы» мемлекеттік мекемесінің құзыретіне кіретін мәселелер бойынша облыс әкімдігінің және әкімінің актілері жобаларын әзірлейді;</w:t>
            </w:r>
          </w:p>
          <w:p w:rsidR="00F931B6" w:rsidRPr="00813206" w:rsidRDefault="00F931B6" w:rsidP="00F931B6">
            <w:pPr>
              <w:widowControl w:val="0"/>
              <w:pBdr>
                <w:bottom w:val="single" w:sz="4" w:space="30" w:color="FFFFFF"/>
              </w:pBdr>
              <w:autoSpaceDE w:val="0"/>
              <w:autoSpaceDN w:val="0"/>
              <w:adjustRightInd w:val="0"/>
              <w:spacing w:after="0" w:line="240" w:lineRule="auto"/>
              <w:jc w:val="both"/>
              <w:rPr>
                <w:color w:val="000000"/>
                <w:sz w:val="26"/>
                <w:szCs w:val="26"/>
                <w:lang w:val="kk-KZ"/>
              </w:rPr>
            </w:pPr>
            <w:r w:rsidRPr="00813206">
              <w:rPr>
                <w:color w:val="000000"/>
                <w:sz w:val="26"/>
                <w:szCs w:val="26"/>
                <w:lang w:val="kk-KZ"/>
              </w:rPr>
              <w:t>Қазақстан Республикасының заңнамасына сәйкес Басқармаға жүктелген бюджеттік жоспарлау және бюджетті атқару саласындағы өзге де міндеттерді жүзеге асырады.</w:t>
            </w:r>
          </w:p>
          <w:p w:rsidR="00F931B6" w:rsidRPr="00284BC4" w:rsidRDefault="00F931B6" w:rsidP="00F931B6">
            <w:pPr>
              <w:widowControl w:val="0"/>
              <w:pBdr>
                <w:bottom w:val="single" w:sz="4" w:space="30" w:color="FFFFFF"/>
              </w:pBdr>
              <w:autoSpaceDE w:val="0"/>
              <w:autoSpaceDN w:val="0"/>
              <w:adjustRightInd w:val="0"/>
              <w:spacing w:after="0" w:line="240" w:lineRule="auto"/>
              <w:jc w:val="both"/>
              <w:rPr>
                <w:b/>
                <w:i/>
                <w:color w:val="000000"/>
                <w:sz w:val="26"/>
                <w:szCs w:val="26"/>
                <w:lang w:val="kk-KZ"/>
              </w:rPr>
            </w:pPr>
            <w:r w:rsidRPr="00284BC4">
              <w:rPr>
                <w:b/>
                <w:i/>
                <w:color w:val="000000"/>
                <w:sz w:val="26"/>
                <w:szCs w:val="26"/>
                <w:lang w:val="kk-KZ"/>
              </w:rPr>
              <w:t xml:space="preserve">Функциялары: </w:t>
            </w:r>
          </w:p>
          <w:p w:rsidR="00F931B6" w:rsidRPr="00813206" w:rsidRDefault="00F931B6" w:rsidP="00F931B6">
            <w:pPr>
              <w:widowControl w:val="0"/>
              <w:pBdr>
                <w:bottom w:val="single" w:sz="4" w:space="30" w:color="FFFFFF"/>
              </w:pBdr>
              <w:autoSpaceDE w:val="0"/>
              <w:autoSpaceDN w:val="0"/>
              <w:adjustRightInd w:val="0"/>
              <w:spacing w:after="0" w:line="240" w:lineRule="auto"/>
              <w:ind w:firstLine="708"/>
              <w:jc w:val="both"/>
              <w:rPr>
                <w:color w:val="000000"/>
                <w:sz w:val="26"/>
                <w:szCs w:val="26"/>
                <w:lang w:val="kk-KZ"/>
              </w:rPr>
            </w:pPr>
            <w:r w:rsidRPr="00813206">
              <w:rPr>
                <w:color w:val="000000"/>
                <w:sz w:val="26"/>
                <w:szCs w:val="26"/>
                <w:lang w:val="kk-KZ"/>
              </w:rPr>
              <w:t>үш жылдық кезеңге арналған облыс бюджетінің негізгі параметрлерін, жоспарлы кезеңге арналған облыс бюджетінің жобасын әзірлеу;</w:t>
            </w:r>
          </w:p>
          <w:p w:rsidR="00F931B6" w:rsidRPr="00813206" w:rsidRDefault="00F931B6" w:rsidP="00F931B6">
            <w:pPr>
              <w:widowControl w:val="0"/>
              <w:pBdr>
                <w:bottom w:val="single" w:sz="4" w:space="30" w:color="FFFFFF"/>
              </w:pBdr>
              <w:autoSpaceDE w:val="0"/>
              <w:autoSpaceDN w:val="0"/>
              <w:adjustRightInd w:val="0"/>
              <w:spacing w:after="0" w:line="240" w:lineRule="auto"/>
              <w:ind w:firstLine="708"/>
              <w:jc w:val="both"/>
              <w:rPr>
                <w:color w:val="000000"/>
                <w:sz w:val="26"/>
                <w:szCs w:val="26"/>
                <w:lang w:val="kk-KZ"/>
              </w:rPr>
            </w:pPr>
            <w:r w:rsidRPr="00813206">
              <w:rPr>
                <w:color w:val="000000"/>
                <w:sz w:val="26"/>
                <w:szCs w:val="26"/>
                <w:lang w:val="kk-KZ"/>
              </w:rPr>
              <w:t>жергілікті бюджетке кірістерді болжау;</w:t>
            </w:r>
          </w:p>
          <w:p w:rsidR="00F931B6" w:rsidRPr="00813206" w:rsidRDefault="00F931B6" w:rsidP="00F931B6">
            <w:pPr>
              <w:widowControl w:val="0"/>
              <w:pBdr>
                <w:bottom w:val="single" w:sz="4" w:space="30" w:color="FFFFFF"/>
              </w:pBdr>
              <w:autoSpaceDE w:val="0"/>
              <w:autoSpaceDN w:val="0"/>
              <w:adjustRightInd w:val="0"/>
              <w:spacing w:after="0" w:line="240" w:lineRule="auto"/>
              <w:ind w:firstLine="708"/>
              <w:jc w:val="both"/>
              <w:rPr>
                <w:color w:val="000000"/>
                <w:sz w:val="26"/>
                <w:szCs w:val="26"/>
                <w:lang w:val="kk-KZ"/>
              </w:rPr>
            </w:pPr>
            <w:r w:rsidRPr="00813206">
              <w:rPr>
                <w:color w:val="000000"/>
                <w:sz w:val="26"/>
                <w:szCs w:val="26"/>
                <w:lang w:val="kk-KZ"/>
              </w:rPr>
              <w:t>облыстық бюджеттік бағдарламалар әкімшілері бойынша шығыстар көлемдерін болжау;</w:t>
            </w:r>
          </w:p>
          <w:p w:rsidR="00F931B6" w:rsidRPr="00813206" w:rsidRDefault="00F931B6" w:rsidP="00F931B6">
            <w:pPr>
              <w:widowControl w:val="0"/>
              <w:pBdr>
                <w:bottom w:val="single" w:sz="4" w:space="30" w:color="FFFFFF"/>
              </w:pBdr>
              <w:autoSpaceDE w:val="0"/>
              <w:autoSpaceDN w:val="0"/>
              <w:adjustRightInd w:val="0"/>
              <w:spacing w:after="0" w:line="240" w:lineRule="auto"/>
              <w:ind w:firstLine="708"/>
              <w:jc w:val="both"/>
              <w:rPr>
                <w:color w:val="000000"/>
                <w:sz w:val="26"/>
                <w:szCs w:val="26"/>
                <w:lang w:val="kk-KZ"/>
              </w:rPr>
            </w:pPr>
            <w:r w:rsidRPr="00813206">
              <w:rPr>
                <w:color w:val="000000"/>
                <w:sz w:val="26"/>
                <w:szCs w:val="26"/>
                <w:lang w:val="kk-KZ"/>
              </w:rPr>
              <w:t xml:space="preserve">облыстық бюджеттік бағдарламалар әкімшілерінің бюджеттік </w:t>
            </w:r>
            <w:r>
              <w:rPr>
                <w:color w:val="000000"/>
                <w:sz w:val="26"/>
                <w:szCs w:val="26"/>
                <w:lang w:val="kk-KZ"/>
              </w:rPr>
              <w:t>сұраныстарын</w:t>
            </w:r>
            <w:r w:rsidRPr="00813206">
              <w:rPr>
                <w:color w:val="000000"/>
                <w:sz w:val="26"/>
                <w:szCs w:val="26"/>
                <w:lang w:val="kk-KZ"/>
              </w:rPr>
              <w:t xml:space="preserve"> қарау және олар бойынша қорытындылар әзірлеу;</w:t>
            </w:r>
          </w:p>
          <w:p w:rsidR="00F931B6" w:rsidRPr="00813206" w:rsidRDefault="00F931B6" w:rsidP="00F931B6">
            <w:pPr>
              <w:widowControl w:val="0"/>
              <w:pBdr>
                <w:bottom w:val="single" w:sz="4" w:space="30" w:color="FFFFFF"/>
              </w:pBdr>
              <w:autoSpaceDE w:val="0"/>
              <w:autoSpaceDN w:val="0"/>
              <w:adjustRightInd w:val="0"/>
              <w:spacing w:after="0" w:line="240" w:lineRule="auto"/>
              <w:ind w:firstLine="708"/>
              <w:jc w:val="both"/>
              <w:rPr>
                <w:color w:val="000000"/>
                <w:sz w:val="26"/>
                <w:szCs w:val="26"/>
                <w:lang w:val="kk-KZ"/>
              </w:rPr>
            </w:pPr>
            <w:r w:rsidRPr="00813206">
              <w:rPr>
                <w:color w:val="000000"/>
                <w:sz w:val="26"/>
                <w:szCs w:val="26"/>
                <w:lang w:val="kk-KZ"/>
              </w:rPr>
              <w:t>жоспарлы кезеңге арналған облыстық бюджетті бекiту, нақтылау туралы облыстық мәслихат шешiмiнiң жобасын әзiрлеу және оны облыстың бюджеттік комиссиясының қарауына ұсыну;</w:t>
            </w:r>
          </w:p>
          <w:p w:rsidR="00F931B6" w:rsidRPr="00813206" w:rsidRDefault="00F931B6" w:rsidP="00F931B6">
            <w:pPr>
              <w:widowControl w:val="0"/>
              <w:pBdr>
                <w:bottom w:val="single" w:sz="4" w:space="30" w:color="FFFFFF"/>
              </w:pBdr>
              <w:autoSpaceDE w:val="0"/>
              <w:autoSpaceDN w:val="0"/>
              <w:adjustRightInd w:val="0"/>
              <w:spacing w:after="0" w:line="240" w:lineRule="auto"/>
              <w:ind w:firstLine="708"/>
              <w:jc w:val="both"/>
              <w:rPr>
                <w:color w:val="000000"/>
                <w:sz w:val="26"/>
                <w:szCs w:val="26"/>
                <w:lang w:val="kk-KZ"/>
              </w:rPr>
            </w:pPr>
            <w:r w:rsidRPr="00813206">
              <w:rPr>
                <w:color w:val="000000"/>
                <w:sz w:val="26"/>
                <w:szCs w:val="26"/>
                <w:lang w:val="kk-KZ"/>
              </w:rPr>
              <w:t>тиісті қаржы жылына арналған облыстық бюджетті бекіту, нақтылау туралы облыстық мәслихат сессиясының шешімін іске асыру жөнінде облыс әкімдігі қаулысының  жобасын әзірлеу;</w:t>
            </w:r>
          </w:p>
          <w:p w:rsidR="00F931B6" w:rsidRPr="00813206" w:rsidRDefault="00F931B6" w:rsidP="00F931B6">
            <w:pPr>
              <w:widowControl w:val="0"/>
              <w:pBdr>
                <w:bottom w:val="single" w:sz="4" w:space="30" w:color="FFFFFF"/>
              </w:pBdr>
              <w:autoSpaceDE w:val="0"/>
              <w:autoSpaceDN w:val="0"/>
              <w:adjustRightInd w:val="0"/>
              <w:spacing w:after="0" w:line="240" w:lineRule="auto"/>
              <w:ind w:firstLine="708"/>
              <w:jc w:val="both"/>
              <w:rPr>
                <w:color w:val="000000"/>
                <w:sz w:val="26"/>
                <w:szCs w:val="26"/>
                <w:lang w:val="kk-KZ"/>
              </w:rPr>
            </w:pPr>
            <w:r w:rsidRPr="00813206">
              <w:rPr>
                <w:color w:val="000000"/>
                <w:sz w:val="26"/>
                <w:szCs w:val="26"/>
                <w:lang w:val="kk-KZ"/>
              </w:rPr>
              <w:t>үш жылдық кезеңге арналған облыстық бюджет және аудан (облыстық маңызы бар қала) бюджеті арасындағы жалпы сипаттағы трансферттер көлемдері туралы облыстық мәслихат шешімінің жобасын әзірлеу;</w:t>
            </w:r>
          </w:p>
          <w:p w:rsidR="00F931B6" w:rsidRPr="00813206" w:rsidRDefault="00F931B6" w:rsidP="00F931B6">
            <w:pPr>
              <w:widowControl w:val="0"/>
              <w:pBdr>
                <w:bottom w:val="single" w:sz="4" w:space="30" w:color="FFFFFF"/>
              </w:pBdr>
              <w:autoSpaceDE w:val="0"/>
              <w:autoSpaceDN w:val="0"/>
              <w:adjustRightInd w:val="0"/>
              <w:spacing w:after="0" w:line="240" w:lineRule="auto"/>
              <w:ind w:firstLine="708"/>
              <w:jc w:val="both"/>
              <w:rPr>
                <w:color w:val="000000"/>
                <w:sz w:val="26"/>
                <w:szCs w:val="26"/>
                <w:lang w:val="kk-KZ"/>
              </w:rPr>
            </w:pPr>
            <w:r w:rsidRPr="00813206">
              <w:rPr>
                <w:color w:val="000000"/>
                <w:sz w:val="26"/>
                <w:szCs w:val="26"/>
                <w:lang w:val="kk-KZ"/>
              </w:rPr>
              <w:t>бюджеттік жоспарлау процесін әдістемелік қамтамасыз ету;</w:t>
            </w:r>
          </w:p>
          <w:p w:rsidR="00F931B6" w:rsidRPr="00813206" w:rsidRDefault="00F931B6" w:rsidP="00F931B6">
            <w:pPr>
              <w:widowControl w:val="0"/>
              <w:pBdr>
                <w:bottom w:val="single" w:sz="4" w:space="30" w:color="FFFFFF"/>
              </w:pBdr>
              <w:autoSpaceDE w:val="0"/>
              <w:autoSpaceDN w:val="0"/>
              <w:adjustRightInd w:val="0"/>
              <w:spacing w:after="0" w:line="240" w:lineRule="auto"/>
              <w:ind w:firstLine="708"/>
              <w:jc w:val="both"/>
              <w:rPr>
                <w:color w:val="000000"/>
                <w:sz w:val="26"/>
                <w:szCs w:val="26"/>
                <w:lang w:val="kk-KZ"/>
              </w:rPr>
            </w:pPr>
            <w:r w:rsidRPr="00813206">
              <w:rPr>
                <w:color w:val="000000"/>
                <w:sz w:val="26"/>
                <w:szCs w:val="26"/>
                <w:lang w:val="kk-KZ"/>
              </w:rPr>
              <w:t>жергілікті бюджеттік инвестициялық жобалардың экономикалық қорытындыларын қарау және әзірлеу;</w:t>
            </w:r>
          </w:p>
          <w:p w:rsidR="00F931B6" w:rsidRPr="00813206" w:rsidRDefault="00F931B6" w:rsidP="00F931B6">
            <w:pPr>
              <w:widowControl w:val="0"/>
              <w:pBdr>
                <w:bottom w:val="single" w:sz="4" w:space="30" w:color="FFFFFF"/>
              </w:pBdr>
              <w:autoSpaceDE w:val="0"/>
              <w:autoSpaceDN w:val="0"/>
              <w:adjustRightInd w:val="0"/>
              <w:spacing w:after="0" w:line="240" w:lineRule="auto"/>
              <w:ind w:firstLine="708"/>
              <w:jc w:val="both"/>
              <w:rPr>
                <w:color w:val="000000"/>
                <w:sz w:val="26"/>
                <w:szCs w:val="26"/>
                <w:lang w:val="kk-KZ"/>
              </w:rPr>
            </w:pPr>
            <w:r w:rsidRPr="00813206">
              <w:rPr>
                <w:color w:val="000000"/>
                <w:sz w:val="26"/>
                <w:szCs w:val="26"/>
                <w:lang w:val="kk-KZ"/>
              </w:rPr>
              <w:t>жергілікті бюджет қаражаты есебінен бюджеттік инвестициялардың іске асырылуына мониторинг жүргізу;</w:t>
            </w:r>
          </w:p>
          <w:p w:rsidR="00F931B6" w:rsidRPr="00813206" w:rsidRDefault="00F931B6" w:rsidP="00F931B6">
            <w:pPr>
              <w:widowControl w:val="0"/>
              <w:pBdr>
                <w:bottom w:val="single" w:sz="4" w:space="30" w:color="FFFFFF"/>
              </w:pBdr>
              <w:autoSpaceDE w:val="0"/>
              <w:autoSpaceDN w:val="0"/>
              <w:adjustRightInd w:val="0"/>
              <w:spacing w:after="0" w:line="240" w:lineRule="auto"/>
              <w:ind w:firstLine="708"/>
              <w:jc w:val="both"/>
              <w:rPr>
                <w:color w:val="000000"/>
                <w:sz w:val="26"/>
                <w:szCs w:val="26"/>
                <w:lang w:val="kk-KZ"/>
              </w:rPr>
            </w:pPr>
            <w:r w:rsidRPr="00813206">
              <w:rPr>
                <w:color w:val="000000"/>
                <w:sz w:val="26"/>
                <w:szCs w:val="26"/>
                <w:lang w:val="kk-KZ"/>
              </w:rPr>
              <w:t>заңды тұлғалардың жарғылық капиталына қатысу арқылы iске асыру жоспарланып отырған бюджеттік инвестициялардың  қаржы-экономикалық негiздемелері бойынша экономикалық қорытынды әзірлеу;</w:t>
            </w:r>
          </w:p>
          <w:p w:rsidR="00F931B6" w:rsidRPr="00813206" w:rsidRDefault="00F931B6" w:rsidP="00F931B6">
            <w:pPr>
              <w:widowControl w:val="0"/>
              <w:pBdr>
                <w:bottom w:val="single" w:sz="4" w:space="30" w:color="FFFFFF"/>
              </w:pBdr>
              <w:autoSpaceDE w:val="0"/>
              <w:autoSpaceDN w:val="0"/>
              <w:adjustRightInd w:val="0"/>
              <w:spacing w:after="0" w:line="240" w:lineRule="auto"/>
              <w:ind w:firstLine="708"/>
              <w:jc w:val="both"/>
              <w:rPr>
                <w:color w:val="000000"/>
                <w:sz w:val="26"/>
                <w:szCs w:val="26"/>
                <w:lang w:val="kk-KZ"/>
              </w:rPr>
            </w:pPr>
            <w:r w:rsidRPr="00813206">
              <w:rPr>
                <w:color w:val="000000"/>
                <w:sz w:val="26"/>
                <w:szCs w:val="26"/>
                <w:lang w:val="kk-KZ"/>
              </w:rPr>
              <w:t>мемлекеттік-жекешелік әріптестік жобаларының конкурстық құжаттамасын жергілікті атқарушы орган айқындаған заңды тұлғаға сараптамаға жіберу;</w:t>
            </w:r>
          </w:p>
          <w:p w:rsidR="00F931B6" w:rsidRPr="00813206" w:rsidRDefault="00F931B6" w:rsidP="00F931B6">
            <w:pPr>
              <w:widowControl w:val="0"/>
              <w:pBdr>
                <w:bottom w:val="single" w:sz="4" w:space="30" w:color="FFFFFF"/>
              </w:pBdr>
              <w:autoSpaceDE w:val="0"/>
              <w:autoSpaceDN w:val="0"/>
              <w:adjustRightInd w:val="0"/>
              <w:spacing w:after="0" w:line="240" w:lineRule="auto"/>
              <w:ind w:firstLine="708"/>
              <w:jc w:val="both"/>
              <w:rPr>
                <w:color w:val="000000"/>
                <w:sz w:val="26"/>
                <w:szCs w:val="26"/>
                <w:lang w:val="kk-KZ"/>
              </w:rPr>
            </w:pPr>
            <w:r w:rsidRPr="00813206">
              <w:rPr>
                <w:color w:val="000000"/>
                <w:sz w:val="26"/>
                <w:szCs w:val="26"/>
                <w:lang w:val="kk-KZ"/>
              </w:rPr>
              <w:t>жергілікті атқарушы орган айқындаған заңды тұлғаның сараптамасы негізінде мемлекеттік-жекешелік әріптестік жобасының тұжырымдамасына қорытынды дайындау;</w:t>
            </w:r>
          </w:p>
          <w:p w:rsidR="00F931B6" w:rsidRPr="00813206" w:rsidRDefault="00F931B6" w:rsidP="00F931B6">
            <w:pPr>
              <w:widowControl w:val="0"/>
              <w:pBdr>
                <w:bottom w:val="single" w:sz="4" w:space="30" w:color="FFFFFF"/>
              </w:pBdr>
              <w:autoSpaceDE w:val="0"/>
              <w:autoSpaceDN w:val="0"/>
              <w:adjustRightInd w:val="0"/>
              <w:spacing w:after="0" w:line="240" w:lineRule="auto"/>
              <w:ind w:firstLine="708"/>
              <w:jc w:val="both"/>
              <w:rPr>
                <w:color w:val="000000"/>
                <w:sz w:val="26"/>
                <w:szCs w:val="26"/>
                <w:lang w:val="kk-KZ"/>
              </w:rPr>
            </w:pPr>
            <w:r w:rsidRPr="00813206">
              <w:rPr>
                <w:color w:val="000000"/>
                <w:sz w:val="26"/>
                <w:szCs w:val="26"/>
                <w:lang w:val="kk-KZ"/>
              </w:rPr>
              <w:t>тиісті сараптамалар мен келісулер негізінде конкурстық құжаттама бойынша және мемлекеттік-жекешелік әріптестік жобаларын консультациялық сүймелдеу жөнінде қызметтер көрсетуге арналған қорытындылар қалыптастыру және оларды бюджеттік комиссияның қарауына енгізу;</w:t>
            </w:r>
          </w:p>
          <w:p w:rsidR="00F931B6" w:rsidRPr="00813206" w:rsidRDefault="00F931B6" w:rsidP="00F931B6">
            <w:pPr>
              <w:widowControl w:val="0"/>
              <w:pBdr>
                <w:bottom w:val="single" w:sz="4" w:space="30" w:color="FFFFFF"/>
              </w:pBdr>
              <w:autoSpaceDE w:val="0"/>
              <w:autoSpaceDN w:val="0"/>
              <w:adjustRightInd w:val="0"/>
              <w:spacing w:after="0" w:line="240" w:lineRule="auto"/>
              <w:ind w:firstLine="708"/>
              <w:jc w:val="both"/>
              <w:rPr>
                <w:color w:val="000000"/>
                <w:sz w:val="26"/>
                <w:szCs w:val="26"/>
                <w:lang w:val="kk-KZ"/>
              </w:rPr>
            </w:pPr>
            <w:r w:rsidRPr="00813206">
              <w:rPr>
                <w:color w:val="000000"/>
                <w:sz w:val="26"/>
                <w:szCs w:val="26"/>
                <w:lang w:val="kk-KZ"/>
              </w:rPr>
              <w:t>бюджеттік комиссия мақұлдаған мемлекеттік-жекешелік әріптестік жобаларының тізбесін және консультациялық сүйемелдеу жөніндегі көрсетілетін қызметтердің тізбесін қалыптастыру;</w:t>
            </w:r>
          </w:p>
          <w:p w:rsidR="00F931B6" w:rsidRPr="00813206" w:rsidRDefault="00F931B6" w:rsidP="00F931B6">
            <w:pPr>
              <w:widowControl w:val="0"/>
              <w:pBdr>
                <w:bottom w:val="single" w:sz="4" w:space="30" w:color="FFFFFF"/>
              </w:pBdr>
              <w:autoSpaceDE w:val="0"/>
              <w:autoSpaceDN w:val="0"/>
              <w:adjustRightInd w:val="0"/>
              <w:spacing w:after="0" w:line="240" w:lineRule="auto"/>
              <w:ind w:firstLine="708"/>
              <w:jc w:val="both"/>
              <w:rPr>
                <w:color w:val="000000"/>
                <w:sz w:val="26"/>
                <w:szCs w:val="26"/>
                <w:lang w:val="kk-KZ"/>
              </w:rPr>
            </w:pPr>
            <w:r w:rsidRPr="00813206">
              <w:rPr>
                <w:color w:val="000000"/>
                <w:sz w:val="26"/>
                <w:szCs w:val="26"/>
                <w:lang w:val="kk-KZ"/>
              </w:rPr>
              <w:t xml:space="preserve">міндеттемелер бойынша қаржыландырудың жиынтық жоспарын, облыстық бюджет бойынша түсімдердің және төлемдер бойынша қаржыландырудың жиынтық жоспарын жасауды, бекітуді және жүргізуді жүзеге асырады; </w:t>
            </w:r>
          </w:p>
          <w:p w:rsidR="00F931B6" w:rsidRPr="00813206" w:rsidRDefault="00F931B6" w:rsidP="00F931B6">
            <w:pPr>
              <w:widowControl w:val="0"/>
              <w:pBdr>
                <w:bottom w:val="single" w:sz="4" w:space="30" w:color="FFFFFF"/>
              </w:pBdr>
              <w:autoSpaceDE w:val="0"/>
              <w:autoSpaceDN w:val="0"/>
              <w:adjustRightInd w:val="0"/>
              <w:spacing w:after="0" w:line="240" w:lineRule="auto"/>
              <w:ind w:firstLine="708"/>
              <w:jc w:val="both"/>
              <w:rPr>
                <w:color w:val="000000"/>
                <w:sz w:val="26"/>
                <w:szCs w:val="26"/>
                <w:lang w:val="kk-KZ"/>
              </w:rPr>
            </w:pPr>
            <w:r>
              <w:rPr>
                <w:color w:val="000000"/>
                <w:sz w:val="26"/>
                <w:szCs w:val="26"/>
                <w:lang w:val="kk-KZ"/>
              </w:rPr>
              <w:t>о</w:t>
            </w:r>
            <w:r w:rsidRPr="00813206">
              <w:rPr>
                <w:color w:val="000000"/>
                <w:sz w:val="26"/>
                <w:szCs w:val="26"/>
                <w:lang w:val="kk-KZ"/>
              </w:rPr>
              <w:t>блыстық бюджеттің міндеттемелер бойынша қаржыландырудың жиынтық жоспарына, түсімдердің және төлемдер бойынша қаржыландырудың жиынтық жоспарына өзгерістер мен толықтырулар енгізуді жүзеге асырады;</w:t>
            </w:r>
          </w:p>
          <w:p w:rsidR="00F931B6" w:rsidRPr="00813206" w:rsidRDefault="00F931B6" w:rsidP="00F931B6">
            <w:pPr>
              <w:widowControl w:val="0"/>
              <w:pBdr>
                <w:bottom w:val="single" w:sz="4" w:space="30" w:color="FFFFFF"/>
              </w:pBdr>
              <w:autoSpaceDE w:val="0"/>
              <w:autoSpaceDN w:val="0"/>
              <w:adjustRightInd w:val="0"/>
              <w:spacing w:after="0" w:line="240" w:lineRule="auto"/>
              <w:ind w:firstLine="708"/>
              <w:jc w:val="both"/>
              <w:rPr>
                <w:color w:val="000000"/>
                <w:sz w:val="26"/>
                <w:szCs w:val="26"/>
                <w:lang w:val="kk-KZ"/>
              </w:rPr>
            </w:pPr>
            <w:r w:rsidRPr="00813206">
              <w:rPr>
                <w:color w:val="000000"/>
                <w:sz w:val="26"/>
                <w:szCs w:val="26"/>
                <w:lang w:val="kk-KZ"/>
              </w:rPr>
              <w:lastRenderedPageBreak/>
              <w:t xml:space="preserve">бюджеттің атқарылуын ұйымдастыруды және бюджеттің атқарылуы жөніндегі бюджеттік бағдарламалар әкімшілерінің қызметін үйлестіруді жүзеге асырады; </w:t>
            </w:r>
          </w:p>
          <w:p w:rsidR="00F931B6" w:rsidRPr="00813206" w:rsidRDefault="00F931B6" w:rsidP="00F931B6">
            <w:pPr>
              <w:widowControl w:val="0"/>
              <w:pBdr>
                <w:bottom w:val="single" w:sz="4" w:space="30" w:color="FFFFFF"/>
              </w:pBdr>
              <w:autoSpaceDE w:val="0"/>
              <w:autoSpaceDN w:val="0"/>
              <w:adjustRightInd w:val="0"/>
              <w:spacing w:after="0" w:line="240" w:lineRule="auto"/>
              <w:ind w:firstLine="708"/>
              <w:jc w:val="both"/>
              <w:rPr>
                <w:color w:val="000000"/>
                <w:sz w:val="26"/>
                <w:szCs w:val="26"/>
                <w:lang w:val="kk-KZ"/>
              </w:rPr>
            </w:pPr>
            <w:r w:rsidRPr="00813206">
              <w:rPr>
                <w:color w:val="000000"/>
                <w:sz w:val="26"/>
                <w:szCs w:val="26"/>
                <w:lang w:val="kk-KZ"/>
              </w:rPr>
              <w:t>Қазақстан Республикасының заңнамасына сәйкес әкімшілік ететін түсімдер бойынша түсімдердің артық (қате) төленген сомаларын бюджеттен қайтаруды және (немесе) есепке жатқызу процесіне қатысады;</w:t>
            </w:r>
          </w:p>
          <w:p w:rsidR="00F931B6" w:rsidRPr="00813206" w:rsidRDefault="00F931B6" w:rsidP="00F931B6">
            <w:pPr>
              <w:widowControl w:val="0"/>
              <w:pBdr>
                <w:bottom w:val="single" w:sz="4" w:space="30" w:color="FFFFFF"/>
              </w:pBdr>
              <w:autoSpaceDE w:val="0"/>
              <w:autoSpaceDN w:val="0"/>
              <w:adjustRightInd w:val="0"/>
              <w:spacing w:after="0" w:line="240" w:lineRule="auto"/>
              <w:ind w:firstLine="708"/>
              <w:jc w:val="both"/>
              <w:rPr>
                <w:color w:val="000000"/>
                <w:sz w:val="26"/>
                <w:szCs w:val="26"/>
                <w:lang w:val="kk-KZ"/>
              </w:rPr>
            </w:pPr>
            <w:r w:rsidRPr="00813206">
              <w:rPr>
                <w:color w:val="000000"/>
                <w:sz w:val="26"/>
                <w:szCs w:val="26"/>
                <w:lang w:val="kk-KZ"/>
              </w:rPr>
              <w:t>бюджет ақшасын басқаруды ұйымдастырады;</w:t>
            </w:r>
          </w:p>
          <w:p w:rsidR="00F931B6" w:rsidRPr="00813206" w:rsidRDefault="00F931B6" w:rsidP="00F931B6">
            <w:pPr>
              <w:widowControl w:val="0"/>
              <w:pBdr>
                <w:bottom w:val="single" w:sz="4" w:space="30" w:color="FFFFFF"/>
              </w:pBdr>
              <w:autoSpaceDE w:val="0"/>
              <w:autoSpaceDN w:val="0"/>
              <w:adjustRightInd w:val="0"/>
              <w:spacing w:after="0" w:line="240" w:lineRule="auto"/>
              <w:ind w:firstLine="708"/>
              <w:jc w:val="both"/>
              <w:rPr>
                <w:color w:val="000000"/>
                <w:sz w:val="26"/>
                <w:szCs w:val="26"/>
                <w:lang w:val="kk-KZ"/>
              </w:rPr>
            </w:pPr>
            <w:r w:rsidRPr="00813206">
              <w:rPr>
                <w:color w:val="000000"/>
                <w:sz w:val="26"/>
                <w:szCs w:val="26"/>
                <w:lang w:val="kk-KZ"/>
              </w:rPr>
              <w:t xml:space="preserve">төлемдердің уақтылы және толық төленуін жүргізуді қамтамасыз ету үшін: </w:t>
            </w:r>
          </w:p>
          <w:p w:rsidR="00F931B6" w:rsidRPr="00813206" w:rsidRDefault="00F931B6" w:rsidP="00F931B6">
            <w:pPr>
              <w:widowControl w:val="0"/>
              <w:pBdr>
                <w:bottom w:val="single" w:sz="4" w:space="30" w:color="FFFFFF"/>
              </w:pBdr>
              <w:autoSpaceDE w:val="0"/>
              <w:autoSpaceDN w:val="0"/>
              <w:adjustRightInd w:val="0"/>
              <w:spacing w:after="0" w:line="240" w:lineRule="auto"/>
              <w:jc w:val="both"/>
              <w:rPr>
                <w:color w:val="000000"/>
                <w:sz w:val="26"/>
                <w:szCs w:val="26"/>
                <w:lang w:val="kk-KZ"/>
              </w:rPr>
            </w:pPr>
            <w:r w:rsidRPr="00813206">
              <w:rPr>
                <w:color w:val="000000"/>
                <w:sz w:val="26"/>
                <w:szCs w:val="26"/>
                <w:lang w:val="kk-KZ"/>
              </w:rPr>
              <w:t xml:space="preserve">бюджетке түсетін түсімдердің күтілетін көлемдерін және жоспарлы кезеңге арналған шығыстардың атқарылуын, қолма-қол ақша профицитін (тапшылығын) және оны жабу көздерін айқындау жөніндегі процесс болып табылатын қолма-қол ақша легінің болжамын жасайды; </w:t>
            </w:r>
          </w:p>
          <w:p w:rsidR="00F931B6" w:rsidRPr="00813206" w:rsidRDefault="00F931B6" w:rsidP="00F931B6">
            <w:pPr>
              <w:widowControl w:val="0"/>
              <w:pBdr>
                <w:bottom w:val="single" w:sz="4" w:space="30" w:color="FFFFFF"/>
              </w:pBdr>
              <w:autoSpaceDE w:val="0"/>
              <w:autoSpaceDN w:val="0"/>
              <w:adjustRightInd w:val="0"/>
              <w:spacing w:after="0" w:line="240" w:lineRule="auto"/>
              <w:jc w:val="both"/>
              <w:rPr>
                <w:color w:val="000000"/>
                <w:sz w:val="26"/>
                <w:szCs w:val="26"/>
                <w:lang w:val="kk-KZ"/>
              </w:rPr>
            </w:pPr>
            <w:r w:rsidRPr="00813206">
              <w:rPr>
                <w:color w:val="000000"/>
                <w:sz w:val="26"/>
                <w:szCs w:val="26"/>
                <w:lang w:val="kk-KZ"/>
              </w:rPr>
              <w:t xml:space="preserve">облыстық бюджеттің қолма-қол ақшаны бақылау шотындағы ақша қозғалысы мониторингін жүргізеді; </w:t>
            </w:r>
          </w:p>
          <w:p w:rsidR="00F931B6" w:rsidRPr="00813206" w:rsidRDefault="00F931B6" w:rsidP="00F931B6">
            <w:pPr>
              <w:widowControl w:val="0"/>
              <w:pBdr>
                <w:bottom w:val="single" w:sz="4" w:space="30" w:color="FFFFFF"/>
              </w:pBdr>
              <w:autoSpaceDE w:val="0"/>
              <w:autoSpaceDN w:val="0"/>
              <w:adjustRightInd w:val="0"/>
              <w:spacing w:after="0" w:line="240" w:lineRule="auto"/>
              <w:ind w:firstLine="708"/>
              <w:jc w:val="both"/>
              <w:rPr>
                <w:color w:val="000000"/>
                <w:sz w:val="26"/>
                <w:szCs w:val="26"/>
                <w:lang w:val="kk-KZ"/>
              </w:rPr>
            </w:pPr>
            <w:r w:rsidRPr="00813206">
              <w:rPr>
                <w:color w:val="000000"/>
                <w:sz w:val="26"/>
                <w:szCs w:val="26"/>
                <w:lang w:val="kk-KZ"/>
              </w:rPr>
              <w:t xml:space="preserve">міндеттемелердің уақтылы қабылданбау, бюджеттік бағдарламалар бойынша төлемдердің уақтылы жүргізілмеу себептерін анықтау, бюджет түсімдері мен шығыстарының атқарылу болжамдарын жасау мақсатында жүзеге асырылатын бюджеттің атқарылу көрсеткіштерін тұрақты және жүйелі жинау, бақылап отыру және талдауды жүзеге асырады; </w:t>
            </w:r>
          </w:p>
          <w:p w:rsidR="00F931B6" w:rsidRPr="00813206" w:rsidRDefault="00F931B6" w:rsidP="00F931B6">
            <w:pPr>
              <w:widowControl w:val="0"/>
              <w:pBdr>
                <w:bottom w:val="single" w:sz="4" w:space="30" w:color="FFFFFF"/>
              </w:pBdr>
              <w:autoSpaceDE w:val="0"/>
              <w:autoSpaceDN w:val="0"/>
              <w:adjustRightInd w:val="0"/>
              <w:spacing w:after="0" w:line="240" w:lineRule="auto"/>
              <w:ind w:firstLine="708"/>
              <w:jc w:val="both"/>
              <w:rPr>
                <w:color w:val="000000"/>
                <w:sz w:val="26"/>
                <w:szCs w:val="26"/>
                <w:lang w:val="kk-KZ"/>
              </w:rPr>
            </w:pPr>
            <w:r w:rsidRPr="00813206">
              <w:rPr>
                <w:color w:val="000000"/>
                <w:sz w:val="26"/>
                <w:szCs w:val="26"/>
                <w:lang w:val="kk-KZ"/>
              </w:rPr>
              <w:t xml:space="preserve">бюджеттік мониторинг нәтижелері бойынша тоқсан сайын және жыл қорытындысы бойынша облыс әкімдігіне жергілікті бюджеттің атқарылуы туралы талдамалық есепті, сондай-ақ ай сайын бюджеттік бағдарламалардың әкімшілеріне міндеттемелер бойынша қаржыландыру жоспарына сәйкес бюджеттік бағдарламалар бойынша қабылданбаған міндеттемелер және төлемдер бойынша қаржыландыру жоспарының уақтылы орындалмағаны туралы ескертпе-ақпарат береді; </w:t>
            </w:r>
          </w:p>
          <w:p w:rsidR="00F931B6" w:rsidRPr="00813206" w:rsidRDefault="00F931B6" w:rsidP="00F931B6">
            <w:pPr>
              <w:widowControl w:val="0"/>
              <w:pBdr>
                <w:bottom w:val="single" w:sz="4" w:space="30" w:color="FFFFFF"/>
              </w:pBdr>
              <w:autoSpaceDE w:val="0"/>
              <w:autoSpaceDN w:val="0"/>
              <w:adjustRightInd w:val="0"/>
              <w:spacing w:after="0" w:line="240" w:lineRule="auto"/>
              <w:ind w:firstLine="708"/>
              <w:jc w:val="both"/>
              <w:rPr>
                <w:color w:val="000000"/>
                <w:sz w:val="26"/>
                <w:szCs w:val="26"/>
                <w:lang w:val="kk-KZ"/>
              </w:rPr>
            </w:pPr>
            <w:r w:rsidRPr="00813206">
              <w:rPr>
                <w:color w:val="000000"/>
                <w:sz w:val="26"/>
                <w:szCs w:val="26"/>
                <w:lang w:val="kk-KZ"/>
              </w:rPr>
              <w:t xml:space="preserve">бюджетті атқару жөніндегі орталық уәкілетті орган белгілеген тәртіппен шоғырландырылған қаржылық есептілікті жасайды және бюджетті атқару жөніндегі орталық уәкілетті органға шоғырландырылған қаржылық есептілікті ұсынады; </w:t>
            </w:r>
          </w:p>
          <w:p w:rsidR="00F931B6" w:rsidRPr="00813206" w:rsidRDefault="00F931B6" w:rsidP="00F931B6">
            <w:pPr>
              <w:widowControl w:val="0"/>
              <w:pBdr>
                <w:bottom w:val="single" w:sz="4" w:space="30" w:color="FFFFFF"/>
              </w:pBdr>
              <w:autoSpaceDE w:val="0"/>
              <w:autoSpaceDN w:val="0"/>
              <w:adjustRightInd w:val="0"/>
              <w:spacing w:after="0" w:line="240" w:lineRule="auto"/>
              <w:ind w:firstLine="708"/>
              <w:jc w:val="both"/>
              <w:rPr>
                <w:color w:val="000000"/>
                <w:sz w:val="26"/>
                <w:szCs w:val="26"/>
                <w:lang w:val="kk-KZ"/>
              </w:rPr>
            </w:pPr>
            <w:r w:rsidRPr="00813206">
              <w:rPr>
                <w:color w:val="000000"/>
                <w:sz w:val="26"/>
                <w:szCs w:val="26"/>
                <w:lang w:val="kk-KZ"/>
              </w:rPr>
              <w:t>бюджеттік есепке алуды жүзеге асырады;</w:t>
            </w:r>
          </w:p>
          <w:p w:rsidR="00F931B6" w:rsidRPr="00813206" w:rsidRDefault="00F931B6" w:rsidP="00F931B6">
            <w:pPr>
              <w:widowControl w:val="0"/>
              <w:pBdr>
                <w:bottom w:val="single" w:sz="4" w:space="30" w:color="FFFFFF"/>
              </w:pBdr>
              <w:autoSpaceDE w:val="0"/>
              <w:autoSpaceDN w:val="0"/>
              <w:adjustRightInd w:val="0"/>
              <w:spacing w:after="0" w:line="240" w:lineRule="auto"/>
              <w:ind w:firstLine="708"/>
              <w:jc w:val="both"/>
              <w:rPr>
                <w:color w:val="000000"/>
                <w:sz w:val="26"/>
                <w:szCs w:val="26"/>
                <w:lang w:val="kk-KZ"/>
              </w:rPr>
            </w:pPr>
            <w:r w:rsidRPr="00813206">
              <w:rPr>
                <w:color w:val="000000"/>
                <w:sz w:val="26"/>
                <w:szCs w:val="26"/>
                <w:lang w:val="kk-KZ"/>
              </w:rPr>
              <w:t xml:space="preserve">ай сайын және жыл қорытындылары бойынша бюджетті атқару жөніндегі орталық уәкілетті органға Қазақстан Республикасы Бюджет кодексімен көзделген есептерді береді; </w:t>
            </w:r>
          </w:p>
          <w:p w:rsidR="00F931B6" w:rsidRPr="00813206" w:rsidRDefault="00F931B6" w:rsidP="00F931B6">
            <w:pPr>
              <w:widowControl w:val="0"/>
              <w:pBdr>
                <w:bottom w:val="single" w:sz="4" w:space="30" w:color="FFFFFF"/>
              </w:pBdr>
              <w:autoSpaceDE w:val="0"/>
              <w:autoSpaceDN w:val="0"/>
              <w:adjustRightInd w:val="0"/>
              <w:spacing w:after="0" w:line="240" w:lineRule="auto"/>
              <w:ind w:firstLine="708"/>
              <w:jc w:val="both"/>
              <w:rPr>
                <w:color w:val="000000"/>
                <w:sz w:val="26"/>
                <w:szCs w:val="26"/>
                <w:lang w:val="kk-KZ"/>
              </w:rPr>
            </w:pPr>
            <w:r w:rsidRPr="00813206">
              <w:rPr>
                <w:color w:val="000000"/>
                <w:sz w:val="26"/>
                <w:szCs w:val="26"/>
                <w:lang w:val="kk-KZ"/>
              </w:rPr>
              <w:t>ай сайын есепті айдан кейінгі айдың бірінші күнгі жағдай бойынша әкімдікке, облыстың тексеру комиссиясына, облыстың мемлекеттік жоспарлау жөніндегі уәкілетті органына, ішкі мемлекеттік аудит жөніндегі уәкілетті органға облыстық бюджеттің атқарылуы туралы есеп береді;</w:t>
            </w:r>
          </w:p>
          <w:p w:rsidR="00F931B6" w:rsidRPr="00813206" w:rsidRDefault="00F931B6" w:rsidP="00F931B6">
            <w:pPr>
              <w:widowControl w:val="0"/>
              <w:pBdr>
                <w:bottom w:val="single" w:sz="4" w:space="30" w:color="FFFFFF"/>
              </w:pBdr>
              <w:autoSpaceDE w:val="0"/>
              <w:autoSpaceDN w:val="0"/>
              <w:adjustRightInd w:val="0"/>
              <w:spacing w:after="0" w:line="240" w:lineRule="auto"/>
              <w:ind w:firstLine="708"/>
              <w:jc w:val="both"/>
              <w:rPr>
                <w:color w:val="000000"/>
                <w:sz w:val="26"/>
                <w:szCs w:val="26"/>
                <w:lang w:val="kk-KZ"/>
              </w:rPr>
            </w:pPr>
            <w:r w:rsidRPr="00813206">
              <w:rPr>
                <w:color w:val="000000"/>
                <w:sz w:val="26"/>
                <w:szCs w:val="26"/>
                <w:lang w:val="kk-KZ"/>
              </w:rPr>
              <w:t>есепті қаржы жылындағы облыстық бюджеттің атқарылуы туралы жылдық есепті ұсынады;</w:t>
            </w:r>
          </w:p>
          <w:p w:rsidR="00F931B6" w:rsidRPr="00813206" w:rsidRDefault="00F931B6" w:rsidP="00F931B6">
            <w:pPr>
              <w:widowControl w:val="0"/>
              <w:pBdr>
                <w:bottom w:val="single" w:sz="4" w:space="30" w:color="FFFFFF"/>
              </w:pBdr>
              <w:autoSpaceDE w:val="0"/>
              <w:autoSpaceDN w:val="0"/>
              <w:adjustRightInd w:val="0"/>
              <w:spacing w:after="0" w:line="240" w:lineRule="auto"/>
              <w:ind w:firstLine="708"/>
              <w:jc w:val="both"/>
              <w:rPr>
                <w:color w:val="000000"/>
                <w:sz w:val="26"/>
                <w:szCs w:val="26"/>
                <w:lang w:val="kk-KZ"/>
              </w:rPr>
            </w:pPr>
            <w:r w:rsidRPr="00813206">
              <w:rPr>
                <w:color w:val="000000"/>
                <w:sz w:val="26"/>
                <w:szCs w:val="26"/>
                <w:lang w:val="kk-KZ"/>
              </w:rPr>
              <w:t xml:space="preserve">бюджеттік кредитке қызмет көрсетуді жүзеге асырады; </w:t>
            </w:r>
          </w:p>
          <w:p w:rsidR="00F931B6" w:rsidRPr="00813206" w:rsidRDefault="00F931B6" w:rsidP="00F931B6">
            <w:pPr>
              <w:widowControl w:val="0"/>
              <w:pBdr>
                <w:bottom w:val="single" w:sz="4" w:space="30" w:color="FFFFFF"/>
              </w:pBdr>
              <w:autoSpaceDE w:val="0"/>
              <w:autoSpaceDN w:val="0"/>
              <w:adjustRightInd w:val="0"/>
              <w:spacing w:after="0" w:line="240" w:lineRule="auto"/>
              <w:ind w:firstLine="708"/>
              <w:jc w:val="both"/>
              <w:rPr>
                <w:color w:val="000000"/>
                <w:sz w:val="26"/>
                <w:szCs w:val="26"/>
                <w:lang w:val="kk-KZ"/>
              </w:rPr>
            </w:pPr>
            <w:r w:rsidRPr="00813206">
              <w:rPr>
                <w:color w:val="000000"/>
                <w:sz w:val="26"/>
                <w:szCs w:val="26"/>
                <w:lang w:val="kk-KZ"/>
              </w:rPr>
              <w:t>жергілікті атқарушы органның резервінен аудандар (облыстық маңызы бар қалалар) бюджеттерінің шұғыл шығыстарына, қолма-қол ақшасының тапшылығын жабуға қаражат бөлу туралы облыстың жергілікті атқарушы органының шешімдері жобаларына қорытындылар әзірлеу;</w:t>
            </w:r>
          </w:p>
          <w:p w:rsidR="00F931B6" w:rsidRPr="00813206" w:rsidRDefault="00F931B6" w:rsidP="00F931B6">
            <w:pPr>
              <w:widowControl w:val="0"/>
              <w:pBdr>
                <w:bottom w:val="single" w:sz="4" w:space="30" w:color="FFFFFF"/>
              </w:pBdr>
              <w:autoSpaceDE w:val="0"/>
              <w:autoSpaceDN w:val="0"/>
              <w:adjustRightInd w:val="0"/>
              <w:spacing w:after="0" w:line="240" w:lineRule="auto"/>
              <w:ind w:firstLine="708"/>
              <w:jc w:val="both"/>
              <w:rPr>
                <w:color w:val="000000"/>
                <w:sz w:val="26"/>
                <w:szCs w:val="26"/>
                <w:lang w:val="kk-KZ"/>
              </w:rPr>
            </w:pPr>
            <w:r w:rsidRPr="00813206">
              <w:rPr>
                <w:color w:val="000000"/>
                <w:sz w:val="26"/>
                <w:szCs w:val="26"/>
                <w:lang w:val="kk-KZ"/>
              </w:rPr>
              <w:t xml:space="preserve"> жергілікті ауқымдағы табиғи және техногендік сипаттағы төтенше жағдайлар туындаған, сондай-ақ төтенше жағдайдың құқықтық режимін қамтамасыз ету жөніндегі іс-шаралар өткізілген жағдайда, облыстың жергілікті атқарушы органының резервінен қаражат бөлу туралы өтінішхатты қарастыру;</w:t>
            </w:r>
          </w:p>
          <w:p w:rsidR="00F931B6" w:rsidRPr="00813206" w:rsidRDefault="00F931B6" w:rsidP="00F931B6">
            <w:pPr>
              <w:widowControl w:val="0"/>
              <w:pBdr>
                <w:bottom w:val="single" w:sz="4" w:space="30" w:color="FFFFFF"/>
              </w:pBdr>
              <w:autoSpaceDE w:val="0"/>
              <w:autoSpaceDN w:val="0"/>
              <w:adjustRightInd w:val="0"/>
              <w:spacing w:after="0" w:line="240" w:lineRule="auto"/>
              <w:ind w:firstLine="708"/>
              <w:jc w:val="both"/>
              <w:rPr>
                <w:color w:val="000000"/>
                <w:sz w:val="26"/>
                <w:szCs w:val="26"/>
                <w:lang w:val="kk-KZ"/>
              </w:rPr>
            </w:pPr>
            <w:r w:rsidRPr="00813206">
              <w:rPr>
                <w:color w:val="000000"/>
                <w:sz w:val="26"/>
                <w:szCs w:val="26"/>
                <w:lang w:val="kk-KZ"/>
              </w:rPr>
              <w:t xml:space="preserve">iшкi нарықта айналысқа жiберу үшiн мемлекеттiк бағалы қағаздарын шығаруға, орналастыруға, айналысқа қосуға, қызмет көрсетуге және өтеуге қатысты мәселелер бойынша жұмыстарды ұйымдастырады және жүргізеді; </w:t>
            </w:r>
          </w:p>
          <w:p w:rsidR="00F931B6" w:rsidRDefault="00F931B6" w:rsidP="00F931B6">
            <w:pPr>
              <w:widowControl w:val="0"/>
              <w:pBdr>
                <w:bottom w:val="single" w:sz="4" w:space="30" w:color="FFFFFF"/>
              </w:pBdr>
              <w:autoSpaceDE w:val="0"/>
              <w:autoSpaceDN w:val="0"/>
              <w:adjustRightInd w:val="0"/>
              <w:spacing w:after="0" w:line="240" w:lineRule="auto"/>
              <w:ind w:firstLine="708"/>
              <w:jc w:val="both"/>
              <w:rPr>
                <w:color w:val="000000"/>
                <w:sz w:val="26"/>
                <w:szCs w:val="26"/>
                <w:lang w:val="kk-KZ"/>
              </w:rPr>
            </w:pPr>
            <w:r w:rsidRPr="00813206">
              <w:rPr>
                <w:color w:val="000000"/>
                <w:sz w:val="26"/>
                <w:szCs w:val="26"/>
                <w:lang w:val="kk-KZ"/>
              </w:rPr>
              <w:t>Қазақстан Республикасының заңнамасымен көзделген өзге де функцияларды жүзеге асырады.</w:t>
            </w:r>
            <w:bookmarkStart w:id="6" w:name="z376"/>
            <w:bookmarkEnd w:id="5"/>
          </w:p>
          <w:p w:rsidR="00F931B6" w:rsidRDefault="00F931B6" w:rsidP="00F931B6">
            <w:pPr>
              <w:widowControl w:val="0"/>
              <w:pBdr>
                <w:bottom w:val="single" w:sz="4" w:space="30" w:color="FFFFFF"/>
              </w:pBdr>
              <w:autoSpaceDE w:val="0"/>
              <w:autoSpaceDN w:val="0"/>
              <w:adjustRightInd w:val="0"/>
              <w:spacing w:after="0" w:line="240" w:lineRule="auto"/>
              <w:ind w:firstLine="709"/>
              <w:jc w:val="both"/>
              <w:rPr>
                <w:b/>
                <w:i/>
                <w:color w:val="000000"/>
                <w:sz w:val="28"/>
                <w:lang w:val="kk-KZ"/>
              </w:rPr>
            </w:pPr>
            <w:r>
              <w:rPr>
                <w:b/>
                <w:i/>
                <w:color w:val="000000"/>
                <w:sz w:val="28"/>
                <w:lang w:val="kk-KZ"/>
              </w:rPr>
              <w:t> </w:t>
            </w:r>
            <w:r w:rsidRPr="00FF71BA">
              <w:rPr>
                <w:b/>
                <w:i/>
                <w:color w:val="000000"/>
                <w:sz w:val="28"/>
                <w:lang w:val="kk-KZ"/>
              </w:rPr>
              <w:t xml:space="preserve">4. Жауапты орындаушы немесе бірлесіп орындаушы бюджеттік бағдарламалар әкімшісі болып табылатын, қызметтің күтілетін нәтижелері көрсетілген Қазақстан Республикасының Мемлекеттік жоспарлау жүйесі </w:t>
            </w:r>
            <w:r w:rsidRPr="00FF71BA">
              <w:rPr>
                <w:b/>
                <w:i/>
                <w:color w:val="000000"/>
                <w:sz w:val="28"/>
                <w:lang w:val="kk-KZ"/>
              </w:rPr>
              <w:lastRenderedPageBreak/>
              <w:t>құжаттарының тізбесі</w:t>
            </w:r>
            <w:r>
              <w:rPr>
                <w:b/>
                <w:i/>
                <w:color w:val="000000"/>
                <w:sz w:val="28"/>
                <w:lang w:val="kk-KZ"/>
              </w:rPr>
              <w:t>:</w:t>
            </w:r>
          </w:p>
          <w:p w:rsidR="00F931B6" w:rsidRPr="00F931B6" w:rsidRDefault="00F931B6" w:rsidP="00F931B6">
            <w:pPr>
              <w:widowControl w:val="0"/>
              <w:pBdr>
                <w:bottom w:val="single" w:sz="4" w:space="30" w:color="FFFFFF"/>
              </w:pBdr>
              <w:autoSpaceDE w:val="0"/>
              <w:autoSpaceDN w:val="0"/>
              <w:adjustRightInd w:val="0"/>
              <w:spacing w:after="0" w:line="240" w:lineRule="auto"/>
              <w:ind w:firstLine="708"/>
              <w:jc w:val="both"/>
              <w:rPr>
                <w:sz w:val="28"/>
                <w:lang w:val="kk-KZ"/>
              </w:rPr>
            </w:pPr>
            <w:r w:rsidRPr="00F931B6">
              <w:rPr>
                <w:sz w:val="28"/>
                <w:lang w:val="kk-KZ"/>
              </w:rPr>
              <w:t>Қарастырылмаған.</w:t>
            </w:r>
            <w:bookmarkStart w:id="7" w:name="z377"/>
            <w:bookmarkEnd w:id="6"/>
          </w:p>
          <w:p w:rsidR="00F931B6" w:rsidRDefault="00F931B6" w:rsidP="00F931B6">
            <w:pPr>
              <w:widowControl w:val="0"/>
              <w:pBdr>
                <w:bottom w:val="single" w:sz="4" w:space="30" w:color="FFFFFF"/>
              </w:pBdr>
              <w:autoSpaceDE w:val="0"/>
              <w:autoSpaceDN w:val="0"/>
              <w:adjustRightInd w:val="0"/>
              <w:spacing w:after="0" w:line="240" w:lineRule="auto"/>
              <w:ind w:firstLine="708"/>
              <w:jc w:val="both"/>
              <w:rPr>
                <w:b/>
                <w:i/>
                <w:color w:val="000000"/>
                <w:sz w:val="28"/>
                <w:lang w:val="kk-KZ"/>
              </w:rPr>
            </w:pPr>
            <w:r w:rsidRPr="00CE45BE">
              <w:rPr>
                <w:b/>
                <w:i/>
                <w:color w:val="000000"/>
                <w:sz w:val="28"/>
                <w:lang w:val="kk-KZ"/>
              </w:rPr>
              <w:t>5. Функцияларды, өкілеттіктерді, құзыреттерді іске асыруға жоспарланатын шығыстар көлемдерінің қысқаша сипаттамасын немесе Қазақстан Республикасының Мемлекеттік жоспарлау жүйесінің құжаттары</w:t>
            </w:r>
            <w:r>
              <w:rPr>
                <w:b/>
                <w:i/>
                <w:color w:val="000000"/>
                <w:sz w:val="28"/>
                <w:lang w:val="kk-KZ"/>
              </w:rPr>
              <w:t>:</w:t>
            </w:r>
            <w:bookmarkStart w:id="8" w:name="z378"/>
            <w:bookmarkEnd w:id="7"/>
          </w:p>
          <w:p w:rsidR="00F931B6" w:rsidRPr="00CE45BE" w:rsidRDefault="00F931B6" w:rsidP="00F931B6">
            <w:pPr>
              <w:widowControl w:val="0"/>
              <w:pBdr>
                <w:bottom w:val="single" w:sz="4" w:space="30" w:color="FFFFFF"/>
              </w:pBdr>
              <w:autoSpaceDE w:val="0"/>
              <w:autoSpaceDN w:val="0"/>
              <w:adjustRightInd w:val="0"/>
              <w:spacing w:after="0" w:line="240" w:lineRule="auto"/>
              <w:ind w:firstLine="708"/>
              <w:contextualSpacing/>
              <w:jc w:val="both"/>
              <w:rPr>
                <w:lang w:val="kk-KZ"/>
              </w:rPr>
            </w:pPr>
            <w:r w:rsidRPr="00CE45BE">
              <w:rPr>
                <w:color w:val="000000"/>
                <w:sz w:val="28"/>
                <w:lang w:val="kk-KZ"/>
              </w:rPr>
              <w:t>1) Жоспарлы кезеңге арналған бюджеттік бағдарламалар әкімшісінің шығыстарының жалпы сомасы:</w:t>
            </w:r>
          </w:p>
          <w:p w:rsidR="00F931B6" w:rsidRDefault="00F931B6" w:rsidP="00F931B6">
            <w:pPr>
              <w:spacing w:after="0" w:line="240" w:lineRule="auto"/>
              <w:contextualSpacing/>
              <w:jc w:val="right"/>
              <w:rPr>
                <w:color w:val="000000"/>
                <w:sz w:val="28"/>
                <w:lang w:val="kk-KZ"/>
              </w:rPr>
            </w:pPr>
            <w:bookmarkStart w:id="9" w:name="z379"/>
            <w:bookmarkEnd w:id="8"/>
            <w:r w:rsidRPr="00CE45BE">
              <w:rPr>
                <w:color w:val="000000"/>
                <w:sz w:val="28"/>
                <w:lang w:val="kk-KZ"/>
              </w:rPr>
              <w:t xml:space="preserve">      </w:t>
            </w:r>
            <w:r w:rsidRPr="00844B12">
              <w:rPr>
                <w:color w:val="000000"/>
                <w:sz w:val="28"/>
                <w:lang w:val="kk-KZ"/>
              </w:rPr>
              <w:t>мың теңге</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85"/>
              <w:gridCol w:w="1701"/>
              <w:gridCol w:w="1559"/>
              <w:gridCol w:w="1701"/>
              <w:gridCol w:w="1843"/>
              <w:gridCol w:w="1701"/>
            </w:tblGrid>
            <w:tr w:rsidR="00F931B6" w:rsidRPr="009756A7" w:rsidTr="00F931B6">
              <w:trPr>
                <w:trHeight w:val="30"/>
              </w:trPr>
              <w:tc>
                <w:tcPr>
                  <w:tcW w:w="1885" w:type="dxa"/>
                  <w:vMerge w:val="restart"/>
                  <w:tcMar>
                    <w:top w:w="15" w:type="dxa"/>
                    <w:left w:w="15" w:type="dxa"/>
                    <w:bottom w:w="15" w:type="dxa"/>
                    <w:right w:w="15" w:type="dxa"/>
                  </w:tcMar>
                  <w:vAlign w:val="center"/>
                </w:tcPr>
                <w:p w:rsidR="00F931B6" w:rsidRPr="00F931B6" w:rsidRDefault="00F931B6" w:rsidP="009A1E4A">
                  <w:pPr>
                    <w:spacing w:after="20"/>
                    <w:ind w:left="20"/>
                    <w:jc w:val="center"/>
                    <w:rPr>
                      <w:b/>
                      <w:lang w:val="kk-KZ"/>
                    </w:rPr>
                  </w:pPr>
                  <w:r>
                    <w:rPr>
                      <w:b/>
                      <w:color w:val="000000"/>
                      <w:lang w:val="kk-KZ"/>
                    </w:rPr>
                    <w:t>Нақты</w:t>
                  </w:r>
                  <w:r w:rsidRPr="00F931B6">
                    <w:rPr>
                      <w:b/>
                      <w:color w:val="000000"/>
                      <w:lang w:val="kk-KZ"/>
                    </w:rPr>
                    <w:t xml:space="preserve"> 20</w:t>
                  </w:r>
                  <w:r w:rsidRPr="00850390">
                    <w:rPr>
                      <w:b/>
                      <w:color w:val="000000"/>
                      <w:lang w:val="kk-KZ"/>
                    </w:rPr>
                    <w:t xml:space="preserve">24 </w:t>
                  </w:r>
                  <w:r>
                    <w:rPr>
                      <w:b/>
                      <w:color w:val="000000"/>
                      <w:lang w:val="kk-KZ"/>
                    </w:rPr>
                    <w:t>жыл</w:t>
                  </w:r>
                </w:p>
              </w:tc>
              <w:tc>
                <w:tcPr>
                  <w:tcW w:w="3260" w:type="dxa"/>
                  <w:gridSpan w:val="2"/>
                  <w:tcMar>
                    <w:top w:w="15" w:type="dxa"/>
                    <w:left w:w="15" w:type="dxa"/>
                    <w:bottom w:w="15" w:type="dxa"/>
                    <w:right w:w="15" w:type="dxa"/>
                  </w:tcMar>
                  <w:vAlign w:val="center"/>
                </w:tcPr>
                <w:p w:rsidR="00F931B6" w:rsidRPr="00F931B6" w:rsidRDefault="00F931B6" w:rsidP="009A1E4A">
                  <w:pPr>
                    <w:spacing w:after="20"/>
                    <w:ind w:left="20"/>
                    <w:jc w:val="center"/>
                    <w:rPr>
                      <w:b/>
                      <w:lang w:val="kk-KZ"/>
                    </w:rPr>
                  </w:pPr>
                  <w:r w:rsidRPr="00F931B6">
                    <w:rPr>
                      <w:b/>
                      <w:color w:val="000000"/>
                      <w:lang w:val="kk-KZ"/>
                    </w:rPr>
                    <w:t>20</w:t>
                  </w:r>
                  <w:r>
                    <w:rPr>
                      <w:b/>
                      <w:color w:val="000000"/>
                      <w:lang w:val="kk-KZ"/>
                    </w:rPr>
                    <w:t>25</w:t>
                  </w:r>
                  <w:r w:rsidRPr="00F931B6">
                    <w:rPr>
                      <w:b/>
                      <w:color w:val="000000"/>
                      <w:lang w:val="kk-KZ"/>
                    </w:rPr>
                    <w:t xml:space="preserve"> жылғы есепті кезең </w:t>
                  </w:r>
                </w:p>
              </w:tc>
              <w:tc>
                <w:tcPr>
                  <w:tcW w:w="5245" w:type="dxa"/>
                  <w:gridSpan w:val="3"/>
                  <w:tcMar>
                    <w:top w:w="15" w:type="dxa"/>
                    <w:left w:w="15" w:type="dxa"/>
                    <w:bottom w:w="15" w:type="dxa"/>
                    <w:right w:w="15" w:type="dxa"/>
                  </w:tcMar>
                  <w:vAlign w:val="center"/>
                </w:tcPr>
                <w:p w:rsidR="00F931B6" w:rsidRPr="00F931B6" w:rsidRDefault="00F931B6" w:rsidP="009A1E4A">
                  <w:pPr>
                    <w:spacing w:after="20"/>
                    <w:ind w:left="20"/>
                    <w:jc w:val="center"/>
                    <w:rPr>
                      <w:b/>
                      <w:lang w:val="kk-KZ"/>
                    </w:rPr>
                  </w:pPr>
                  <w:r w:rsidRPr="00F931B6">
                    <w:rPr>
                      <w:b/>
                      <w:color w:val="000000"/>
                      <w:lang w:val="kk-KZ"/>
                    </w:rPr>
                    <w:t>Жоспарлы кезең</w:t>
                  </w:r>
                </w:p>
              </w:tc>
            </w:tr>
            <w:tr w:rsidR="00F931B6" w:rsidRPr="009756A7" w:rsidTr="00F931B6">
              <w:trPr>
                <w:trHeight w:val="30"/>
              </w:trPr>
              <w:tc>
                <w:tcPr>
                  <w:tcW w:w="1885" w:type="dxa"/>
                  <w:vMerge/>
                </w:tcPr>
                <w:p w:rsidR="00F931B6" w:rsidRPr="00F931B6" w:rsidRDefault="00F931B6" w:rsidP="009A1E4A">
                  <w:pPr>
                    <w:rPr>
                      <w:b/>
                      <w:lang w:val="kk-KZ"/>
                    </w:rPr>
                  </w:pPr>
                </w:p>
              </w:tc>
              <w:tc>
                <w:tcPr>
                  <w:tcW w:w="1701" w:type="dxa"/>
                  <w:tcMar>
                    <w:top w:w="15" w:type="dxa"/>
                    <w:left w:w="15" w:type="dxa"/>
                    <w:bottom w:w="15" w:type="dxa"/>
                    <w:right w:w="15" w:type="dxa"/>
                  </w:tcMar>
                  <w:vAlign w:val="center"/>
                </w:tcPr>
                <w:p w:rsidR="00F931B6" w:rsidRPr="00F931B6" w:rsidRDefault="00F931B6" w:rsidP="009A1E4A">
                  <w:pPr>
                    <w:spacing w:after="20"/>
                    <w:ind w:left="20"/>
                    <w:jc w:val="center"/>
                    <w:rPr>
                      <w:b/>
                      <w:lang w:val="kk-KZ"/>
                    </w:rPr>
                  </w:pPr>
                  <w:r w:rsidRPr="00F931B6">
                    <w:rPr>
                      <w:b/>
                      <w:color w:val="000000"/>
                      <w:lang w:val="kk-KZ"/>
                    </w:rPr>
                    <w:t>Бекітілген</w:t>
                  </w:r>
                </w:p>
              </w:tc>
              <w:tc>
                <w:tcPr>
                  <w:tcW w:w="1559" w:type="dxa"/>
                  <w:tcMar>
                    <w:top w:w="15" w:type="dxa"/>
                    <w:left w:w="15" w:type="dxa"/>
                    <w:bottom w:w="15" w:type="dxa"/>
                    <w:right w:w="15" w:type="dxa"/>
                  </w:tcMar>
                  <w:vAlign w:val="center"/>
                </w:tcPr>
                <w:p w:rsidR="00F931B6" w:rsidRPr="00F931B6" w:rsidRDefault="00F931B6" w:rsidP="009A1E4A">
                  <w:pPr>
                    <w:spacing w:after="20"/>
                    <w:ind w:left="20"/>
                    <w:jc w:val="both"/>
                    <w:rPr>
                      <w:b/>
                      <w:lang w:val="kk-KZ"/>
                    </w:rPr>
                  </w:pPr>
                  <w:r w:rsidRPr="00F931B6">
                    <w:rPr>
                      <w:b/>
                      <w:color w:val="000000"/>
                      <w:lang w:val="kk-KZ"/>
                    </w:rPr>
                    <w:t>Нақтыланған</w:t>
                  </w:r>
                </w:p>
              </w:tc>
              <w:tc>
                <w:tcPr>
                  <w:tcW w:w="1701" w:type="dxa"/>
                  <w:tcMar>
                    <w:top w:w="15" w:type="dxa"/>
                    <w:left w:w="15" w:type="dxa"/>
                    <w:bottom w:w="15" w:type="dxa"/>
                    <w:right w:w="15" w:type="dxa"/>
                  </w:tcMar>
                  <w:vAlign w:val="center"/>
                </w:tcPr>
                <w:p w:rsidR="00F931B6" w:rsidRPr="00F931B6" w:rsidRDefault="00F931B6" w:rsidP="009A1E4A">
                  <w:pPr>
                    <w:spacing w:after="20"/>
                    <w:ind w:left="20"/>
                    <w:jc w:val="center"/>
                    <w:rPr>
                      <w:b/>
                      <w:lang w:val="kk-KZ"/>
                    </w:rPr>
                  </w:pPr>
                  <w:r w:rsidRPr="00F931B6">
                    <w:rPr>
                      <w:b/>
                      <w:color w:val="000000"/>
                      <w:lang w:val="kk-KZ"/>
                    </w:rPr>
                    <w:t>20</w:t>
                  </w:r>
                  <w:r w:rsidRPr="00850390">
                    <w:rPr>
                      <w:b/>
                      <w:color w:val="000000"/>
                      <w:lang w:val="kk-KZ"/>
                    </w:rPr>
                    <w:t>26</w:t>
                  </w:r>
                  <w:r w:rsidRPr="00F931B6">
                    <w:rPr>
                      <w:b/>
                      <w:color w:val="000000"/>
                      <w:lang w:val="kk-KZ"/>
                    </w:rPr>
                    <w:t xml:space="preserve"> </w:t>
                  </w:r>
                  <w:r>
                    <w:rPr>
                      <w:b/>
                      <w:color w:val="000000"/>
                      <w:lang w:val="kk-KZ"/>
                    </w:rPr>
                    <w:t>жыл</w:t>
                  </w:r>
                </w:p>
              </w:tc>
              <w:tc>
                <w:tcPr>
                  <w:tcW w:w="1843" w:type="dxa"/>
                  <w:tcMar>
                    <w:top w:w="15" w:type="dxa"/>
                    <w:left w:w="15" w:type="dxa"/>
                    <w:bottom w:w="15" w:type="dxa"/>
                    <w:right w:w="15" w:type="dxa"/>
                  </w:tcMar>
                  <w:vAlign w:val="center"/>
                </w:tcPr>
                <w:p w:rsidR="00F931B6" w:rsidRPr="00F931B6" w:rsidRDefault="00F931B6" w:rsidP="009A1E4A">
                  <w:pPr>
                    <w:spacing w:after="20"/>
                    <w:ind w:left="20"/>
                    <w:jc w:val="center"/>
                    <w:rPr>
                      <w:b/>
                      <w:lang w:val="kk-KZ"/>
                    </w:rPr>
                  </w:pPr>
                  <w:r w:rsidRPr="00F931B6">
                    <w:rPr>
                      <w:b/>
                      <w:color w:val="000000"/>
                      <w:lang w:val="kk-KZ"/>
                    </w:rPr>
                    <w:t>20</w:t>
                  </w:r>
                  <w:r w:rsidRPr="00850390">
                    <w:rPr>
                      <w:b/>
                      <w:color w:val="000000"/>
                      <w:lang w:val="kk-KZ"/>
                    </w:rPr>
                    <w:t>27</w:t>
                  </w:r>
                  <w:r w:rsidRPr="00F931B6">
                    <w:rPr>
                      <w:b/>
                      <w:color w:val="000000"/>
                      <w:lang w:val="kk-KZ"/>
                    </w:rPr>
                    <w:t xml:space="preserve"> </w:t>
                  </w:r>
                  <w:r>
                    <w:rPr>
                      <w:b/>
                      <w:color w:val="000000"/>
                      <w:lang w:val="kk-KZ"/>
                    </w:rPr>
                    <w:t>жыл</w:t>
                  </w:r>
                </w:p>
              </w:tc>
              <w:tc>
                <w:tcPr>
                  <w:tcW w:w="1701" w:type="dxa"/>
                  <w:tcMar>
                    <w:top w:w="15" w:type="dxa"/>
                    <w:left w:w="15" w:type="dxa"/>
                    <w:bottom w:w="15" w:type="dxa"/>
                    <w:right w:w="15" w:type="dxa"/>
                  </w:tcMar>
                  <w:vAlign w:val="center"/>
                </w:tcPr>
                <w:p w:rsidR="00F931B6" w:rsidRPr="00F931B6" w:rsidRDefault="00F931B6" w:rsidP="009A1E4A">
                  <w:pPr>
                    <w:spacing w:after="20"/>
                    <w:ind w:left="20"/>
                    <w:jc w:val="center"/>
                    <w:rPr>
                      <w:b/>
                      <w:lang w:val="kk-KZ"/>
                    </w:rPr>
                  </w:pPr>
                  <w:r w:rsidRPr="00F931B6">
                    <w:rPr>
                      <w:b/>
                      <w:color w:val="000000"/>
                      <w:lang w:val="kk-KZ"/>
                    </w:rPr>
                    <w:t>20</w:t>
                  </w:r>
                  <w:r w:rsidRPr="00850390">
                    <w:rPr>
                      <w:b/>
                      <w:color w:val="000000"/>
                      <w:lang w:val="kk-KZ"/>
                    </w:rPr>
                    <w:t xml:space="preserve">28 </w:t>
                  </w:r>
                  <w:r>
                    <w:rPr>
                      <w:b/>
                      <w:color w:val="000000"/>
                      <w:lang w:val="kk-KZ"/>
                    </w:rPr>
                    <w:t>жыл</w:t>
                  </w:r>
                </w:p>
              </w:tc>
            </w:tr>
            <w:tr w:rsidR="00F931B6" w:rsidRPr="009756A7" w:rsidTr="00F931B6">
              <w:trPr>
                <w:trHeight w:val="30"/>
              </w:trPr>
              <w:tc>
                <w:tcPr>
                  <w:tcW w:w="1885" w:type="dxa"/>
                  <w:tcMar>
                    <w:top w:w="15" w:type="dxa"/>
                    <w:left w:w="15" w:type="dxa"/>
                    <w:bottom w:w="15" w:type="dxa"/>
                    <w:right w:w="15" w:type="dxa"/>
                  </w:tcMar>
                  <w:vAlign w:val="center"/>
                </w:tcPr>
                <w:p w:rsidR="00F931B6" w:rsidRPr="00F931B6" w:rsidRDefault="00F931B6" w:rsidP="009A1E4A">
                  <w:pPr>
                    <w:spacing w:after="20"/>
                    <w:ind w:left="20"/>
                    <w:jc w:val="center"/>
                    <w:rPr>
                      <w:b/>
                      <w:lang w:val="kk-KZ"/>
                    </w:rPr>
                  </w:pPr>
                  <w:r w:rsidRPr="00F931B6">
                    <w:rPr>
                      <w:b/>
                      <w:color w:val="000000"/>
                      <w:lang w:val="kk-KZ"/>
                    </w:rPr>
                    <w:t>1</w:t>
                  </w:r>
                </w:p>
              </w:tc>
              <w:tc>
                <w:tcPr>
                  <w:tcW w:w="1701" w:type="dxa"/>
                  <w:tcMar>
                    <w:top w:w="15" w:type="dxa"/>
                    <w:left w:w="15" w:type="dxa"/>
                    <w:bottom w:w="15" w:type="dxa"/>
                    <w:right w:w="15" w:type="dxa"/>
                  </w:tcMar>
                  <w:vAlign w:val="center"/>
                </w:tcPr>
                <w:p w:rsidR="00F931B6" w:rsidRPr="00F931B6" w:rsidRDefault="00F931B6" w:rsidP="009A1E4A">
                  <w:pPr>
                    <w:spacing w:after="20"/>
                    <w:ind w:left="20"/>
                    <w:jc w:val="center"/>
                    <w:rPr>
                      <w:b/>
                      <w:lang w:val="kk-KZ"/>
                    </w:rPr>
                  </w:pPr>
                  <w:r w:rsidRPr="00F931B6">
                    <w:rPr>
                      <w:b/>
                      <w:color w:val="000000"/>
                      <w:lang w:val="kk-KZ"/>
                    </w:rPr>
                    <w:t>2</w:t>
                  </w:r>
                </w:p>
              </w:tc>
              <w:tc>
                <w:tcPr>
                  <w:tcW w:w="1559" w:type="dxa"/>
                  <w:tcMar>
                    <w:top w:w="15" w:type="dxa"/>
                    <w:left w:w="15" w:type="dxa"/>
                    <w:bottom w:w="15" w:type="dxa"/>
                    <w:right w:w="15" w:type="dxa"/>
                  </w:tcMar>
                  <w:vAlign w:val="center"/>
                </w:tcPr>
                <w:p w:rsidR="00F931B6" w:rsidRPr="00F931B6" w:rsidRDefault="00F931B6" w:rsidP="009A1E4A">
                  <w:pPr>
                    <w:spacing w:after="20"/>
                    <w:ind w:left="20"/>
                    <w:jc w:val="center"/>
                    <w:rPr>
                      <w:b/>
                      <w:lang w:val="kk-KZ"/>
                    </w:rPr>
                  </w:pPr>
                  <w:r w:rsidRPr="00F931B6">
                    <w:rPr>
                      <w:b/>
                      <w:color w:val="000000"/>
                      <w:lang w:val="kk-KZ"/>
                    </w:rPr>
                    <w:t>3</w:t>
                  </w:r>
                </w:p>
              </w:tc>
              <w:tc>
                <w:tcPr>
                  <w:tcW w:w="1701" w:type="dxa"/>
                  <w:tcMar>
                    <w:top w:w="15" w:type="dxa"/>
                    <w:left w:w="15" w:type="dxa"/>
                    <w:bottom w:w="15" w:type="dxa"/>
                    <w:right w:w="15" w:type="dxa"/>
                  </w:tcMar>
                  <w:vAlign w:val="center"/>
                </w:tcPr>
                <w:p w:rsidR="00F931B6" w:rsidRPr="00F931B6" w:rsidRDefault="00F931B6" w:rsidP="009A1E4A">
                  <w:pPr>
                    <w:spacing w:after="20"/>
                    <w:ind w:left="20"/>
                    <w:jc w:val="center"/>
                    <w:rPr>
                      <w:b/>
                      <w:lang w:val="kk-KZ"/>
                    </w:rPr>
                  </w:pPr>
                  <w:r w:rsidRPr="00F931B6">
                    <w:rPr>
                      <w:b/>
                      <w:color w:val="000000"/>
                      <w:lang w:val="kk-KZ"/>
                    </w:rPr>
                    <w:t>4</w:t>
                  </w:r>
                </w:p>
              </w:tc>
              <w:tc>
                <w:tcPr>
                  <w:tcW w:w="1843" w:type="dxa"/>
                  <w:tcMar>
                    <w:top w:w="15" w:type="dxa"/>
                    <w:left w:w="15" w:type="dxa"/>
                    <w:bottom w:w="15" w:type="dxa"/>
                    <w:right w:w="15" w:type="dxa"/>
                  </w:tcMar>
                  <w:vAlign w:val="center"/>
                </w:tcPr>
                <w:p w:rsidR="00F931B6" w:rsidRPr="00F931B6" w:rsidRDefault="00F931B6" w:rsidP="009A1E4A">
                  <w:pPr>
                    <w:spacing w:after="20"/>
                    <w:ind w:left="20"/>
                    <w:jc w:val="center"/>
                    <w:rPr>
                      <w:b/>
                      <w:lang w:val="kk-KZ"/>
                    </w:rPr>
                  </w:pPr>
                  <w:r w:rsidRPr="00F931B6">
                    <w:rPr>
                      <w:b/>
                      <w:color w:val="000000"/>
                      <w:lang w:val="kk-KZ"/>
                    </w:rPr>
                    <w:t>5</w:t>
                  </w:r>
                </w:p>
              </w:tc>
              <w:tc>
                <w:tcPr>
                  <w:tcW w:w="1701" w:type="dxa"/>
                  <w:tcMar>
                    <w:top w:w="15" w:type="dxa"/>
                    <w:left w:w="15" w:type="dxa"/>
                    <w:bottom w:w="15" w:type="dxa"/>
                    <w:right w:w="15" w:type="dxa"/>
                  </w:tcMar>
                  <w:vAlign w:val="center"/>
                </w:tcPr>
                <w:p w:rsidR="00F931B6" w:rsidRPr="00F931B6" w:rsidRDefault="00F931B6" w:rsidP="009A1E4A">
                  <w:pPr>
                    <w:spacing w:after="20"/>
                    <w:ind w:left="20"/>
                    <w:jc w:val="center"/>
                    <w:rPr>
                      <w:b/>
                      <w:lang w:val="kk-KZ"/>
                    </w:rPr>
                  </w:pPr>
                  <w:r w:rsidRPr="00F931B6">
                    <w:rPr>
                      <w:b/>
                      <w:color w:val="000000"/>
                      <w:lang w:val="kk-KZ"/>
                    </w:rPr>
                    <w:t>6</w:t>
                  </w:r>
                </w:p>
              </w:tc>
            </w:tr>
            <w:tr w:rsidR="009756A7" w:rsidRPr="009756A7" w:rsidTr="00F931B6">
              <w:trPr>
                <w:trHeight w:val="30"/>
              </w:trPr>
              <w:tc>
                <w:tcPr>
                  <w:tcW w:w="1885" w:type="dxa"/>
                  <w:tcMar>
                    <w:top w:w="15" w:type="dxa"/>
                    <w:left w:w="15" w:type="dxa"/>
                    <w:bottom w:w="15" w:type="dxa"/>
                    <w:right w:w="15" w:type="dxa"/>
                  </w:tcMar>
                </w:tcPr>
                <w:p w:rsidR="009756A7" w:rsidRPr="00D12C52" w:rsidRDefault="009756A7" w:rsidP="009A1E4A">
                  <w:pPr>
                    <w:spacing w:before="100" w:beforeAutospacing="1" w:after="100" w:afterAutospacing="1"/>
                    <w:jc w:val="center"/>
                    <w:outlineLvl w:val="2"/>
                    <w:rPr>
                      <w:bCs/>
                      <w:sz w:val="24"/>
                      <w:szCs w:val="24"/>
                      <w:lang w:val="kk-KZ"/>
                    </w:rPr>
                  </w:pPr>
                  <w:r>
                    <w:rPr>
                      <w:bCs/>
                      <w:sz w:val="24"/>
                      <w:szCs w:val="24"/>
                      <w:lang w:val="kk-KZ"/>
                    </w:rPr>
                    <w:t>26 560 861,7</w:t>
                  </w:r>
                </w:p>
              </w:tc>
              <w:tc>
                <w:tcPr>
                  <w:tcW w:w="1701" w:type="dxa"/>
                  <w:tcMar>
                    <w:top w:w="15" w:type="dxa"/>
                    <w:left w:w="15" w:type="dxa"/>
                    <w:bottom w:w="15" w:type="dxa"/>
                    <w:right w:w="15" w:type="dxa"/>
                  </w:tcMar>
                </w:tcPr>
                <w:p w:rsidR="009756A7" w:rsidRPr="00D12C52" w:rsidRDefault="009756A7" w:rsidP="009A1E4A">
                  <w:pPr>
                    <w:spacing w:before="100" w:beforeAutospacing="1" w:after="100" w:afterAutospacing="1"/>
                    <w:jc w:val="center"/>
                    <w:outlineLvl w:val="2"/>
                    <w:rPr>
                      <w:bCs/>
                      <w:sz w:val="24"/>
                      <w:szCs w:val="24"/>
                      <w:lang w:val="kk-KZ"/>
                    </w:rPr>
                  </w:pPr>
                  <w:r>
                    <w:rPr>
                      <w:bCs/>
                      <w:sz w:val="24"/>
                      <w:szCs w:val="24"/>
                      <w:lang w:val="kk-KZ"/>
                    </w:rPr>
                    <w:t>36 570 896</w:t>
                  </w:r>
                </w:p>
              </w:tc>
              <w:tc>
                <w:tcPr>
                  <w:tcW w:w="1559" w:type="dxa"/>
                  <w:tcMar>
                    <w:top w:w="15" w:type="dxa"/>
                    <w:left w:w="15" w:type="dxa"/>
                    <w:bottom w:w="15" w:type="dxa"/>
                    <w:right w:w="15" w:type="dxa"/>
                  </w:tcMar>
                </w:tcPr>
                <w:p w:rsidR="009756A7" w:rsidRPr="00D12C52" w:rsidRDefault="009756A7" w:rsidP="009A1E4A">
                  <w:pPr>
                    <w:spacing w:before="100" w:beforeAutospacing="1" w:after="100" w:afterAutospacing="1"/>
                    <w:jc w:val="center"/>
                    <w:outlineLvl w:val="2"/>
                    <w:rPr>
                      <w:bCs/>
                      <w:sz w:val="24"/>
                      <w:szCs w:val="24"/>
                      <w:lang w:val="kk-KZ"/>
                    </w:rPr>
                  </w:pPr>
                  <w:r>
                    <w:rPr>
                      <w:bCs/>
                      <w:sz w:val="24"/>
                      <w:szCs w:val="24"/>
                      <w:lang w:val="kk-KZ"/>
                    </w:rPr>
                    <w:t>36 911 297</w:t>
                  </w:r>
                </w:p>
              </w:tc>
              <w:tc>
                <w:tcPr>
                  <w:tcW w:w="1701" w:type="dxa"/>
                  <w:tcMar>
                    <w:top w:w="15" w:type="dxa"/>
                    <w:left w:w="15" w:type="dxa"/>
                    <w:bottom w:w="15" w:type="dxa"/>
                    <w:right w:w="15" w:type="dxa"/>
                  </w:tcMar>
                </w:tcPr>
                <w:p w:rsidR="009756A7" w:rsidRPr="00F00316" w:rsidRDefault="009756A7" w:rsidP="0062692D">
                  <w:pPr>
                    <w:spacing w:before="100" w:beforeAutospacing="1" w:after="100" w:afterAutospacing="1"/>
                    <w:jc w:val="center"/>
                    <w:outlineLvl w:val="2"/>
                    <w:rPr>
                      <w:bCs/>
                      <w:sz w:val="24"/>
                      <w:szCs w:val="24"/>
                      <w:lang w:val="kk-KZ"/>
                    </w:rPr>
                  </w:pPr>
                  <w:r w:rsidRPr="00F00316">
                    <w:rPr>
                      <w:bCs/>
                      <w:sz w:val="24"/>
                      <w:szCs w:val="24"/>
                      <w:lang w:val="kk-KZ"/>
                    </w:rPr>
                    <w:t>49 038 582</w:t>
                  </w:r>
                </w:p>
              </w:tc>
              <w:tc>
                <w:tcPr>
                  <w:tcW w:w="1843" w:type="dxa"/>
                  <w:tcMar>
                    <w:top w:w="15" w:type="dxa"/>
                    <w:left w:w="15" w:type="dxa"/>
                    <w:bottom w:w="15" w:type="dxa"/>
                    <w:right w:w="15" w:type="dxa"/>
                  </w:tcMar>
                </w:tcPr>
                <w:p w:rsidR="009756A7" w:rsidRPr="00F00316" w:rsidRDefault="009756A7" w:rsidP="0062692D">
                  <w:pPr>
                    <w:spacing w:before="100" w:beforeAutospacing="1" w:after="100" w:afterAutospacing="1"/>
                    <w:jc w:val="center"/>
                    <w:outlineLvl w:val="2"/>
                    <w:rPr>
                      <w:bCs/>
                      <w:sz w:val="24"/>
                      <w:szCs w:val="24"/>
                      <w:lang w:val="kk-KZ"/>
                    </w:rPr>
                  </w:pPr>
                  <w:r w:rsidRPr="00F00316">
                    <w:rPr>
                      <w:bCs/>
                      <w:sz w:val="24"/>
                      <w:szCs w:val="24"/>
                      <w:lang w:val="kk-KZ"/>
                    </w:rPr>
                    <w:t>33 418 435</w:t>
                  </w:r>
                </w:p>
              </w:tc>
              <w:tc>
                <w:tcPr>
                  <w:tcW w:w="1701" w:type="dxa"/>
                  <w:tcMar>
                    <w:top w:w="15" w:type="dxa"/>
                    <w:left w:w="15" w:type="dxa"/>
                    <w:bottom w:w="15" w:type="dxa"/>
                    <w:right w:w="15" w:type="dxa"/>
                  </w:tcMar>
                </w:tcPr>
                <w:p w:rsidR="009756A7" w:rsidRPr="00F00316" w:rsidRDefault="009756A7" w:rsidP="0062692D">
                  <w:pPr>
                    <w:spacing w:before="100" w:beforeAutospacing="1" w:after="100" w:afterAutospacing="1"/>
                    <w:jc w:val="center"/>
                    <w:outlineLvl w:val="2"/>
                    <w:rPr>
                      <w:bCs/>
                      <w:sz w:val="24"/>
                      <w:szCs w:val="24"/>
                      <w:lang w:val="kk-KZ"/>
                    </w:rPr>
                  </w:pPr>
                  <w:r w:rsidRPr="00F00316">
                    <w:rPr>
                      <w:bCs/>
                      <w:sz w:val="24"/>
                      <w:szCs w:val="24"/>
                      <w:lang w:val="kk-KZ"/>
                    </w:rPr>
                    <w:t>33 478 110</w:t>
                  </w:r>
                </w:p>
              </w:tc>
            </w:tr>
          </w:tbl>
          <w:p w:rsidR="00F931B6" w:rsidRPr="00BF6562" w:rsidRDefault="00F931B6" w:rsidP="00F931B6">
            <w:pPr>
              <w:spacing w:after="0"/>
              <w:jc w:val="both"/>
              <w:rPr>
                <w:lang w:val="kk-KZ"/>
              </w:rPr>
            </w:pPr>
          </w:p>
          <w:p w:rsidR="00F931B6" w:rsidRPr="008F10B1" w:rsidRDefault="00F931B6" w:rsidP="00F931B6">
            <w:pPr>
              <w:spacing w:after="0"/>
              <w:jc w:val="both"/>
              <w:rPr>
                <w:lang w:val="kk-KZ"/>
              </w:rPr>
            </w:pPr>
            <w:bookmarkStart w:id="10" w:name="z380"/>
            <w:bookmarkEnd w:id="9"/>
            <w:r w:rsidRPr="008F10B1">
              <w:rPr>
                <w:color w:val="000000"/>
                <w:sz w:val="28"/>
                <w:lang w:val="kk-KZ"/>
              </w:rPr>
              <w:t>      2) Бюджеттік бағдарламалар әкімшісі және оның ведомстволық бағынысты ұйымдарының қызметімен байланыстыра отырып, қызметі туралы мәліметтер мақсаттармен және бюджеттік бағдарламалар әкімшісі қызметінің көрсеткіштерін белгілейтін мемлекеттік жоспарлау жүйесі құжаттарының, меншікті құжаттарының нысаналы индикаторларымен:</w:t>
            </w:r>
          </w:p>
          <w:p w:rsidR="00F931B6" w:rsidRPr="00844B12" w:rsidRDefault="00F931B6" w:rsidP="00F931B6">
            <w:pPr>
              <w:spacing w:after="0"/>
              <w:jc w:val="both"/>
              <w:rPr>
                <w:lang w:val="kk-KZ"/>
              </w:rPr>
            </w:pPr>
            <w:bookmarkStart w:id="11" w:name="z381"/>
            <w:bookmarkEnd w:id="10"/>
            <w:r w:rsidRPr="008F10B1">
              <w:rPr>
                <w:color w:val="000000"/>
                <w:sz w:val="28"/>
                <w:lang w:val="kk-KZ"/>
              </w:rPr>
              <w:t>     </w:t>
            </w:r>
            <w:r w:rsidRPr="004D43D2">
              <w:rPr>
                <w:color w:val="000000"/>
                <w:sz w:val="28"/>
                <w:lang w:val="kk-KZ"/>
              </w:rPr>
              <w:t>Басқарманың ведомстволары жоқ</w:t>
            </w:r>
            <w:r>
              <w:rPr>
                <w:color w:val="000000"/>
                <w:sz w:val="28"/>
                <w:lang w:val="kk-KZ"/>
              </w:rPr>
              <w:t>.</w:t>
            </w:r>
          </w:p>
          <w:tbl>
            <w:tblPr>
              <w:tblW w:w="10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1560"/>
              <w:gridCol w:w="708"/>
              <w:gridCol w:w="993"/>
              <w:gridCol w:w="850"/>
              <w:gridCol w:w="1134"/>
              <w:gridCol w:w="992"/>
              <w:gridCol w:w="1050"/>
              <w:gridCol w:w="992"/>
              <w:gridCol w:w="992"/>
              <w:gridCol w:w="978"/>
            </w:tblGrid>
            <w:tr w:rsidR="00395315" w:rsidRPr="009756A7" w:rsidTr="00137EC9">
              <w:trPr>
                <w:trHeight w:val="30"/>
              </w:trPr>
              <w:tc>
                <w:tcPr>
                  <w:tcW w:w="425" w:type="dxa"/>
                  <w:vMerge w:val="restart"/>
                </w:tcPr>
                <w:p w:rsidR="00395315" w:rsidRPr="00137EC9" w:rsidRDefault="00395315" w:rsidP="0074453A">
                  <w:pPr>
                    <w:spacing w:after="20"/>
                    <w:ind w:left="20"/>
                    <w:jc w:val="center"/>
                    <w:rPr>
                      <w:b/>
                      <w:lang w:val="kk-KZ"/>
                    </w:rPr>
                  </w:pPr>
                  <w:bookmarkStart w:id="12" w:name="z382"/>
                  <w:bookmarkEnd w:id="11"/>
                  <w:r w:rsidRPr="00137EC9">
                    <w:rPr>
                      <w:b/>
                      <w:lang w:val="kk-KZ"/>
                    </w:rPr>
                    <w:t>№</w:t>
                  </w:r>
                </w:p>
              </w:tc>
              <w:tc>
                <w:tcPr>
                  <w:tcW w:w="1560" w:type="dxa"/>
                  <w:vMerge w:val="restart"/>
                </w:tcPr>
                <w:p w:rsidR="00395315" w:rsidRPr="00395315" w:rsidRDefault="00395315" w:rsidP="00395315">
                  <w:pPr>
                    <w:spacing w:after="20"/>
                    <w:ind w:left="20"/>
                    <w:jc w:val="center"/>
                    <w:rPr>
                      <w:b/>
                      <w:lang w:val="kk-KZ"/>
                    </w:rPr>
                  </w:pPr>
                  <w:r w:rsidRPr="00395315">
                    <w:rPr>
                      <w:b/>
                      <w:lang w:val="kk-KZ"/>
                    </w:rPr>
                    <w:t>Атауы</w:t>
                  </w:r>
                </w:p>
              </w:tc>
              <w:tc>
                <w:tcPr>
                  <w:tcW w:w="708" w:type="dxa"/>
                  <w:vMerge w:val="restart"/>
                </w:tcPr>
                <w:p w:rsidR="00395315" w:rsidRPr="00395315" w:rsidRDefault="00395315" w:rsidP="00395315">
                  <w:pPr>
                    <w:spacing w:after="20"/>
                    <w:ind w:left="20"/>
                    <w:jc w:val="center"/>
                    <w:rPr>
                      <w:b/>
                      <w:lang w:val="kk-KZ"/>
                    </w:rPr>
                  </w:pPr>
                  <w:r w:rsidRPr="00395315">
                    <w:rPr>
                      <w:b/>
                      <w:lang w:val="kk-KZ"/>
                    </w:rPr>
                    <w:t>Штат бірлік</w:t>
                  </w:r>
                </w:p>
              </w:tc>
              <w:tc>
                <w:tcPr>
                  <w:tcW w:w="993" w:type="dxa"/>
                  <w:vMerge w:val="restart"/>
                </w:tcPr>
                <w:p w:rsidR="00395315" w:rsidRPr="00395315" w:rsidRDefault="00395315" w:rsidP="0074453A">
                  <w:pPr>
                    <w:spacing w:after="20"/>
                    <w:ind w:left="20"/>
                    <w:jc w:val="center"/>
                    <w:rPr>
                      <w:b/>
                      <w:lang w:val="kk-KZ"/>
                    </w:rPr>
                  </w:pPr>
                  <w:r w:rsidRPr="00395315">
                    <w:rPr>
                      <w:b/>
                      <w:lang w:val="kk-KZ"/>
                    </w:rPr>
                    <w:t>Қаржыландыру механизмі</w:t>
                  </w:r>
                </w:p>
              </w:tc>
              <w:tc>
                <w:tcPr>
                  <w:tcW w:w="850" w:type="dxa"/>
                  <w:vMerge w:val="restart"/>
                </w:tcPr>
                <w:p w:rsidR="00395315" w:rsidRPr="00395315" w:rsidRDefault="00395315" w:rsidP="0074453A">
                  <w:pPr>
                    <w:spacing w:after="20"/>
                    <w:ind w:left="20"/>
                    <w:jc w:val="center"/>
                    <w:rPr>
                      <w:b/>
                      <w:lang w:val="kk-KZ"/>
                    </w:rPr>
                  </w:pPr>
                  <w:r w:rsidRPr="00395315">
                    <w:rPr>
                      <w:b/>
                      <w:lang w:val="kk-KZ"/>
                    </w:rPr>
                    <w:t>Өлшем бірлігі</w:t>
                  </w:r>
                </w:p>
              </w:tc>
              <w:tc>
                <w:tcPr>
                  <w:tcW w:w="1134" w:type="dxa"/>
                  <w:vMerge w:val="restart"/>
                  <w:tcMar>
                    <w:top w:w="15" w:type="dxa"/>
                    <w:left w:w="15" w:type="dxa"/>
                    <w:bottom w:w="15" w:type="dxa"/>
                    <w:right w:w="15" w:type="dxa"/>
                  </w:tcMar>
                  <w:vAlign w:val="center"/>
                </w:tcPr>
                <w:p w:rsidR="00395315" w:rsidRPr="00395315" w:rsidRDefault="00395315" w:rsidP="0074453A">
                  <w:pPr>
                    <w:spacing w:after="20"/>
                    <w:ind w:left="20"/>
                    <w:jc w:val="center"/>
                    <w:rPr>
                      <w:b/>
                      <w:lang w:val="kk-KZ"/>
                    </w:rPr>
                  </w:pPr>
                  <w:r w:rsidRPr="00395315">
                    <w:rPr>
                      <w:b/>
                      <w:lang w:val="kk-KZ"/>
                    </w:rPr>
                    <w:t>Нақты 2024 жыл</w:t>
                  </w:r>
                </w:p>
              </w:tc>
              <w:tc>
                <w:tcPr>
                  <w:tcW w:w="2042" w:type="dxa"/>
                  <w:gridSpan w:val="2"/>
                  <w:tcMar>
                    <w:top w:w="15" w:type="dxa"/>
                    <w:left w:w="15" w:type="dxa"/>
                    <w:bottom w:w="15" w:type="dxa"/>
                    <w:right w:w="15" w:type="dxa"/>
                  </w:tcMar>
                  <w:vAlign w:val="center"/>
                </w:tcPr>
                <w:p w:rsidR="00395315" w:rsidRPr="00395315" w:rsidRDefault="00395315" w:rsidP="0074453A">
                  <w:pPr>
                    <w:spacing w:after="20"/>
                    <w:ind w:left="20"/>
                    <w:jc w:val="center"/>
                    <w:rPr>
                      <w:b/>
                      <w:lang w:val="kk-KZ"/>
                    </w:rPr>
                  </w:pPr>
                  <w:r w:rsidRPr="00395315">
                    <w:rPr>
                      <w:b/>
                      <w:lang w:val="kk-KZ"/>
                    </w:rPr>
                    <w:t xml:space="preserve">2025 жылғы есепті кезең </w:t>
                  </w:r>
                </w:p>
              </w:tc>
              <w:tc>
                <w:tcPr>
                  <w:tcW w:w="2962" w:type="dxa"/>
                  <w:gridSpan w:val="3"/>
                  <w:tcMar>
                    <w:top w:w="15" w:type="dxa"/>
                    <w:left w:w="15" w:type="dxa"/>
                    <w:bottom w:w="15" w:type="dxa"/>
                    <w:right w:w="15" w:type="dxa"/>
                  </w:tcMar>
                  <w:vAlign w:val="center"/>
                </w:tcPr>
                <w:p w:rsidR="00395315" w:rsidRPr="00395315" w:rsidRDefault="00395315" w:rsidP="0074453A">
                  <w:pPr>
                    <w:spacing w:after="20"/>
                    <w:ind w:left="20"/>
                    <w:jc w:val="center"/>
                    <w:rPr>
                      <w:b/>
                      <w:lang w:val="kk-KZ"/>
                    </w:rPr>
                  </w:pPr>
                  <w:r w:rsidRPr="00395315">
                    <w:rPr>
                      <w:b/>
                      <w:lang w:val="kk-KZ"/>
                    </w:rPr>
                    <w:t>Жоспарлы кезең</w:t>
                  </w:r>
                </w:p>
              </w:tc>
            </w:tr>
            <w:tr w:rsidR="00395315" w:rsidRPr="009756A7" w:rsidTr="00137EC9">
              <w:trPr>
                <w:trHeight w:val="30"/>
              </w:trPr>
              <w:tc>
                <w:tcPr>
                  <w:tcW w:w="425" w:type="dxa"/>
                  <w:vMerge/>
                </w:tcPr>
                <w:p w:rsidR="00395315" w:rsidRPr="00137EC9" w:rsidRDefault="00395315" w:rsidP="0074453A">
                  <w:pPr>
                    <w:rPr>
                      <w:b/>
                      <w:color w:val="FF0000"/>
                      <w:lang w:val="kk-KZ"/>
                    </w:rPr>
                  </w:pPr>
                </w:p>
              </w:tc>
              <w:tc>
                <w:tcPr>
                  <w:tcW w:w="1560" w:type="dxa"/>
                  <w:vMerge/>
                </w:tcPr>
                <w:p w:rsidR="00395315" w:rsidRPr="00137EC9" w:rsidRDefault="00395315" w:rsidP="0074453A">
                  <w:pPr>
                    <w:rPr>
                      <w:b/>
                      <w:color w:val="FF0000"/>
                      <w:lang w:val="kk-KZ"/>
                    </w:rPr>
                  </w:pPr>
                </w:p>
              </w:tc>
              <w:tc>
                <w:tcPr>
                  <w:tcW w:w="708" w:type="dxa"/>
                  <w:vMerge/>
                </w:tcPr>
                <w:p w:rsidR="00395315" w:rsidRPr="00137EC9" w:rsidRDefault="00395315" w:rsidP="0074453A">
                  <w:pPr>
                    <w:rPr>
                      <w:b/>
                      <w:color w:val="FF0000"/>
                      <w:lang w:val="kk-KZ"/>
                    </w:rPr>
                  </w:pPr>
                </w:p>
              </w:tc>
              <w:tc>
                <w:tcPr>
                  <w:tcW w:w="993" w:type="dxa"/>
                  <w:vMerge/>
                </w:tcPr>
                <w:p w:rsidR="00395315" w:rsidRPr="00137EC9" w:rsidRDefault="00395315" w:rsidP="0074453A">
                  <w:pPr>
                    <w:rPr>
                      <w:b/>
                      <w:color w:val="FF0000"/>
                      <w:lang w:val="kk-KZ"/>
                    </w:rPr>
                  </w:pPr>
                </w:p>
              </w:tc>
              <w:tc>
                <w:tcPr>
                  <w:tcW w:w="850" w:type="dxa"/>
                  <w:vMerge/>
                </w:tcPr>
                <w:p w:rsidR="00395315" w:rsidRPr="00137EC9" w:rsidRDefault="00395315" w:rsidP="0074453A">
                  <w:pPr>
                    <w:rPr>
                      <w:b/>
                      <w:color w:val="FF0000"/>
                      <w:lang w:val="kk-KZ"/>
                    </w:rPr>
                  </w:pPr>
                </w:p>
              </w:tc>
              <w:tc>
                <w:tcPr>
                  <w:tcW w:w="1134" w:type="dxa"/>
                  <w:vMerge/>
                </w:tcPr>
                <w:p w:rsidR="00395315" w:rsidRPr="00137EC9" w:rsidRDefault="00395315" w:rsidP="0074453A">
                  <w:pPr>
                    <w:rPr>
                      <w:b/>
                      <w:lang w:val="kk-KZ"/>
                    </w:rPr>
                  </w:pPr>
                </w:p>
              </w:tc>
              <w:tc>
                <w:tcPr>
                  <w:tcW w:w="992" w:type="dxa"/>
                  <w:tcMar>
                    <w:top w:w="15" w:type="dxa"/>
                    <w:left w:w="15" w:type="dxa"/>
                    <w:bottom w:w="15" w:type="dxa"/>
                    <w:right w:w="15" w:type="dxa"/>
                  </w:tcMar>
                  <w:vAlign w:val="center"/>
                </w:tcPr>
                <w:p w:rsidR="00395315" w:rsidRPr="00137EC9" w:rsidRDefault="00395315" w:rsidP="0074453A">
                  <w:pPr>
                    <w:spacing w:after="20"/>
                    <w:ind w:left="20"/>
                    <w:jc w:val="both"/>
                    <w:rPr>
                      <w:b/>
                      <w:lang w:val="kk-KZ"/>
                    </w:rPr>
                  </w:pPr>
                  <w:r w:rsidRPr="00395315">
                    <w:rPr>
                      <w:b/>
                      <w:lang w:val="kk-KZ"/>
                    </w:rPr>
                    <w:t>Бекітілген</w:t>
                  </w:r>
                </w:p>
              </w:tc>
              <w:tc>
                <w:tcPr>
                  <w:tcW w:w="1050" w:type="dxa"/>
                  <w:tcMar>
                    <w:top w:w="15" w:type="dxa"/>
                    <w:left w:w="15" w:type="dxa"/>
                    <w:bottom w:w="15" w:type="dxa"/>
                    <w:right w:w="15" w:type="dxa"/>
                  </w:tcMar>
                  <w:vAlign w:val="center"/>
                </w:tcPr>
                <w:p w:rsidR="00395315" w:rsidRPr="00137EC9" w:rsidRDefault="00395315" w:rsidP="0074453A">
                  <w:pPr>
                    <w:spacing w:after="20"/>
                    <w:ind w:left="20"/>
                    <w:jc w:val="both"/>
                    <w:rPr>
                      <w:b/>
                      <w:lang w:val="kk-KZ"/>
                    </w:rPr>
                  </w:pPr>
                  <w:r w:rsidRPr="00395315">
                    <w:rPr>
                      <w:b/>
                      <w:lang w:val="kk-KZ"/>
                    </w:rPr>
                    <w:t>Нақтыланған</w:t>
                  </w:r>
                </w:p>
              </w:tc>
              <w:tc>
                <w:tcPr>
                  <w:tcW w:w="992" w:type="dxa"/>
                  <w:tcMar>
                    <w:top w:w="15" w:type="dxa"/>
                    <w:left w:w="15" w:type="dxa"/>
                    <w:bottom w:w="15" w:type="dxa"/>
                    <w:right w:w="15" w:type="dxa"/>
                  </w:tcMar>
                  <w:vAlign w:val="center"/>
                </w:tcPr>
                <w:p w:rsidR="00395315" w:rsidRPr="00395315" w:rsidRDefault="00395315" w:rsidP="0074453A">
                  <w:pPr>
                    <w:spacing w:after="20"/>
                    <w:ind w:left="20"/>
                    <w:jc w:val="center"/>
                    <w:rPr>
                      <w:b/>
                      <w:lang w:val="kk-KZ"/>
                    </w:rPr>
                  </w:pPr>
                  <w:r w:rsidRPr="00395315">
                    <w:rPr>
                      <w:b/>
                      <w:lang w:val="kk-KZ"/>
                    </w:rPr>
                    <w:t>2026 жыл</w:t>
                  </w:r>
                </w:p>
              </w:tc>
              <w:tc>
                <w:tcPr>
                  <w:tcW w:w="992" w:type="dxa"/>
                  <w:tcMar>
                    <w:top w:w="15" w:type="dxa"/>
                    <w:left w:w="15" w:type="dxa"/>
                    <w:bottom w:w="15" w:type="dxa"/>
                    <w:right w:w="15" w:type="dxa"/>
                  </w:tcMar>
                  <w:vAlign w:val="center"/>
                </w:tcPr>
                <w:p w:rsidR="00395315" w:rsidRPr="00395315" w:rsidRDefault="00395315" w:rsidP="0074453A">
                  <w:pPr>
                    <w:spacing w:after="20"/>
                    <w:ind w:left="20"/>
                    <w:jc w:val="center"/>
                    <w:rPr>
                      <w:b/>
                      <w:lang w:val="kk-KZ"/>
                    </w:rPr>
                  </w:pPr>
                  <w:r w:rsidRPr="00395315">
                    <w:rPr>
                      <w:b/>
                      <w:lang w:val="kk-KZ"/>
                    </w:rPr>
                    <w:t>2027 жыл</w:t>
                  </w:r>
                </w:p>
              </w:tc>
              <w:tc>
                <w:tcPr>
                  <w:tcW w:w="978" w:type="dxa"/>
                  <w:tcMar>
                    <w:top w:w="15" w:type="dxa"/>
                    <w:left w:w="15" w:type="dxa"/>
                    <w:bottom w:w="15" w:type="dxa"/>
                    <w:right w:w="15" w:type="dxa"/>
                  </w:tcMar>
                  <w:vAlign w:val="center"/>
                </w:tcPr>
                <w:p w:rsidR="00395315" w:rsidRPr="00395315" w:rsidRDefault="00395315" w:rsidP="0074453A">
                  <w:pPr>
                    <w:spacing w:after="20"/>
                    <w:ind w:left="20"/>
                    <w:jc w:val="center"/>
                    <w:rPr>
                      <w:b/>
                      <w:lang w:val="kk-KZ"/>
                    </w:rPr>
                  </w:pPr>
                  <w:r w:rsidRPr="00395315">
                    <w:rPr>
                      <w:b/>
                      <w:lang w:val="kk-KZ"/>
                    </w:rPr>
                    <w:t>2028 жыл</w:t>
                  </w:r>
                </w:p>
              </w:tc>
            </w:tr>
            <w:tr w:rsidR="00395315" w:rsidRPr="009756A7" w:rsidTr="00137EC9">
              <w:trPr>
                <w:trHeight w:val="30"/>
              </w:trPr>
              <w:tc>
                <w:tcPr>
                  <w:tcW w:w="425" w:type="dxa"/>
                  <w:vAlign w:val="center"/>
                </w:tcPr>
                <w:p w:rsidR="00395315" w:rsidRPr="00137EC9" w:rsidRDefault="00395315" w:rsidP="0074453A">
                  <w:pPr>
                    <w:spacing w:after="20"/>
                    <w:ind w:left="20"/>
                    <w:jc w:val="center"/>
                    <w:rPr>
                      <w:b/>
                      <w:color w:val="000000"/>
                      <w:lang w:val="kk-KZ"/>
                    </w:rPr>
                  </w:pPr>
                  <w:r w:rsidRPr="00137EC9">
                    <w:rPr>
                      <w:b/>
                      <w:color w:val="000000"/>
                      <w:lang w:val="kk-KZ"/>
                    </w:rPr>
                    <w:t>1</w:t>
                  </w:r>
                </w:p>
              </w:tc>
              <w:tc>
                <w:tcPr>
                  <w:tcW w:w="1560" w:type="dxa"/>
                  <w:vAlign w:val="center"/>
                </w:tcPr>
                <w:p w:rsidR="00395315" w:rsidRPr="00137EC9" w:rsidRDefault="00395315" w:rsidP="0074453A">
                  <w:pPr>
                    <w:spacing w:after="20"/>
                    <w:ind w:left="20"/>
                    <w:jc w:val="center"/>
                    <w:rPr>
                      <w:b/>
                      <w:color w:val="000000"/>
                      <w:lang w:val="kk-KZ"/>
                    </w:rPr>
                  </w:pPr>
                  <w:r w:rsidRPr="00137EC9">
                    <w:rPr>
                      <w:b/>
                      <w:color w:val="000000"/>
                      <w:lang w:val="kk-KZ"/>
                    </w:rPr>
                    <w:t>2</w:t>
                  </w:r>
                </w:p>
              </w:tc>
              <w:tc>
                <w:tcPr>
                  <w:tcW w:w="708" w:type="dxa"/>
                  <w:vAlign w:val="center"/>
                </w:tcPr>
                <w:p w:rsidR="00395315" w:rsidRPr="00137EC9" w:rsidRDefault="00395315" w:rsidP="0074453A">
                  <w:pPr>
                    <w:spacing w:after="20"/>
                    <w:ind w:left="20"/>
                    <w:jc w:val="center"/>
                    <w:rPr>
                      <w:b/>
                      <w:color w:val="000000"/>
                      <w:lang w:val="kk-KZ"/>
                    </w:rPr>
                  </w:pPr>
                  <w:r w:rsidRPr="00137EC9">
                    <w:rPr>
                      <w:b/>
                      <w:color w:val="000000"/>
                      <w:lang w:val="kk-KZ"/>
                    </w:rPr>
                    <w:t>3</w:t>
                  </w:r>
                </w:p>
              </w:tc>
              <w:tc>
                <w:tcPr>
                  <w:tcW w:w="993" w:type="dxa"/>
                  <w:vAlign w:val="center"/>
                </w:tcPr>
                <w:p w:rsidR="00395315" w:rsidRPr="00137EC9" w:rsidRDefault="00395315" w:rsidP="0074453A">
                  <w:pPr>
                    <w:spacing w:after="20"/>
                    <w:ind w:left="20"/>
                    <w:jc w:val="center"/>
                    <w:rPr>
                      <w:b/>
                      <w:color w:val="000000"/>
                      <w:lang w:val="kk-KZ"/>
                    </w:rPr>
                  </w:pPr>
                  <w:r w:rsidRPr="00137EC9">
                    <w:rPr>
                      <w:b/>
                      <w:color w:val="000000"/>
                      <w:lang w:val="kk-KZ"/>
                    </w:rPr>
                    <w:t>4</w:t>
                  </w:r>
                </w:p>
              </w:tc>
              <w:tc>
                <w:tcPr>
                  <w:tcW w:w="850" w:type="dxa"/>
                  <w:vAlign w:val="center"/>
                </w:tcPr>
                <w:p w:rsidR="00395315" w:rsidRPr="00137EC9" w:rsidRDefault="00395315" w:rsidP="0074453A">
                  <w:pPr>
                    <w:spacing w:after="20"/>
                    <w:ind w:left="20"/>
                    <w:jc w:val="center"/>
                    <w:rPr>
                      <w:b/>
                      <w:color w:val="000000"/>
                      <w:lang w:val="kk-KZ"/>
                    </w:rPr>
                  </w:pPr>
                  <w:r w:rsidRPr="00137EC9">
                    <w:rPr>
                      <w:b/>
                      <w:color w:val="000000"/>
                      <w:lang w:val="kk-KZ"/>
                    </w:rPr>
                    <w:t>5</w:t>
                  </w:r>
                </w:p>
              </w:tc>
              <w:tc>
                <w:tcPr>
                  <w:tcW w:w="1134" w:type="dxa"/>
                  <w:tcMar>
                    <w:top w:w="15" w:type="dxa"/>
                    <w:left w:w="15" w:type="dxa"/>
                    <w:bottom w:w="15" w:type="dxa"/>
                    <w:right w:w="15" w:type="dxa"/>
                  </w:tcMar>
                  <w:vAlign w:val="center"/>
                </w:tcPr>
                <w:p w:rsidR="00395315" w:rsidRPr="00137EC9" w:rsidRDefault="00395315" w:rsidP="0074453A">
                  <w:pPr>
                    <w:spacing w:after="20"/>
                    <w:ind w:left="20"/>
                    <w:jc w:val="center"/>
                    <w:rPr>
                      <w:b/>
                      <w:lang w:val="kk-KZ"/>
                    </w:rPr>
                  </w:pPr>
                  <w:r w:rsidRPr="00137EC9">
                    <w:rPr>
                      <w:b/>
                      <w:color w:val="000000"/>
                      <w:lang w:val="kk-KZ"/>
                    </w:rPr>
                    <w:t>6</w:t>
                  </w:r>
                </w:p>
              </w:tc>
              <w:tc>
                <w:tcPr>
                  <w:tcW w:w="992" w:type="dxa"/>
                  <w:tcMar>
                    <w:top w:w="15" w:type="dxa"/>
                    <w:left w:w="15" w:type="dxa"/>
                    <w:bottom w:w="15" w:type="dxa"/>
                    <w:right w:w="15" w:type="dxa"/>
                  </w:tcMar>
                  <w:vAlign w:val="center"/>
                </w:tcPr>
                <w:p w:rsidR="00395315" w:rsidRPr="00137EC9" w:rsidRDefault="00395315" w:rsidP="0074453A">
                  <w:pPr>
                    <w:spacing w:after="20"/>
                    <w:ind w:left="20"/>
                    <w:jc w:val="center"/>
                    <w:rPr>
                      <w:b/>
                      <w:lang w:val="kk-KZ"/>
                    </w:rPr>
                  </w:pPr>
                  <w:r w:rsidRPr="00137EC9">
                    <w:rPr>
                      <w:b/>
                      <w:color w:val="000000"/>
                      <w:lang w:val="kk-KZ"/>
                    </w:rPr>
                    <w:t>7</w:t>
                  </w:r>
                </w:p>
              </w:tc>
              <w:tc>
                <w:tcPr>
                  <w:tcW w:w="1050" w:type="dxa"/>
                  <w:tcMar>
                    <w:top w:w="15" w:type="dxa"/>
                    <w:left w:w="15" w:type="dxa"/>
                    <w:bottom w:w="15" w:type="dxa"/>
                    <w:right w:w="15" w:type="dxa"/>
                  </w:tcMar>
                  <w:vAlign w:val="center"/>
                </w:tcPr>
                <w:p w:rsidR="00395315" w:rsidRPr="00137EC9" w:rsidRDefault="00395315" w:rsidP="0074453A">
                  <w:pPr>
                    <w:spacing w:after="20"/>
                    <w:ind w:left="20"/>
                    <w:jc w:val="center"/>
                    <w:rPr>
                      <w:b/>
                      <w:lang w:val="kk-KZ"/>
                    </w:rPr>
                  </w:pPr>
                  <w:r w:rsidRPr="00137EC9">
                    <w:rPr>
                      <w:b/>
                      <w:color w:val="000000"/>
                      <w:lang w:val="kk-KZ"/>
                    </w:rPr>
                    <w:t>8</w:t>
                  </w:r>
                </w:p>
              </w:tc>
              <w:tc>
                <w:tcPr>
                  <w:tcW w:w="992" w:type="dxa"/>
                  <w:tcMar>
                    <w:top w:w="15" w:type="dxa"/>
                    <w:left w:w="15" w:type="dxa"/>
                    <w:bottom w:w="15" w:type="dxa"/>
                    <w:right w:w="15" w:type="dxa"/>
                  </w:tcMar>
                  <w:vAlign w:val="center"/>
                </w:tcPr>
                <w:p w:rsidR="00395315" w:rsidRPr="00137EC9" w:rsidRDefault="00395315" w:rsidP="0074453A">
                  <w:pPr>
                    <w:spacing w:after="20"/>
                    <w:ind w:left="20"/>
                    <w:jc w:val="center"/>
                    <w:rPr>
                      <w:b/>
                      <w:lang w:val="kk-KZ"/>
                    </w:rPr>
                  </w:pPr>
                  <w:r w:rsidRPr="00137EC9">
                    <w:rPr>
                      <w:b/>
                      <w:color w:val="000000"/>
                      <w:lang w:val="kk-KZ"/>
                    </w:rPr>
                    <w:t>9</w:t>
                  </w:r>
                </w:p>
              </w:tc>
              <w:tc>
                <w:tcPr>
                  <w:tcW w:w="992" w:type="dxa"/>
                  <w:tcMar>
                    <w:top w:w="15" w:type="dxa"/>
                    <w:left w:w="15" w:type="dxa"/>
                    <w:bottom w:w="15" w:type="dxa"/>
                    <w:right w:w="15" w:type="dxa"/>
                  </w:tcMar>
                  <w:vAlign w:val="center"/>
                </w:tcPr>
                <w:p w:rsidR="00395315" w:rsidRPr="00137EC9" w:rsidRDefault="00395315" w:rsidP="0074453A">
                  <w:pPr>
                    <w:spacing w:after="20"/>
                    <w:ind w:left="20"/>
                    <w:jc w:val="center"/>
                    <w:rPr>
                      <w:b/>
                      <w:lang w:val="kk-KZ"/>
                    </w:rPr>
                  </w:pPr>
                  <w:r w:rsidRPr="00137EC9">
                    <w:rPr>
                      <w:b/>
                      <w:color w:val="000000"/>
                      <w:lang w:val="kk-KZ"/>
                    </w:rPr>
                    <w:t>10</w:t>
                  </w:r>
                </w:p>
              </w:tc>
              <w:tc>
                <w:tcPr>
                  <w:tcW w:w="978" w:type="dxa"/>
                  <w:tcMar>
                    <w:top w:w="15" w:type="dxa"/>
                    <w:left w:w="15" w:type="dxa"/>
                    <w:bottom w:w="15" w:type="dxa"/>
                    <w:right w:w="15" w:type="dxa"/>
                  </w:tcMar>
                  <w:vAlign w:val="center"/>
                </w:tcPr>
                <w:p w:rsidR="00395315" w:rsidRPr="00137EC9" w:rsidRDefault="00395315" w:rsidP="0074453A">
                  <w:pPr>
                    <w:spacing w:after="20"/>
                    <w:ind w:left="20"/>
                    <w:jc w:val="center"/>
                    <w:rPr>
                      <w:b/>
                      <w:lang w:val="kk-KZ"/>
                    </w:rPr>
                  </w:pPr>
                  <w:r w:rsidRPr="00137EC9">
                    <w:rPr>
                      <w:b/>
                      <w:color w:val="000000"/>
                      <w:lang w:val="kk-KZ"/>
                    </w:rPr>
                    <w:t>11</w:t>
                  </w:r>
                </w:p>
              </w:tc>
            </w:tr>
            <w:tr w:rsidR="00395315" w:rsidRPr="009756A7" w:rsidTr="00137EC9">
              <w:trPr>
                <w:trHeight w:val="30"/>
              </w:trPr>
              <w:tc>
                <w:tcPr>
                  <w:tcW w:w="1985" w:type="dxa"/>
                  <w:gridSpan w:val="2"/>
                </w:tcPr>
                <w:p w:rsidR="00395315" w:rsidRDefault="00395315" w:rsidP="0074453A">
                  <w:pPr>
                    <w:spacing w:before="100" w:beforeAutospacing="1" w:after="100" w:afterAutospacing="1"/>
                    <w:jc w:val="center"/>
                    <w:outlineLvl w:val="2"/>
                    <w:rPr>
                      <w:bCs/>
                      <w:sz w:val="24"/>
                      <w:szCs w:val="24"/>
                      <w:lang w:val="kk-KZ"/>
                    </w:rPr>
                  </w:pPr>
                  <w:r>
                    <w:rPr>
                      <w:bCs/>
                      <w:sz w:val="24"/>
                      <w:szCs w:val="24"/>
                      <w:lang w:val="kk-KZ"/>
                    </w:rPr>
                    <w:t>Итого</w:t>
                  </w:r>
                </w:p>
              </w:tc>
              <w:tc>
                <w:tcPr>
                  <w:tcW w:w="708" w:type="dxa"/>
                </w:tcPr>
                <w:p w:rsidR="00395315" w:rsidRDefault="00395315" w:rsidP="0074453A">
                  <w:pPr>
                    <w:spacing w:before="100" w:beforeAutospacing="1" w:after="100" w:afterAutospacing="1"/>
                    <w:jc w:val="center"/>
                    <w:outlineLvl w:val="2"/>
                    <w:rPr>
                      <w:bCs/>
                      <w:sz w:val="24"/>
                      <w:szCs w:val="24"/>
                      <w:lang w:val="kk-KZ"/>
                    </w:rPr>
                  </w:pPr>
                </w:p>
              </w:tc>
              <w:tc>
                <w:tcPr>
                  <w:tcW w:w="993" w:type="dxa"/>
                </w:tcPr>
                <w:p w:rsidR="00395315" w:rsidRDefault="00395315" w:rsidP="0074453A">
                  <w:pPr>
                    <w:spacing w:before="100" w:beforeAutospacing="1" w:after="100" w:afterAutospacing="1"/>
                    <w:jc w:val="center"/>
                    <w:outlineLvl w:val="2"/>
                    <w:rPr>
                      <w:bCs/>
                      <w:sz w:val="24"/>
                      <w:szCs w:val="24"/>
                      <w:lang w:val="kk-KZ"/>
                    </w:rPr>
                  </w:pPr>
                </w:p>
              </w:tc>
              <w:tc>
                <w:tcPr>
                  <w:tcW w:w="850" w:type="dxa"/>
                </w:tcPr>
                <w:p w:rsidR="00395315" w:rsidRDefault="00395315" w:rsidP="0074453A">
                  <w:pPr>
                    <w:spacing w:before="100" w:beforeAutospacing="1" w:after="100" w:afterAutospacing="1"/>
                    <w:jc w:val="center"/>
                    <w:outlineLvl w:val="2"/>
                    <w:rPr>
                      <w:bCs/>
                      <w:sz w:val="24"/>
                      <w:szCs w:val="24"/>
                      <w:lang w:val="kk-KZ"/>
                    </w:rPr>
                  </w:pPr>
                </w:p>
              </w:tc>
              <w:tc>
                <w:tcPr>
                  <w:tcW w:w="1134" w:type="dxa"/>
                  <w:tcMar>
                    <w:top w:w="15" w:type="dxa"/>
                    <w:left w:w="15" w:type="dxa"/>
                    <w:bottom w:w="15" w:type="dxa"/>
                    <w:right w:w="15" w:type="dxa"/>
                  </w:tcMar>
                </w:tcPr>
                <w:p w:rsidR="00395315" w:rsidRPr="00416D66" w:rsidRDefault="00395315" w:rsidP="0074453A">
                  <w:pPr>
                    <w:spacing w:before="100" w:beforeAutospacing="1" w:after="100" w:afterAutospacing="1"/>
                    <w:jc w:val="center"/>
                    <w:outlineLvl w:val="2"/>
                    <w:rPr>
                      <w:bCs/>
                      <w:szCs w:val="24"/>
                      <w:lang w:val="kk-KZ"/>
                    </w:rPr>
                  </w:pPr>
                </w:p>
              </w:tc>
              <w:tc>
                <w:tcPr>
                  <w:tcW w:w="992" w:type="dxa"/>
                  <w:tcMar>
                    <w:top w:w="15" w:type="dxa"/>
                    <w:left w:w="15" w:type="dxa"/>
                    <w:bottom w:w="15" w:type="dxa"/>
                    <w:right w:w="15" w:type="dxa"/>
                  </w:tcMar>
                </w:tcPr>
                <w:p w:rsidR="00395315" w:rsidRPr="00416D66" w:rsidRDefault="00395315" w:rsidP="0074453A">
                  <w:pPr>
                    <w:spacing w:before="100" w:beforeAutospacing="1" w:after="100" w:afterAutospacing="1"/>
                    <w:jc w:val="center"/>
                    <w:outlineLvl w:val="2"/>
                    <w:rPr>
                      <w:bCs/>
                      <w:szCs w:val="24"/>
                      <w:lang w:val="kk-KZ"/>
                    </w:rPr>
                  </w:pPr>
                </w:p>
              </w:tc>
              <w:tc>
                <w:tcPr>
                  <w:tcW w:w="1050" w:type="dxa"/>
                  <w:tcMar>
                    <w:top w:w="15" w:type="dxa"/>
                    <w:left w:w="15" w:type="dxa"/>
                    <w:bottom w:w="15" w:type="dxa"/>
                    <w:right w:w="15" w:type="dxa"/>
                  </w:tcMar>
                </w:tcPr>
                <w:p w:rsidR="00395315" w:rsidRPr="00416D66" w:rsidRDefault="00395315" w:rsidP="0074453A">
                  <w:pPr>
                    <w:spacing w:before="100" w:beforeAutospacing="1" w:after="100" w:afterAutospacing="1"/>
                    <w:jc w:val="center"/>
                    <w:outlineLvl w:val="2"/>
                    <w:rPr>
                      <w:bCs/>
                      <w:szCs w:val="24"/>
                      <w:lang w:val="kk-KZ"/>
                    </w:rPr>
                  </w:pPr>
                </w:p>
              </w:tc>
              <w:tc>
                <w:tcPr>
                  <w:tcW w:w="992" w:type="dxa"/>
                  <w:tcMar>
                    <w:top w:w="15" w:type="dxa"/>
                    <w:left w:w="15" w:type="dxa"/>
                    <w:bottom w:w="15" w:type="dxa"/>
                    <w:right w:w="15" w:type="dxa"/>
                  </w:tcMar>
                </w:tcPr>
                <w:p w:rsidR="00395315" w:rsidRPr="00416D66" w:rsidRDefault="00395315" w:rsidP="0074453A">
                  <w:pPr>
                    <w:spacing w:before="100" w:beforeAutospacing="1" w:after="100" w:afterAutospacing="1"/>
                    <w:jc w:val="center"/>
                    <w:outlineLvl w:val="2"/>
                    <w:rPr>
                      <w:bCs/>
                      <w:szCs w:val="24"/>
                      <w:lang w:val="kk-KZ"/>
                    </w:rPr>
                  </w:pPr>
                </w:p>
              </w:tc>
              <w:tc>
                <w:tcPr>
                  <w:tcW w:w="992" w:type="dxa"/>
                  <w:tcMar>
                    <w:top w:w="15" w:type="dxa"/>
                    <w:left w:w="15" w:type="dxa"/>
                    <w:bottom w:w="15" w:type="dxa"/>
                    <w:right w:w="15" w:type="dxa"/>
                  </w:tcMar>
                </w:tcPr>
                <w:p w:rsidR="00395315" w:rsidRPr="00416D66" w:rsidRDefault="00395315" w:rsidP="0074453A">
                  <w:pPr>
                    <w:spacing w:before="100" w:beforeAutospacing="1" w:after="100" w:afterAutospacing="1"/>
                    <w:jc w:val="center"/>
                    <w:outlineLvl w:val="2"/>
                    <w:rPr>
                      <w:bCs/>
                      <w:szCs w:val="24"/>
                      <w:lang w:val="kk-KZ"/>
                    </w:rPr>
                  </w:pPr>
                </w:p>
              </w:tc>
              <w:tc>
                <w:tcPr>
                  <w:tcW w:w="978" w:type="dxa"/>
                  <w:tcMar>
                    <w:top w:w="15" w:type="dxa"/>
                    <w:left w:w="15" w:type="dxa"/>
                    <w:bottom w:w="15" w:type="dxa"/>
                    <w:right w:w="15" w:type="dxa"/>
                  </w:tcMar>
                </w:tcPr>
                <w:p w:rsidR="00395315" w:rsidRPr="00416D66" w:rsidRDefault="00395315" w:rsidP="0074453A">
                  <w:pPr>
                    <w:spacing w:before="100" w:beforeAutospacing="1" w:after="100" w:afterAutospacing="1"/>
                    <w:jc w:val="center"/>
                    <w:outlineLvl w:val="2"/>
                    <w:rPr>
                      <w:bCs/>
                      <w:szCs w:val="24"/>
                      <w:lang w:val="kk-KZ"/>
                    </w:rPr>
                  </w:pPr>
                </w:p>
              </w:tc>
            </w:tr>
            <w:tr w:rsidR="009756A7" w:rsidRPr="009756A7" w:rsidTr="00137EC9">
              <w:trPr>
                <w:trHeight w:val="30"/>
              </w:trPr>
              <w:tc>
                <w:tcPr>
                  <w:tcW w:w="425" w:type="dxa"/>
                </w:tcPr>
                <w:p w:rsidR="009756A7" w:rsidRDefault="009756A7" w:rsidP="0074453A">
                  <w:pPr>
                    <w:spacing w:before="100" w:beforeAutospacing="1" w:after="100" w:afterAutospacing="1"/>
                    <w:jc w:val="center"/>
                    <w:outlineLvl w:val="2"/>
                    <w:rPr>
                      <w:bCs/>
                      <w:sz w:val="24"/>
                      <w:szCs w:val="24"/>
                      <w:lang w:val="kk-KZ"/>
                    </w:rPr>
                  </w:pPr>
                  <w:bookmarkStart w:id="13" w:name="_GoBack" w:colFirst="8" w:colLast="10"/>
                  <w:r>
                    <w:rPr>
                      <w:bCs/>
                      <w:sz w:val="24"/>
                      <w:szCs w:val="24"/>
                      <w:lang w:val="kk-KZ"/>
                    </w:rPr>
                    <w:t>1</w:t>
                  </w:r>
                </w:p>
              </w:tc>
              <w:tc>
                <w:tcPr>
                  <w:tcW w:w="1560" w:type="dxa"/>
                </w:tcPr>
                <w:p w:rsidR="009756A7" w:rsidRDefault="009756A7" w:rsidP="0074453A">
                  <w:pPr>
                    <w:spacing w:before="100" w:beforeAutospacing="1" w:after="100" w:afterAutospacing="1"/>
                    <w:jc w:val="center"/>
                    <w:outlineLvl w:val="2"/>
                    <w:rPr>
                      <w:bCs/>
                      <w:sz w:val="24"/>
                      <w:szCs w:val="24"/>
                      <w:lang w:val="kk-KZ"/>
                    </w:rPr>
                  </w:pPr>
                  <w:r>
                    <w:rPr>
                      <w:bCs/>
                      <w:sz w:val="24"/>
                      <w:szCs w:val="24"/>
                      <w:lang w:val="kk-KZ"/>
                    </w:rPr>
                    <w:t>Облыстың қаржы басқармасы</w:t>
                  </w:r>
                </w:p>
              </w:tc>
              <w:tc>
                <w:tcPr>
                  <w:tcW w:w="708" w:type="dxa"/>
                </w:tcPr>
                <w:p w:rsidR="009756A7" w:rsidRDefault="009756A7" w:rsidP="0074453A">
                  <w:pPr>
                    <w:spacing w:before="100" w:beforeAutospacing="1" w:after="100" w:afterAutospacing="1"/>
                    <w:jc w:val="center"/>
                    <w:outlineLvl w:val="2"/>
                    <w:rPr>
                      <w:bCs/>
                      <w:sz w:val="24"/>
                      <w:szCs w:val="24"/>
                      <w:lang w:val="kk-KZ"/>
                    </w:rPr>
                  </w:pPr>
                  <w:r>
                    <w:rPr>
                      <w:bCs/>
                      <w:sz w:val="24"/>
                      <w:szCs w:val="24"/>
                      <w:lang w:val="kk-KZ"/>
                    </w:rPr>
                    <w:t>40</w:t>
                  </w:r>
                </w:p>
              </w:tc>
              <w:tc>
                <w:tcPr>
                  <w:tcW w:w="993" w:type="dxa"/>
                </w:tcPr>
                <w:p w:rsidR="009756A7" w:rsidRDefault="009756A7" w:rsidP="00395315">
                  <w:pPr>
                    <w:spacing w:before="100" w:beforeAutospacing="1" w:after="100" w:afterAutospacing="1"/>
                    <w:jc w:val="center"/>
                    <w:outlineLvl w:val="2"/>
                    <w:rPr>
                      <w:bCs/>
                      <w:sz w:val="24"/>
                      <w:szCs w:val="24"/>
                      <w:lang w:val="kk-KZ"/>
                    </w:rPr>
                  </w:pPr>
                  <w:r w:rsidRPr="00416D66">
                    <w:rPr>
                      <w:bCs/>
                      <w:sz w:val="20"/>
                      <w:szCs w:val="24"/>
                      <w:lang w:val="kk-KZ"/>
                    </w:rPr>
                    <w:t>Област</w:t>
                  </w:r>
                  <w:r>
                    <w:rPr>
                      <w:bCs/>
                      <w:sz w:val="20"/>
                      <w:szCs w:val="24"/>
                      <w:lang w:val="kk-KZ"/>
                    </w:rPr>
                    <w:t>ық</w:t>
                  </w:r>
                  <w:r w:rsidRPr="00416D66">
                    <w:rPr>
                      <w:bCs/>
                      <w:sz w:val="20"/>
                      <w:szCs w:val="24"/>
                      <w:lang w:val="kk-KZ"/>
                    </w:rPr>
                    <w:t xml:space="preserve"> бюджет</w:t>
                  </w:r>
                </w:p>
              </w:tc>
              <w:tc>
                <w:tcPr>
                  <w:tcW w:w="850" w:type="dxa"/>
                </w:tcPr>
                <w:p w:rsidR="009756A7" w:rsidRDefault="009756A7" w:rsidP="00395315">
                  <w:pPr>
                    <w:spacing w:before="100" w:beforeAutospacing="1" w:after="100" w:afterAutospacing="1"/>
                    <w:jc w:val="center"/>
                    <w:outlineLvl w:val="2"/>
                    <w:rPr>
                      <w:bCs/>
                      <w:sz w:val="24"/>
                      <w:szCs w:val="24"/>
                      <w:lang w:val="kk-KZ"/>
                    </w:rPr>
                  </w:pPr>
                  <w:r>
                    <w:rPr>
                      <w:bCs/>
                      <w:sz w:val="20"/>
                      <w:szCs w:val="24"/>
                      <w:lang w:val="kk-KZ"/>
                    </w:rPr>
                    <w:t xml:space="preserve">мың </w:t>
                  </w:r>
                  <w:r w:rsidRPr="00416D66">
                    <w:rPr>
                      <w:bCs/>
                      <w:sz w:val="20"/>
                      <w:szCs w:val="24"/>
                      <w:lang w:val="kk-KZ"/>
                    </w:rPr>
                    <w:t>те</w:t>
                  </w:r>
                  <w:r>
                    <w:rPr>
                      <w:bCs/>
                      <w:sz w:val="20"/>
                      <w:szCs w:val="24"/>
                      <w:lang w:val="kk-KZ"/>
                    </w:rPr>
                    <w:t>ң</w:t>
                  </w:r>
                  <w:r w:rsidRPr="00416D66">
                    <w:rPr>
                      <w:bCs/>
                      <w:sz w:val="20"/>
                      <w:szCs w:val="24"/>
                      <w:lang w:val="kk-KZ"/>
                    </w:rPr>
                    <w:t>ге</w:t>
                  </w:r>
                </w:p>
              </w:tc>
              <w:tc>
                <w:tcPr>
                  <w:tcW w:w="1134" w:type="dxa"/>
                  <w:tcMar>
                    <w:top w:w="15" w:type="dxa"/>
                    <w:left w:w="15" w:type="dxa"/>
                    <w:bottom w:w="15" w:type="dxa"/>
                    <w:right w:w="15" w:type="dxa"/>
                  </w:tcMar>
                </w:tcPr>
                <w:p w:rsidR="009756A7" w:rsidRPr="00416D66" w:rsidRDefault="009756A7" w:rsidP="0074453A">
                  <w:pPr>
                    <w:spacing w:before="100" w:beforeAutospacing="1" w:after="100" w:afterAutospacing="1"/>
                    <w:jc w:val="center"/>
                    <w:outlineLvl w:val="2"/>
                    <w:rPr>
                      <w:bCs/>
                      <w:szCs w:val="24"/>
                      <w:lang w:val="kk-KZ"/>
                    </w:rPr>
                  </w:pPr>
                  <w:r w:rsidRPr="00416D66">
                    <w:rPr>
                      <w:bCs/>
                      <w:szCs w:val="24"/>
                      <w:lang w:val="kk-KZ"/>
                    </w:rPr>
                    <w:t>26560861,7</w:t>
                  </w:r>
                </w:p>
              </w:tc>
              <w:tc>
                <w:tcPr>
                  <w:tcW w:w="992" w:type="dxa"/>
                  <w:tcMar>
                    <w:top w:w="15" w:type="dxa"/>
                    <w:left w:w="15" w:type="dxa"/>
                    <w:bottom w:w="15" w:type="dxa"/>
                    <w:right w:w="15" w:type="dxa"/>
                  </w:tcMar>
                </w:tcPr>
                <w:p w:rsidR="009756A7" w:rsidRPr="00416D66" w:rsidRDefault="009756A7" w:rsidP="0074453A">
                  <w:pPr>
                    <w:spacing w:before="100" w:beforeAutospacing="1" w:after="100" w:afterAutospacing="1"/>
                    <w:jc w:val="center"/>
                    <w:outlineLvl w:val="2"/>
                    <w:rPr>
                      <w:bCs/>
                      <w:szCs w:val="24"/>
                      <w:lang w:val="kk-KZ"/>
                    </w:rPr>
                  </w:pPr>
                  <w:r w:rsidRPr="00416D66">
                    <w:rPr>
                      <w:bCs/>
                      <w:szCs w:val="24"/>
                      <w:lang w:val="kk-KZ"/>
                    </w:rPr>
                    <w:t>36570896</w:t>
                  </w:r>
                </w:p>
              </w:tc>
              <w:tc>
                <w:tcPr>
                  <w:tcW w:w="1050" w:type="dxa"/>
                  <w:tcMar>
                    <w:top w:w="15" w:type="dxa"/>
                    <w:left w:w="15" w:type="dxa"/>
                    <w:bottom w:w="15" w:type="dxa"/>
                    <w:right w:w="15" w:type="dxa"/>
                  </w:tcMar>
                </w:tcPr>
                <w:p w:rsidR="009756A7" w:rsidRPr="00416D66" w:rsidRDefault="009756A7" w:rsidP="0074453A">
                  <w:pPr>
                    <w:spacing w:before="100" w:beforeAutospacing="1" w:after="100" w:afterAutospacing="1"/>
                    <w:jc w:val="center"/>
                    <w:outlineLvl w:val="2"/>
                    <w:rPr>
                      <w:bCs/>
                      <w:szCs w:val="24"/>
                      <w:lang w:val="kk-KZ"/>
                    </w:rPr>
                  </w:pPr>
                  <w:r w:rsidRPr="00416D66">
                    <w:rPr>
                      <w:bCs/>
                      <w:szCs w:val="24"/>
                      <w:lang w:val="kk-KZ"/>
                    </w:rPr>
                    <w:t>36911297</w:t>
                  </w:r>
                </w:p>
              </w:tc>
              <w:tc>
                <w:tcPr>
                  <w:tcW w:w="992" w:type="dxa"/>
                  <w:tcMar>
                    <w:top w:w="15" w:type="dxa"/>
                    <w:left w:w="15" w:type="dxa"/>
                    <w:bottom w:w="15" w:type="dxa"/>
                    <w:right w:w="15" w:type="dxa"/>
                  </w:tcMar>
                </w:tcPr>
                <w:p w:rsidR="009756A7" w:rsidRPr="009756A7" w:rsidRDefault="009756A7" w:rsidP="009756A7">
                  <w:pPr>
                    <w:spacing w:before="100" w:beforeAutospacing="1" w:after="100" w:afterAutospacing="1"/>
                    <w:jc w:val="center"/>
                    <w:outlineLvl w:val="2"/>
                    <w:rPr>
                      <w:bCs/>
                      <w:szCs w:val="24"/>
                      <w:lang w:val="kk-KZ"/>
                    </w:rPr>
                  </w:pPr>
                  <w:r w:rsidRPr="009756A7">
                    <w:rPr>
                      <w:bCs/>
                      <w:szCs w:val="24"/>
                      <w:lang w:val="kk-KZ"/>
                    </w:rPr>
                    <w:t>49038582</w:t>
                  </w:r>
                </w:p>
              </w:tc>
              <w:tc>
                <w:tcPr>
                  <w:tcW w:w="992" w:type="dxa"/>
                  <w:tcMar>
                    <w:top w:w="15" w:type="dxa"/>
                    <w:left w:w="15" w:type="dxa"/>
                    <w:bottom w:w="15" w:type="dxa"/>
                    <w:right w:w="15" w:type="dxa"/>
                  </w:tcMar>
                </w:tcPr>
                <w:p w:rsidR="009756A7" w:rsidRPr="009756A7" w:rsidRDefault="009756A7" w:rsidP="009756A7">
                  <w:pPr>
                    <w:spacing w:before="100" w:beforeAutospacing="1" w:after="100" w:afterAutospacing="1"/>
                    <w:jc w:val="center"/>
                    <w:outlineLvl w:val="2"/>
                    <w:rPr>
                      <w:bCs/>
                      <w:szCs w:val="24"/>
                      <w:lang w:val="kk-KZ"/>
                    </w:rPr>
                  </w:pPr>
                  <w:r w:rsidRPr="009756A7">
                    <w:rPr>
                      <w:bCs/>
                      <w:szCs w:val="24"/>
                      <w:lang w:val="kk-KZ"/>
                    </w:rPr>
                    <w:t>33418435</w:t>
                  </w:r>
                </w:p>
              </w:tc>
              <w:tc>
                <w:tcPr>
                  <w:tcW w:w="978" w:type="dxa"/>
                  <w:tcMar>
                    <w:top w:w="15" w:type="dxa"/>
                    <w:left w:w="15" w:type="dxa"/>
                    <w:bottom w:w="15" w:type="dxa"/>
                    <w:right w:w="15" w:type="dxa"/>
                  </w:tcMar>
                </w:tcPr>
                <w:p w:rsidR="009756A7" w:rsidRPr="009756A7" w:rsidRDefault="009756A7" w:rsidP="009756A7">
                  <w:pPr>
                    <w:spacing w:before="100" w:beforeAutospacing="1" w:after="100" w:afterAutospacing="1"/>
                    <w:jc w:val="center"/>
                    <w:outlineLvl w:val="2"/>
                    <w:rPr>
                      <w:bCs/>
                      <w:szCs w:val="24"/>
                      <w:lang w:val="kk-KZ"/>
                    </w:rPr>
                  </w:pPr>
                  <w:r w:rsidRPr="009756A7">
                    <w:rPr>
                      <w:bCs/>
                      <w:szCs w:val="24"/>
                      <w:lang w:val="kk-KZ"/>
                    </w:rPr>
                    <w:t>33478110</w:t>
                  </w:r>
                </w:p>
              </w:tc>
            </w:tr>
          </w:tbl>
          <w:bookmarkEnd w:id="13"/>
          <w:p w:rsidR="007627FE" w:rsidRDefault="00F931B6" w:rsidP="00F931B6">
            <w:pPr>
              <w:spacing w:after="0"/>
              <w:jc w:val="both"/>
              <w:rPr>
                <w:color w:val="000000"/>
                <w:sz w:val="28"/>
                <w:lang w:val="kk-KZ"/>
              </w:rPr>
            </w:pPr>
            <w:r w:rsidRPr="00844B12">
              <w:rPr>
                <w:color w:val="000000"/>
                <w:sz w:val="28"/>
                <w:lang w:val="kk-KZ"/>
              </w:rPr>
              <w:t xml:space="preserve">      </w:t>
            </w:r>
            <w:bookmarkStart w:id="14" w:name="z385"/>
            <w:bookmarkEnd w:id="12"/>
          </w:p>
          <w:p w:rsidR="00395315" w:rsidRDefault="00395315" w:rsidP="00F931B6">
            <w:pPr>
              <w:spacing w:after="0"/>
              <w:jc w:val="both"/>
              <w:rPr>
                <w:color w:val="000000"/>
                <w:sz w:val="28"/>
                <w:lang w:val="kk-KZ"/>
              </w:rPr>
            </w:pPr>
          </w:p>
          <w:p w:rsidR="00F931B6" w:rsidRPr="00844B12" w:rsidRDefault="00F931B6" w:rsidP="00F931B6">
            <w:pPr>
              <w:spacing w:after="0"/>
              <w:jc w:val="both"/>
              <w:rPr>
                <w:lang w:val="kk-KZ"/>
              </w:rPr>
            </w:pPr>
          </w:p>
          <w:p w:rsidR="00F931B6" w:rsidRPr="004D43D2" w:rsidRDefault="00F931B6" w:rsidP="00F931B6">
            <w:pPr>
              <w:spacing w:after="0"/>
              <w:jc w:val="both"/>
              <w:rPr>
                <w:b/>
                <w:color w:val="000000"/>
                <w:sz w:val="28"/>
                <w:lang w:val="kk-KZ"/>
              </w:rPr>
            </w:pPr>
            <w:bookmarkStart w:id="15" w:name="z387"/>
            <w:bookmarkEnd w:id="14"/>
            <w:r w:rsidRPr="00844B12">
              <w:rPr>
                <w:b/>
                <w:color w:val="000000"/>
                <w:sz w:val="28"/>
                <w:lang w:val="kk-KZ"/>
              </w:rPr>
              <w:t>     </w:t>
            </w:r>
            <w:r w:rsidRPr="004D43D2">
              <w:rPr>
                <w:b/>
                <w:color w:val="000000"/>
                <w:sz w:val="28"/>
                <w:lang w:val="kk-KZ"/>
              </w:rPr>
              <w:t>М</w:t>
            </w:r>
            <w:r w:rsidRPr="00844B12">
              <w:rPr>
                <w:b/>
                <w:color w:val="000000"/>
                <w:sz w:val="28"/>
                <w:lang w:val="kk-KZ"/>
              </w:rPr>
              <w:t>емлекеттiк мекеме</w:t>
            </w:r>
            <w:r w:rsidRPr="004D43D2">
              <w:rPr>
                <w:b/>
                <w:color w:val="000000"/>
                <w:sz w:val="28"/>
                <w:lang w:val="kk-KZ"/>
              </w:rPr>
              <w:t>нің</w:t>
            </w:r>
            <w:r w:rsidRPr="00844B12">
              <w:rPr>
                <w:b/>
                <w:color w:val="000000"/>
                <w:sz w:val="28"/>
                <w:lang w:val="kk-KZ"/>
              </w:rPr>
              <w:t xml:space="preserve"> басшысы</w:t>
            </w:r>
            <w:bookmarkStart w:id="16" w:name="z390"/>
            <w:bookmarkEnd w:id="15"/>
            <w:r w:rsidRPr="004D43D2">
              <w:rPr>
                <w:b/>
                <w:color w:val="000000"/>
                <w:sz w:val="28"/>
                <w:lang w:val="kk-KZ"/>
              </w:rPr>
              <w:t xml:space="preserve">                                           Н.Есенгалиев</w:t>
            </w:r>
          </w:p>
          <w:p w:rsidR="00F931B6" w:rsidRDefault="00F931B6" w:rsidP="00F931B6">
            <w:pPr>
              <w:spacing w:after="0"/>
              <w:jc w:val="both"/>
              <w:rPr>
                <w:b/>
                <w:color w:val="000000"/>
                <w:sz w:val="28"/>
                <w:lang w:val="kk-KZ"/>
              </w:rPr>
            </w:pPr>
          </w:p>
          <w:p w:rsidR="00F931B6" w:rsidRPr="004D43D2" w:rsidRDefault="00F931B6" w:rsidP="00F931B6">
            <w:pPr>
              <w:spacing w:after="0"/>
              <w:jc w:val="both"/>
              <w:rPr>
                <w:b/>
                <w:color w:val="000000"/>
                <w:sz w:val="28"/>
                <w:lang w:val="kk-KZ"/>
              </w:rPr>
            </w:pPr>
          </w:p>
          <w:p w:rsidR="00F931B6" w:rsidRPr="004D43D2" w:rsidRDefault="00F931B6" w:rsidP="00F931B6">
            <w:pPr>
              <w:spacing w:after="0"/>
              <w:jc w:val="both"/>
              <w:rPr>
                <w:b/>
                <w:lang w:val="kk-KZ"/>
              </w:rPr>
            </w:pPr>
            <w:r w:rsidRPr="004D43D2">
              <w:rPr>
                <w:b/>
                <w:color w:val="000000"/>
                <w:sz w:val="28"/>
                <w:lang w:val="kk-KZ"/>
              </w:rPr>
              <w:t>     Жауапты лауазымды тұлға                                                      Б.Айберстиев</w:t>
            </w:r>
          </w:p>
          <w:bookmarkEnd w:id="16"/>
          <w:p w:rsidR="00F931B6" w:rsidRDefault="00F931B6" w:rsidP="00F940FD">
            <w:pPr>
              <w:spacing w:after="0"/>
              <w:jc w:val="center"/>
              <w:rPr>
                <w:color w:val="000000"/>
                <w:sz w:val="20"/>
                <w:lang w:val="ru-RU"/>
              </w:rPr>
            </w:pPr>
          </w:p>
          <w:p w:rsidR="00595768" w:rsidRPr="00534EE4" w:rsidRDefault="00595768" w:rsidP="00F940FD">
            <w:pPr>
              <w:spacing w:after="0"/>
              <w:jc w:val="center"/>
              <w:rPr>
                <w:lang w:val="ru-RU"/>
              </w:rPr>
            </w:pPr>
          </w:p>
        </w:tc>
      </w:tr>
      <w:tr w:rsidR="00595768" w:rsidRPr="00F931B6" w:rsidTr="00395315">
        <w:trPr>
          <w:trHeight w:val="30"/>
          <w:tblCellSpacing w:w="0" w:type="auto"/>
        </w:trPr>
        <w:tc>
          <w:tcPr>
            <w:tcW w:w="4800" w:type="dxa"/>
            <w:gridSpan w:val="2"/>
            <w:tcMar>
              <w:top w:w="15" w:type="dxa"/>
              <w:left w:w="15" w:type="dxa"/>
              <w:bottom w:w="15" w:type="dxa"/>
              <w:right w:w="15" w:type="dxa"/>
            </w:tcMar>
            <w:vAlign w:val="center"/>
          </w:tcPr>
          <w:p w:rsidR="00595768" w:rsidRPr="00534EE4" w:rsidRDefault="00595768" w:rsidP="00F940FD">
            <w:pPr>
              <w:spacing w:after="0"/>
              <w:jc w:val="center"/>
              <w:rPr>
                <w:lang w:val="ru-RU"/>
              </w:rPr>
            </w:pPr>
            <w:r>
              <w:rPr>
                <w:color w:val="000000"/>
                <w:sz w:val="20"/>
              </w:rPr>
              <w:lastRenderedPageBreak/>
              <w:t> </w:t>
            </w:r>
          </w:p>
        </w:tc>
        <w:tc>
          <w:tcPr>
            <w:tcW w:w="5974" w:type="dxa"/>
            <w:tcMar>
              <w:top w:w="15" w:type="dxa"/>
              <w:left w:w="15" w:type="dxa"/>
              <w:bottom w:w="15" w:type="dxa"/>
              <w:right w:w="15" w:type="dxa"/>
            </w:tcMar>
            <w:vAlign w:val="center"/>
          </w:tcPr>
          <w:p w:rsidR="00595768" w:rsidRPr="00CE45BE" w:rsidRDefault="00595768" w:rsidP="00F940FD">
            <w:pPr>
              <w:spacing w:after="0"/>
              <w:jc w:val="center"/>
              <w:rPr>
                <w:lang w:val="ru-RU"/>
              </w:rPr>
            </w:pPr>
            <w:r w:rsidRPr="00CE45BE">
              <w:rPr>
                <w:color w:val="000000"/>
                <w:sz w:val="20"/>
                <w:lang w:val="ru-RU"/>
              </w:rPr>
              <w:t xml:space="preserve"> </w:t>
            </w:r>
          </w:p>
        </w:tc>
      </w:tr>
    </w:tbl>
    <w:p w:rsidR="00595768" w:rsidRPr="00202061" w:rsidRDefault="00595768" w:rsidP="00202061">
      <w:pPr>
        <w:rPr>
          <w:lang w:val="ru-RU"/>
        </w:rPr>
      </w:pPr>
    </w:p>
    <w:sectPr w:rsidR="00595768" w:rsidRPr="00202061" w:rsidSect="00595768">
      <w:pgSz w:w="11906" w:h="16838"/>
      <w:pgMar w:top="567" w:right="707" w:bottom="568"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5768"/>
    <w:rsid w:val="00137EC9"/>
    <w:rsid w:val="001A3825"/>
    <w:rsid w:val="00202061"/>
    <w:rsid w:val="00395315"/>
    <w:rsid w:val="00534EE4"/>
    <w:rsid w:val="00595768"/>
    <w:rsid w:val="007627FE"/>
    <w:rsid w:val="007F114C"/>
    <w:rsid w:val="009756A7"/>
    <w:rsid w:val="00A5171A"/>
    <w:rsid w:val="00C724EC"/>
    <w:rsid w:val="00CE45BE"/>
    <w:rsid w:val="00D21A04"/>
    <w:rsid w:val="00F931B6"/>
    <w:rsid w:val="00FE6927"/>
    <w:rsid w:val="00FF71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5768"/>
    <w:rPr>
      <w:rFonts w:ascii="Times New Roman" w:eastAsia="Times New Roman" w:hAnsi="Times New Roman"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5768"/>
    <w:rPr>
      <w:rFonts w:ascii="Times New Roman" w:eastAsia="Times New Roman" w:hAnsi="Times New Roman"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10</Pages>
  <Words>4163</Words>
  <Characters>23735</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14</cp:revision>
  <dcterms:created xsi:type="dcterms:W3CDTF">2025-08-15T11:11:00Z</dcterms:created>
  <dcterms:modified xsi:type="dcterms:W3CDTF">2025-11-06T10:52:00Z</dcterms:modified>
</cp:coreProperties>
</file>